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Cs w:val="28"/>
          <w:lang w:eastAsia="ru-RU"/>
        </w:rPr>
      </w:pPr>
      <w:bookmarkStart w:id="0" w:name="_GoBack"/>
      <w:bookmarkEnd w:id="0"/>
      <w:r w:rsidRPr="00A3099F">
        <w:rPr>
          <w:rFonts w:ascii="Times New Roman" w:eastAsia="Times New Roman" w:hAnsi="Times New Roman" w:cs="Times New Roman"/>
          <w:b/>
          <w:bCs/>
          <w:szCs w:val="28"/>
          <w:lang w:eastAsia="ru-RU"/>
        </w:rPr>
        <w:t>МИНИСТЕРСТВО НАУКИ И ВЫСШЕГО ОБРАЗОВАНИЯ РОССИЙСКОЙ ФЕДЕРАЦИИ</w:t>
      </w:r>
    </w:p>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 w:val="24"/>
          <w:szCs w:val="28"/>
          <w:lang w:eastAsia="ru-RU"/>
        </w:rPr>
      </w:pPr>
      <w:r w:rsidRPr="00A3099F">
        <w:rPr>
          <w:rFonts w:ascii="Times New Roman" w:eastAsia="Times New Roman" w:hAnsi="Times New Roman" w:cs="Times New Roman"/>
          <w:b/>
          <w:bCs/>
          <w:sz w:val="24"/>
          <w:szCs w:val="28"/>
          <w:lang w:eastAsia="ru-RU"/>
        </w:rPr>
        <w:t>Федеральное государственное автономное образовательное учреждение</w:t>
      </w:r>
    </w:p>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 w:val="24"/>
          <w:szCs w:val="28"/>
          <w:lang w:eastAsia="ru-RU"/>
        </w:rPr>
      </w:pPr>
      <w:r w:rsidRPr="00A3099F">
        <w:rPr>
          <w:rFonts w:ascii="Times New Roman" w:eastAsia="Times New Roman" w:hAnsi="Times New Roman" w:cs="Times New Roman"/>
          <w:b/>
          <w:bCs/>
          <w:sz w:val="24"/>
          <w:szCs w:val="28"/>
          <w:lang w:eastAsia="ru-RU"/>
        </w:rPr>
        <w:t xml:space="preserve"> высшего образования </w:t>
      </w:r>
    </w:p>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 w:val="24"/>
          <w:szCs w:val="28"/>
          <w:lang w:eastAsia="ru-RU"/>
        </w:rPr>
      </w:pPr>
      <w:r w:rsidRPr="00A3099F">
        <w:rPr>
          <w:rFonts w:ascii="Times New Roman" w:eastAsia="Times New Roman" w:hAnsi="Times New Roman" w:cs="Times New Roman"/>
          <w:b/>
          <w:bCs/>
          <w:sz w:val="24"/>
          <w:szCs w:val="28"/>
          <w:lang w:eastAsia="ru-RU"/>
        </w:rPr>
        <w:t>«Национальный исследовательский ядерный университет «МИФИ»</w:t>
      </w:r>
    </w:p>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 w:val="24"/>
          <w:szCs w:val="28"/>
          <w:lang w:eastAsia="ru-RU"/>
        </w:rPr>
      </w:pPr>
      <w:r w:rsidRPr="00A3099F">
        <w:rPr>
          <w:rFonts w:ascii="Times New Roman" w:eastAsia="Times New Roman" w:hAnsi="Times New Roman" w:cs="Times New Roman"/>
          <w:b/>
          <w:bCs/>
          <w:sz w:val="24"/>
          <w:szCs w:val="28"/>
          <w:lang w:eastAsia="ru-RU"/>
        </w:rPr>
        <w:t>Саровский физико-технический институт - филиал НИЯУ МИФИ</w:t>
      </w:r>
    </w:p>
    <w:p w:rsidR="00A3099F" w:rsidRPr="00A3099F" w:rsidRDefault="00A3099F" w:rsidP="00A3099F">
      <w:pPr>
        <w:tabs>
          <w:tab w:val="left" w:pos="4617"/>
        </w:tabs>
        <w:spacing w:after="0" w:line="360" w:lineRule="auto"/>
        <w:jc w:val="center"/>
        <w:rPr>
          <w:rFonts w:ascii="Times New Roman" w:eastAsia="Times New Roman" w:hAnsi="Times New Roman" w:cs="Times New Roman"/>
          <w:b/>
          <w:bCs/>
          <w:sz w:val="24"/>
          <w:szCs w:val="28"/>
          <w:lang w:eastAsia="ru-RU"/>
        </w:rPr>
      </w:pPr>
    </w:p>
    <w:p w:rsidR="00A3099F" w:rsidRPr="00991DE3" w:rsidRDefault="00E010AD" w:rsidP="00A3099F">
      <w:pPr>
        <w:tabs>
          <w:tab w:val="left" w:pos="4617"/>
        </w:tabs>
        <w:spacing w:after="0" w:line="360" w:lineRule="auto"/>
        <w:jc w:val="center"/>
        <w:rPr>
          <w:rFonts w:ascii="Times New Roman" w:eastAsia="Times New Roman" w:hAnsi="Times New Roman" w:cs="Times New Roman"/>
          <w:b/>
          <w:bCs/>
          <w:sz w:val="24"/>
          <w:szCs w:val="28"/>
          <w:lang w:eastAsia="ru-RU"/>
        </w:rPr>
      </w:pPr>
      <w:r w:rsidRPr="00991DE3">
        <w:rPr>
          <w:rFonts w:ascii="Times New Roman" w:eastAsia="Times New Roman" w:hAnsi="Times New Roman" w:cs="Times New Roman"/>
          <w:b/>
          <w:sz w:val="28"/>
          <w:szCs w:val="24"/>
          <w:lang w:eastAsia="ru-RU"/>
        </w:rPr>
        <w:t xml:space="preserve">Н.З. </w:t>
      </w:r>
      <w:proofErr w:type="spellStart"/>
      <w:r w:rsidRPr="00991DE3">
        <w:rPr>
          <w:rFonts w:ascii="Times New Roman" w:eastAsia="Times New Roman" w:hAnsi="Times New Roman" w:cs="Times New Roman"/>
          <w:b/>
          <w:sz w:val="28"/>
          <w:szCs w:val="24"/>
          <w:lang w:eastAsia="ru-RU"/>
        </w:rPr>
        <w:t>Кудаков</w:t>
      </w:r>
      <w:proofErr w:type="spellEnd"/>
      <w:r w:rsidRPr="00991DE3">
        <w:rPr>
          <w:rFonts w:ascii="Times New Roman" w:eastAsia="Times New Roman" w:hAnsi="Times New Roman" w:cs="Times New Roman"/>
          <w:b/>
          <w:sz w:val="28"/>
          <w:szCs w:val="24"/>
          <w:lang w:eastAsia="ru-RU"/>
        </w:rPr>
        <w:t xml:space="preserve"> </w:t>
      </w:r>
    </w:p>
    <w:p w:rsidR="00A3099F" w:rsidRPr="00A3099F" w:rsidRDefault="00A3099F" w:rsidP="00A3099F">
      <w:pPr>
        <w:spacing w:after="0" w:line="240" w:lineRule="auto"/>
        <w:ind w:left="720" w:firstLine="720"/>
        <w:jc w:val="center"/>
        <w:rPr>
          <w:rFonts w:ascii="Times New Roman" w:eastAsia="Times New Roman" w:hAnsi="Times New Roman" w:cs="Times New Roman"/>
          <w:sz w:val="28"/>
          <w:szCs w:val="24"/>
          <w:lang w:eastAsia="ru-RU"/>
        </w:rPr>
      </w:pPr>
    </w:p>
    <w:p w:rsidR="00A3099F" w:rsidRPr="00A3099F" w:rsidRDefault="001256AE" w:rsidP="00E010A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A3099F" w:rsidRPr="00A3099F" w:rsidRDefault="00A3099F" w:rsidP="00A3099F">
      <w:pPr>
        <w:spacing w:after="0" w:line="360" w:lineRule="auto"/>
        <w:jc w:val="center"/>
        <w:rPr>
          <w:rFonts w:ascii="Times New Roman" w:eastAsia="Times New Roman" w:hAnsi="Times New Roman" w:cs="Times New Roman"/>
          <w:sz w:val="28"/>
          <w:szCs w:val="28"/>
          <w:lang w:eastAsia="ru-RU"/>
        </w:rPr>
      </w:pPr>
    </w:p>
    <w:p w:rsidR="00A3099F" w:rsidRPr="00A3099F" w:rsidRDefault="00A3099F" w:rsidP="00A3099F">
      <w:pPr>
        <w:spacing w:after="0" w:line="360" w:lineRule="auto"/>
        <w:jc w:val="center"/>
        <w:rPr>
          <w:rFonts w:ascii="Times New Roman" w:eastAsia="Times New Roman" w:hAnsi="Times New Roman" w:cs="Times New Roman"/>
          <w:sz w:val="28"/>
          <w:szCs w:val="28"/>
          <w:lang w:eastAsia="ru-RU"/>
        </w:rPr>
      </w:pPr>
    </w:p>
    <w:p w:rsidR="00A3099F" w:rsidRPr="00A3099F" w:rsidRDefault="00A3099F" w:rsidP="00A3099F">
      <w:pPr>
        <w:spacing w:after="0" w:line="240" w:lineRule="auto"/>
        <w:jc w:val="center"/>
        <w:rPr>
          <w:rFonts w:ascii="Times New Roman" w:eastAsia="Times New Roman" w:hAnsi="Times New Roman" w:cs="Times New Roman"/>
          <w:sz w:val="28"/>
          <w:szCs w:val="24"/>
          <w:lang w:eastAsia="ru-RU"/>
        </w:rPr>
      </w:pPr>
    </w:p>
    <w:p w:rsidR="000E543F" w:rsidRDefault="00A3099F" w:rsidP="000E543F">
      <w:pPr>
        <w:spacing w:after="0" w:line="360" w:lineRule="auto"/>
        <w:jc w:val="center"/>
        <w:rPr>
          <w:rFonts w:ascii="Times New Roman" w:eastAsia="Times New Roman" w:hAnsi="Times New Roman" w:cs="Times New Roman"/>
          <w:b/>
          <w:sz w:val="32"/>
          <w:szCs w:val="24"/>
          <w:lang w:eastAsia="ru-RU"/>
        </w:rPr>
      </w:pPr>
      <w:r w:rsidRPr="00A3099F">
        <w:rPr>
          <w:rFonts w:ascii="Times New Roman" w:eastAsia="Times New Roman" w:hAnsi="Times New Roman" w:cs="Times New Roman"/>
          <w:b/>
          <w:sz w:val="32"/>
          <w:szCs w:val="24"/>
          <w:lang w:eastAsia="ru-RU"/>
        </w:rPr>
        <w:t>Методическ</w:t>
      </w:r>
      <w:r w:rsidR="000466BD">
        <w:rPr>
          <w:rFonts w:ascii="Times New Roman" w:eastAsia="Times New Roman" w:hAnsi="Times New Roman" w:cs="Times New Roman"/>
          <w:b/>
          <w:sz w:val="32"/>
          <w:szCs w:val="24"/>
          <w:lang w:eastAsia="ru-RU"/>
        </w:rPr>
        <w:t>ое пособие</w:t>
      </w:r>
      <w:r w:rsidRPr="00A3099F">
        <w:rPr>
          <w:rFonts w:ascii="Times New Roman" w:eastAsia="Times New Roman" w:hAnsi="Times New Roman" w:cs="Times New Roman"/>
          <w:b/>
          <w:sz w:val="32"/>
          <w:szCs w:val="24"/>
          <w:lang w:eastAsia="ru-RU"/>
        </w:rPr>
        <w:t xml:space="preserve"> по </w:t>
      </w:r>
      <w:r w:rsidR="000466BD">
        <w:rPr>
          <w:rFonts w:ascii="Times New Roman" w:eastAsia="Times New Roman" w:hAnsi="Times New Roman" w:cs="Times New Roman"/>
          <w:b/>
          <w:sz w:val="32"/>
          <w:szCs w:val="24"/>
          <w:lang w:eastAsia="ru-RU"/>
        </w:rPr>
        <w:t>выполнению</w:t>
      </w:r>
      <w:r w:rsidRPr="00A3099F">
        <w:rPr>
          <w:rFonts w:ascii="Times New Roman" w:eastAsia="Times New Roman" w:hAnsi="Times New Roman" w:cs="Times New Roman"/>
          <w:b/>
          <w:sz w:val="32"/>
          <w:szCs w:val="24"/>
          <w:lang w:eastAsia="ru-RU"/>
        </w:rPr>
        <w:t xml:space="preserve"> и защите вы</w:t>
      </w:r>
      <w:r w:rsidR="000E543F">
        <w:rPr>
          <w:rFonts w:ascii="Times New Roman" w:eastAsia="Times New Roman" w:hAnsi="Times New Roman" w:cs="Times New Roman"/>
          <w:b/>
          <w:sz w:val="32"/>
          <w:szCs w:val="24"/>
          <w:lang w:eastAsia="ru-RU"/>
        </w:rPr>
        <w:t>пускной квалификационной работы</w:t>
      </w:r>
      <w:r w:rsidR="00D925AC">
        <w:rPr>
          <w:rFonts w:ascii="Times New Roman" w:eastAsia="Times New Roman" w:hAnsi="Times New Roman" w:cs="Times New Roman"/>
          <w:b/>
          <w:sz w:val="32"/>
          <w:szCs w:val="24"/>
          <w:lang w:eastAsia="ru-RU"/>
        </w:rPr>
        <w:t xml:space="preserve"> бакалавра</w:t>
      </w:r>
    </w:p>
    <w:p w:rsidR="00A3099F" w:rsidRPr="000E543F" w:rsidRDefault="00480325" w:rsidP="000E543F">
      <w:pPr>
        <w:spacing w:after="0" w:line="360" w:lineRule="auto"/>
        <w:jc w:val="center"/>
        <w:rPr>
          <w:rFonts w:ascii="Times New Roman" w:eastAsia="Times New Roman" w:hAnsi="Times New Roman" w:cs="Times New Roman"/>
          <w:b/>
          <w:sz w:val="32"/>
          <w:szCs w:val="24"/>
          <w:lang w:eastAsia="ru-RU"/>
        </w:rPr>
      </w:pPr>
      <w:r>
        <w:rPr>
          <w:rFonts w:ascii="Times New Roman" w:eastAsia="Times New Roman" w:hAnsi="Times New Roman" w:cs="Times New Roman"/>
          <w:sz w:val="28"/>
          <w:szCs w:val="28"/>
          <w:lang w:eastAsia="ru-RU"/>
        </w:rPr>
        <w:t>направление подготовки 15</w:t>
      </w:r>
      <w:r w:rsidR="0048538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03.05</w:t>
      </w:r>
      <w:r w:rsidR="003A4B7A">
        <w:rPr>
          <w:rFonts w:ascii="Times New Roman" w:eastAsia="Times New Roman" w:hAnsi="Times New Roman" w:cs="Times New Roman"/>
          <w:sz w:val="28"/>
          <w:szCs w:val="28"/>
          <w:lang w:eastAsia="ru-RU"/>
        </w:rPr>
        <w:t>, «Конструкторск</w:t>
      </w:r>
      <w:proofErr w:type="gramStart"/>
      <w:r w:rsidR="003A4B7A">
        <w:rPr>
          <w:rFonts w:ascii="Times New Roman" w:eastAsia="Times New Roman" w:hAnsi="Times New Roman" w:cs="Times New Roman"/>
          <w:sz w:val="28"/>
          <w:szCs w:val="28"/>
          <w:lang w:eastAsia="ru-RU"/>
        </w:rPr>
        <w:t>о-</w:t>
      </w:r>
      <w:proofErr w:type="gramEnd"/>
      <w:r w:rsidR="003A4B7A">
        <w:rPr>
          <w:rFonts w:ascii="Times New Roman" w:eastAsia="Times New Roman" w:hAnsi="Times New Roman" w:cs="Times New Roman"/>
          <w:sz w:val="28"/>
          <w:szCs w:val="28"/>
          <w:lang w:eastAsia="ru-RU"/>
        </w:rPr>
        <w:t xml:space="preserve"> технологическое обеспечение машиностроительных производств»</w:t>
      </w:r>
    </w:p>
    <w:p w:rsidR="00A3099F" w:rsidRPr="000E543F" w:rsidRDefault="00A3099F" w:rsidP="00A3099F">
      <w:pPr>
        <w:spacing w:after="0" w:line="360" w:lineRule="auto"/>
        <w:jc w:val="center"/>
        <w:rPr>
          <w:rFonts w:ascii="Times New Roman" w:eastAsia="Times New Roman" w:hAnsi="Times New Roman" w:cs="Times New Roman"/>
          <w:sz w:val="28"/>
          <w:szCs w:val="28"/>
          <w:lang w:eastAsia="ru-RU"/>
        </w:rPr>
      </w:pPr>
    </w:p>
    <w:p w:rsidR="00A3099F" w:rsidRDefault="00A3099F" w:rsidP="00D925AC">
      <w:pPr>
        <w:spacing w:after="0" w:line="360" w:lineRule="auto"/>
        <w:rPr>
          <w:rFonts w:ascii="Times New Roman" w:eastAsia="Times New Roman" w:hAnsi="Times New Roman" w:cs="Times New Roman"/>
          <w:b/>
          <w:sz w:val="32"/>
          <w:szCs w:val="24"/>
          <w:lang w:eastAsia="ru-RU"/>
        </w:rPr>
      </w:pPr>
    </w:p>
    <w:p w:rsidR="00E010AD" w:rsidRDefault="00E010AD" w:rsidP="00E010AD">
      <w:pPr>
        <w:spacing w:after="0" w:line="240" w:lineRule="auto"/>
        <w:ind w:left="4944" w:firstLine="720"/>
        <w:rPr>
          <w:rFonts w:ascii="Times New Roman" w:eastAsia="Times New Roman" w:hAnsi="Times New Roman" w:cs="Times New Roman"/>
          <w:sz w:val="28"/>
          <w:szCs w:val="24"/>
          <w:lang w:eastAsia="ru-RU"/>
        </w:rPr>
      </w:pPr>
      <w:r w:rsidRPr="00A3099F">
        <w:rPr>
          <w:rFonts w:ascii="Times New Roman" w:eastAsia="Times New Roman" w:hAnsi="Times New Roman" w:cs="Times New Roman"/>
          <w:caps/>
          <w:spacing w:val="10"/>
          <w:sz w:val="28"/>
          <w:szCs w:val="24"/>
          <w:lang w:eastAsia="ru-RU"/>
        </w:rPr>
        <w:t>Утверждено</w:t>
      </w:r>
      <w:r w:rsidRPr="00A3099F">
        <w:rPr>
          <w:rFonts w:ascii="Times New Roman" w:eastAsia="Times New Roman" w:hAnsi="Times New Roman" w:cs="Times New Roman"/>
          <w:sz w:val="28"/>
          <w:szCs w:val="24"/>
          <w:lang w:eastAsia="ru-RU"/>
        </w:rPr>
        <w:t>:</w:t>
      </w:r>
    </w:p>
    <w:p w:rsidR="00E010AD" w:rsidRDefault="00FE1EB8" w:rsidP="00FE1EB8">
      <w:pPr>
        <w:spacing w:after="0" w:line="240" w:lineRule="auto"/>
        <w:ind w:left="565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Заседанием кафедры    Машиностроения ФИТЭ</w:t>
      </w:r>
    </w:p>
    <w:p w:rsidR="00E010AD" w:rsidRDefault="00E010AD" w:rsidP="00FE1EB8">
      <w:pPr>
        <w:spacing w:before="120" w:after="360" w:line="240" w:lineRule="auto"/>
        <w:ind w:left="5664"/>
        <w:contextualSpacing/>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И.о</w:t>
      </w:r>
      <w:proofErr w:type="spellEnd"/>
      <w:r>
        <w:rPr>
          <w:rFonts w:ascii="Times New Roman" w:eastAsia="Times New Roman" w:hAnsi="Times New Roman" w:cs="Times New Roman"/>
          <w:sz w:val="28"/>
          <w:szCs w:val="24"/>
          <w:lang w:eastAsia="ru-RU"/>
        </w:rPr>
        <w:t>. заведующего кафедрой</w:t>
      </w:r>
    </w:p>
    <w:p w:rsidR="00E010AD" w:rsidRPr="00A3099F" w:rsidRDefault="00FE1EB8" w:rsidP="00EE4A6E">
      <w:pPr>
        <w:spacing w:after="0" w:line="240" w:lineRule="auto"/>
        <w:ind w:left="5664"/>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к</w:t>
      </w:r>
      <w:proofErr w:type="gramStart"/>
      <w:r>
        <w:rPr>
          <w:rFonts w:ascii="Times New Roman" w:eastAsia="Times New Roman" w:hAnsi="Times New Roman" w:cs="Times New Roman"/>
          <w:sz w:val="28"/>
          <w:szCs w:val="24"/>
          <w:lang w:eastAsia="ru-RU"/>
        </w:rPr>
        <w:t>.ф</w:t>
      </w:r>
      <w:proofErr w:type="gramEnd"/>
      <w:r>
        <w:rPr>
          <w:rFonts w:ascii="Times New Roman" w:eastAsia="Times New Roman" w:hAnsi="Times New Roman" w:cs="Times New Roman"/>
          <w:sz w:val="28"/>
          <w:szCs w:val="24"/>
          <w:lang w:eastAsia="ru-RU"/>
        </w:rPr>
        <w:t>-м.н.,доцент</w:t>
      </w:r>
      <w:proofErr w:type="spellEnd"/>
      <w:r w:rsidR="00E010AD">
        <w:rPr>
          <w:rFonts w:ascii="Times New Roman" w:eastAsia="Times New Roman" w:hAnsi="Times New Roman" w:cs="Times New Roman"/>
          <w:sz w:val="28"/>
          <w:szCs w:val="24"/>
          <w:lang w:eastAsia="ru-RU"/>
        </w:rPr>
        <w:t xml:space="preserve">        </w:t>
      </w:r>
      <w:r w:rsidR="00EE4A6E">
        <w:rPr>
          <w:rFonts w:ascii="Times New Roman" w:eastAsia="Times New Roman" w:hAnsi="Times New Roman" w:cs="Times New Roman"/>
          <w:sz w:val="28"/>
          <w:szCs w:val="24"/>
          <w:lang w:eastAsia="ru-RU"/>
        </w:rPr>
        <w:t xml:space="preserve">   ____________</w:t>
      </w:r>
      <w:r w:rsidR="00BF301D">
        <w:rPr>
          <w:rFonts w:ascii="Times New Roman" w:eastAsia="Times New Roman" w:hAnsi="Times New Roman" w:cs="Times New Roman"/>
          <w:sz w:val="28"/>
          <w:szCs w:val="24"/>
          <w:lang w:eastAsia="ru-RU"/>
        </w:rPr>
        <w:t xml:space="preserve">Ю. В. </w:t>
      </w:r>
      <w:r w:rsidR="00E010AD">
        <w:rPr>
          <w:rFonts w:ascii="Times New Roman" w:eastAsia="Times New Roman" w:hAnsi="Times New Roman" w:cs="Times New Roman"/>
          <w:sz w:val="28"/>
          <w:szCs w:val="24"/>
          <w:lang w:eastAsia="ru-RU"/>
        </w:rPr>
        <w:t xml:space="preserve">Батьков </w:t>
      </w:r>
    </w:p>
    <w:p w:rsidR="00E010AD" w:rsidRDefault="00E010AD" w:rsidP="00E010AD">
      <w:pPr>
        <w:spacing w:after="0" w:line="240" w:lineRule="auto"/>
        <w:ind w:firstLine="360"/>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w:t>
      </w:r>
      <w:r w:rsidRPr="00A3099F">
        <w:rPr>
          <w:rFonts w:ascii="Times New Roman" w:eastAsia="Times New Roman" w:hAnsi="Times New Roman" w:cs="Times New Roman"/>
          <w:sz w:val="28"/>
          <w:szCs w:val="24"/>
          <w:lang w:eastAsia="ru-RU"/>
        </w:rPr>
        <w:t>чебно - методическим советом</w:t>
      </w:r>
    </w:p>
    <w:p w:rsidR="00E010AD" w:rsidRDefault="00E010AD" w:rsidP="00E010AD">
      <w:pPr>
        <w:spacing w:after="0" w:line="240" w:lineRule="auto"/>
        <w:ind w:firstLine="36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СарФТИ НИЯУ МИФИ</w:t>
      </w:r>
    </w:p>
    <w:p w:rsidR="00FE1EB8" w:rsidRPr="00A3099F" w:rsidRDefault="00FE1EB8" w:rsidP="00FE1EB8">
      <w:pPr>
        <w:spacing w:after="0" w:line="240" w:lineRule="auto"/>
        <w:ind w:left="4956" w:firstLine="708"/>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Профессор, д.ф.н., профессор</w:t>
      </w:r>
    </w:p>
    <w:p w:rsidR="00E010AD" w:rsidRPr="00A3099F" w:rsidRDefault="00E010AD" w:rsidP="00E010AD">
      <w:pPr>
        <w:spacing w:after="0" w:line="240" w:lineRule="auto"/>
        <w:ind w:left="720" w:firstLine="720"/>
        <w:jc w:val="right"/>
        <w:rPr>
          <w:rFonts w:ascii="Times New Roman" w:eastAsia="Times New Roman" w:hAnsi="Times New Roman" w:cs="Times New Roman"/>
          <w:sz w:val="28"/>
          <w:szCs w:val="24"/>
          <w:lang w:eastAsia="ru-RU"/>
        </w:rPr>
      </w:pPr>
      <w:r w:rsidRPr="00A3099F">
        <w:rPr>
          <w:rFonts w:ascii="Times New Roman" w:eastAsia="Times New Roman" w:hAnsi="Times New Roman" w:cs="Times New Roman"/>
          <w:sz w:val="28"/>
          <w:szCs w:val="24"/>
          <w:lang w:eastAsia="ru-RU"/>
        </w:rPr>
        <w:t xml:space="preserve">__________А.П. </w:t>
      </w:r>
      <w:proofErr w:type="spellStart"/>
      <w:r w:rsidRPr="00A3099F">
        <w:rPr>
          <w:rFonts w:ascii="Times New Roman" w:eastAsia="Times New Roman" w:hAnsi="Times New Roman" w:cs="Times New Roman"/>
          <w:sz w:val="28"/>
          <w:szCs w:val="24"/>
          <w:lang w:eastAsia="ru-RU"/>
        </w:rPr>
        <w:t>Скрыпник</w:t>
      </w:r>
      <w:proofErr w:type="spellEnd"/>
    </w:p>
    <w:p w:rsidR="00D925AC" w:rsidRDefault="00D925AC" w:rsidP="00D925AC">
      <w:pPr>
        <w:spacing w:after="0" w:line="360" w:lineRule="auto"/>
        <w:rPr>
          <w:rFonts w:ascii="Times New Roman" w:eastAsia="Times New Roman" w:hAnsi="Times New Roman" w:cs="Times New Roman"/>
          <w:b/>
          <w:sz w:val="32"/>
          <w:szCs w:val="24"/>
          <w:lang w:eastAsia="ru-RU"/>
        </w:rPr>
      </w:pPr>
    </w:p>
    <w:p w:rsidR="00D925AC" w:rsidRDefault="00D925AC" w:rsidP="00D925AC">
      <w:pPr>
        <w:spacing w:after="0" w:line="360" w:lineRule="auto"/>
        <w:rPr>
          <w:rFonts w:ascii="Times New Roman" w:eastAsia="Times New Roman" w:hAnsi="Times New Roman" w:cs="Times New Roman"/>
          <w:b/>
          <w:sz w:val="32"/>
          <w:szCs w:val="24"/>
          <w:lang w:eastAsia="ru-RU"/>
        </w:rPr>
      </w:pPr>
    </w:p>
    <w:p w:rsidR="00A3099F" w:rsidRDefault="00A3099F" w:rsidP="00A3099F">
      <w:pPr>
        <w:spacing w:after="0" w:line="360" w:lineRule="auto"/>
        <w:jc w:val="center"/>
        <w:rPr>
          <w:rFonts w:ascii="Times New Roman" w:eastAsia="Times New Roman" w:hAnsi="Times New Roman" w:cs="Times New Roman"/>
          <w:b/>
          <w:sz w:val="32"/>
          <w:szCs w:val="24"/>
          <w:lang w:eastAsia="ru-RU"/>
        </w:rPr>
      </w:pPr>
    </w:p>
    <w:p w:rsidR="00A3099F" w:rsidRPr="00A3099F" w:rsidRDefault="00A3099F" w:rsidP="00A3099F">
      <w:pPr>
        <w:spacing w:after="0" w:line="240" w:lineRule="auto"/>
        <w:rPr>
          <w:rFonts w:ascii="Times New Roman" w:eastAsia="Times New Roman" w:hAnsi="Times New Roman" w:cs="Times New Roman"/>
          <w:sz w:val="28"/>
          <w:szCs w:val="24"/>
          <w:lang w:eastAsia="ru-RU"/>
        </w:rPr>
      </w:pPr>
      <w:r w:rsidRPr="00A3099F">
        <w:rPr>
          <w:rFonts w:ascii="Times New Roman" w:eastAsia="Times New Roman" w:hAnsi="Times New Roman" w:cs="Times New Roman"/>
          <w:sz w:val="28"/>
          <w:szCs w:val="24"/>
          <w:lang w:eastAsia="ru-RU"/>
        </w:rPr>
        <w:t xml:space="preserve">                                                                             </w:t>
      </w:r>
    </w:p>
    <w:p w:rsidR="00A3099F" w:rsidRDefault="00A3099F" w:rsidP="00D925AC">
      <w:pPr>
        <w:spacing w:before="120" w:after="360" w:line="240" w:lineRule="auto"/>
        <w:rPr>
          <w:rFonts w:ascii="Times New Roman" w:eastAsia="Times New Roman" w:hAnsi="Times New Roman" w:cs="Times New Roman"/>
          <w:sz w:val="28"/>
          <w:szCs w:val="24"/>
          <w:lang w:eastAsia="ru-RU"/>
        </w:rPr>
      </w:pPr>
    </w:p>
    <w:p w:rsidR="00A3099F" w:rsidRDefault="00E010AD" w:rsidP="00FE1EB8">
      <w:pPr>
        <w:spacing w:before="120" w:after="360" w:line="240" w:lineRule="auto"/>
        <w:ind w:left="3540" w:firstLine="708"/>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Саров  2021</w:t>
      </w:r>
    </w:p>
    <w:p w:rsidR="00A3099F" w:rsidRDefault="00A3099F" w:rsidP="00A3099F">
      <w:pPr>
        <w:spacing w:before="120" w:after="360" w:line="240" w:lineRule="auto"/>
        <w:jc w:val="center"/>
        <w:rPr>
          <w:rFonts w:ascii="Times New Roman" w:eastAsia="Times New Roman" w:hAnsi="Times New Roman" w:cs="Times New Roman"/>
          <w:sz w:val="28"/>
          <w:szCs w:val="24"/>
          <w:lang w:eastAsia="ru-RU"/>
        </w:rPr>
      </w:pPr>
    </w:p>
    <w:p w:rsidR="00AA04FF" w:rsidRPr="00AA04FF" w:rsidRDefault="00AA04FF" w:rsidP="00A3099F">
      <w:pPr>
        <w:spacing w:before="120" w:after="360" w:line="240" w:lineRule="auto"/>
        <w:jc w:val="center"/>
        <w:rPr>
          <w:rFonts w:ascii="Times New Roman" w:eastAsia="Times New Roman" w:hAnsi="Times New Roman" w:cs="Times New Roman"/>
          <w:sz w:val="24"/>
          <w:szCs w:val="24"/>
          <w:lang w:eastAsia="ru-RU"/>
        </w:rPr>
      </w:pPr>
    </w:p>
    <w:bookmarkStart w:id="1" w:name="_MON_1676829687"/>
    <w:bookmarkEnd w:id="1"/>
    <w:p w:rsidR="00AA04FF" w:rsidRDefault="00991DE3" w:rsidP="00AA04FF">
      <w:pPr>
        <w:pStyle w:val="ae"/>
        <w:jc w:val="both"/>
        <w:rPr>
          <w:sz w:val="22"/>
          <w:szCs w:val="22"/>
        </w:rPr>
      </w:pPr>
      <w:r w:rsidRPr="00AA04FF">
        <w:rPr>
          <w:sz w:val="24"/>
          <w:szCs w:val="24"/>
        </w:rPr>
        <w:object w:dxaOrig="9355" w:dyaOrig="1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555.1pt" o:ole="">
            <v:imagedata r:id="rId9" o:title=""/>
          </v:shape>
          <o:OLEObject Type="Embed" ProgID="Word.Document.12" ShapeID="_x0000_i1025" DrawAspect="Content" ObjectID="_1695453204" r:id="rId10">
            <o:FieldCodes>\s</o:FieldCodes>
          </o:OLEObject>
        </w:object>
      </w:r>
    </w:p>
    <w:p w:rsidR="00AA04FF" w:rsidRDefault="00AA04FF" w:rsidP="00AA04FF">
      <w:pPr>
        <w:pStyle w:val="ae"/>
        <w:jc w:val="both"/>
        <w:rPr>
          <w:sz w:val="22"/>
          <w:szCs w:val="22"/>
        </w:rPr>
      </w:pPr>
    </w:p>
    <w:p w:rsidR="00AA04FF" w:rsidRDefault="00AA04FF" w:rsidP="00AA04FF">
      <w:pPr>
        <w:pStyle w:val="ae"/>
        <w:jc w:val="both"/>
        <w:rPr>
          <w:sz w:val="22"/>
          <w:szCs w:val="22"/>
        </w:rPr>
      </w:pPr>
    </w:p>
    <w:p w:rsidR="00AA04FF" w:rsidRDefault="00AA04FF" w:rsidP="00AA04FF">
      <w:pPr>
        <w:pStyle w:val="ae"/>
        <w:jc w:val="both"/>
        <w:rPr>
          <w:sz w:val="22"/>
          <w:szCs w:val="22"/>
        </w:rPr>
      </w:pPr>
    </w:p>
    <w:p w:rsidR="00AA04FF" w:rsidRDefault="00AA04FF" w:rsidP="00AA04FF">
      <w:pPr>
        <w:pStyle w:val="ae"/>
        <w:jc w:val="both"/>
        <w:rPr>
          <w:sz w:val="22"/>
          <w:szCs w:val="22"/>
        </w:rPr>
      </w:pPr>
    </w:p>
    <w:p w:rsidR="00B0672F" w:rsidRDefault="00B0672F" w:rsidP="00AA04FF">
      <w:pPr>
        <w:pStyle w:val="ae"/>
        <w:jc w:val="both"/>
        <w:rPr>
          <w:sz w:val="22"/>
          <w:szCs w:val="22"/>
        </w:rPr>
      </w:pPr>
    </w:p>
    <w:p w:rsidR="00B0672F" w:rsidRDefault="00B0672F" w:rsidP="00AA04FF">
      <w:pPr>
        <w:pStyle w:val="ae"/>
        <w:jc w:val="both"/>
        <w:rPr>
          <w:sz w:val="22"/>
          <w:szCs w:val="22"/>
        </w:rPr>
      </w:pPr>
    </w:p>
    <w:p w:rsidR="00AA04FF" w:rsidRDefault="00A3099F" w:rsidP="00AA04FF">
      <w:pPr>
        <w:pStyle w:val="ae"/>
        <w:jc w:val="both"/>
        <w:rPr>
          <w:sz w:val="22"/>
          <w:szCs w:val="22"/>
        </w:rPr>
      </w:pPr>
      <w:r>
        <w:rPr>
          <w:sz w:val="22"/>
          <w:szCs w:val="22"/>
        </w:rPr>
        <w:tab/>
      </w:r>
    </w:p>
    <w:p w:rsidR="00AA04FF" w:rsidRDefault="00AA04FF" w:rsidP="00AA04FF">
      <w:pPr>
        <w:pStyle w:val="ae"/>
        <w:jc w:val="both"/>
        <w:rPr>
          <w:sz w:val="22"/>
          <w:szCs w:val="22"/>
        </w:rPr>
      </w:pPr>
    </w:p>
    <w:p w:rsidR="00A3099F" w:rsidRDefault="00A3099F" w:rsidP="003A4B7A">
      <w:pPr>
        <w:pStyle w:val="ae"/>
        <w:jc w:val="both"/>
        <w:rPr>
          <w:sz w:val="22"/>
          <w:szCs w:val="22"/>
        </w:rPr>
      </w:pPr>
      <w:r>
        <w:rPr>
          <w:sz w:val="22"/>
          <w:szCs w:val="22"/>
        </w:rPr>
        <w:tab/>
      </w:r>
      <w:r>
        <w:rPr>
          <w:sz w:val="22"/>
          <w:szCs w:val="22"/>
        </w:rPr>
        <w:tab/>
      </w:r>
      <w:r w:rsidR="00FE1EB8">
        <w:rPr>
          <w:sz w:val="22"/>
          <w:szCs w:val="22"/>
        </w:rPr>
        <w:tab/>
      </w:r>
      <w:r w:rsidR="00FE1EB8">
        <w:rPr>
          <w:sz w:val="22"/>
          <w:szCs w:val="22"/>
        </w:rPr>
        <w:tab/>
      </w:r>
    </w:p>
    <w:p w:rsidR="00AA04FF" w:rsidRPr="00AA04FF" w:rsidRDefault="00903732" w:rsidP="003A4B7A">
      <w:pPr>
        <w:pStyle w:val="af0"/>
        <w:jc w:val="both"/>
      </w:pPr>
      <w:r w:rsidRPr="00AA04FF">
        <w:rPr>
          <w:rFonts w:asciiTheme="minorHAnsi" w:hAnsiTheme="minorHAnsi" w:cstheme="minorHAnsi"/>
          <w:b w:val="0"/>
          <w:color w:val="000000" w:themeColor="text1"/>
          <w:sz w:val="22"/>
          <w:szCs w:val="22"/>
        </w:rPr>
        <w:t xml:space="preserve">                                   </w:t>
      </w:r>
      <w:r w:rsidR="00CE3A96" w:rsidRPr="00AA04FF">
        <w:rPr>
          <w:rFonts w:asciiTheme="minorHAnsi" w:hAnsiTheme="minorHAnsi" w:cstheme="minorHAnsi"/>
          <w:b w:val="0"/>
          <w:color w:val="000000" w:themeColor="text1"/>
          <w:sz w:val="22"/>
          <w:szCs w:val="22"/>
        </w:rPr>
        <w:t xml:space="preserve">                 </w:t>
      </w:r>
      <w:r w:rsidR="00AA04FF" w:rsidRPr="00AA04FF">
        <w:rPr>
          <w:rFonts w:asciiTheme="minorHAnsi" w:hAnsiTheme="minorHAnsi" w:cstheme="minorHAnsi"/>
          <w:b w:val="0"/>
          <w:color w:val="000000" w:themeColor="text1"/>
          <w:sz w:val="22"/>
          <w:szCs w:val="22"/>
        </w:rPr>
        <w:t xml:space="preserve">              </w:t>
      </w:r>
      <w:r w:rsidR="00CE3A96" w:rsidRPr="00AA04FF">
        <w:rPr>
          <w:rFonts w:asciiTheme="minorHAnsi" w:hAnsiTheme="minorHAnsi" w:cstheme="minorHAnsi"/>
          <w:b w:val="0"/>
          <w:color w:val="000000" w:themeColor="text1"/>
          <w:sz w:val="22"/>
          <w:szCs w:val="22"/>
        </w:rPr>
        <w:t>СОДЕРЖАНИЕ</w:t>
      </w:r>
    </w:p>
    <w:p w:rsidR="00903732" w:rsidRPr="00AA04FF" w:rsidRDefault="00903732" w:rsidP="00480325">
      <w:pPr>
        <w:pStyle w:val="11"/>
        <w:tabs>
          <w:tab w:val="right" w:leader="dot" w:pos="9628"/>
        </w:tabs>
        <w:jc w:val="both"/>
        <w:rPr>
          <w:sz w:val="22"/>
          <w:szCs w:val="22"/>
        </w:rPr>
      </w:pPr>
      <w:r w:rsidRPr="00AA04FF">
        <w:rPr>
          <w:sz w:val="22"/>
          <w:szCs w:val="22"/>
        </w:rPr>
        <w:t xml:space="preserve">Предисловие </w:t>
      </w:r>
      <w:r w:rsidR="00480325" w:rsidRPr="00AA04FF">
        <w:rPr>
          <w:sz w:val="22"/>
          <w:szCs w:val="22"/>
        </w:rPr>
        <w:t>……………………………………………………………………………</w:t>
      </w:r>
      <w:r w:rsidR="00C5684B">
        <w:rPr>
          <w:sz w:val="22"/>
          <w:szCs w:val="22"/>
        </w:rPr>
        <w:t>……………</w:t>
      </w:r>
      <w:r w:rsidR="00480325" w:rsidRPr="00AA04FF">
        <w:rPr>
          <w:sz w:val="22"/>
          <w:szCs w:val="22"/>
        </w:rPr>
        <w:t xml:space="preserve"> </w:t>
      </w:r>
      <w:r w:rsidR="00C5684B">
        <w:rPr>
          <w:sz w:val="22"/>
          <w:szCs w:val="22"/>
        </w:rPr>
        <w:t>5</w:t>
      </w:r>
    </w:p>
    <w:p w:rsidR="00903732" w:rsidRPr="00AA04FF" w:rsidRDefault="00903732" w:rsidP="00480325">
      <w:pPr>
        <w:pStyle w:val="11"/>
        <w:tabs>
          <w:tab w:val="right" w:leader="dot" w:pos="9628"/>
        </w:tabs>
        <w:jc w:val="both"/>
        <w:rPr>
          <w:sz w:val="22"/>
          <w:szCs w:val="22"/>
        </w:rPr>
      </w:pPr>
      <w:r w:rsidRPr="00AA04FF">
        <w:rPr>
          <w:sz w:val="22"/>
          <w:szCs w:val="22"/>
        </w:rPr>
        <w:t>1 Требования, предъявляемые к выпускной квалификационной работе (ВКР)</w:t>
      </w:r>
      <w:r w:rsidR="00C5684B">
        <w:rPr>
          <w:sz w:val="22"/>
          <w:szCs w:val="22"/>
        </w:rPr>
        <w:t>………………...</w:t>
      </w:r>
      <w:r w:rsidRPr="00AA04FF">
        <w:rPr>
          <w:sz w:val="22"/>
          <w:szCs w:val="22"/>
        </w:rPr>
        <w:t xml:space="preserve"> </w:t>
      </w:r>
      <w:r w:rsidR="00C5684B">
        <w:rPr>
          <w:sz w:val="22"/>
          <w:szCs w:val="22"/>
        </w:rPr>
        <w:t>6</w:t>
      </w:r>
    </w:p>
    <w:p w:rsidR="00903732" w:rsidRPr="00AA04FF" w:rsidRDefault="00037466" w:rsidP="00037466">
      <w:pPr>
        <w:pStyle w:val="11"/>
        <w:tabs>
          <w:tab w:val="right" w:leader="dot" w:pos="9628"/>
        </w:tabs>
        <w:jc w:val="both"/>
        <w:rPr>
          <w:sz w:val="22"/>
          <w:szCs w:val="22"/>
        </w:rPr>
      </w:pPr>
      <w:r w:rsidRPr="00AA04FF">
        <w:rPr>
          <w:sz w:val="22"/>
          <w:szCs w:val="22"/>
        </w:rPr>
        <w:t xml:space="preserve">  1.1</w:t>
      </w:r>
      <w:r w:rsidR="00903732" w:rsidRPr="00AA04FF">
        <w:rPr>
          <w:sz w:val="22"/>
          <w:szCs w:val="22"/>
        </w:rPr>
        <w:t>Тематика ВКР</w:t>
      </w:r>
      <w:r w:rsidR="000466BD" w:rsidRPr="00AA04FF">
        <w:rPr>
          <w:sz w:val="22"/>
          <w:szCs w:val="22"/>
        </w:rPr>
        <w:t>……………………………………………………………………</w:t>
      </w:r>
      <w:r w:rsidR="00C5684B">
        <w:rPr>
          <w:sz w:val="22"/>
          <w:szCs w:val="22"/>
        </w:rPr>
        <w:t>………………..6</w:t>
      </w:r>
    </w:p>
    <w:p w:rsidR="00903732" w:rsidRPr="00AA04FF" w:rsidRDefault="00037466" w:rsidP="00037466">
      <w:pPr>
        <w:pStyle w:val="11"/>
        <w:tabs>
          <w:tab w:val="right" w:leader="dot" w:pos="9628"/>
        </w:tabs>
        <w:ind w:left="142"/>
        <w:jc w:val="both"/>
        <w:rPr>
          <w:rFonts w:ascii="Calibri" w:hAnsi="Calibri"/>
          <w:noProof/>
          <w:sz w:val="22"/>
          <w:szCs w:val="22"/>
        </w:rPr>
      </w:pPr>
      <w:r w:rsidRPr="00AA04FF">
        <w:rPr>
          <w:sz w:val="22"/>
          <w:szCs w:val="22"/>
        </w:rPr>
        <w:t>1.2</w:t>
      </w:r>
      <w:r w:rsidR="00903732" w:rsidRPr="00AA04FF">
        <w:rPr>
          <w:sz w:val="22"/>
          <w:szCs w:val="22"/>
        </w:rPr>
        <w:t xml:space="preserve">Состав ВКР  </w:t>
      </w:r>
      <w:r w:rsidR="000466BD" w:rsidRPr="00AA04FF">
        <w:rPr>
          <w:sz w:val="22"/>
          <w:szCs w:val="22"/>
        </w:rPr>
        <w:t>……………………………………………………………………</w:t>
      </w:r>
      <w:r w:rsidR="00C5684B">
        <w:rPr>
          <w:sz w:val="22"/>
          <w:szCs w:val="22"/>
        </w:rPr>
        <w:t>…………………7</w:t>
      </w:r>
    </w:p>
    <w:p w:rsidR="00903732" w:rsidRPr="00AA04FF" w:rsidRDefault="00037466" w:rsidP="00037466">
      <w:pPr>
        <w:pStyle w:val="11"/>
        <w:tabs>
          <w:tab w:val="right" w:leader="dot" w:pos="9628"/>
        </w:tabs>
        <w:ind w:left="142"/>
        <w:jc w:val="both"/>
        <w:rPr>
          <w:rFonts w:ascii="Calibri" w:hAnsi="Calibri"/>
          <w:noProof/>
          <w:sz w:val="22"/>
          <w:szCs w:val="22"/>
        </w:rPr>
      </w:pPr>
      <w:r w:rsidRPr="00AA04FF">
        <w:rPr>
          <w:sz w:val="22"/>
          <w:szCs w:val="22"/>
        </w:rPr>
        <w:t>1.3</w:t>
      </w:r>
      <w:r w:rsidR="00903732" w:rsidRPr="00AA04FF">
        <w:rPr>
          <w:sz w:val="22"/>
          <w:szCs w:val="22"/>
        </w:rPr>
        <w:t xml:space="preserve">Руководство ВКР  </w:t>
      </w:r>
      <w:r w:rsidR="000466BD" w:rsidRPr="00AA04FF">
        <w:rPr>
          <w:sz w:val="22"/>
          <w:szCs w:val="22"/>
        </w:rPr>
        <w:t>………………………………………………………………</w:t>
      </w:r>
      <w:r w:rsidR="00C5684B">
        <w:rPr>
          <w:sz w:val="22"/>
          <w:szCs w:val="22"/>
        </w:rPr>
        <w:t>……………… 7</w:t>
      </w:r>
    </w:p>
    <w:p w:rsidR="00903732" w:rsidRPr="00AA04FF" w:rsidRDefault="00037466" w:rsidP="00037466">
      <w:pPr>
        <w:pStyle w:val="11"/>
        <w:tabs>
          <w:tab w:val="right" w:leader="dot" w:pos="9628"/>
        </w:tabs>
        <w:ind w:left="142"/>
        <w:jc w:val="both"/>
        <w:rPr>
          <w:sz w:val="22"/>
          <w:szCs w:val="22"/>
        </w:rPr>
      </w:pPr>
      <w:r w:rsidRPr="00AA04FF">
        <w:rPr>
          <w:sz w:val="22"/>
          <w:szCs w:val="22"/>
        </w:rPr>
        <w:t>1.4</w:t>
      </w:r>
      <w:r w:rsidR="00903732" w:rsidRPr="00AA04FF">
        <w:rPr>
          <w:sz w:val="22"/>
          <w:szCs w:val="22"/>
        </w:rPr>
        <w:t>Содержание ВКР, ее объем. Общие требования к оформлению</w:t>
      </w:r>
      <w:r w:rsidR="000466BD" w:rsidRPr="00AA04FF">
        <w:rPr>
          <w:sz w:val="22"/>
          <w:szCs w:val="22"/>
        </w:rPr>
        <w:t>……………</w:t>
      </w:r>
      <w:r w:rsidR="00C5684B">
        <w:rPr>
          <w:sz w:val="22"/>
          <w:szCs w:val="22"/>
        </w:rPr>
        <w:t>........................8</w:t>
      </w:r>
    </w:p>
    <w:p w:rsidR="00903732" w:rsidRPr="00AA04FF" w:rsidRDefault="00037466" w:rsidP="00480325">
      <w:pPr>
        <w:contextualSpacing/>
        <w:jc w:val="both"/>
        <w:rPr>
          <w:lang w:eastAsia="ru-RU"/>
        </w:rPr>
      </w:pPr>
      <w:r w:rsidRPr="00AA04FF">
        <w:rPr>
          <w:lang w:eastAsia="ru-RU"/>
        </w:rPr>
        <w:t xml:space="preserve">      </w:t>
      </w:r>
      <w:r w:rsidR="00903732" w:rsidRPr="00AA04FF">
        <w:rPr>
          <w:lang w:eastAsia="ru-RU"/>
        </w:rPr>
        <w:t>1.4.1 Содержание</w:t>
      </w:r>
      <w:r w:rsidR="001C697D" w:rsidRPr="00AA04FF">
        <w:rPr>
          <w:lang w:eastAsia="ru-RU"/>
        </w:rPr>
        <w:t xml:space="preserve"> расчетно - пояснительной записки </w:t>
      </w:r>
      <w:r w:rsidR="000466BD" w:rsidRPr="00AA04FF">
        <w:rPr>
          <w:lang w:eastAsia="ru-RU"/>
        </w:rPr>
        <w:t>………………………………………</w:t>
      </w:r>
      <w:r w:rsidR="00C5684B">
        <w:rPr>
          <w:lang w:eastAsia="ru-RU"/>
        </w:rPr>
        <w:t>.</w:t>
      </w:r>
      <w:r w:rsidR="001C697D" w:rsidRPr="00AA04FF">
        <w:rPr>
          <w:lang w:eastAsia="ru-RU"/>
        </w:rPr>
        <w:t xml:space="preserve">  </w:t>
      </w:r>
      <w:r w:rsidR="00C5684B">
        <w:rPr>
          <w:lang w:eastAsia="ru-RU"/>
        </w:rPr>
        <w:t>8</w:t>
      </w:r>
    </w:p>
    <w:p w:rsidR="001C697D" w:rsidRPr="00AA04FF" w:rsidRDefault="00037466" w:rsidP="00480325">
      <w:pPr>
        <w:contextualSpacing/>
        <w:jc w:val="both"/>
        <w:rPr>
          <w:lang w:eastAsia="ru-RU"/>
        </w:rPr>
      </w:pPr>
      <w:r w:rsidRPr="00AA04FF">
        <w:rPr>
          <w:lang w:eastAsia="ru-RU"/>
        </w:rPr>
        <w:t xml:space="preserve">      </w:t>
      </w:r>
      <w:r w:rsidR="001C697D" w:rsidRPr="00AA04FF">
        <w:rPr>
          <w:lang w:eastAsia="ru-RU"/>
        </w:rPr>
        <w:t>1.4.2 Требования к оформлению текста расчетно - пояснительной записки</w:t>
      </w:r>
      <w:r w:rsidR="000466BD" w:rsidRPr="00AA04FF">
        <w:rPr>
          <w:lang w:eastAsia="ru-RU"/>
        </w:rPr>
        <w:t>………………</w:t>
      </w:r>
      <w:r w:rsidR="001C697D" w:rsidRPr="00AA04FF">
        <w:rPr>
          <w:lang w:eastAsia="ru-RU"/>
        </w:rPr>
        <w:t xml:space="preserve">   8</w:t>
      </w:r>
    </w:p>
    <w:p w:rsidR="001C697D" w:rsidRPr="00AA04FF" w:rsidRDefault="00037466" w:rsidP="00480325">
      <w:pPr>
        <w:contextualSpacing/>
        <w:jc w:val="both"/>
        <w:rPr>
          <w:lang w:eastAsia="ru-RU"/>
        </w:rPr>
      </w:pPr>
      <w:r w:rsidRPr="00AA04FF">
        <w:rPr>
          <w:lang w:eastAsia="ru-RU"/>
        </w:rPr>
        <w:t xml:space="preserve">      </w:t>
      </w:r>
      <w:r w:rsidR="001C697D" w:rsidRPr="00AA04FF">
        <w:rPr>
          <w:lang w:eastAsia="ru-RU"/>
        </w:rPr>
        <w:t xml:space="preserve">1.4.3 Требования к оформлению иллюстраций </w:t>
      </w:r>
      <w:r w:rsidR="000466BD" w:rsidRPr="00AA04FF">
        <w:rPr>
          <w:lang w:eastAsia="ru-RU"/>
        </w:rPr>
        <w:t>………………………………………………</w:t>
      </w:r>
      <w:r w:rsidR="001C697D" w:rsidRPr="00AA04FF">
        <w:rPr>
          <w:lang w:eastAsia="ru-RU"/>
        </w:rPr>
        <w:t xml:space="preserve"> </w:t>
      </w:r>
      <w:r w:rsidR="00C5684B">
        <w:rPr>
          <w:lang w:eastAsia="ru-RU"/>
        </w:rPr>
        <w:t>10</w:t>
      </w:r>
    </w:p>
    <w:p w:rsidR="001C697D" w:rsidRPr="00AA04FF" w:rsidRDefault="00037466" w:rsidP="00480325">
      <w:pPr>
        <w:contextualSpacing/>
        <w:jc w:val="both"/>
        <w:rPr>
          <w:lang w:eastAsia="ru-RU"/>
        </w:rPr>
      </w:pPr>
      <w:r w:rsidRPr="00AA04FF">
        <w:rPr>
          <w:lang w:eastAsia="ru-RU"/>
        </w:rPr>
        <w:t xml:space="preserve">      </w:t>
      </w:r>
      <w:r w:rsidR="001C697D" w:rsidRPr="00AA04FF">
        <w:rPr>
          <w:lang w:eastAsia="ru-RU"/>
        </w:rPr>
        <w:t xml:space="preserve">1.4.4 Оформление таблиц </w:t>
      </w:r>
      <w:r w:rsidR="000466BD" w:rsidRPr="00AA04FF">
        <w:rPr>
          <w:lang w:eastAsia="ru-RU"/>
        </w:rPr>
        <w:t>………………………………………………………………………</w:t>
      </w:r>
      <w:r w:rsidR="001C697D" w:rsidRPr="00AA04FF">
        <w:rPr>
          <w:lang w:eastAsia="ru-RU"/>
        </w:rPr>
        <w:t xml:space="preserve"> </w:t>
      </w:r>
      <w:r w:rsidR="00C5684B">
        <w:rPr>
          <w:lang w:eastAsia="ru-RU"/>
        </w:rPr>
        <w:t>10</w:t>
      </w:r>
    </w:p>
    <w:p w:rsidR="001C697D" w:rsidRPr="00AA04FF" w:rsidRDefault="00037466" w:rsidP="00480325">
      <w:pPr>
        <w:contextualSpacing/>
        <w:jc w:val="both"/>
        <w:rPr>
          <w:lang w:eastAsia="ru-RU"/>
        </w:rPr>
      </w:pPr>
      <w:r w:rsidRPr="00AA04FF">
        <w:rPr>
          <w:lang w:eastAsia="ru-RU"/>
        </w:rPr>
        <w:t xml:space="preserve">      </w:t>
      </w:r>
      <w:r w:rsidR="001C697D" w:rsidRPr="00AA04FF">
        <w:rPr>
          <w:lang w:eastAsia="ru-RU"/>
        </w:rPr>
        <w:t xml:space="preserve">1.4.5 </w:t>
      </w:r>
      <w:r w:rsidR="000C5E75" w:rsidRPr="00AA04FF">
        <w:rPr>
          <w:lang w:eastAsia="ru-RU"/>
        </w:rPr>
        <w:t>Запись формул и символов. Единицы измерения физических величин</w:t>
      </w:r>
      <w:r w:rsidR="000466BD" w:rsidRPr="00AA04FF">
        <w:rPr>
          <w:lang w:eastAsia="ru-RU"/>
        </w:rPr>
        <w:t>………………</w:t>
      </w:r>
      <w:r w:rsidR="00C5684B">
        <w:rPr>
          <w:lang w:eastAsia="ru-RU"/>
        </w:rPr>
        <w:t>11</w:t>
      </w:r>
    </w:p>
    <w:p w:rsidR="000C5E75" w:rsidRPr="00AA04FF" w:rsidRDefault="00037466" w:rsidP="00480325">
      <w:pPr>
        <w:contextualSpacing/>
        <w:jc w:val="both"/>
        <w:rPr>
          <w:lang w:eastAsia="ru-RU"/>
        </w:rPr>
      </w:pPr>
      <w:r w:rsidRPr="00AA04FF">
        <w:rPr>
          <w:lang w:eastAsia="ru-RU"/>
        </w:rPr>
        <w:t xml:space="preserve">      </w:t>
      </w:r>
      <w:r w:rsidR="000C5E75" w:rsidRPr="00AA04FF">
        <w:rPr>
          <w:lang w:eastAsia="ru-RU"/>
        </w:rPr>
        <w:t xml:space="preserve">1.4.6 Ссылки на литературные источники </w:t>
      </w:r>
      <w:r w:rsidR="000466BD" w:rsidRPr="00AA04FF">
        <w:rPr>
          <w:lang w:eastAsia="ru-RU"/>
        </w:rPr>
        <w:t>……………………………………………………</w:t>
      </w:r>
      <w:r w:rsidR="00C5684B">
        <w:rPr>
          <w:lang w:eastAsia="ru-RU"/>
        </w:rPr>
        <w:t xml:space="preserve"> </w:t>
      </w:r>
      <w:r w:rsidR="000C5E75" w:rsidRPr="00AA04FF">
        <w:rPr>
          <w:lang w:eastAsia="ru-RU"/>
        </w:rPr>
        <w:t>1</w:t>
      </w:r>
      <w:r w:rsidR="00C5684B">
        <w:rPr>
          <w:lang w:eastAsia="ru-RU"/>
        </w:rPr>
        <w:t>3</w:t>
      </w:r>
    </w:p>
    <w:p w:rsidR="000C5E75" w:rsidRPr="00AA04FF" w:rsidRDefault="00037466" w:rsidP="00480325">
      <w:pPr>
        <w:contextualSpacing/>
        <w:jc w:val="both"/>
        <w:rPr>
          <w:lang w:eastAsia="ru-RU"/>
        </w:rPr>
      </w:pPr>
      <w:r w:rsidRPr="00AA04FF">
        <w:rPr>
          <w:lang w:eastAsia="ru-RU"/>
        </w:rPr>
        <w:t xml:space="preserve">      </w:t>
      </w:r>
      <w:r w:rsidR="000C5E75" w:rsidRPr="00AA04FF">
        <w:rPr>
          <w:lang w:eastAsia="ru-RU"/>
        </w:rPr>
        <w:t xml:space="preserve">1.4.7 Приложения к пояснительной записке </w:t>
      </w:r>
      <w:r w:rsidR="000466BD" w:rsidRPr="00AA04FF">
        <w:rPr>
          <w:lang w:eastAsia="ru-RU"/>
        </w:rPr>
        <w:t>……………………………</w:t>
      </w:r>
      <w:r w:rsidR="00C5684B">
        <w:rPr>
          <w:lang w:eastAsia="ru-RU"/>
        </w:rPr>
        <w:t xml:space="preserve">……………………  </w:t>
      </w:r>
      <w:r w:rsidR="000C5E75" w:rsidRPr="00AA04FF">
        <w:rPr>
          <w:lang w:eastAsia="ru-RU"/>
        </w:rPr>
        <w:t>1</w:t>
      </w:r>
      <w:r w:rsidR="00C5684B">
        <w:rPr>
          <w:lang w:eastAsia="ru-RU"/>
        </w:rPr>
        <w:t>3</w:t>
      </w:r>
    </w:p>
    <w:p w:rsidR="000C5E75" w:rsidRPr="00AA04FF" w:rsidRDefault="00037466" w:rsidP="00480325">
      <w:pPr>
        <w:contextualSpacing/>
        <w:jc w:val="both"/>
        <w:rPr>
          <w:lang w:eastAsia="ru-RU"/>
        </w:rPr>
      </w:pPr>
      <w:r w:rsidRPr="00AA04FF">
        <w:rPr>
          <w:lang w:eastAsia="ru-RU"/>
        </w:rPr>
        <w:t xml:space="preserve">   </w:t>
      </w:r>
      <w:r w:rsidR="000C5E75" w:rsidRPr="00AA04FF">
        <w:rPr>
          <w:lang w:eastAsia="ru-RU"/>
        </w:rPr>
        <w:t xml:space="preserve">1.5 Требования, предъявляемые к графической части  </w:t>
      </w:r>
      <w:r w:rsidR="000466BD" w:rsidRPr="00AA04FF">
        <w:rPr>
          <w:lang w:eastAsia="ru-RU"/>
        </w:rPr>
        <w:t>………………………………………</w:t>
      </w:r>
      <w:r w:rsidR="00C5684B">
        <w:rPr>
          <w:lang w:eastAsia="ru-RU"/>
        </w:rPr>
        <w:t>….</w:t>
      </w:r>
      <w:r w:rsidR="000C5E75" w:rsidRPr="00AA04FF">
        <w:rPr>
          <w:lang w:eastAsia="ru-RU"/>
        </w:rPr>
        <w:t>13</w:t>
      </w:r>
    </w:p>
    <w:p w:rsidR="000C5E75" w:rsidRPr="00AA04FF" w:rsidRDefault="00037466" w:rsidP="00480325">
      <w:pPr>
        <w:contextualSpacing/>
        <w:jc w:val="both"/>
        <w:rPr>
          <w:lang w:eastAsia="ru-RU"/>
        </w:rPr>
      </w:pPr>
      <w:r w:rsidRPr="00AA04FF">
        <w:rPr>
          <w:lang w:eastAsia="ru-RU"/>
        </w:rPr>
        <w:t xml:space="preserve">   </w:t>
      </w:r>
      <w:r w:rsidR="000C5E75" w:rsidRPr="00AA04FF">
        <w:rPr>
          <w:lang w:eastAsia="ru-RU"/>
        </w:rPr>
        <w:t>1.6 Оформление текстовых документов и особенности их заполнения</w:t>
      </w:r>
      <w:r w:rsidR="000466BD" w:rsidRPr="00AA04FF">
        <w:rPr>
          <w:lang w:eastAsia="ru-RU"/>
        </w:rPr>
        <w:t>……………………</w:t>
      </w:r>
      <w:r w:rsidR="00C5684B">
        <w:rPr>
          <w:lang w:eastAsia="ru-RU"/>
        </w:rPr>
        <w:t>…..</w:t>
      </w:r>
      <w:r w:rsidR="000C5E75" w:rsidRPr="00AA04FF">
        <w:rPr>
          <w:lang w:eastAsia="ru-RU"/>
        </w:rPr>
        <w:t>1</w:t>
      </w:r>
      <w:r w:rsidR="00C5684B">
        <w:rPr>
          <w:lang w:eastAsia="ru-RU"/>
        </w:rPr>
        <w:t>7</w:t>
      </w:r>
    </w:p>
    <w:p w:rsidR="000C5E75" w:rsidRPr="00AA04FF" w:rsidRDefault="00037466" w:rsidP="00480325">
      <w:pPr>
        <w:contextualSpacing/>
        <w:jc w:val="both"/>
        <w:rPr>
          <w:lang w:eastAsia="ru-RU"/>
        </w:rPr>
      </w:pPr>
      <w:r w:rsidRPr="00AA04FF">
        <w:rPr>
          <w:lang w:eastAsia="ru-RU"/>
        </w:rPr>
        <w:t xml:space="preserve">   </w:t>
      </w:r>
      <w:r w:rsidR="000C5E75" w:rsidRPr="00AA04FF">
        <w:rPr>
          <w:lang w:eastAsia="ru-RU"/>
        </w:rPr>
        <w:t>1.7 Посл</w:t>
      </w:r>
      <w:r w:rsidR="000466BD" w:rsidRPr="00AA04FF">
        <w:rPr>
          <w:lang w:eastAsia="ru-RU"/>
        </w:rPr>
        <w:t>едовательность выполнения ВКР …………………………………………………</w:t>
      </w:r>
      <w:r w:rsidR="00C5684B">
        <w:rPr>
          <w:lang w:eastAsia="ru-RU"/>
        </w:rPr>
        <w:t>……..20</w:t>
      </w:r>
    </w:p>
    <w:p w:rsidR="000C5E75" w:rsidRPr="00AA04FF" w:rsidRDefault="000C5E75" w:rsidP="00480325">
      <w:pPr>
        <w:contextualSpacing/>
        <w:jc w:val="both"/>
        <w:rPr>
          <w:lang w:eastAsia="ru-RU"/>
        </w:rPr>
      </w:pPr>
      <w:r w:rsidRPr="00AA04FF">
        <w:rPr>
          <w:lang w:eastAsia="ru-RU"/>
        </w:rPr>
        <w:t xml:space="preserve">2 Методические указания по выполнению отдельных разделов пояснительной записки </w:t>
      </w:r>
    </w:p>
    <w:p w:rsidR="000C5E75" w:rsidRPr="00AA04FF" w:rsidRDefault="00DF5D63" w:rsidP="00480325">
      <w:pPr>
        <w:contextualSpacing/>
        <w:jc w:val="both"/>
        <w:rPr>
          <w:lang w:eastAsia="ru-RU"/>
        </w:rPr>
      </w:pPr>
      <w:r w:rsidRPr="00AA04FF">
        <w:rPr>
          <w:lang w:eastAsia="ru-RU"/>
        </w:rPr>
        <w:t xml:space="preserve">    </w:t>
      </w:r>
      <w:r w:rsidR="000C5E75" w:rsidRPr="00AA04FF">
        <w:rPr>
          <w:lang w:eastAsia="ru-RU"/>
        </w:rPr>
        <w:t xml:space="preserve">2.1Введение  </w:t>
      </w:r>
      <w:r w:rsidR="000466BD" w:rsidRPr="00AA04FF">
        <w:rPr>
          <w:lang w:eastAsia="ru-RU"/>
        </w:rPr>
        <w:t>……</w:t>
      </w:r>
      <w:r w:rsidR="00C5684B">
        <w:rPr>
          <w:lang w:eastAsia="ru-RU"/>
        </w:rPr>
        <w:t>…………………………………………………………………………………..</w:t>
      </w:r>
      <w:r w:rsidR="00E0499A">
        <w:rPr>
          <w:lang w:eastAsia="ru-RU"/>
        </w:rPr>
        <w:t>.</w:t>
      </w:r>
      <w:r w:rsidR="00C5684B">
        <w:rPr>
          <w:lang w:eastAsia="ru-RU"/>
        </w:rPr>
        <w:t>21</w:t>
      </w:r>
    </w:p>
    <w:p w:rsidR="000C5E75" w:rsidRPr="00AA04FF" w:rsidRDefault="00DF5D63" w:rsidP="00480325">
      <w:pPr>
        <w:contextualSpacing/>
        <w:jc w:val="both"/>
        <w:rPr>
          <w:lang w:eastAsia="ru-RU"/>
        </w:rPr>
      </w:pPr>
      <w:r w:rsidRPr="00AA04FF">
        <w:rPr>
          <w:lang w:eastAsia="ru-RU"/>
        </w:rPr>
        <w:t xml:space="preserve">    </w:t>
      </w:r>
      <w:r w:rsidR="000C5E75" w:rsidRPr="00AA04FF">
        <w:rPr>
          <w:lang w:eastAsia="ru-RU"/>
        </w:rPr>
        <w:t>2.2</w:t>
      </w:r>
      <w:r w:rsidR="00321A8B" w:rsidRPr="00AA04FF">
        <w:rPr>
          <w:lang w:eastAsia="ru-RU"/>
        </w:rPr>
        <w:t xml:space="preserve"> Описан</w:t>
      </w:r>
      <w:r w:rsidR="000466BD" w:rsidRPr="00AA04FF">
        <w:rPr>
          <w:lang w:eastAsia="ru-RU"/>
        </w:rPr>
        <w:t>ие конструкции и черт</w:t>
      </w:r>
      <w:r w:rsidR="00C5684B">
        <w:rPr>
          <w:lang w:eastAsia="ru-RU"/>
        </w:rPr>
        <w:t>ежа детали ……………………………………………………</w:t>
      </w:r>
      <w:r w:rsidR="00321A8B" w:rsidRPr="00AA04FF">
        <w:rPr>
          <w:lang w:eastAsia="ru-RU"/>
        </w:rPr>
        <w:t>2</w:t>
      </w:r>
      <w:r w:rsidR="00E0499A">
        <w:rPr>
          <w:lang w:eastAsia="ru-RU"/>
        </w:rPr>
        <w:t>1</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2.3 Технологический контроль чертежа детали и анализ технологичности ее конструкции</w:t>
      </w:r>
      <w:r w:rsidR="00E0499A">
        <w:rPr>
          <w:lang w:eastAsia="ru-RU"/>
        </w:rPr>
        <w:t>..</w:t>
      </w:r>
      <w:r w:rsidR="000466BD" w:rsidRPr="00AA04FF">
        <w:rPr>
          <w:lang w:eastAsia="ru-RU"/>
        </w:rPr>
        <w:t xml:space="preserve"> </w:t>
      </w:r>
      <w:r w:rsidR="00321A8B" w:rsidRPr="00AA04FF">
        <w:rPr>
          <w:lang w:eastAsia="ru-RU"/>
        </w:rPr>
        <w:t>2</w:t>
      </w:r>
      <w:r w:rsidR="00E0499A">
        <w:rPr>
          <w:lang w:eastAsia="ru-RU"/>
        </w:rPr>
        <w:t>2</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 xml:space="preserve">2.4 Предварительное определение типа производства </w:t>
      </w:r>
      <w:r w:rsidR="00E0499A">
        <w:rPr>
          <w:lang w:eastAsia="ru-RU"/>
        </w:rPr>
        <w:t>………………………………………….</w:t>
      </w:r>
      <w:r w:rsidR="00321A8B" w:rsidRPr="00AA04FF">
        <w:rPr>
          <w:lang w:eastAsia="ru-RU"/>
        </w:rPr>
        <w:t>2</w:t>
      </w:r>
      <w:r w:rsidR="00E0499A">
        <w:rPr>
          <w:lang w:eastAsia="ru-RU"/>
        </w:rPr>
        <w:t>5</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 xml:space="preserve">2.5 Расчет фонда времени работы оборудования </w:t>
      </w:r>
      <w:r w:rsidR="00E0499A">
        <w:rPr>
          <w:lang w:eastAsia="ru-RU"/>
        </w:rPr>
        <w:t>………………………………………………..</w:t>
      </w:r>
      <w:r w:rsidR="00321A8B" w:rsidRPr="00AA04FF">
        <w:rPr>
          <w:lang w:eastAsia="ru-RU"/>
        </w:rPr>
        <w:t>26</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 xml:space="preserve">2.6 Технологическая часть </w:t>
      </w:r>
      <w:r w:rsidR="00E0499A">
        <w:rPr>
          <w:lang w:eastAsia="ru-RU"/>
        </w:rPr>
        <w:t xml:space="preserve">……………………………………………………………………….. </w:t>
      </w:r>
      <w:r w:rsidR="00321A8B" w:rsidRPr="00AA04FF">
        <w:rPr>
          <w:lang w:eastAsia="ru-RU"/>
        </w:rPr>
        <w:t>2</w:t>
      </w:r>
      <w:r w:rsidR="00E0499A">
        <w:rPr>
          <w:lang w:eastAsia="ru-RU"/>
        </w:rPr>
        <w:t>7</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 xml:space="preserve">2.6.1 Выбор метода получения заготовок </w:t>
      </w:r>
      <w:r w:rsidR="000466BD" w:rsidRPr="00AA04FF">
        <w:rPr>
          <w:lang w:eastAsia="ru-RU"/>
        </w:rPr>
        <w:t>…………………………………………………</w:t>
      </w:r>
      <w:r w:rsidR="00E0499A">
        <w:rPr>
          <w:lang w:eastAsia="ru-RU"/>
        </w:rPr>
        <w:t>……</w:t>
      </w:r>
      <w:r w:rsidR="00321A8B" w:rsidRPr="00AA04FF">
        <w:rPr>
          <w:lang w:eastAsia="ru-RU"/>
        </w:rPr>
        <w:t xml:space="preserve"> 2</w:t>
      </w:r>
      <w:r w:rsidR="00E0499A">
        <w:rPr>
          <w:lang w:eastAsia="ru-RU"/>
        </w:rPr>
        <w:t>7</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 xml:space="preserve">2.6.2 Разработка маршрута обработки </w:t>
      </w:r>
      <w:r w:rsidR="000466BD" w:rsidRPr="00AA04FF">
        <w:rPr>
          <w:lang w:eastAsia="ru-RU"/>
        </w:rPr>
        <w:t>…………………………………………………………</w:t>
      </w:r>
      <w:r w:rsidR="00E0499A">
        <w:rPr>
          <w:lang w:eastAsia="ru-RU"/>
        </w:rPr>
        <w:t>.</w:t>
      </w:r>
      <w:r w:rsidR="00321A8B" w:rsidRPr="00AA04FF">
        <w:rPr>
          <w:lang w:eastAsia="ru-RU"/>
        </w:rPr>
        <w:t xml:space="preserve"> 33</w:t>
      </w:r>
    </w:p>
    <w:p w:rsidR="00321A8B" w:rsidRPr="00AA04FF" w:rsidRDefault="00DF5D63" w:rsidP="00480325">
      <w:pPr>
        <w:contextualSpacing/>
        <w:jc w:val="both"/>
        <w:rPr>
          <w:lang w:eastAsia="ru-RU"/>
        </w:rPr>
      </w:pPr>
      <w:r w:rsidRPr="00AA04FF">
        <w:rPr>
          <w:lang w:eastAsia="ru-RU"/>
        </w:rPr>
        <w:t xml:space="preserve">      </w:t>
      </w:r>
      <w:r w:rsidR="00321A8B" w:rsidRPr="00AA04FF">
        <w:rPr>
          <w:lang w:eastAsia="ru-RU"/>
        </w:rPr>
        <w:t>2.6.3 Разработка технологического процесса</w:t>
      </w:r>
      <w:r w:rsidR="00E0499A">
        <w:rPr>
          <w:lang w:eastAsia="ru-RU"/>
        </w:rPr>
        <w:t>…………………………………………………..</w:t>
      </w:r>
      <w:r w:rsidR="00321A8B" w:rsidRPr="00AA04FF">
        <w:rPr>
          <w:lang w:eastAsia="ru-RU"/>
        </w:rPr>
        <w:t xml:space="preserve"> 36</w:t>
      </w:r>
    </w:p>
    <w:p w:rsidR="00321A8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2.6.4 Выбор технологических баз </w:t>
      </w:r>
      <w:r w:rsidR="000466BD" w:rsidRPr="00AA04FF">
        <w:rPr>
          <w:lang w:eastAsia="ru-RU"/>
        </w:rPr>
        <w:t>………………………………………………………………</w:t>
      </w:r>
      <w:r w:rsidR="003153AB" w:rsidRPr="00AA04FF">
        <w:rPr>
          <w:lang w:eastAsia="ru-RU"/>
        </w:rPr>
        <w:t xml:space="preserve"> 41</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2.6.5 Выбор технологического оборудования </w:t>
      </w:r>
      <w:r w:rsidR="000466BD" w:rsidRPr="00AA04FF">
        <w:rPr>
          <w:lang w:eastAsia="ru-RU"/>
        </w:rPr>
        <w:t>…………………………………………………</w:t>
      </w:r>
      <w:r w:rsidR="003153AB" w:rsidRPr="00AA04FF">
        <w:rPr>
          <w:lang w:eastAsia="ru-RU"/>
        </w:rPr>
        <w:t xml:space="preserve"> 48</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2.6.6 Выбор станочных приспособлений </w:t>
      </w:r>
      <w:r w:rsidRPr="00AA04FF">
        <w:rPr>
          <w:lang w:eastAsia="ru-RU"/>
        </w:rPr>
        <w:t>……………………………………………………</w:t>
      </w:r>
      <w:r w:rsidR="00E0499A">
        <w:rPr>
          <w:lang w:eastAsia="ru-RU"/>
        </w:rPr>
        <w:t>….</w:t>
      </w:r>
      <w:r w:rsidR="003153AB" w:rsidRPr="00AA04FF">
        <w:rPr>
          <w:lang w:eastAsia="ru-RU"/>
        </w:rPr>
        <w:t>49</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2.6.7 Определение межоперационных припусков, допусков и размеров заготовки </w:t>
      </w:r>
      <w:r w:rsidRPr="00AA04FF">
        <w:rPr>
          <w:lang w:eastAsia="ru-RU"/>
        </w:rPr>
        <w:t>……</w:t>
      </w:r>
      <w:r w:rsidR="00E0499A">
        <w:rPr>
          <w:lang w:eastAsia="ru-RU"/>
        </w:rPr>
        <w:t>….</w:t>
      </w:r>
      <w:r w:rsidR="000466BD" w:rsidRPr="00AA04FF">
        <w:rPr>
          <w:lang w:eastAsia="ru-RU"/>
        </w:rPr>
        <w:t xml:space="preserve"> </w:t>
      </w:r>
      <w:r w:rsidR="003153AB" w:rsidRPr="00AA04FF">
        <w:rPr>
          <w:lang w:eastAsia="ru-RU"/>
        </w:rPr>
        <w:t>50</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2.6.8 Средства технического контроля качества продукции  </w:t>
      </w:r>
      <w:r w:rsidRPr="00AA04FF">
        <w:rPr>
          <w:lang w:eastAsia="ru-RU"/>
        </w:rPr>
        <w:t>……………………………</w:t>
      </w:r>
      <w:r w:rsidR="00E0499A">
        <w:rPr>
          <w:lang w:eastAsia="ru-RU"/>
        </w:rPr>
        <w:t>……</w:t>
      </w:r>
      <w:r w:rsidR="003153AB" w:rsidRPr="00AA04FF">
        <w:rPr>
          <w:lang w:eastAsia="ru-RU"/>
        </w:rPr>
        <w:t>61</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2.6.9 Установление режимов обработки </w:t>
      </w:r>
      <w:r w:rsidR="00E0499A">
        <w:rPr>
          <w:lang w:eastAsia="ru-RU"/>
        </w:rPr>
        <w:t>……………………………………………………….</w:t>
      </w:r>
      <w:r w:rsidR="00480325" w:rsidRPr="00AA04FF">
        <w:rPr>
          <w:lang w:eastAsia="ru-RU"/>
        </w:rPr>
        <w:t xml:space="preserve"> </w:t>
      </w:r>
      <w:r w:rsidR="003153AB" w:rsidRPr="00AA04FF">
        <w:rPr>
          <w:lang w:eastAsia="ru-RU"/>
        </w:rPr>
        <w:t xml:space="preserve">63  </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2.6.10 Методика расчетов элементов режима резания. Примеры расчета</w:t>
      </w:r>
      <w:r w:rsidRPr="00AA04FF">
        <w:rPr>
          <w:lang w:eastAsia="ru-RU"/>
        </w:rPr>
        <w:t>………………</w:t>
      </w:r>
      <w:r w:rsidR="00E0499A">
        <w:rPr>
          <w:lang w:eastAsia="ru-RU"/>
        </w:rPr>
        <w:t>…...</w:t>
      </w:r>
      <w:r w:rsidR="00480325" w:rsidRPr="00AA04FF">
        <w:rPr>
          <w:lang w:eastAsia="ru-RU"/>
        </w:rPr>
        <w:t xml:space="preserve"> </w:t>
      </w:r>
      <w:r w:rsidR="003153AB" w:rsidRPr="00AA04FF">
        <w:rPr>
          <w:lang w:eastAsia="ru-RU"/>
        </w:rPr>
        <w:t>63</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 xml:space="preserve">2.7 Техническое нормирование  </w:t>
      </w:r>
      <w:r w:rsidRPr="00AA04FF">
        <w:rPr>
          <w:lang w:eastAsia="ru-RU"/>
        </w:rPr>
        <w:t>…………………………………………………………</w:t>
      </w:r>
      <w:r w:rsidR="00E0499A">
        <w:rPr>
          <w:lang w:eastAsia="ru-RU"/>
        </w:rPr>
        <w:t>……….</w:t>
      </w:r>
      <w:r w:rsidR="00480325" w:rsidRPr="00AA04FF">
        <w:rPr>
          <w:lang w:eastAsia="ru-RU"/>
        </w:rPr>
        <w:t xml:space="preserve"> </w:t>
      </w:r>
      <w:r w:rsidR="003153AB" w:rsidRPr="00AA04FF">
        <w:rPr>
          <w:lang w:eastAsia="ru-RU"/>
        </w:rPr>
        <w:t>68</w:t>
      </w:r>
    </w:p>
    <w:p w:rsidR="003153AB" w:rsidRPr="00AA04FF" w:rsidRDefault="00DF5D63" w:rsidP="00480325">
      <w:pPr>
        <w:contextualSpacing/>
        <w:jc w:val="both"/>
        <w:rPr>
          <w:lang w:eastAsia="ru-RU"/>
        </w:rPr>
      </w:pPr>
      <w:r w:rsidRPr="00AA04FF">
        <w:rPr>
          <w:lang w:eastAsia="ru-RU"/>
        </w:rPr>
        <w:t xml:space="preserve">    </w:t>
      </w:r>
      <w:r w:rsidR="000466BD" w:rsidRPr="00AA04FF">
        <w:rPr>
          <w:lang w:eastAsia="ru-RU"/>
        </w:rPr>
        <w:t>2.8 Конструкторская час</w:t>
      </w:r>
      <w:r w:rsidRPr="00AA04FF">
        <w:rPr>
          <w:lang w:eastAsia="ru-RU"/>
        </w:rPr>
        <w:t>ть ……………………………………………………………………</w:t>
      </w:r>
      <w:r w:rsidR="00E0499A">
        <w:rPr>
          <w:lang w:eastAsia="ru-RU"/>
        </w:rPr>
        <w:t>…..</w:t>
      </w:r>
      <w:r w:rsidR="002419D8">
        <w:rPr>
          <w:lang w:eastAsia="ru-RU"/>
        </w:rPr>
        <w:t>.</w:t>
      </w:r>
      <w:r w:rsidR="003153AB" w:rsidRPr="00AA04FF">
        <w:rPr>
          <w:lang w:eastAsia="ru-RU"/>
        </w:rPr>
        <w:t>70</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2.8.1</w:t>
      </w:r>
      <w:r w:rsidR="00633D5C" w:rsidRPr="00AA04FF">
        <w:rPr>
          <w:lang w:eastAsia="ru-RU"/>
        </w:rPr>
        <w:t>.</w:t>
      </w:r>
      <w:r w:rsidR="003153AB" w:rsidRPr="00AA04FF">
        <w:rPr>
          <w:lang w:eastAsia="ru-RU"/>
        </w:rPr>
        <w:t xml:space="preserve"> Проектир</w:t>
      </w:r>
      <w:r w:rsidR="000466BD" w:rsidRPr="00AA04FF">
        <w:rPr>
          <w:lang w:eastAsia="ru-RU"/>
        </w:rPr>
        <w:t>ование и расчет прис</w:t>
      </w:r>
      <w:r w:rsidRPr="00AA04FF">
        <w:rPr>
          <w:lang w:eastAsia="ru-RU"/>
        </w:rPr>
        <w:t>пособлений………………………………………………</w:t>
      </w:r>
      <w:r w:rsidR="003153AB" w:rsidRPr="00AA04FF">
        <w:rPr>
          <w:lang w:eastAsia="ru-RU"/>
        </w:rPr>
        <w:t>70</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2.8.</w:t>
      </w:r>
      <w:r w:rsidR="00633D5C" w:rsidRPr="00AA04FF">
        <w:rPr>
          <w:lang w:eastAsia="ru-RU"/>
        </w:rPr>
        <w:t>1.1</w:t>
      </w:r>
      <w:r w:rsidR="003153AB" w:rsidRPr="00AA04FF">
        <w:rPr>
          <w:lang w:eastAsia="ru-RU"/>
        </w:rPr>
        <w:t xml:space="preserve"> Расчет сил зажима</w:t>
      </w:r>
      <w:r w:rsidR="00E0499A">
        <w:rPr>
          <w:lang w:eastAsia="ru-RU"/>
        </w:rPr>
        <w:t>……………………………………………………………………….</w:t>
      </w:r>
      <w:r w:rsidR="003153AB" w:rsidRPr="00AA04FF">
        <w:rPr>
          <w:lang w:eastAsia="ru-RU"/>
        </w:rPr>
        <w:t xml:space="preserve"> 72</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2.8.</w:t>
      </w:r>
      <w:r w:rsidR="00633D5C" w:rsidRPr="00AA04FF">
        <w:rPr>
          <w:lang w:eastAsia="ru-RU"/>
        </w:rPr>
        <w:t>1.2</w:t>
      </w:r>
      <w:r w:rsidR="003153AB" w:rsidRPr="00AA04FF">
        <w:rPr>
          <w:lang w:eastAsia="ru-RU"/>
        </w:rPr>
        <w:t xml:space="preserve"> Расчет допустимой погрешности изготовления приспособления   </w:t>
      </w:r>
      <w:r w:rsidRPr="00AA04FF">
        <w:rPr>
          <w:lang w:eastAsia="ru-RU"/>
        </w:rPr>
        <w:t>…………………</w:t>
      </w:r>
      <w:r w:rsidR="003153AB" w:rsidRPr="00AA04FF">
        <w:rPr>
          <w:lang w:eastAsia="ru-RU"/>
        </w:rPr>
        <w:t>79</w:t>
      </w:r>
    </w:p>
    <w:p w:rsidR="003153AB" w:rsidRPr="00AA04FF" w:rsidRDefault="00DF5D63" w:rsidP="00480325">
      <w:pPr>
        <w:contextualSpacing/>
        <w:jc w:val="both"/>
        <w:rPr>
          <w:lang w:eastAsia="ru-RU"/>
        </w:rPr>
      </w:pPr>
      <w:r w:rsidRPr="00AA04FF">
        <w:rPr>
          <w:lang w:eastAsia="ru-RU"/>
        </w:rPr>
        <w:t xml:space="preserve">      </w:t>
      </w:r>
      <w:r w:rsidR="003153AB" w:rsidRPr="00AA04FF">
        <w:rPr>
          <w:lang w:eastAsia="ru-RU"/>
        </w:rPr>
        <w:t>2</w:t>
      </w:r>
      <w:r w:rsidR="00633D5C" w:rsidRPr="00AA04FF">
        <w:rPr>
          <w:lang w:eastAsia="ru-RU"/>
        </w:rPr>
        <w:t>.8.2</w:t>
      </w:r>
      <w:r w:rsidR="003153AB" w:rsidRPr="00AA04FF">
        <w:rPr>
          <w:lang w:eastAsia="ru-RU"/>
        </w:rPr>
        <w:t xml:space="preserve"> Расчет и конструирование режущего инструмента  </w:t>
      </w:r>
      <w:r w:rsidRPr="00AA04FF">
        <w:rPr>
          <w:lang w:eastAsia="ru-RU"/>
        </w:rPr>
        <w:t>……………………………</w:t>
      </w:r>
      <w:r w:rsidR="00E0499A">
        <w:rPr>
          <w:lang w:eastAsia="ru-RU"/>
        </w:rPr>
        <w:t xml:space="preserve">………. </w:t>
      </w:r>
      <w:r w:rsidR="00633D5C" w:rsidRPr="00AA04FF">
        <w:rPr>
          <w:lang w:eastAsia="ru-RU"/>
        </w:rPr>
        <w:t>82</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2.8.3 Расчет и конструирование измерительного инструмента</w:t>
      </w:r>
      <w:r w:rsidRPr="00AA04FF">
        <w:rPr>
          <w:lang w:eastAsia="ru-RU"/>
        </w:rPr>
        <w:t>……………………………</w:t>
      </w:r>
      <w:r w:rsidR="00E0499A">
        <w:rPr>
          <w:lang w:eastAsia="ru-RU"/>
        </w:rPr>
        <w:t xml:space="preserve">…. </w:t>
      </w:r>
      <w:r w:rsidR="00633D5C" w:rsidRPr="00AA04FF">
        <w:rPr>
          <w:lang w:eastAsia="ru-RU"/>
        </w:rPr>
        <w:t>83</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 xml:space="preserve">2.9 Организационная часть  </w:t>
      </w:r>
      <w:r w:rsidR="000466BD" w:rsidRPr="00AA04FF">
        <w:rPr>
          <w:lang w:eastAsia="ru-RU"/>
        </w:rPr>
        <w:t>…………………………………………………</w:t>
      </w:r>
      <w:r w:rsidRPr="00AA04FF">
        <w:rPr>
          <w:lang w:eastAsia="ru-RU"/>
        </w:rPr>
        <w:t>……………………</w:t>
      </w:r>
      <w:r w:rsidR="00E0499A">
        <w:rPr>
          <w:lang w:eastAsia="ru-RU"/>
        </w:rPr>
        <w:t xml:space="preserve">. </w:t>
      </w:r>
      <w:r w:rsidR="00633D5C" w:rsidRPr="00AA04FF">
        <w:rPr>
          <w:lang w:eastAsia="ru-RU"/>
        </w:rPr>
        <w:t>87</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2.9.1 Определение типа производства и объема, запускаем</w:t>
      </w:r>
      <w:r w:rsidR="00E0499A">
        <w:rPr>
          <w:lang w:eastAsia="ru-RU"/>
        </w:rPr>
        <w:t>ой в производство партии деталей</w:t>
      </w:r>
      <w:r w:rsidR="00633D5C" w:rsidRPr="00AA04FF">
        <w:rPr>
          <w:lang w:eastAsia="ru-RU"/>
        </w:rPr>
        <w:t>87</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 xml:space="preserve">2.9.2 Определение потребности оборудования и загрузки </w:t>
      </w:r>
      <w:r w:rsidRPr="00AA04FF">
        <w:rPr>
          <w:lang w:eastAsia="ru-RU"/>
        </w:rPr>
        <w:t>………………………………</w:t>
      </w:r>
      <w:r w:rsidR="00E0499A">
        <w:rPr>
          <w:lang w:eastAsia="ru-RU"/>
        </w:rPr>
        <w:t>……</w:t>
      </w:r>
      <w:r w:rsidR="00633D5C" w:rsidRPr="00AA04FF">
        <w:rPr>
          <w:lang w:eastAsia="ru-RU"/>
        </w:rPr>
        <w:t>87</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 xml:space="preserve">2.9.3 Определение количества рабочих   </w:t>
      </w:r>
      <w:r w:rsidR="002419D8">
        <w:rPr>
          <w:lang w:eastAsia="ru-RU"/>
        </w:rPr>
        <w:t>………………………………………………………</w:t>
      </w:r>
      <w:r w:rsidR="00633D5C" w:rsidRPr="00AA04FF">
        <w:rPr>
          <w:lang w:eastAsia="ru-RU"/>
        </w:rPr>
        <w:t xml:space="preserve"> 88</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 xml:space="preserve">2.9.4 Организация рабочих мест </w:t>
      </w:r>
      <w:r w:rsidR="00E0499A">
        <w:rPr>
          <w:lang w:eastAsia="ru-RU"/>
        </w:rPr>
        <w:t>………………………………………………………………..</w:t>
      </w:r>
      <w:r w:rsidR="00633D5C" w:rsidRPr="00AA04FF">
        <w:rPr>
          <w:lang w:eastAsia="ru-RU"/>
        </w:rPr>
        <w:t xml:space="preserve"> 90</w:t>
      </w:r>
    </w:p>
    <w:p w:rsidR="00633D5C" w:rsidRPr="00AA04FF" w:rsidRDefault="00DF5D63" w:rsidP="00480325">
      <w:pPr>
        <w:contextualSpacing/>
        <w:jc w:val="both"/>
        <w:rPr>
          <w:lang w:eastAsia="ru-RU"/>
        </w:rPr>
      </w:pPr>
      <w:r w:rsidRPr="00AA04FF">
        <w:rPr>
          <w:lang w:eastAsia="ru-RU"/>
        </w:rPr>
        <w:t xml:space="preserve">   </w:t>
      </w:r>
      <w:r w:rsidR="00633D5C" w:rsidRPr="00AA04FF">
        <w:rPr>
          <w:lang w:eastAsia="ru-RU"/>
        </w:rPr>
        <w:t xml:space="preserve">2.10 Промышленная безопасность </w:t>
      </w:r>
      <w:r w:rsidRPr="00AA04FF">
        <w:rPr>
          <w:lang w:eastAsia="ru-RU"/>
        </w:rPr>
        <w:t>………………………………………………………</w:t>
      </w:r>
      <w:r w:rsidR="00E0499A">
        <w:rPr>
          <w:lang w:eastAsia="ru-RU"/>
        </w:rPr>
        <w:t>………...</w:t>
      </w:r>
      <w:r w:rsidR="00633D5C" w:rsidRPr="00AA04FF">
        <w:rPr>
          <w:lang w:eastAsia="ru-RU"/>
        </w:rPr>
        <w:t>91</w:t>
      </w:r>
    </w:p>
    <w:p w:rsidR="00633D5C" w:rsidRPr="00AA04FF" w:rsidRDefault="00DF5D63" w:rsidP="00480325">
      <w:pPr>
        <w:contextualSpacing/>
        <w:jc w:val="both"/>
        <w:rPr>
          <w:lang w:eastAsia="ru-RU"/>
        </w:rPr>
      </w:pPr>
      <w:r w:rsidRPr="00AA04FF">
        <w:rPr>
          <w:lang w:eastAsia="ru-RU"/>
        </w:rPr>
        <w:lastRenderedPageBreak/>
        <w:t xml:space="preserve">     </w:t>
      </w:r>
      <w:r w:rsidR="00633D5C" w:rsidRPr="00AA04FF">
        <w:rPr>
          <w:lang w:eastAsia="ru-RU"/>
        </w:rPr>
        <w:t>2.10.1 Охрана труда и техника безопасности на производстве</w:t>
      </w:r>
      <w:r w:rsidRPr="00AA04FF">
        <w:rPr>
          <w:lang w:eastAsia="ru-RU"/>
        </w:rPr>
        <w:t>………………………………</w:t>
      </w:r>
      <w:r w:rsidR="00E0499A">
        <w:rPr>
          <w:lang w:eastAsia="ru-RU"/>
        </w:rPr>
        <w:t>..</w:t>
      </w:r>
      <w:r w:rsidR="00030B15" w:rsidRPr="00AA04FF">
        <w:rPr>
          <w:lang w:eastAsia="ru-RU"/>
        </w:rPr>
        <w:t>90</w:t>
      </w:r>
    </w:p>
    <w:p w:rsidR="00030B15" w:rsidRPr="00AA04FF" w:rsidRDefault="00DF5D63" w:rsidP="00480325">
      <w:pPr>
        <w:contextualSpacing/>
        <w:jc w:val="both"/>
        <w:rPr>
          <w:lang w:eastAsia="ru-RU"/>
        </w:rPr>
      </w:pPr>
      <w:r w:rsidRPr="00AA04FF">
        <w:rPr>
          <w:lang w:eastAsia="ru-RU"/>
        </w:rPr>
        <w:t xml:space="preserve">     </w:t>
      </w:r>
      <w:r w:rsidR="00030B15" w:rsidRPr="00AA04FF">
        <w:rPr>
          <w:lang w:eastAsia="ru-RU"/>
        </w:rPr>
        <w:t xml:space="preserve">2.10.2 Промышленная санитария  </w:t>
      </w:r>
      <w:r w:rsidRPr="00AA04FF">
        <w:rPr>
          <w:lang w:eastAsia="ru-RU"/>
        </w:rPr>
        <w:t>…………………………………………………………</w:t>
      </w:r>
      <w:r w:rsidR="00E0499A">
        <w:rPr>
          <w:lang w:eastAsia="ru-RU"/>
        </w:rPr>
        <w:t>……..</w:t>
      </w:r>
      <w:r w:rsidR="00030B15" w:rsidRPr="00AA04FF">
        <w:rPr>
          <w:lang w:eastAsia="ru-RU"/>
        </w:rPr>
        <w:t>91</w:t>
      </w:r>
    </w:p>
    <w:p w:rsidR="00030B15" w:rsidRPr="00AA04FF" w:rsidRDefault="00DF5D63" w:rsidP="00480325">
      <w:pPr>
        <w:contextualSpacing/>
        <w:jc w:val="both"/>
        <w:rPr>
          <w:lang w:eastAsia="ru-RU"/>
        </w:rPr>
      </w:pPr>
      <w:r w:rsidRPr="00AA04FF">
        <w:rPr>
          <w:lang w:eastAsia="ru-RU"/>
        </w:rPr>
        <w:t xml:space="preserve">     </w:t>
      </w:r>
      <w:r w:rsidR="00030B15" w:rsidRPr="00AA04FF">
        <w:rPr>
          <w:lang w:eastAsia="ru-RU"/>
        </w:rPr>
        <w:t xml:space="preserve">2.103 Требования пожарной безопасности  </w:t>
      </w:r>
      <w:r w:rsidRPr="00AA04FF">
        <w:rPr>
          <w:lang w:eastAsia="ru-RU"/>
        </w:rPr>
        <w:t>…………………………………………………</w:t>
      </w:r>
      <w:r w:rsidR="002419D8">
        <w:rPr>
          <w:lang w:eastAsia="ru-RU"/>
        </w:rPr>
        <w:t>…..</w:t>
      </w:r>
      <w:r w:rsidR="00030B15" w:rsidRPr="00AA04FF">
        <w:rPr>
          <w:lang w:eastAsia="ru-RU"/>
        </w:rPr>
        <w:t>91</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3 Защита ВКР</w:t>
      </w:r>
      <w:r w:rsidR="00030B15" w:rsidRPr="00AA04FF">
        <w:rPr>
          <w:b/>
          <w:lang w:eastAsia="ru-RU"/>
        </w:rPr>
        <w:t xml:space="preserve"> </w:t>
      </w:r>
      <w:r w:rsidR="000C59F2" w:rsidRPr="00AA04FF">
        <w:rPr>
          <w:b/>
          <w:lang w:eastAsia="ru-RU"/>
        </w:rPr>
        <w:t>………</w:t>
      </w:r>
      <w:r w:rsidR="00DF5D63" w:rsidRPr="00AA04FF">
        <w:rPr>
          <w:b/>
          <w:lang w:eastAsia="ru-RU"/>
        </w:rPr>
        <w:t>…………………………………………………………………………</w:t>
      </w:r>
      <w:r w:rsidR="002419D8">
        <w:rPr>
          <w:b/>
          <w:lang w:eastAsia="ru-RU"/>
        </w:rPr>
        <w:t>…….</w:t>
      </w:r>
      <w:r w:rsidR="00030B15" w:rsidRPr="00AA04FF">
        <w:rPr>
          <w:lang w:eastAsia="ru-RU"/>
        </w:rPr>
        <w:t>9</w:t>
      </w:r>
      <w:r w:rsidR="002419D8">
        <w:rPr>
          <w:lang w:eastAsia="ru-RU"/>
        </w:rPr>
        <w:t>3</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 xml:space="preserve">3.1 Подготовка к защите ВКР </w:t>
      </w:r>
      <w:r w:rsidR="002419D8">
        <w:rPr>
          <w:lang w:eastAsia="ru-RU"/>
        </w:rPr>
        <w:t>………………………………………………………………….</w:t>
      </w:r>
      <w:r w:rsidR="00030B15" w:rsidRPr="00AA04FF">
        <w:rPr>
          <w:lang w:eastAsia="ru-RU"/>
        </w:rPr>
        <w:t xml:space="preserve">  9</w:t>
      </w:r>
      <w:r w:rsidR="002419D8">
        <w:rPr>
          <w:lang w:eastAsia="ru-RU"/>
        </w:rPr>
        <w:t>3</w:t>
      </w:r>
    </w:p>
    <w:p w:rsidR="00030B15" w:rsidRDefault="00CE3A96" w:rsidP="00480325">
      <w:pPr>
        <w:contextualSpacing/>
        <w:jc w:val="both"/>
        <w:rPr>
          <w:lang w:eastAsia="ru-RU"/>
        </w:rPr>
      </w:pPr>
      <w:r w:rsidRPr="00AA04FF">
        <w:rPr>
          <w:lang w:eastAsia="ru-RU"/>
        </w:rPr>
        <w:t xml:space="preserve">    </w:t>
      </w:r>
      <w:r w:rsidR="00030B15" w:rsidRPr="00AA04FF">
        <w:rPr>
          <w:lang w:eastAsia="ru-RU"/>
        </w:rPr>
        <w:t xml:space="preserve">3.2 Защита ВКР  </w:t>
      </w:r>
      <w:r w:rsidR="000C59F2" w:rsidRPr="00AA04FF">
        <w:rPr>
          <w:lang w:eastAsia="ru-RU"/>
        </w:rPr>
        <w:t>……</w:t>
      </w:r>
      <w:r w:rsidR="00DF5D63" w:rsidRPr="00AA04FF">
        <w:rPr>
          <w:lang w:eastAsia="ru-RU"/>
        </w:rPr>
        <w:t>……………………………………………………………………………</w:t>
      </w:r>
      <w:r w:rsidR="00030B15" w:rsidRPr="00AA04FF">
        <w:rPr>
          <w:lang w:eastAsia="ru-RU"/>
        </w:rPr>
        <w:t xml:space="preserve"> 9</w:t>
      </w:r>
      <w:r w:rsidR="002419D8">
        <w:rPr>
          <w:lang w:eastAsia="ru-RU"/>
        </w:rPr>
        <w:t>6</w:t>
      </w:r>
    </w:p>
    <w:p w:rsidR="00FA70A1" w:rsidRPr="00AA04FF" w:rsidRDefault="00FA70A1" w:rsidP="00480325">
      <w:pPr>
        <w:contextualSpacing/>
        <w:jc w:val="both"/>
        <w:rPr>
          <w:lang w:eastAsia="ru-RU"/>
        </w:rPr>
      </w:pPr>
      <w:r w:rsidRPr="00FA70A1">
        <w:rPr>
          <w:lang w:eastAsia="ru-RU"/>
        </w:rPr>
        <w:t>ПРИЛОЖЕНИЯ</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FA70A1">
        <w:rPr>
          <w:lang w:eastAsia="ru-RU"/>
        </w:rPr>
        <w:t>А</w:t>
      </w:r>
      <w:proofErr w:type="gramEnd"/>
      <w:r w:rsidR="00030B15" w:rsidRPr="00AA04FF">
        <w:rPr>
          <w:lang w:eastAsia="ru-RU"/>
        </w:rPr>
        <w:t xml:space="preserve"> </w:t>
      </w:r>
      <w:r w:rsidR="00DF5D63" w:rsidRPr="00AA04FF">
        <w:rPr>
          <w:lang w:eastAsia="ru-RU"/>
        </w:rPr>
        <w:t>………………………………………………………………</w:t>
      </w:r>
      <w:r w:rsidR="002419D8">
        <w:rPr>
          <w:lang w:eastAsia="ru-RU"/>
        </w:rPr>
        <w:t>…………………..100</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FA70A1">
        <w:rPr>
          <w:lang w:eastAsia="ru-RU"/>
        </w:rPr>
        <w:t>Б</w:t>
      </w:r>
      <w:proofErr w:type="gramEnd"/>
      <w:r w:rsidR="00030B15" w:rsidRPr="00AA04FF">
        <w:rPr>
          <w:lang w:eastAsia="ru-RU"/>
        </w:rPr>
        <w:t xml:space="preserve"> (на 2-х листах)</w:t>
      </w:r>
      <w:r w:rsidR="002419D8">
        <w:rPr>
          <w:lang w:eastAsia="ru-RU"/>
        </w:rPr>
        <w:t>…………………………………………………………………</w:t>
      </w:r>
      <w:r w:rsidR="00030B15" w:rsidRPr="00AA04FF">
        <w:rPr>
          <w:lang w:eastAsia="ru-RU"/>
        </w:rPr>
        <w:t xml:space="preserve"> 101 </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2419D8">
        <w:rPr>
          <w:lang w:eastAsia="ru-RU"/>
        </w:rPr>
        <w:t>В</w:t>
      </w:r>
      <w:proofErr w:type="gramEnd"/>
      <w:r w:rsidR="00030B15" w:rsidRPr="00AA04FF">
        <w:rPr>
          <w:lang w:eastAsia="ru-RU"/>
        </w:rPr>
        <w:t xml:space="preserve"> (на 2-х листах)  </w:t>
      </w:r>
      <w:r w:rsidR="00DF5D63" w:rsidRPr="00AA04FF">
        <w:rPr>
          <w:lang w:eastAsia="ru-RU"/>
        </w:rPr>
        <w:t>………………………………………………………………</w:t>
      </w:r>
      <w:r w:rsidR="002419D8">
        <w:rPr>
          <w:lang w:eastAsia="ru-RU"/>
        </w:rPr>
        <w:t>.</w:t>
      </w:r>
      <w:r w:rsidR="00030B15" w:rsidRPr="00AA04FF">
        <w:rPr>
          <w:lang w:eastAsia="ru-RU"/>
        </w:rPr>
        <w:t xml:space="preserve"> 103</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 xml:space="preserve">Приложение </w:t>
      </w:r>
      <w:r w:rsidR="002419D8">
        <w:rPr>
          <w:lang w:eastAsia="ru-RU"/>
        </w:rPr>
        <w:t>Д</w:t>
      </w:r>
      <w:r w:rsidR="00030B15" w:rsidRPr="00AA04FF">
        <w:rPr>
          <w:lang w:eastAsia="ru-RU"/>
        </w:rPr>
        <w:t xml:space="preserve"> </w:t>
      </w:r>
      <w:proofErr w:type="gramStart"/>
      <w:r w:rsidR="00FA70A1" w:rsidRPr="00FA70A1">
        <w:rPr>
          <w:lang w:eastAsia="ru-RU"/>
        </w:rPr>
        <w:t xml:space="preserve">( </w:t>
      </w:r>
      <w:proofErr w:type="gramEnd"/>
      <w:r w:rsidR="00FA70A1" w:rsidRPr="00FA70A1">
        <w:rPr>
          <w:lang w:eastAsia="ru-RU"/>
        </w:rPr>
        <w:t xml:space="preserve">на 2-х листах) </w:t>
      </w:r>
      <w:r w:rsidR="00DF5D63" w:rsidRPr="00AA04FF">
        <w:rPr>
          <w:lang w:eastAsia="ru-RU"/>
        </w:rPr>
        <w:t>……………………………………………………………</w:t>
      </w:r>
      <w:r w:rsidR="002419D8">
        <w:rPr>
          <w:lang w:eastAsia="ru-RU"/>
        </w:rPr>
        <w:t>.….</w:t>
      </w:r>
      <w:r w:rsidR="00030B15" w:rsidRPr="00AA04FF">
        <w:rPr>
          <w:lang w:eastAsia="ru-RU"/>
        </w:rPr>
        <w:t>105</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2419D8">
        <w:rPr>
          <w:lang w:eastAsia="ru-RU"/>
        </w:rPr>
        <w:t>Е</w:t>
      </w:r>
      <w:proofErr w:type="gramEnd"/>
      <w:r w:rsidR="00030B15" w:rsidRPr="00AA04FF">
        <w:rPr>
          <w:lang w:eastAsia="ru-RU"/>
        </w:rPr>
        <w:t xml:space="preserve"> </w:t>
      </w:r>
      <w:r w:rsidR="000C59F2" w:rsidRPr="00AA04FF">
        <w:rPr>
          <w:lang w:eastAsia="ru-RU"/>
        </w:rPr>
        <w:t>…………………………………………………………</w:t>
      </w:r>
      <w:r w:rsidR="00DF5D63" w:rsidRPr="00AA04FF">
        <w:rPr>
          <w:lang w:eastAsia="ru-RU"/>
        </w:rPr>
        <w:t>…………………</w:t>
      </w:r>
      <w:r w:rsidR="002419D8">
        <w:rPr>
          <w:lang w:eastAsia="ru-RU"/>
        </w:rPr>
        <w:t>…….</w:t>
      </w:r>
      <w:r w:rsidR="005918F0">
        <w:rPr>
          <w:lang w:eastAsia="ru-RU"/>
        </w:rPr>
        <w:t>..</w:t>
      </w:r>
      <w:r w:rsidR="00030B15" w:rsidRPr="00AA04FF">
        <w:rPr>
          <w:lang w:eastAsia="ru-RU"/>
        </w:rPr>
        <w:t>10</w:t>
      </w:r>
      <w:r w:rsidR="002419D8">
        <w:rPr>
          <w:lang w:eastAsia="ru-RU"/>
        </w:rPr>
        <w:t>7</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2419D8">
        <w:rPr>
          <w:lang w:eastAsia="ru-RU"/>
        </w:rPr>
        <w:t>Ж</w:t>
      </w:r>
      <w:proofErr w:type="gramEnd"/>
      <w:r w:rsidR="00030B15" w:rsidRPr="00AA04FF">
        <w:rPr>
          <w:lang w:eastAsia="ru-RU"/>
        </w:rPr>
        <w:t xml:space="preserve">  </w:t>
      </w:r>
      <w:r w:rsidR="000C59F2" w:rsidRPr="00AA04FF">
        <w:rPr>
          <w:lang w:eastAsia="ru-RU"/>
        </w:rPr>
        <w:t>………</w:t>
      </w:r>
      <w:r w:rsidR="002419D8">
        <w:rPr>
          <w:lang w:eastAsia="ru-RU"/>
        </w:rPr>
        <w:t>………………………………………………………………………….</w:t>
      </w:r>
      <w:r w:rsidR="00030B15" w:rsidRPr="00AA04FF">
        <w:rPr>
          <w:lang w:eastAsia="ru-RU"/>
        </w:rPr>
        <w:t>10</w:t>
      </w:r>
      <w:r w:rsidR="002419D8">
        <w:rPr>
          <w:lang w:eastAsia="ru-RU"/>
        </w:rPr>
        <w:t>8</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 xml:space="preserve">Приложение </w:t>
      </w:r>
      <w:proofErr w:type="gramStart"/>
      <w:r w:rsidR="002419D8">
        <w:rPr>
          <w:lang w:eastAsia="ru-RU"/>
        </w:rPr>
        <w:t>З</w:t>
      </w:r>
      <w:proofErr w:type="gramEnd"/>
      <w:r w:rsidR="00030B15" w:rsidRPr="00AA04FF">
        <w:rPr>
          <w:lang w:eastAsia="ru-RU"/>
        </w:rPr>
        <w:t xml:space="preserve"> </w:t>
      </w:r>
      <w:r w:rsidR="000C59F2" w:rsidRPr="00AA04FF">
        <w:rPr>
          <w:lang w:eastAsia="ru-RU"/>
        </w:rPr>
        <w:t>………</w:t>
      </w:r>
      <w:r w:rsidR="00DF5D63" w:rsidRPr="00AA04FF">
        <w:rPr>
          <w:lang w:eastAsia="ru-RU"/>
        </w:rPr>
        <w:t>…</w:t>
      </w:r>
      <w:r w:rsidR="002419D8">
        <w:rPr>
          <w:lang w:eastAsia="ru-RU"/>
        </w:rPr>
        <w:t>………………………………………………………………………</w:t>
      </w:r>
      <w:r w:rsidR="005918F0">
        <w:rPr>
          <w:lang w:eastAsia="ru-RU"/>
        </w:rPr>
        <w:t>…</w:t>
      </w:r>
      <w:r w:rsidR="00030B15" w:rsidRPr="00AA04FF">
        <w:rPr>
          <w:lang w:eastAsia="ru-RU"/>
        </w:rPr>
        <w:t>10</w:t>
      </w:r>
      <w:r w:rsidR="002419D8">
        <w:rPr>
          <w:lang w:eastAsia="ru-RU"/>
        </w:rPr>
        <w:t>9</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2419D8">
        <w:rPr>
          <w:lang w:eastAsia="ru-RU"/>
        </w:rPr>
        <w:t>И</w:t>
      </w:r>
      <w:proofErr w:type="gramEnd"/>
      <w:r w:rsidR="00030B15" w:rsidRPr="00AA04FF">
        <w:rPr>
          <w:lang w:eastAsia="ru-RU"/>
        </w:rPr>
        <w:t xml:space="preserve">  </w:t>
      </w:r>
      <w:r w:rsidR="000C59F2" w:rsidRPr="00AA04FF">
        <w:rPr>
          <w:lang w:eastAsia="ru-RU"/>
        </w:rPr>
        <w:t>………</w:t>
      </w:r>
      <w:r w:rsidR="002419D8">
        <w:rPr>
          <w:lang w:eastAsia="ru-RU"/>
        </w:rPr>
        <w:t>…………………………………………………………………………</w:t>
      </w:r>
      <w:r w:rsidR="005918F0">
        <w:rPr>
          <w:lang w:eastAsia="ru-RU"/>
        </w:rPr>
        <w:t>..</w:t>
      </w:r>
      <w:r w:rsidR="002419D8">
        <w:rPr>
          <w:lang w:eastAsia="ru-RU"/>
        </w:rPr>
        <w:t>110</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Приложение</w:t>
      </w:r>
      <w:proofErr w:type="gramStart"/>
      <w:r w:rsidR="00030B15" w:rsidRPr="00AA04FF">
        <w:rPr>
          <w:lang w:eastAsia="ru-RU"/>
        </w:rPr>
        <w:t xml:space="preserve"> </w:t>
      </w:r>
      <w:r w:rsidR="002419D8">
        <w:rPr>
          <w:lang w:eastAsia="ru-RU"/>
        </w:rPr>
        <w:t>К</w:t>
      </w:r>
      <w:proofErr w:type="gramEnd"/>
      <w:r w:rsidR="00030B15" w:rsidRPr="00AA04FF">
        <w:rPr>
          <w:lang w:eastAsia="ru-RU"/>
        </w:rPr>
        <w:t xml:space="preserve">  </w:t>
      </w:r>
      <w:r w:rsidR="000C59F2" w:rsidRPr="00AA04FF">
        <w:rPr>
          <w:lang w:eastAsia="ru-RU"/>
        </w:rPr>
        <w:t>………</w:t>
      </w:r>
      <w:r w:rsidR="00DF5D63" w:rsidRPr="00AA04FF">
        <w:rPr>
          <w:lang w:eastAsia="ru-RU"/>
        </w:rPr>
        <w:t>…………………………………………………………………………</w:t>
      </w:r>
      <w:r w:rsidR="005918F0">
        <w:rPr>
          <w:lang w:eastAsia="ru-RU"/>
        </w:rPr>
        <w:t>..</w:t>
      </w:r>
      <w:r w:rsidR="00030B15" w:rsidRPr="00AA04FF">
        <w:rPr>
          <w:lang w:eastAsia="ru-RU"/>
        </w:rPr>
        <w:t>11</w:t>
      </w:r>
      <w:r w:rsidR="002419D8">
        <w:rPr>
          <w:lang w:eastAsia="ru-RU"/>
        </w:rPr>
        <w:t>1</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 xml:space="preserve">Приложение </w:t>
      </w:r>
      <w:r w:rsidR="002419D8">
        <w:rPr>
          <w:lang w:eastAsia="ru-RU"/>
        </w:rPr>
        <w:t>Л</w:t>
      </w:r>
      <w:r w:rsidR="00030B15" w:rsidRPr="00AA04FF">
        <w:rPr>
          <w:lang w:eastAsia="ru-RU"/>
        </w:rPr>
        <w:t xml:space="preserve">  </w:t>
      </w:r>
      <w:r w:rsidR="000C59F2" w:rsidRPr="00AA04FF">
        <w:rPr>
          <w:lang w:eastAsia="ru-RU"/>
        </w:rPr>
        <w:t>…………………</w:t>
      </w:r>
      <w:r w:rsidR="00DF5D63" w:rsidRPr="00AA04FF">
        <w:rPr>
          <w:lang w:eastAsia="ru-RU"/>
        </w:rPr>
        <w:t>……………………………………………………</w:t>
      </w:r>
      <w:r w:rsidR="00030B15" w:rsidRPr="00AA04FF">
        <w:rPr>
          <w:lang w:eastAsia="ru-RU"/>
        </w:rPr>
        <w:t xml:space="preserve"> </w:t>
      </w:r>
      <w:r w:rsidR="005918F0">
        <w:rPr>
          <w:lang w:eastAsia="ru-RU"/>
        </w:rPr>
        <w:t>………….</w:t>
      </w:r>
      <w:r w:rsidR="00030B15" w:rsidRPr="00AA04FF">
        <w:rPr>
          <w:lang w:eastAsia="ru-RU"/>
        </w:rPr>
        <w:t>11</w:t>
      </w:r>
      <w:r w:rsidR="005918F0">
        <w:rPr>
          <w:lang w:eastAsia="ru-RU"/>
        </w:rPr>
        <w:t>2</w:t>
      </w:r>
    </w:p>
    <w:p w:rsidR="00030B15" w:rsidRPr="00AA04FF" w:rsidRDefault="00CE3A96" w:rsidP="00480325">
      <w:pPr>
        <w:contextualSpacing/>
        <w:jc w:val="both"/>
        <w:rPr>
          <w:lang w:eastAsia="ru-RU"/>
        </w:rPr>
      </w:pPr>
      <w:r w:rsidRPr="00AA04FF">
        <w:rPr>
          <w:lang w:eastAsia="ru-RU"/>
        </w:rPr>
        <w:t xml:space="preserve">    </w:t>
      </w:r>
      <w:r w:rsidR="00030B15" w:rsidRPr="00AA04FF">
        <w:rPr>
          <w:lang w:eastAsia="ru-RU"/>
        </w:rPr>
        <w:t xml:space="preserve"> Приложение </w:t>
      </w:r>
      <w:r w:rsidR="002419D8">
        <w:rPr>
          <w:lang w:eastAsia="ru-RU"/>
        </w:rPr>
        <w:t>М</w:t>
      </w:r>
      <w:r w:rsidR="00030B15" w:rsidRPr="00AA04FF">
        <w:rPr>
          <w:lang w:eastAsia="ru-RU"/>
        </w:rPr>
        <w:t xml:space="preserve"> </w:t>
      </w:r>
      <w:r w:rsidR="000C59F2" w:rsidRPr="00AA04FF">
        <w:rPr>
          <w:lang w:eastAsia="ru-RU"/>
        </w:rPr>
        <w:t>………</w:t>
      </w:r>
      <w:r w:rsidR="00DF5D63" w:rsidRPr="00AA04FF">
        <w:rPr>
          <w:lang w:eastAsia="ru-RU"/>
        </w:rPr>
        <w:t>………………………………………………………………</w:t>
      </w:r>
      <w:r w:rsidR="005918F0">
        <w:rPr>
          <w:lang w:eastAsia="ru-RU"/>
        </w:rPr>
        <w:t>………….</w:t>
      </w:r>
      <w:r w:rsidR="00030B15" w:rsidRPr="00AA04FF">
        <w:rPr>
          <w:lang w:eastAsia="ru-RU"/>
        </w:rPr>
        <w:t xml:space="preserve"> 11</w:t>
      </w:r>
      <w:r w:rsidR="005918F0">
        <w:rPr>
          <w:lang w:eastAsia="ru-RU"/>
        </w:rPr>
        <w:t>3</w:t>
      </w:r>
    </w:p>
    <w:p w:rsidR="00246649" w:rsidRPr="00AA04FF" w:rsidRDefault="00030B15" w:rsidP="00480325">
      <w:pPr>
        <w:contextualSpacing/>
        <w:jc w:val="both"/>
        <w:rPr>
          <w:lang w:eastAsia="ru-RU"/>
        </w:rPr>
      </w:pPr>
      <w:r w:rsidRPr="00AA04FF">
        <w:rPr>
          <w:lang w:eastAsia="ru-RU"/>
        </w:rPr>
        <w:t xml:space="preserve"> </w:t>
      </w:r>
      <w:r w:rsidR="00CE3A96" w:rsidRPr="00AA04FF">
        <w:rPr>
          <w:lang w:eastAsia="ru-RU"/>
        </w:rPr>
        <w:t xml:space="preserve">    </w:t>
      </w:r>
      <w:r w:rsidRPr="00AA04FF">
        <w:rPr>
          <w:lang w:eastAsia="ru-RU"/>
        </w:rPr>
        <w:t xml:space="preserve">Приложение </w:t>
      </w:r>
      <w:r w:rsidR="002419D8">
        <w:rPr>
          <w:lang w:eastAsia="ru-RU"/>
        </w:rPr>
        <w:t>Н</w:t>
      </w:r>
      <w:r w:rsidRPr="00AA04FF">
        <w:rPr>
          <w:lang w:eastAsia="ru-RU"/>
        </w:rPr>
        <w:t xml:space="preserve"> </w:t>
      </w:r>
      <w:r w:rsidR="000C59F2" w:rsidRPr="00AA04FF">
        <w:rPr>
          <w:lang w:eastAsia="ru-RU"/>
        </w:rPr>
        <w:t>……</w:t>
      </w:r>
      <w:r w:rsidR="00DF5D63" w:rsidRPr="00AA04FF">
        <w:rPr>
          <w:lang w:eastAsia="ru-RU"/>
        </w:rPr>
        <w:t>………………………………………………………………………</w:t>
      </w:r>
      <w:r w:rsidR="005918F0">
        <w:rPr>
          <w:lang w:eastAsia="ru-RU"/>
        </w:rPr>
        <w:t>……...</w:t>
      </w:r>
      <w:r w:rsidRPr="00AA04FF">
        <w:rPr>
          <w:lang w:eastAsia="ru-RU"/>
        </w:rPr>
        <w:t>11</w:t>
      </w:r>
      <w:r w:rsidR="005918F0">
        <w:rPr>
          <w:lang w:eastAsia="ru-RU"/>
        </w:rPr>
        <w:t>4</w:t>
      </w:r>
    </w:p>
    <w:p w:rsidR="00246649" w:rsidRPr="00AA04FF" w:rsidRDefault="00CE3A96" w:rsidP="00480325">
      <w:pPr>
        <w:contextualSpacing/>
        <w:jc w:val="both"/>
        <w:rPr>
          <w:lang w:eastAsia="ru-RU"/>
        </w:rPr>
      </w:pPr>
      <w:r w:rsidRPr="00AA04FF">
        <w:rPr>
          <w:lang w:eastAsia="ru-RU"/>
        </w:rPr>
        <w:t xml:space="preserve">     </w:t>
      </w:r>
      <w:r w:rsidR="00246649" w:rsidRPr="00AA04FF">
        <w:rPr>
          <w:lang w:eastAsia="ru-RU"/>
        </w:rPr>
        <w:t>Приложение</w:t>
      </w:r>
      <w:proofErr w:type="gramStart"/>
      <w:r w:rsidR="00246649" w:rsidRPr="00AA04FF">
        <w:rPr>
          <w:lang w:eastAsia="ru-RU"/>
        </w:rPr>
        <w:t xml:space="preserve"> </w:t>
      </w:r>
      <w:r w:rsidR="002419D8">
        <w:rPr>
          <w:lang w:eastAsia="ru-RU"/>
        </w:rPr>
        <w:t>О</w:t>
      </w:r>
      <w:proofErr w:type="gramEnd"/>
      <w:r w:rsidR="00246649" w:rsidRPr="00AA04FF">
        <w:rPr>
          <w:lang w:eastAsia="ru-RU"/>
        </w:rPr>
        <w:t>…………</w:t>
      </w:r>
      <w:r w:rsidR="005918F0">
        <w:rPr>
          <w:lang w:eastAsia="ru-RU"/>
        </w:rPr>
        <w:t>…………………………………………………………………………</w:t>
      </w:r>
      <w:r w:rsidR="00246649" w:rsidRPr="00AA04FF">
        <w:rPr>
          <w:lang w:eastAsia="ru-RU"/>
        </w:rPr>
        <w:t>11</w:t>
      </w:r>
      <w:r w:rsidR="005918F0">
        <w:rPr>
          <w:lang w:eastAsia="ru-RU"/>
        </w:rPr>
        <w:t>5</w:t>
      </w:r>
      <w:r w:rsidR="00246649" w:rsidRPr="00AA04FF">
        <w:rPr>
          <w:lang w:eastAsia="ru-RU"/>
        </w:rPr>
        <w:t xml:space="preserve"> </w:t>
      </w:r>
    </w:p>
    <w:p w:rsidR="00246649" w:rsidRPr="00AA04FF" w:rsidRDefault="00CE3A96" w:rsidP="00480325">
      <w:pPr>
        <w:contextualSpacing/>
        <w:jc w:val="both"/>
        <w:rPr>
          <w:lang w:eastAsia="ru-RU"/>
        </w:rPr>
      </w:pPr>
      <w:r w:rsidRPr="00AA04FF">
        <w:rPr>
          <w:lang w:eastAsia="ru-RU"/>
        </w:rPr>
        <w:t xml:space="preserve">     </w:t>
      </w:r>
      <w:r w:rsidR="00246649" w:rsidRPr="00AA04FF">
        <w:rPr>
          <w:lang w:eastAsia="ru-RU"/>
        </w:rPr>
        <w:t>Приложение</w:t>
      </w:r>
      <w:proofErr w:type="gramStart"/>
      <w:r w:rsidR="00246649" w:rsidRPr="00AA04FF">
        <w:rPr>
          <w:lang w:eastAsia="ru-RU"/>
        </w:rPr>
        <w:t xml:space="preserve"> </w:t>
      </w:r>
      <w:r w:rsidR="002419D8">
        <w:rPr>
          <w:lang w:eastAsia="ru-RU"/>
        </w:rPr>
        <w:t>П</w:t>
      </w:r>
      <w:proofErr w:type="gramEnd"/>
      <w:r w:rsidR="00246649" w:rsidRPr="00AA04FF">
        <w:rPr>
          <w:lang w:eastAsia="ru-RU"/>
        </w:rPr>
        <w:t xml:space="preserve"> ……</w:t>
      </w:r>
      <w:r w:rsidR="00DF5D63" w:rsidRPr="00AA04FF">
        <w:rPr>
          <w:lang w:eastAsia="ru-RU"/>
        </w:rPr>
        <w:t>……………………………………………………………………………</w:t>
      </w:r>
      <w:r w:rsidR="005918F0">
        <w:rPr>
          <w:lang w:eastAsia="ru-RU"/>
        </w:rPr>
        <w:t>.</w:t>
      </w:r>
      <w:r w:rsidR="00246649" w:rsidRPr="00AA04FF">
        <w:rPr>
          <w:lang w:eastAsia="ru-RU"/>
        </w:rPr>
        <w:t xml:space="preserve"> 11</w:t>
      </w:r>
      <w:r w:rsidR="005918F0">
        <w:rPr>
          <w:lang w:eastAsia="ru-RU"/>
        </w:rPr>
        <w:t>6</w:t>
      </w:r>
      <w:r w:rsidR="00246649" w:rsidRPr="00AA04FF">
        <w:rPr>
          <w:lang w:eastAsia="ru-RU"/>
        </w:rPr>
        <w:t xml:space="preserve"> </w:t>
      </w:r>
    </w:p>
    <w:p w:rsidR="00A066FB" w:rsidRPr="00AA04FF" w:rsidRDefault="00CE3A96" w:rsidP="00480325">
      <w:pPr>
        <w:contextualSpacing/>
        <w:jc w:val="both"/>
        <w:rPr>
          <w:lang w:eastAsia="ru-RU"/>
        </w:rPr>
      </w:pPr>
      <w:r w:rsidRPr="00AA04FF">
        <w:rPr>
          <w:lang w:eastAsia="ru-RU"/>
        </w:rPr>
        <w:t xml:space="preserve">     </w:t>
      </w:r>
      <w:r w:rsidR="00246649" w:rsidRPr="00AA04FF">
        <w:rPr>
          <w:lang w:eastAsia="ru-RU"/>
        </w:rPr>
        <w:t xml:space="preserve">Приложение </w:t>
      </w:r>
      <w:proofErr w:type="gramStart"/>
      <w:r w:rsidR="002419D8">
        <w:rPr>
          <w:lang w:eastAsia="ru-RU"/>
        </w:rPr>
        <w:t>Р</w:t>
      </w:r>
      <w:proofErr w:type="gramEnd"/>
      <w:r w:rsidR="00A066FB" w:rsidRPr="00AA04FF">
        <w:rPr>
          <w:lang w:eastAsia="ru-RU"/>
        </w:rPr>
        <w:t>………</w:t>
      </w:r>
      <w:r w:rsidR="00DF5D63" w:rsidRPr="00AA04FF">
        <w:rPr>
          <w:lang w:eastAsia="ru-RU"/>
        </w:rPr>
        <w:t>………………………………………………………………………</w:t>
      </w:r>
      <w:r w:rsidR="005918F0">
        <w:rPr>
          <w:lang w:eastAsia="ru-RU"/>
        </w:rPr>
        <w:t>…....</w:t>
      </w:r>
      <w:r w:rsidR="00A066FB" w:rsidRPr="00AA04FF">
        <w:rPr>
          <w:lang w:eastAsia="ru-RU"/>
        </w:rPr>
        <w:t>11</w:t>
      </w:r>
      <w:r w:rsidR="005918F0">
        <w:rPr>
          <w:lang w:eastAsia="ru-RU"/>
        </w:rPr>
        <w:t>7</w:t>
      </w:r>
    </w:p>
    <w:p w:rsidR="00246649" w:rsidRPr="00AA04FF" w:rsidRDefault="00CE3A96" w:rsidP="00480325">
      <w:pPr>
        <w:contextualSpacing/>
        <w:jc w:val="both"/>
        <w:rPr>
          <w:lang w:eastAsia="ru-RU"/>
        </w:rPr>
      </w:pPr>
      <w:r w:rsidRPr="00AA04FF">
        <w:rPr>
          <w:lang w:eastAsia="ru-RU"/>
        </w:rPr>
        <w:t xml:space="preserve">     </w:t>
      </w:r>
      <w:r w:rsidR="00A066FB" w:rsidRPr="00AA04FF">
        <w:rPr>
          <w:lang w:eastAsia="ru-RU"/>
        </w:rPr>
        <w:t>Приложение</w:t>
      </w:r>
      <w:proofErr w:type="gramStart"/>
      <w:r w:rsidR="00A066FB" w:rsidRPr="00AA04FF">
        <w:rPr>
          <w:lang w:eastAsia="ru-RU"/>
        </w:rPr>
        <w:t xml:space="preserve"> </w:t>
      </w:r>
      <w:r w:rsidR="002419D8">
        <w:rPr>
          <w:lang w:eastAsia="ru-RU"/>
        </w:rPr>
        <w:t>С</w:t>
      </w:r>
      <w:proofErr w:type="gramEnd"/>
      <w:r w:rsidR="00246649" w:rsidRPr="00AA04FF">
        <w:rPr>
          <w:lang w:eastAsia="ru-RU"/>
        </w:rPr>
        <w:t xml:space="preserve"> ……</w:t>
      </w:r>
      <w:r w:rsidR="00DF5D63" w:rsidRPr="00AA04FF">
        <w:rPr>
          <w:lang w:eastAsia="ru-RU"/>
        </w:rPr>
        <w:t>…………………………………………………………………………</w:t>
      </w:r>
      <w:r w:rsidR="00246649" w:rsidRPr="00AA04FF">
        <w:rPr>
          <w:lang w:eastAsia="ru-RU"/>
        </w:rPr>
        <w:t xml:space="preserve"> </w:t>
      </w:r>
      <w:r w:rsidR="005918F0">
        <w:rPr>
          <w:lang w:eastAsia="ru-RU"/>
        </w:rPr>
        <w:t>….</w:t>
      </w:r>
      <w:r w:rsidR="00A066FB" w:rsidRPr="00AA04FF">
        <w:rPr>
          <w:lang w:eastAsia="ru-RU"/>
        </w:rPr>
        <w:t>11</w:t>
      </w:r>
      <w:r w:rsidR="005918F0">
        <w:rPr>
          <w:lang w:eastAsia="ru-RU"/>
        </w:rPr>
        <w:t>8</w:t>
      </w:r>
    </w:p>
    <w:p w:rsidR="00A066FB" w:rsidRPr="00AA04FF" w:rsidRDefault="00CE3A96" w:rsidP="00480325">
      <w:pPr>
        <w:contextualSpacing/>
        <w:jc w:val="both"/>
        <w:rPr>
          <w:lang w:eastAsia="ru-RU"/>
        </w:rPr>
      </w:pPr>
      <w:r w:rsidRPr="00AA04FF">
        <w:rPr>
          <w:lang w:eastAsia="ru-RU"/>
        </w:rPr>
        <w:t xml:space="preserve">     </w:t>
      </w:r>
      <w:r w:rsidR="00A066FB" w:rsidRPr="00AA04FF">
        <w:rPr>
          <w:lang w:eastAsia="ru-RU"/>
        </w:rPr>
        <w:t>Приложение</w:t>
      </w:r>
      <w:proofErr w:type="gramStart"/>
      <w:r w:rsidR="00FA70A1">
        <w:rPr>
          <w:lang w:eastAsia="ru-RU"/>
        </w:rPr>
        <w:t xml:space="preserve"> </w:t>
      </w:r>
      <w:r w:rsidR="002419D8">
        <w:rPr>
          <w:lang w:eastAsia="ru-RU"/>
        </w:rPr>
        <w:t>Т</w:t>
      </w:r>
      <w:proofErr w:type="gramEnd"/>
      <w:r w:rsidR="00A066FB" w:rsidRPr="00AA04FF">
        <w:rPr>
          <w:lang w:eastAsia="ru-RU"/>
        </w:rPr>
        <w:t>……</w:t>
      </w:r>
      <w:r w:rsidR="00DF5D63" w:rsidRPr="00AA04FF">
        <w:rPr>
          <w:lang w:eastAsia="ru-RU"/>
        </w:rPr>
        <w:t>…………………………………………………………………………</w:t>
      </w:r>
      <w:r w:rsidR="005918F0">
        <w:rPr>
          <w:lang w:eastAsia="ru-RU"/>
        </w:rPr>
        <w:t>……</w:t>
      </w:r>
      <w:r w:rsidR="00A066FB" w:rsidRPr="00AA04FF">
        <w:rPr>
          <w:lang w:eastAsia="ru-RU"/>
        </w:rPr>
        <w:t>1</w:t>
      </w:r>
      <w:r w:rsidR="0080419E" w:rsidRPr="00AA04FF">
        <w:rPr>
          <w:lang w:eastAsia="ru-RU"/>
        </w:rPr>
        <w:t>1</w:t>
      </w:r>
      <w:r w:rsidR="005918F0">
        <w:rPr>
          <w:lang w:eastAsia="ru-RU"/>
        </w:rPr>
        <w:t>9</w:t>
      </w:r>
    </w:p>
    <w:p w:rsidR="00A066FB" w:rsidRPr="00AA04FF" w:rsidRDefault="00CE3A96" w:rsidP="00480325">
      <w:pPr>
        <w:contextualSpacing/>
        <w:jc w:val="both"/>
        <w:rPr>
          <w:lang w:eastAsia="ru-RU"/>
        </w:rPr>
      </w:pPr>
      <w:r w:rsidRPr="00AA04FF">
        <w:rPr>
          <w:lang w:eastAsia="ru-RU"/>
        </w:rPr>
        <w:t xml:space="preserve">     </w:t>
      </w:r>
      <w:r w:rsidR="00A066FB" w:rsidRPr="00AA04FF">
        <w:rPr>
          <w:lang w:eastAsia="ru-RU"/>
        </w:rPr>
        <w:t>Приложение</w:t>
      </w:r>
      <w:proofErr w:type="gramStart"/>
      <w:r w:rsidR="00A066FB" w:rsidRPr="00AA04FF">
        <w:rPr>
          <w:lang w:eastAsia="ru-RU"/>
        </w:rPr>
        <w:t xml:space="preserve"> </w:t>
      </w:r>
      <w:r w:rsidR="002419D8">
        <w:rPr>
          <w:lang w:eastAsia="ru-RU"/>
        </w:rPr>
        <w:t>У</w:t>
      </w:r>
      <w:proofErr w:type="gramEnd"/>
      <w:r w:rsidR="00A066FB" w:rsidRPr="00AA04FF">
        <w:rPr>
          <w:lang w:eastAsia="ru-RU"/>
        </w:rPr>
        <w:t>……</w:t>
      </w:r>
      <w:r w:rsidR="00DF5D63" w:rsidRPr="00AA04FF">
        <w:rPr>
          <w:lang w:eastAsia="ru-RU"/>
        </w:rPr>
        <w:t>…………………………………………………………………………</w:t>
      </w:r>
      <w:r w:rsidR="005918F0">
        <w:rPr>
          <w:lang w:eastAsia="ru-RU"/>
        </w:rPr>
        <w:t>……</w:t>
      </w:r>
      <w:r w:rsidR="00A066FB" w:rsidRPr="00AA04FF">
        <w:rPr>
          <w:lang w:eastAsia="ru-RU"/>
        </w:rPr>
        <w:t>11</w:t>
      </w:r>
      <w:r w:rsidR="005918F0">
        <w:rPr>
          <w:lang w:eastAsia="ru-RU"/>
        </w:rPr>
        <w:t>9</w:t>
      </w:r>
    </w:p>
    <w:p w:rsidR="00A066FB" w:rsidRPr="00AA04FF" w:rsidRDefault="00CE3A96" w:rsidP="00480325">
      <w:pPr>
        <w:contextualSpacing/>
        <w:jc w:val="both"/>
        <w:rPr>
          <w:lang w:eastAsia="ru-RU"/>
        </w:rPr>
      </w:pPr>
      <w:r w:rsidRPr="00AA04FF">
        <w:rPr>
          <w:lang w:eastAsia="ru-RU"/>
        </w:rPr>
        <w:t xml:space="preserve">     </w:t>
      </w:r>
      <w:r w:rsidR="00A066FB" w:rsidRPr="00AA04FF">
        <w:rPr>
          <w:lang w:eastAsia="ru-RU"/>
        </w:rPr>
        <w:t xml:space="preserve">Приложение </w:t>
      </w:r>
      <w:r w:rsidR="002419D8">
        <w:rPr>
          <w:lang w:eastAsia="ru-RU"/>
        </w:rPr>
        <w:t>Ф</w:t>
      </w:r>
      <w:r w:rsidR="00A066FB" w:rsidRPr="00AA04FF">
        <w:rPr>
          <w:lang w:eastAsia="ru-RU"/>
        </w:rPr>
        <w:t>……</w:t>
      </w:r>
      <w:r w:rsidR="00DF5D63" w:rsidRPr="00AA04FF">
        <w:rPr>
          <w:lang w:eastAsia="ru-RU"/>
        </w:rPr>
        <w:t>…………………………………………………………………………</w:t>
      </w:r>
      <w:r w:rsidR="005918F0">
        <w:rPr>
          <w:lang w:eastAsia="ru-RU"/>
        </w:rPr>
        <w:t>……</w:t>
      </w:r>
      <w:r w:rsidR="00A066FB" w:rsidRPr="00AA04FF">
        <w:rPr>
          <w:lang w:eastAsia="ru-RU"/>
        </w:rPr>
        <w:t>1</w:t>
      </w:r>
      <w:r w:rsidR="0080419E" w:rsidRPr="00AA04FF">
        <w:rPr>
          <w:lang w:eastAsia="ru-RU"/>
        </w:rPr>
        <w:t>1</w:t>
      </w:r>
      <w:r w:rsidR="005918F0">
        <w:rPr>
          <w:lang w:eastAsia="ru-RU"/>
        </w:rPr>
        <w:t>9</w:t>
      </w:r>
    </w:p>
    <w:p w:rsidR="00A066FB" w:rsidRDefault="00CE3A96" w:rsidP="00480325">
      <w:pPr>
        <w:contextualSpacing/>
        <w:jc w:val="both"/>
        <w:rPr>
          <w:lang w:eastAsia="ru-RU"/>
        </w:rPr>
      </w:pPr>
      <w:r w:rsidRPr="00AA04FF">
        <w:rPr>
          <w:lang w:eastAsia="ru-RU"/>
        </w:rPr>
        <w:t xml:space="preserve">     </w:t>
      </w:r>
      <w:r w:rsidR="00A066FB" w:rsidRPr="00AA04FF">
        <w:rPr>
          <w:lang w:eastAsia="ru-RU"/>
        </w:rPr>
        <w:t>Приложение</w:t>
      </w:r>
      <w:r w:rsidR="00FA70A1">
        <w:rPr>
          <w:lang w:eastAsia="ru-RU"/>
        </w:rPr>
        <w:t xml:space="preserve"> </w:t>
      </w:r>
      <w:r w:rsidR="002419D8">
        <w:rPr>
          <w:lang w:eastAsia="ru-RU"/>
        </w:rPr>
        <w:t>Х</w:t>
      </w:r>
      <w:r w:rsidR="00A066FB" w:rsidRPr="00AA04FF">
        <w:rPr>
          <w:lang w:eastAsia="ru-RU"/>
        </w:rPr>
        <w:t>…</w:t>
      </w:r>
      <w:r w:rsidR="00DF5D63" w:rsidRPr="00AA04FF">
        <w:rPr>
          <w:lang w:eastAsia="ru-RU"/>
        </w:rPr>
        <w:t>………………………………………………………………………</w:t>
      </w:r>
      <w:r w:rsidR="005918F0">
        <w:rPr>
          <w:lang w:eastAsia="ru-RU"/>
        </w:rPr>
        <w:t>…………</w:t>
      </w:r>
      <w:r w:rsidR="00A066FB" w:rsidRPr="00AA04FF">
        <w:rPr>
          <w:lang w:eastAsia="ru-RU"/>
        </w:rPr>
        <w:t>1</w:t>
      </w:r>
      <w:r w:rsidR="005918F0">
        <w:rPr>
          <w:lang w:eastAsia="ru-RU"/>
        </w:rPr>
        <w:t>20</w:t>
      </w:r>
    </w:p>
    <w:p w:rsidR="00FA70A1" w:rsidRPr="00AA04FF" w:rsidRDefault="00FA70A1" w:rsidP="00480325">
      <w:pPr>
        <w:contextualSpacing/>
        <w:jc w:val="both"/>
        <w:rPr>
          <w:lang w:eastAsia="ru-RU"/>
        </w:rPr>
      </w:pPr>
      <w:r>
        <w:rPr>
          <w:lang w:eastAsia="ru-RU"/>
        </w:rPr>
        <w:t xml:space="preserve">     Приложение </w:t>
      </w:r>
      <w:proofErr w:type="gramStart"/>
      <w:r w:rsidR="005918F0">
        <w:rPr>
          <w:lang w:eastAsia="ru-RU"/>
        </w:rPr>
        <w:t>Ц</w:t>
      </w:r>
      <w:proofErr w:type="gramEnd"/>
      <w:r>
        <w:rPr>
          <w:lang w:eastAsia="ru-RU"/>
        </w:rPr>
        <w:t>…………………………………………………………………………</w:t>
      </w:r>
      <w:r w:rsidR="005918F0">
        <w:rPr>
          <w:lang w:eastAsia="ru-RU"/>
        </w:rPr>
        <w:t>…………120</w:t>
      </w:r>
    </w:p>
    <w:p w:rsidR="00FA70A1" w:rsidRPr="00FA70A1" w:rsidRDefault="00FA70A1" w:rsidP="00FA70A1">
      <w:pPr>
        <w:contextualSpacing/>
        <w:jc w:val="both"/>
        <w:rPr>
          <w:lang w:eastAsia="ru-RU"/>
        </w:rPr>
      </w:pPr>
      <w:r w:rsidRPr="00FA70A1">
        <w:rPr>
          <w:lang w:eastAsia="ru-RU"/>
        </w:rPr>
        <w:t>СПИСОК ИСПОЛЬЗОВАННЫХ ИСТОЧНИКОВ     ……………………………………</w:t>
      </w:r>
      <w:r w:rsidR="00567CD7">
        <w:rPr>
          <w:lang w:eastAsia="ru-RU"/>
        </w:rPr>
        <w:t>………</w:t>
      </w:r>
      <w:r w:rsidRPr="00FA70A1">
        <w:rPr>
          <w:lang w:eastAsia="ru-RU"/>
        </w:rPr>
        <w:t>1</w:t>
      </w:r>
      <w:r w:rsidR="005918F0">
        <w:rPr>
          <w:lang w:eastAsia="ru-RU"/>
        </w:rPr>
        <w:t>21</w:t>
      </w:r>
    </w:p>
    <w:p w:rsidR="00030B15" w:rsidRPr="00AA04FF" w:rsidRDefault="00030B15" w:rsidP="00480325">
      <w:pPr>
        <w:contextualSpacing/>
        <w:jc w:val="both"/>
        <w:rPr>
          <w:lang w:eastAsia="ru-RU"/>
        </w:rPr>
      </w:pPr>
    </w:p>
    <w:p w:rsidR="00030B15" w:rsidRPr="00AA04FF" w:rsidRDefault="00030B15" w:rsidP="00480325">
      <w:pPr>
        <w:contextualSpacing/>
        <w:jc w:val="both"/>
        <w:rPr>
          <w:lang w:eastAsia="ru-RU"/>
        </w:rPr>
      </w:pPr>
    </w:p>
    <w:p w:rsidR="00030B15" w:rsidRPr="00AA04FF" w:rsidRDefault="00030B15" w:rsidP="00030B15">
      <w:pPr>
        <w:contextualSpacing/>
        <w:rPr>
          <w:lang w:eastAsia="ru-RU"/>
        </w:rPr>
      </w:pPr>
    </w:p>
    <w:p w:rsidR="00030B15" w:rsidRDefault="00030B15" w:rsidP="001C697D">
      <w:pPr>
        <w:contextualSpacing/>
        <w:rPr>
          <w:lang w:eastAsia="ru-RU"/>
        </w:rPr>
      </w:pPr>
    </w:p>
    <w:p w:rsidR="00030B15" w:rsidRDefault="00030B15" w:rsidP="001C697D">
      <w:pPr>
        <w:contextualSpacing/>
        <w:rPr>
          <w:lang w:eastAsia="ru-RU"/>
        </w:rPr>
      </w:pPr>
    </w:p>
    <w:p w:rsidR="00633D5C" w:rsidRDefault="00633D5C" w:rsidP="001C697D">
      <w:pPr>
        <w:contextualSpacing/>
        <w:rPr>
          <w:lang w:eastAsia="ru-RU"/>
        </w:rPr>
      </w:pPr>
    </w:p>
    <w:p w:rsidR="000C5E75" w:rsidRDefault="000C5E75" w:rsidP="001C697D">
      <w:pPr>
        <w:contextualSpacing/>
        <w:rPr>
          <w:lang w:eastAsia="ru-RU"/>
        </w:rPr>
      </w:pPr>
    </w:p>
    <w:p w:rsidR="000C5E75" w:rsidRDefault="000C5E75" w:rsidP="001C697D">
      <w:pPr>
        <w:contextualSpacing/>
        <w:rPr>
          <w:lang w:eastAsia="ru-RU"/>
        </w:rPr>
      </w:pPr>
    </w:p>
    <w:p w:rsidR="001C697D" w:rsidRPr="00903732" w:rsidRDefault="001C697D" w:rsidP="00903732">
      <w:pPr>
        <w:rPr>
          <w:lang w:eastAsia="ru-RU"/>
        </w:rPr>
      </w:pPr>
    </w:p>
    <w:p w:rsidR="00903732" w:rsidRDefault="00903732" w:rsidP="00903732">
      <w:pPr>
        <w:pStyle w:val="11"/>
        <w:tabs>
          <w:tab w:val="right" w:leader="dot" w:pos="9628"/>
        </w:tabs>
        <w:ind w:left="420"/>
      </w:pPr>
    </w:p>
    <w:p w:rsidR="00903732" w:rsidRPr="00FF4AAC" w:rsidRDefault="00A3099F" w:rsidP="00903732">
      <w:pPr>
        <w:pStyle w:val="11"/>
        <w:tabs>
          <w:tab w:val="right" w:leader="dot" w:pos="9628"/>
        </w:tabs>
        <w:ind w:left="420"/>
        <w:rPr>
          <w:rFonts w:ascii="Calibri" w:hAnsi="Calibri"/>
          <w:noProof/>
          <w:sz w:val="22"/>
          <w:szCs w:val="22"/>
        </w:rPr>
      </w:pPr>
      <w:r w:rsidRPr="00114126">
        <w:fldChar w:fldCharType="begin"/>
      </w:r>
      <w:r w:rsidRPr="00114126">
        <w:instrText xml:space="preserve"> TOC \o "1-3" \h \z \u </w:instrText>
      </w:r>
      <w:r w:rsidRPr="00114126">
        <w:fldChar w:fldCharType="separate"/>
      </w:r>
    </w:p>
    <w:p w:rsidR="00A3099F" w:rsidRPr="00FF4AAC" w:rsidRDefault="00A3099F" w:rsidP="00A3099F">
      <w:pPr>
        <w:pStyle w:val="21"/>
        <w:tabs>
          <w:tab w:val="right" w:leader="dot" w:pos="9628"/>
        </w:tabs>
        <w:rPr>
          <w:rFonts w:ascii="Calibri" w:hAnsi="Calibri"/>
          <w:noProof/>
          <w:sz w:val="22"/>
          <w:szCs w:val="22"/>
        </w:rPr>
      </w:pPr>
    </w:p>
    <w:p w:rsidR="00A3099F" w:rsidRDefault="00A3099F" w:rsidP="00A3099F">
      <w:pPr>
        <w:spacing w:before="120" w:after="360" w:line="240" w:lineRule="auto"/>
        <w:jc w:val="center"/>
        <w:rPr>
          <w:bCs/>
        </w:rPr>
      </w:pPr>
      <w:r w:rsidRPr="00114126">
        <w:rPr>
          <w:bCs/>
        </w:rPr>
        <w:fldChar w:fldCharType="end"/>
      </w:r>
    </w:p>
    <w:p w:rsidR="00A3099F" w:rsidRDefault="00A3099F" w:rsidP="00A3099F">
      <w:pPr>
        <w:spacing w:before="120" w:after="360" w:line="240" w:lineRule="auto"/>
        <w:jc w:val="center"/>
        <w:rPr>
          <w:bCs/>
        </w:rPr>
      </w:pPr>
    </w:p>
    <w:p w:rsidR="00A3099F" w:rsidRDefault="00A3099F" w:rsidP="00A3099F">
      <w:pPr>
        <w:spacing w:before="120" w:after="360" w:line="240" w:lineRule="auto"/>
        <w:jc w:val="center"/>
        <w:rPr>
          <w:bCs/>
        </w:rPr>
      </w:pPr>
    </w:p>
    <w:p w:rsidR="00A3099F" w:rsidRDefault="00A3099F" w:rsidP="00A3099F">
      <w:pPr>
        <w:spacing w:before="120" w:after="360" w:line="240" w:lineRule="auto"/>
        <w:jc w:val="center"/>
        <w:rPr>
          <w:bCs/>
        </w:rPr>
      </w:pPr>
    </w:p>
    <w:p w:rsidR="00A3099F" w:rsidRDefault="00A3099F" w:rsidP="00A3099F">
      <w:pPr>
        <w:spacing w:before="120" w:after="360" w:line="240" w:lineRule="auto"/>
        <w:jc w:val="center"/>
        <w:rPr>
          <w:bCs/>
        </w:rPr>
      </w:pPr>
    </w:p>
    <w:p w:rsidR="00B0672F" w:rsidRDefault="00B0672F" w:rsidP="00A3099F">
      <w:pPr>
        <w:spacing w:before="120" w:after="360" w:line="240" w:lineRule="auto"/>
        <w:jc w:val="center"/>
        <w:rPr>
          <w:bCs/>
        </w:rPr>
      </w:pPr>
    </w:p>
    <w:p w:rsidR="00D36928" w:rsidRDefault="00D36928">
      <w:pPr>
        <w:rPr>
          <w:sz w:val="24"/>
          <w:szCs w:val="24"/>
        </w:rPr>
      </w:pPr>
      <w:r w:rsidRPr="00AF1143">
        <w:rPr>
          <w:b/>
          <w:sz w:val="24"/>
          <w:szCs w:val="24"/>
        </w:rPr>
        <w:t xml:space="preserve">                                  </w:t>
      </w:r>
      <w:r w:rsidR="002E6664" w:rsidRPr="00AF1143">
        <w:rPr>
          <w:b/>
          <w:sz w:val="24"/>
          <w:szCs w:val="24"/>
        </w:rPr>
        <w:t xml:space="preserve">                </w:t>
      </w:r>
      <w:r w:rsidRPr="00AF1143">
        <w:rPr>
          <w:b/>
          <w:sz w:val="24"/>
          <w:szCs w:val="24"/>
        </w:rPr>
        <w:t xml:space="preserve">  </w:t>
      </w:r>
      <w:r w:rsidR="00A136A3">
        <w:rPr>
          <w:b/>
          <w:sz w:val="24"/>
          <w:szCs w:val="24"/>
        </w:rPr>
        <w:t xml:space="preserve">  </w:t>
      </w:r>
      <w:r w:rsidRPr="00AF1143">
        <w:rPr>
          <w:b/>
          <w:sz w:val="24"/>
          <w:szCs w:val="24"/>
        </w:rPr>
        <w:t xml:space="preserve"> ПРЕДИСЛОВИЕ</w:t>
      </w:r>
    </w:p>
    <w:p w:rsidR="002E6664" w:rsidRDefault="00D36928" w:rsidP="002E6664">
      <w:pPr>
        <w:ind w:left="-227"/>
        <w:rPr>
          <w:sz w:val="24"/>
          <w:szCs w:val="24"/>
        </w:rPr>
      </w:pPr>
      <w:r>
        <w:rPr>
          <w:sz w:val="24"/>
          <w:szCs w:val="24"/>
        </w:rPr>
        <w:tab/>
      </w:r>
      <w:r w:rsidR="00292733">
        <w:rPr>
          <w:sz w:val="24"/>
          <w:szCs w:val="24"/>
        </w:rPr>
        <w:t xml:space="preserve"> </w:t>
      </w:r>
      <w:r>
        <w:rPr>
          <w:sz w:val="24"/>
          <w:szCs w:val="24"/>
        </w:rPr>
        <w:t>Выпускная квалификационная работа, далее по тексту ВКР, является первой большой самостоятельной работой будущего специалиста, направленной на решение конкретных задач в области технологии машиностроения</w:t>
      </w:r>
      <w:r w:rsidR="002E6664">
        <w:rPr>
          <w:sz w:val="24"/>
          <w:szCs w:val="24"/>
        </w:rPr>
        <w:t xml:space="preserve"> и организации производства в условиях действующего производственного подразделения.</w:t>
      </w:r>
      <w:r w:rsidR="00D65C19">
        <w:rPr>
          <w:sz w:val="24"/>
          <w:szCs w:val="24"/>
        </w:rPr>
        <w:t xml:space="preserve"> ВКР, выполненная студентом, показывает степень</w:t>
      </w:r>
      <w:r w:rsidR="00D65C19" w:rsidRPr="00D65C19">
        <w:rPr>
          <w:sz w:val="24"/>
          <w:szCs w:val="24"/>
        </w:rPr>
        <w:t xml:space="preserve"> его</w:t>
      </w:r>
      <w:r w:rsidR="00D65C19">
        <w:rPr>
          <w:sz w:val="24"/>
          <w:szCs w:val="24"/>
        </w:rPr>
        <w:t xml:space="preserve"> </w:t>
      </w:r>
      <w:r w:rsidR="00D65C19" w:rsidRPr="00D65C19">
        <w:rPr>
          <w:sz w:val="24"/>
          <w:szCs w:val="24"/>
        </w:rPr>
        <w:t xml:space="preserve"> теор</w:t>
      </w:r>
      <w:r w:rsidR="00D65C19">
        <w:rPr>
          <w:sz w:val="24"/>
          <w:szCs w:val="24"/>
        </w:rPr>
        <w:t>е</w:t>
      </w:r>
      <w:r w:rsidR="00D65C19" w:rsidRPr="00D65C19">
        <w:rPr>
          <w:sz w:val="24"/>
          <w:szCs w:val="24"/>
        </w:rPr>
        <w:t>тической и практической</w:t>
      </w:r>
      <w:r w:rsidR="00D65C19">
        <w:rPr>
          <w:sz w:val="24"/>
          <w:szCs w:val="24"/>
        </w:rPr>
        <w:t xml:space="preserve"> подготовленности по всем разделам и дисциплинам учебног</w:t>
      </w:r>
      <w:r w:rsidR="00292733">
        <w:rPr>
          <w:sz w:val="24"/>
          <w:szCs w:val="24"/>
        </w:rPr>
        <w:t>о</w:t>
      </w:r>
      <w:r w:rsidR="00D65C19">
        <w:rPr>
          <w:sz w:val="24"/>
          <w:szCs w:val="24"/>
        </w:rPr>
        <w:t xml:space="preserve"> плана</w:t>
      </w:r>
      <w:proofErr w:type="gramStart"/>
      <w:r w:rsidR="00292733">
        <w:rPr>
          <w:sz w:val="24"/>
          <w:szCs w:val="24"/>
        </w:rPr>
        <w:t xml:space="preserve"> ,</w:t>
      </w:r>
      <w:proofErr w:type="gramEnd"/>
      <w:r w:rsidR="00292733">
        <w:rPr>
          <w:sz w:val="24"/>
          <w:szCs w:val="24"/>
        </w:rPr>
        <w:t xml:space="preserve"> умение  творчески применять полученные знания с использованием современных информационных технологий, умением обосновывать целесообразность и экономическую эффективность предлагаемых решений. </w:t>
      </w:r>
    </w:p>
    <w:p w:rsidR="00292733" w:rsidRDefault="00292733" w:rsidP="002E6664">
      <w:pPr>
        <w:ind w:left="-227"/>
        <w:rPr>
          <w:sz w:val="24"/>
          <w:szCs w:val="24"/>
        </w:rPr>
      </w:pPr>
      <w:r>
        <w:rPr>
          <w:sz w:val="24"/>
          <w:szCs w:val="24"/>
        </w:rPr>
        <w:t xml:space="preserve">   Решение такой задачи требует от выпускника мобилизации всех полученных за время обучения знаний и целенаправленной работы. По результатам защиты ВКР Государственной аттестационной комиссией дается заключение</w:t>
      </w:r>
      <w:r w:rsidR="001F4DAC">
        <w:rPr>
          <w:sz w:val="24"/>
          <w:szCs w:val="24"/>
        </w:rPr>
        <w:t xml:space="preserve"> о профессиональной  пригодности и соответствии квалификации выпускника.</w:t>
      </w:r>
    </w:p>
    <w:p w:rsidR="002E6664" w:rsidRDefault="002E6664" w:rsidP="002E6664">
      <w:pPr>
        <w:spacing w:after="100" w:afterAutospacing="1"/>
        <w:ind w:left="-227"/>
        <w:rPr>
          <w:sz w:val="24"/>
          <w:szCs w:val="24"/>
        </w:rPr>
      </w:pPr>
      <w:r>
        <w:rPr>
          <w:sz w:val="24"/>
          <w:szCs w:val="24"/>
        </w:rPr>
        <w:t xml:space="preserve">   </w:t>
      </w:r>
      <w:r w:rsidR="00292733">
        <w:rPr>
          <w:sz w:val="24"/>
          <w:szCs w:val="24"/>
        </w:rPr>
        <w:t xml:space="preserve"> </w:t>
      </w:r>
      <w:r>
        <w:rPr>
          <w:sz w:val="24"/>
          <w:szCs w:val="24"/>
        </w:rPr>
        <w:t xml:space="preserve"> Основной целью пособия</w:t>
      </w:r>
      <w:r w:rsidR="005D1AB9">
        <w:rPr>
          <w:sz w:val="24"/>
          <w:szCs w:val="24"/>
        </w:rPr>
        <w:t xml:space="preserve"> является</w:t>
      </w:r>
      <w:r w:rsidR="005D1AB9" w:rsidRPr="005D1AB9">
        <w:rPr>
          <w:sz w:val="24"/>
          <w:szCs w:val="24"/>
        </w:rPr>
        <w:t xml:space="preserve"> ознакомление студентов</w:t>
      </w:r>
      <w:r w:rsidR="005D1AB9">
        <w:rPr>
          <w:sz w:val="24"/>
          <w:szCs w:val="24"/>
        </w:rPr>
        <w:t xml:space="preserve"> </w:t>
      </w:r>
      <w:r w:rsidR="006B7D94" w:rsidRPr="006B7D94">
        <w:rPr>
          <w:sz w:val="24"/>
          <w:szCs w:val="24"/>
        </w:rPr>
        <w:t>с тематикой и порядком выдачи ВКР;</w:t>
      </w:r>
      <w:r w:rsidR="006B7D94">
        <w:rPr>
          <w:sz w:val="24"/>
          <w:szCs w:val="24"/>
        </w:rPr>
        <w:t xml:space="preserve"> </w:t>
      </w:r>
      <w:r w:rsidR="006B7D94" w:rsidRPr="006B7D94">
        <w:rPr>
          <w:sz w:val="24"/>
          <w:szCs w:val="24"/>
        </w:rPr>
        <w:t>характером требований, предъявляемым к ВКР;</w:t>
      </w:r>
      <w:r w:rsidR="006B7D94">
        <w:rPr>
          <w:sz w:val="24"/>
          <w:szCs w:val="24"/>
        </w:rPr>
        <w:t xml:space="preserve"> порядком работы над проектом</w:t>
      </w:r>
      <w:r w:rsidR="00DC57FF">
        <w:rPr>
          <w:sz w:val="24"/>
          <w:szCs w:val="24"/>
        </w:rPr>
        <w:t>. Пособие</w:t>
      </w:r>
      <w:r w:rsidR="006B7D94">
        <w:rPr>
          <w:sz w:val="24"/>
          <w:szCs w:val="24"/>
        </w:rPr>
        <w:t xml:space="preserve"> поможет внести планомерность в выполнение работы, а также   стимулировать  творчество с максимальным проявлением инициативы в рамках четко определенных обязательных требований  к содержанию и объему каждого раздела ВКР, методики</w:t>
      </w:r>
      <w:r w:rsidR="00E6600A">
        <w:rPr>
          <w:sz w:val="24"/>
          <w:szCs w:val="24"/>
        </w:rPr>
        <w:t xml:space="preserve"> </w:t>
      </w:r>
      <w:r w:rsidR="006B7D94">
        <w:rPr>
          <w:sz w:val="24"/>
          <w:szCs w:val="24"/>
        </w:rPr>
        <w:t>их выполнения, оформле</w:t>
      </w:r>
      <w:r w:rsidR="00E6600A">
        <w:rPr>
          <w:sz w:val="24"/>
          <w:szCs w:val="24"/>
        </w:rPr>
        <w:t>нию пояснительной записки, технологическо</w:t>
      </w:r>
      <w:r w:rsidR="00DC57FF">
        <w:rPr>
          <w:sz w:val="24"/>
          <w:szCs w:val="24"/>
        </w:rPr>
        <w:t>й части</w:t>
      </w:r>
      <w:r w:rsidR="00E6600A">
        <w:rPr>
          <w:sz w:val="24"/>
          <w:szCs w:val="24"/>
        </w:rPr>
        <w:t xml:space="preserve"> проекта и графической части.</w:t>
      </w:r>
    </w:p>
    <w:p w:rsidR="00E6600A" w:rsidRDefault="00E6600A" w:rsidP="002E6664">
      <w:pPr>
        <w:spacing w:after="100" w:afterAutospacing="1"/>
        <w:ind w:left="-227"/>
        <w:rPr>
          <w:sz w:val="24"/>
          <w:szCs w:val="24"/>
        </w:rPr>
      </w:pPr>
      <w:r>
        <w:rPr>
          <w:sz w:val="24"/>
          <w:szCs w:val="24"/>
        </w:rPr>
        <w:t xml:space="preserve">      Тематика и разработка ВКР,</w:t>
      </w:r>
      <w:r w:rsidR="00480325">
        <w:rPr>
          <w:sz w:val="24"/>
          <w:szCs w:val="24"/>
        </w:rPr>
        <w:t xml:space="preserve"> </w:t>
      </w:r>
      <w:r>
        <w:rPr>
          <w:sz w:val="24"/>
          <w:szCs w:val="24"/>
        </w:rPr>
        <w:t>-</w:t>
      </w:r>
      <w:r w:rsidR="00A3099F">
        <w:rPr>
          <w:sz w:val="24"/>
          <w:szCs w:val="24"/>
        </w:rPr>
        <w:t xml:space="preserve"> </w:t>
      </w:r>
      <w:r>
        <w:rPr>
          <w:sz w:val="24"/>
          <w:szCs w:val="24"/>
        </w:rPr>
        <w:t>вопросы технологии, экономики, организации и планирования  производства</w:t>
      </w:r>
      <w:r w:rsidR="00DC57FF">
        <w:rPr>
          <w:sz w:val="24"/>
          <w:szCs w:val="24"/>
        </w:rPr>
        <w:t>,-</w:t>
      </w:r>
      <w:r>
        <w:rPr>
          <w:sz w:val="24"/>
          <w:szCs w:val="24"/>
        </w:rPr>
        <w:t xml:space="preserve"> должны базироваться и решаться, исходя из реальных целей, стоящих перед п</w:t>
      </w:r>
      <w:r w:rsidR="00DC57FF">
        <w:rPr>
          <w:sz w:val="24"/>
          <w:szCs w:val="24"/>
        </w:rPr>
        <w:t>р</w:t>
      </w:r>
      <w:r>
        <w:rPr>
          <w:sz w:val="24"/>
          <w:szCs w:val="24"/>
        </w:rPr>
        <w:t>оизводством,</w:t>
      </w:r>
      <w:r w:rsidR="00DC57FF">
        <w:rPr>
          <w:sz w:val="24"/>
          <w:szCs w:val="24"/>
        </w:rPr>
        <w:t xml:space="preserve"> с учетом хозя</w:t>
      </w:r>
      <w:r w:rsidR="00BD2807">
        <w:rPr>
          <w:sz w:val="24"/>
          <w:szCs w:val="24"/>
        </w:rPr>
        <w:t>й</w:t>
      </w:r>
      <w:r w:rsidR="00DC57FF">
        <w:rPr>
          <w:sz w:val="24"/>
          <w:szCs w:val="24"/>
        </w:rPr>
        <w:t>ственно-политических задач, решаемых на данном этапе в России</w:t>
      </w:r>
      <w:r w:rsidR="006F0914">
        <w:rPr>
          <w:sz w:val="24"/>
          <w:szCs w:val="24"/>
        </w:rPr>
        <w:t>,</w:t>
      </w:r>
      <w:r w:rsidR="00DC57FF">
        <w:rPr>
          <w:sz w:val="24"/>
          <w:szCs w:val="24"/>
        </w:rPr>
        <w:t xml:space="preserve"> в области технологии машиностроения и развития промышленного производства.</w:t>
      </w:r>
    </w:p>
    <w:p w:rsidR="00E6600A" w:rsidRDefault="00E6600A" w:rsidP="002E6664">
      <w:pPr>
        <w:spacing w:after="100" w:afterAutospacing="1"/>
        <w:ind w:left="-227"/>
        <w:rPr>
          <w:sz w:val="24"/>
          <w:szCs w:val="24"/>
        </w:rPr>
      </w:pPr>
    </w:p>
    <w:p w:rsidR="005D1AB9" w:rsidRDefault="005D1AB9" w:rsidP="002E6664">
      <w:pPr>
        <w:spacing w:after="100" w:afterAutospacing="1"/>
        <w:ind w:left="-227"/>
        <w:rPr>
          <w:sz w:val="24"/>
          <w:szCs w:val="24"/>
        </w:rPr>
      </w:pPr>
      <w:r>
        <w:rPr>
          <w:sz w:val="24"/>
          <w:szCs w:val="24"/>
        </w:rPr>
        <w:t xml:space="preserve">            </w:t>
      </w:r>
    </w:p>
    <w:p w:rsidR="005D1AB9" w:rsidRDefault="006B7D94" w:rsidP="002E6664">
      <w:pPr>
        <w:spacing w:after="100" w:afterAutospacing="1"/>
        <w:ind w:left="-227"/>
        <w:rPr>
          <w:sz w:val="24"/>
          <w:szCs w:val="24"/>
        </w:rPr>
      </w:pPr>
      <w:r>
        <w:rPr>
          <w:sz w:val="24"/>
          <w:szCs w:val="24"/>
        </w:rPr>
        <w:t xml:space="preserve">    </w:t>
      </w:r>
    </w:p>
    <w:p w:rsidR="002E6664" w:rsidRDefault="002E6664" w:rsidP="002E6664">
      <w:pPr>
        <w:spacing w:before="100" w:beforeAutospacing="1" w:after="100" w:afterAutospacing="1"/>
        <w:ind w:left="-227"/>
        <w:rPr>
          <w:sz w:val="24"/>
          <w:szCs w:val="24"/>
        </w:rPr>
      </w:pPr>
    </w:p>
    <w:p w:rsidR="003A4B7A" w:rsidRDefault="003A4B7A" w:rsidP="002E6664">
      <w:pPr>
        <w:spacing w:before="100" w:beforeAutospacing="1" w:after="100" w:afterAutospacing="1"/>
        <w:ind w:left="-227"/>
        <w:rPr>
          <w:sz w:val="24"/>
          <w:szCs w:val="24"/>
        </w:rPr>
      </w:pPr>
    </w:p>
    <w:p w:rsidR="003A4B7A" w:rsidRDefault="003A4B7A" w:rsidP="002E6664">
      <w:pPr>
        <w:spacing w:before="100" w:beforeAutospacing="1" w:after="100" w:afterAutospacing="1"/>
        <w:ind w:left="-227"/>
        <w:rPr>
          <w:sz w:val="24"/>
          <w:szCs w:val="24"/>
        </w:rPr>
      </w:pPr>
    </w:p>
    <w:p w:rsidR="00B0672F" w:rsidRDefault="00B0672F" w:rsidP="002E6664">
      <w:pPr>
        <w:spacing w:before="100" w:beforeAutospacing="1" w:after="100" w:afterAutospacing="1"/>
        <w:ind w:left="-227"/>
        <w:rPr>
          <w:sz w:val="24"/>
          <w:szCs w:val="24"/>
        </w:rPr>
      </w:pPr>
    </w:p>
    <w:p w:rsidR="00B0672F" w:rsidRDefault="00B0672F" w:rsidP="002E6664">
      <w:pPr>
        <w:spacing w:before="100" w:beforeAutospacing="1" w:after="100" w:afterAutospacing="1"/>
        <w:ind w:left="-227"/>
        <w:rPr>
          <w:sz w:val="24"/>
          <w:szCs w:val="24"/>
        </w:rPr>
      </w:pPr>
    </w:p>
    <w:p w:rsidR="00B0672F" w:rsidRDefault="00B0672F" w:rsidP="002E6664">
      <w:pPr>
        <w:spacing w:before="100" w:beforeAutospacing="1" w:after="100" w:afterAutospacing="1"/>
        <w:ind w:left="-227"/>
        <w:rPr>
          <w:sz w:val="24"/>
          <w:szCs w:val="24"/>
        </w:rPr>
      </w:pPr>
    </w:p>
    <w:p w:rsidR="00DC57FF" w:rsidRPr="00AF1143" w:rsidRDefault="00656A8B" w:rsidP="002E6664">
      <w:pPr>
        <w:spacing w:before="100" w:beforeAutospacing="1" w:after="100" w:afterAutospacing="1"/>
        <w:ind w:left="-227"/>
        <w:rPr>
          <w:b/>
          <w:sz w:val="24"/>
          <w:szCs w:val="24"/>
        </w:rPr>
      </w:pPr>
      <w:r>
        <w:rPr>
          <w:b/>
          <w:sz w:val="24"/>
          <w:szCs w:val="24"/>
        </w:rPr>
        <w:t xml:space="preserve">         1 </w:t>
      </w:r>
      <w:r w:rsidR="00DC57FF" w:rsidRPr="00AF1143">
        <w:rPr>
          <w:b/>
          <w:sz w:val="24"/>
          <w:szCs w:val="24"/>
        </w:rPr>
        <w:t>Требования, предъявляемые к выпускной квалификационной работе</w:t>
      </w:r>
      <w:r w:rsidR="00A044B4" w:rsidRPr="00AF1143">
        <w:rPr>
          <w:b/>
          <w:sz w:val="24"/>
          <w:szCs w:val="24"/>
        </w:rPr>
        <w:t xml:space="preserve"> (ВКР)</w:t>
      </w:r>
    </w:p>
    <w:p w:rsidR="00A044B4" w:rsidRPr="00AF1143" w:rsidRDefault="00A044B4" w:rsidP="002E6664">
      <w:pPr>
        <w:spacing w:before="100" w:beforeAutospacing="1" w:after="100" w:afterAutospacing="1"/>
        <w:ind w:left="-227"/>
        <w:rPr>
          <w:b/>
          <w:sz w:val="24"/>
          <w:szCs w:val="24"/>
        </w:rPr>
      </w:pPr>
      <w:r w:rsidRPr="00AF1143">
        <w:rPr>
          <w:b/>
          <w:sz w:val="24"/>
          <w:szCs w:val="24"/>
        </w:rPr>
        <w:t xml:space="preserve">                                         </w:t>
      </w:r>
      <w:r w:rsidR="0074421B" w:rsidRPr="00AF1143">
        <w:rPr>
          <w:b/>
          <w:sz w:val="24"/>
          <w:szCs w:val="24"/>
        </w:rPr>
        <w:t xml:space="preserve">               1.1</w:t>
      </w:r>
      <w:r w:rsidR="00613D7F" w:rsidRPr="00AF1143">
        <w:rPr>
          <w:b/>
          <w:sz w:val="24"/>
          <w:szCs w:val="24"/>
        </w:rPr>
        <w:t>Тематика ВКР</w:t>
      </w:r>
    </w:p>
    <w:p w:rsidR="00A044B4" w:rsidRDefault="00C61FFD" w:rsidP="002E6664">
      <w:pPr>
        <w:spacing w:before="100" w:beforeAutospacing="1" w:after="100" w:afterAutospacing="1"/>
        <w:ind w:left="-227"/>
        <w:contextualSpacing/>
        <w:rPr>
          <w:sz w:val="24"/>
          <w:szCs w:val="24"/>
        </w:rPr>
      </w:pPr>
      <w:r>
        <w:rPr>
          <w:sz w:val="24"/>
          <w:szCs w:val="24"/>
        </w:rPr>
        <w:t xml:space="preserve">    </w:t>
      </w:r>
      <w:r w:rsidR="00A044B4">
        <w:rPr>
          <w:sz w:val="24"/>
          <w:szCs w:val="24"/>
        </w:rPr>
        <w:t xml:space="preserve"> </w:t>
      </w:r>
      <w:r w:rsidR="001F4DAC" w:rsidRPr="001F4DAC">
        <w:rPr>
          <w:sz w:val="24"/>
          <w:szCs w:val="24"/>
        </w:rPr>
        <w:t>Тематика ВКР</w:t>
      </w:r>
      <w:r>
        <w:rPr>
          <w:sz w:val="24"/>
          <w:szCs w:val="24"/>
        </w:rPr>
        <w:t xml:space="preserve"> должна</w:t>
      </w:r>
      <w:r w:rsidR="001F4DAC">
        <w:rPr>
          <w:sz w:val="24"/>
          <w:szCs w:val="24"/>
        </w:rPr>
        <w:t xml:space="preserve"> иметь практико-ориентированный характер</w:t>
      </w:r>
      <w:r>
        <w:rPr>
          <w:sz w:val="24"/>
          <w:szCs w:val="24"/>
        </w:rPr>
        <w:t>,</w:t>
      </w:r>
      <w:r w:rsidR="001F4DAC">
        <w:rPr>
          <w:sz w:val="24"/>
          <w:szCs w:val="24"/>
        </w:rPr>
        <w:t xml:space="preserve"> и отвечать современным требованиям развития высоко</w:t>
      </w:r>
      <w:r>
        <w:rPr>
          <w:sz w:val="24"/>
          <w:szCs w:val="24"/>
        </w:rPr>
        <w:t>п</w:t>
      </w:r>
      <w:r w:rsidR="001F4DAC">
        <w:rPr>
          <w:sz w:val="24"/>
          <w:szCs w:val="24"/>
        </w:rPr>
        <w:t>роизводител</w:t>
      </w:r>
      <w:r>
        <w:rPr>
          <w:sz w:val="24"/>
          <w:szCs w:val="24"/>
        </w:rPr>
        <w:t>ь</w:t>
      </w:r>
      <w:r w:rsidR="001F4DAC">
        <w:rPr>
          <w:sz w:val="24"/>
          <w:szCs w:val="24"/>
        </w:rPr>
        <w:t>ных отраслей производства</w:t>
      </w:r>
      <w:r>
        <w:rPr>
          <w:sz w:val="24"/>
          <w:szCs w:val="24"/>
        </w:rPr>
        <w:t xml:space="preserve"> и экономики.</w:t>
      </w:r>
      <w:r w:rsidR="00525C35">
        <w:rPr>
          <w:sz w:val="24"/>
          <w:szCs w:val="24"/>
        </w:rPr>
        <w:t xml:space="preserve"> Наряду с </w:t>
      </w:r>
      <w:r w:rsidR="00273621">
        <w:rPr>
          <w:sz w:val="24"/>
          <w:szCs w:val="24"/>
        </w:rPr>
        <w:t>вновь разрабатываемым технологическим процессом, она может предусматривать и модернизацию действующего на предприятии технологического процесса на основе внедрения высокопроизводительного  оборудования, инструмента, приспособлений, позволяющих осуществить механизацию и автоматизацию технологических процессов в условиях серийного и массового производства.</w:t>
      </w:r>
    </w:p>
    <w:p w:rsidR="00273621" w:rsidRDefault="00D62C3F" w:rsidP="002E6664">
      <w:pPr>
        <w:spacing w:before="100" w:beforeAutospacing="1" w:after="100" w:afterAutospacing="1"/>
        <w:ind w:left="-227"/>
        <w:contextualSpacing/>
        <w:rPr>
          <w:sz w:val="24"/>
          <w:szCs w:val="24"/>
        </w:rPr>
      </w:pPr>
      <w:r>
        <w:rPr>
          <w:sz w:val="24"/>
          <w:szCs w:val="24"/>
        </w:rPr>
        <w:t xml:space="preserve">     </w:t>
      </w:r>
      <w:r w:rsidR="00273621">
        <w:rPr>
          <w:sz w:val="24"/>
          <w:szCs w:val="24"/>
        </w:rPr>
        <w:t>В зависимости от объекта проек</w:t>
      </w:r>
      <w:r>
        <w:rPr>
          <w:sz w:val="24"/>
          <w:szCs w:val="24"/>
        </w:rPr>
        <w:t>тируемой работы, ВКР может быть технологической, конструкторской и конструкторско-технологической. Соответственно этому в качестве проектируемого объекта могут быть приняты: деталь, узел, устройство, производственная единица</w:t>
      </w:r>
      <w:r w:rsidR="00A3099F">
        <w:rPr>
          <w:sz w:val="24"/>
          <w:szCs w:val="24"/>
        </w:rPr>
        <w:t xml:space="preserve"> </w:t>
      </w:r>
      <w:r>
        <w:rPr>
          <w:sz w:val="24"/>
          <w:szCs w:val="24"/>
        </w:rPr>
        <w:t>- участок, цех, технологический процесс механической обработки или сборки.</w:t>
      </w:r>
    </w:p>
    <w:p w:rsidR="0053435C" w:rsidRDefault="0053435C" w:rsidP="002E6664">
      <w:pPr>
        <w:spacing w:before="100" w:beforeAutospacing="1" w:after="100" w:afterAutospacing="1"/>
        <w:ind w:left="-227"/>
        <w:contextualSpacing/>
        <w:rPr>
          <w:sz w:val="24"/>
          <w:szCs w:val="24"/>
        </w:rPr>
      </w:pPr>
      <w:r>
        <w:rPr>
          <w:sz w:val="24"/>
          <w:szCs w:val="24"/>
        </w:rPr>
        <w:t xml:space="preserve">    Технологические темы  должны быть ориентированы на разработку  технологического процесса механической обработки, либо, предусматривать организацию производственного участка.</w:t>
      </w:r>
    </w:p>
    <w:p w:rsidR="0053435C" w:rsidRDefault="0053435C" w:rsidP="002E6664">
      <w:pPr>
        <w:spacing w:before="100" w:beforeAutospacing="1" w:after="100" w:afterAutospacing="1"/>
        <w:ind w:left="-227"/>
        <w:contextualSpacing/>
        <w:rPr>
          <w:sz w:val="24"/>
          <w:szCs w:val="24"/>
        </w:rPr>
      </w:pPr>
      <w:r>
        <w:rPr>
          <w:sz w:val="24"/>
          <w:szCs w:val="24"/>
        </w:rPr>
        <w:t xml:space="preserve">   При назначении темы конструкторского направления основное внимание должно уделяться соответствию ее специальности. В качестве </w:t>
      </w:r>
      <w:r w:rsidR="00384F92">
        <w:rPr>
          <w:sz w:val="24"/>
          <w:szCs w:val="24"/>
        </w:rPr>
        <w:t>объектов прое</w:t>
      </w:r>
      <w:r w:rsidR="009D23FB">
        <w:rPr>
          <w:sz w:val="24"/>
          <w:szCs w:val="24"/>
        </w:rPr>
        <w:t>к</w:t>
      </w:r>
      <w:r w:rsidR="00384F92">
        <w:rPr>
          <w:sz w:val="24"/>
          <w:szCs w:val="24"/>
        </w:rPr>
        <w:t>тирования предпочтительны  устройства с ярко выраженной структурой, испытывающи</w:t>
      </w:r>
      <w:r w:rsidR="009D23FB">
        <w:rPr>
          <w:sz w:val="24"/>
          <w:szCs w:val="24"/>
        </w:rPr>
        <w:t>е</w:t>
      </w:r>
      <w:r w:rsidR="00384F92">
        <w:rPr>
          <w:sz w:val="24"/>
          <w:szCs w:val="24"/>
        </w:rPr>
        <w:t xml:space="preserve"> нагрузки, требующие расчетов на прочность, жесткость и т. п. Проектирование объектов, не соответствующих профилю специальности, допускается использовать в ограниченном объеме, в качестве вспомогательных материалов.</w:t>
      </w:r>
    </w:p>
    <w:p w:rsidR="00384F92" w:rsidRDefault="00384F92" w:rsidP="002E6664">
      <w:pPr>
        <w:spacing w:before="100" w:beforeAutospacing="1" w:after="100" w:afterAutospacing="1"/>
        <w:ind w:left="-227"/>
        <w:contextualSpacing/>
        <w:rPr>
          <w:sz w:val="24"/>
          <w:szCs w:val="24"/>
        </w:rPr>
      </w:pPr>
      <w:r>
        <w:rPr>
          <w:sz w:val="24"/>
          <w:szCs w:val="24"/>
        </w:rPr>
        <w:t xml:space="preserve">   Темы конструкторск</w:t>
      </w:r>
      <w:proofErr w:type="gramStart"/>
      <w:r>
        <w:rPr>
          <w:sz w:val="24"/>
          <w:szCs w:val="24"/>
        </w:rPr>
        <w:t>о-</w:t>
      </w:r>
      <w:proofErr w:type="gramEnd"/>
      <w:r>
        <w:rPr>
          <w:sz w:val="24"/>
          <w:szCs w:val="24"/>
        </w:rPr>
        <w:t xml:space="preserve"> технологическо</w:t>
      </w:r>
      <w:r w:rsidR="009D23FB">
        <w:rPr>
          <w:sz w:val="24"/>
          <w:szCs w:val="24"/>
        </w:rPr>
        <w:t>й</w:t>
      </w:r>
      <w:r>
        <w:rPr>
          <w:sz w:val="24"/>
          <w:szCs w:val="24"/>
        </w:rPr>
        <w:t xml:space="preserve"> направленности </w:t>
      </w:r>
      <w:r w:rsidR="0097673C">
        <w:rPr>
          <w:sz w:val="24"/>
          <w:szCs w:val="24"/>
        </w:rPr>
        <w:t xml:space="preserve">помимо проектирования узла, устройства </w:t>
      </w:r>
      <w:r w:rsidR="0097673C" w:rsidRPr="0097673C">
        <w:rPr>
          <w:sz w:val="24"/>
          <w:szCs w:val="24"/>
        </w:rPr>
        <w:t>предусматривают</w:t>
      </w:r>
      <w:r w:rsidR="0097673C">
        <w:rPr>
          <w:sz w:val="24"/>
          <w:szCs w:val="24"/>
        </w:rPr>
        <w:t xml:space="preserve"> отработку его на технологичность,</w:t>
      </w:r>
      <w:r w:rsidR="009D23FB">
        <w:rPr>
          <w:sz w:val="24"/>
          <w:szCs w:val="24"/>
        </w:rPr>
        <w:t xml:space="preserve"> а также</w:t>
      </w:r>
      <w:r w:rsidR="0097673C">
        <w:rPr>
          <w:sz w:val="24"/>
          <w:szCs w:val="24"/>
        </w:rPr>
        <w:t xml:space="preserve"> разработку технологического процесса изготовления одной из наиболее ответственных или технологически интересных деталей, или технологи сборки устройства.</w:t>
      </w:r>
    </w:p>
    <w:p w:rsidR="00D140E2" w:rsidRDefault="0097673C" w:rsidP="002E6664">
      <w:pPr>
        <w:spacing w:before="100" w:beforeAutospacing="1" w:after="100" w:afterAutospacing="1"/>
        <w:ind w:left="-227"/>
        <w:contextualSpacing/>
        <w:rPr>
          <w:sz w:val="24"/>
          <w:szCs w:val="24"/>
        </w:rPr>
      </w:pPr>
      <w:r>
        <w:rPr>
          <w:sz w:val="24"/>
          <w:szCs w:val="24"/>
        </w:rPr>
        <w:t xml:space="preserve">   Название темы должна быть четкой и лаконичной, состоять из одного предложения.</w:t>
      </w:r>
      <w:r w:rsidR="00D140E2">
        <w:rPr>
          <w:sz w:val="24"/>
          <w:szCs w:val="24"/>
        </w:rPr>
        <w:t xml:space="preserve">   В качестве исходных данных, необходимых для выполнения ВКР являются:</w:t>
      </w:r>
    </w:p>
    <w:p w:rsidR="00D140E2" w:rsidRDefault="00D925AC" w:rsidP="002E6664">
      <w:pPr>
        <w:spacing w:before="100" w:beforeAutospacing="1" w:after="100" w:afterAutospacing="1"/>
        <w:ind w:left="-227"/>
        <w:contextualSpacing/>
        <w:rPr>
          <w:sz w:val="24"/>
          <w:szCs w:val="24"/>
        </w:rPr>
      </w:pPr>
      <w:r>
        <w:rPr>
          <w:sz w:val="24"/>
          <w:szCs w:val="24"/>
        </w:rPr>
        <w:t xml:space="preserve">             </w:t>
      </w:r>
      <w:r w:rsidR="00D140E2">
        <w:rPr>
          <w:sz w:val="24"/>
          <w:szCs w:val="24"/>
        </w:rPr>
        <w:t xml:space="preserve"> - рабочий чертеж детали;</w:t>
      </w:r>
    </w:p>
    <w:p w:rsidR="00D140E2" w:rsidRDefault="00D140E2" w:rsidP="002E6664">
      <w:pPr>
        <w:spacing w:before="100" w:beforeAutospacing="1" w:after="100" w:afterAutospacing="1"/>
        <w:ind w:left="-227"/>
        <w:contextualSpacing/>
        <w:rPr>
          <w:sz w:val="24"/>
          <w:szCs w:val="24"/>
        </w:rPr>
      </w:pPr>
      <w:r>
        <w:rPr>
          <w:sz w:val="24"/>
          <w:szCs w:val="24"/>
        </w:rPr>
        <w:t xml:space="preserve">              - годовая программа выпуска деталей (шт./год);</w:t>
      </w:r>
    </w:p>
    <w:p w:rsidR="00D140E2" w:rsidRDefault="00D140E2" w:rsidP="002E6664">
      <w:pPr>
        <w:spacing w:before="100" w:beforeAutospacing="1" w:after="100" w:afterAutospacing="1"/>
        <w:ind w:left="-227"/>
        <w:contextualSpacing/>
        <w:rPr>
          <w:sz w:val="24"/>
          <w:szCs w:val="24"/>
        </w:rPr>
      </w:pPr>
      <w:r>
        <w:rPr>
          <w:sz w:val="24"/>
          <w:szCs w:val="24"/>
        </w:rPr>
        <w:t xml:space="preserve">              -режим работы (одно,</w:t>
      </w:r>
      <w:r w:rsidR="009D23FB">
        <w:rPr>
          <w:sz w:val="24"/>
          <w:szCs w:val="24"/>
        </w:rPr>
        <w:t xml:space="preserve"> </w:t>
      </w:r>
      <w:proofErr w:type="gramStart"/>
      <w:r>
        <w:rPr>
          <w:sz w:val="24"/>
          <w:szCs w:val="24"/>
        </w:rPr>
        <w:t>-д</w:t>
      </w:r>
      <w:proofErr w:type="gramEnd"/>
      <w:r>
        <w:rPr>
          <w:sz w:val="24"/>
          <w:szCs w:val="24"/>
        </w:rPr>
        <w:t>вухсменный);</w:t>
      </w:r>
    </w:p>
    <w:p w:rsidR="00D140E2" w:rsidRDefault="00D140E2" w:rsidP="002E6664">
      <w:pPr>
        <w:spacing w:before="100" w:beforeAutospacing="1" w:after="100" w:afterAutospacing="1"/>
        <w:ind w:left="-227"/>
        <w:contextualSpacing/>
        <w:rPr>
          <w:sz w:val="24"/>
          <w:szCs w:val="24"/>
        </w:rPr>
      </w:pPr>
      <w:r>
        <w:rPr>
          <w:sz w:val="24"/>
          <w:szCs w:val="24"/>
        </w:rPr>
        <w:t xml:space="preserve">              -прочие данные (состав оборудования,</w:t>
      </w:r>
      <w:r w:rsidR="00760C12">
        <w:rPr>
          <w:sz w:val="24"/>
          <w:szCs w:val="24"/>
        </w:rPr>
        <w:t xml:space="preserve"> </w:t>
      </w:r>
      <w:r>
        <w:rPr>
          <w:sz w:val="24"/>
          <w:szCs w:val="24"/>
        </w:rPr>
        <w:t xml:space="preserve">вопросы охраны труда и т. </w:t>
      </w:r>
      <w:r w:rsidR="00760C12">
        <w:rPr>
          <w:sz w:val="24"/>
          <w:szCs w:val="24"/>
        </w:rPr>
        <w:t>п.).</w:t>
      </w:r>
    </w:p>
    <w:p w:rsidR="00BD2807" w:rsidRDefault="00760C12" w:rsidP="002E6664">
      <w:pPr>
        <w:spacing w:before="100" w:beforeAutospacing="1" w:after="100" w:afterAutospacing="1"/>
        <w:ind w:left="-227"/>
        <w:contextualSpacing/>
        <w:rPr>
          <w:sz w:val="24"/>
          <w:szCs w:val="24"/>
        </w:rPr>
      </w:pPr>
      <w:r>
        <w:rPr>
          <w:sz w:val="24"/>
          <w:szCs w:val="24"/>
        </w:rPr>
        <w:t xml:space="preserve">  Может быть рекомендована следующая примерная запись темы ВКР:</w:t>
      </w:r>
    </w:p>
    <w:p w:rsidR="00043C2A" w:rsidRDefault="00BD2807" w:rsidP="003772D7">
      <w:pPr>
        <w:spacing w:before="100" w:beforeAutospacing="1" w:after="100" w:afterAutospacing="1"/>
        <w:ind w:left="-227"/>
        <w:contextualSpacing/>
        <w:rPr>
          <w:sz w:val="24"/>
          <w:szCs w:val="24"/>
        </w:rPr>
      </w:pPr>
      <w:r>
        <w:rPr>
          <w:sz w:val="24"/>
          <w:szCs w:val="24"/>
        </w:rPr>
        <w:t xml:space="preserve">    </w:t>
      </w:r>
      <w:r w:rsidR="003772D7" w:rsidRPr="00AF1143">
        <w:rPr>
          <w:sz w:val="24"/>
          <w:szCs w:val="24"/>
          <w:u w:val="single"/>
        </w:rPr>
        <w:t>Пример</w:t>
      </w:r>
      <w:r w:rsidR="003772D7" w:rsidRPr="00AF1143">
        <w:rPr>
          <w:b/>
          <w:sz w:val="24"/>
          <w:szCs w:val="24"/>
          <w:u w:val="single"/>
        </w:rPr>
        <w:t xml:space="preserve"> 1.</w:t>
      </w:r>
      <w:r>
        <w:rPr>
          <w:sz w:val="24"/>
          <w:szCs w:val="24"/>
        </w:rPr>
        <w:t xml:space="preserve">   «Разработать технологический процесс механической обработки детали « Корпус». Годовая программа выпуска деталей-5000 шт. Режим работы-2 смены. Прочие данные: </w:t>
      </w:r>
      <w:proofErr w:type="spellStart"/>
      <w:r>
        <w:rPr>
          <w:sz w:val="24"/>
          <w:szCs w:val="24"/>
        </w:rPr>
        <w:t>дозагрузить</w:t>
      </w:r>
      <w:proofErr w:type="spellEnd"/>
      <w:r>
        <w:rPr>
          <w:sz w:val="24"/>
          <w:szCs w:val="24"/>
        </w:rPr>
        <w:t xml:space="preserve"> оборудование </w:t>
      </w:r>
      <w:r w:rsidR="003772D7">
        <w:rPr>
          <w:sz w:val="24"/>
          <w:szCs w:val="24"/>
        </w:rPr>
        <w:t>при</w:t>
      </w:r>
      <w:r>
        <w:rPr>
          <w:sz w:val="24"/>
          <w:szCs w:val="24"/>
        </w:rPr>
        <w:t xml:space="preserve"> изготовлени</w:t>
      </w:r>
      <w:r w:rsidR="003772D7">
        <w:rPr>
          <w:sz w:val="24"/>
          <w:szCs w:val="24"/>
        </w:rPr>
        <w:t>и</w:t>
      </w:r>
      <w:r>
        <w:rPr>
          <w:sz w:val="24"/>
          <w:szCs w:val="24"/>
        </w:rPr>
        <w:t xml:space="preserve"> других деталей</w:t>
      </w:r>
      <w:r w:rsidR="003772D7">
        <w:rPr>
          <w:sz w:val="24"/>
          <w:szCs w:val="24"/>
        </w:rPr>
        <w:t>, рассмотреть вопросы охраны труда и промышленной санитарии в соответствии с Правилами…</w:t>
      </w:r>
    </w:p>
    <w:p w:rsidR="00043C2A" w:rsidRDefault="00043C2A" w:rsidP="003772D7">
      <w:pPr>
        <w:spacing w:before="100" w:beforeAutospacing="1" w:after="100" w:afterAutospacing="1"/>
        <w:ind w:left="-227"/>
        <w:contextualSpacing/>
        <w:rPr>
          <w:b/>
          <w:sz w:val="24"/>
          <w:szCs w:val="24"/>
          <w:u w:val="single"/>
        </w:rPr>
      </w:pPr>
    </w:p>
    <w:p w:rsidR="003772D7" w:rsidRDefault="003772D7" w:rsidP="003772D7">
      <w:pPr>
        <w:spacing w:before="100" w:beforeAutospacing="1" w:after="100" w:afterAutospacing="1"/>
        <w:ind w:left="-227"/>
        <w:contextualSpacing/>
        <w:rPr>
          <w:sz w:val="24"/>
          <w:szCs w:val="24"/>
        </w:rPr>
      </w:pPr>
      <w:r w:rsidRPr="00AF1143">
        <w:rPr>
          <w:b/>
          <w:sz w:val="24"/>
          <w:szCs w:val="24"/>
          <w:u w:val="single"/>
        </w:rPr>
        <w:t xml:space="preserve">  </w:t>
      </w:r>
      <w:r w:rsidRPr="00AF1143">
        <w:rPr>
          <w:sz w:val="24"/>
          <w:szCs w:val="24"/>
          <w:u w:val="single"/>
        </w:rPr>
        <w:t>Пример</w:t>
      </w:r>
      <w:r w:rsidRPr="00AF1143">
        <w:rPr>
          <w:b/>
          <w:sz w:val="24"/>
          <w:szCs w:val="24"/>
          <w:u w:val="single"/>
        </w:rPr>
        <w:t xml:space="preserve"> 2</w:t>
      </w:r>
      <w:r>
        <w:rPr>
          <w:sz w:val="24"/>
          <w:szCs w:val="24"/>
        </w:rPr>
        <w:t>. «</w:t>
      </w:r>
      <w:r w:rsidRPr="003772D7">
        <w:rPr>
          <w:sz w:val="24"/>
          <w:szCs w:val="24"/>
        </w:rPr>
        <w:t>Разработать</w:t>
      </w:r>
      <w:r>
        <w:rPr>
          <w:sz w:val="24"/>
          <w:szCs w:val="24"/>
        </w:rPr>
        <w:t xml:space="preserve"> участок</w:t>
      </w:r>
      <w:r w:rsidRPr="003772D7">
        <w:rPr>
          <w:sz w:val="24"/>
          <w:szCs w:val="24"/>
        </w:rPr>
        <w:t xml:space="preserve"> </w:t>
      </w:r>
      <w:r>
        <w:rPr>
          <w:sz w:val="24"/>
          <w:szCs w:val="24"/>
        </w:rPr>
        <w:t>для</w:t>
      </w:r>
      <w:r w:rsidRPr="003772D7">
        <w:rPr>
          <w:sz w:val="24"/>
          <w:szCs w:val="24"/>
        </w:rPr>
        <w:t xml:space="preserve"> механической обработки детали « Корпус». Годовая программа выпуска деталей-5000 шт. Режим работы-2 смены. Прочие данные: </w:t>
      </w:r>
      <w:proofErr w:type="spellStart"/>
      <w:r w:rsidRPr="003772D7">
        <w:rPr>
          <w:sz w:val="24"/>
          <w:szCs w:val="24"/>
        </w:rPr>
        <w:t>дозагрузить</w:t>
      </w:r>
      <w:proofErr w:type="spellEnd"/>
      <w:r w:rsidRPr="003772D7">
        <w:rPr>
          <w:sz w:val="24"/>
          <w:szCs w:val="24"/>
        </w:rPr>
        <w:t xml:space="preserve"> </w:t>
      </w:r>
      <w:r w:rsidRPr="003772D7">
        <w:rPr>
          <w:sz w:val="24"/>
          <w:szCs w:val="24"/>
        </w:rPr>
        <w:lastRenderedPageBreak/>
        <w:t>оборудование</w:t>
      </w:r>
      <w:r>
        <w:rPr>
          <w:sz w:val="24"/>
          <w:szCs w:val="24"/>
        </w:rPr>
        <w:t xml:space="preserve"> участка</w:t>
      </w:r>
      <w:r w:rsidRPr="003772D7">
        <w:rPr>
          <w:sz w:val="24"/>
          <w:szCs w:val="24"/>
        </w:rPr>
        <w:t xml:space="preserve"> </w:t>
      </w:r>
      <w:r>
        <w:rPr>
          <w:sz w:val="24"/>
          <w:szCs w:val="24"/>
        </w:rPr>
        <w:t>при</w:t>
      </w:r>
      <w:r w:rsidRPr="003772D7">
        <w:rPr>
          <w:sz w:val="24"/>
          <w:szCs w:val="24"/>
        </w:rPr>
        <w:t xml:space="preserve"> изготовлени</w:t>
      </w:r>
      <w:r>
        <w:rPr>
          <w:sz w:val="24"/>
          <w:szCs w:val="24"/>
        </w:rPr>
        <w:t>и</w:t>
      </w:r>
      <w:r w:rsidRPr="003772D7">
        <w:rPr>
          <w:sz w:val="24"/>
          <w:szCs w:val="24"/>
        </w:rPr>
        <w:t xml:space="preserve"> других деталей, рассмотреть вопросы охраны труда и промышленной санитарии в соответствии с Правилами… </w:t>
      </w:r>
    </w:p>
    <w:p w:rsidR="003772D7" w:rsidRDefault="003772D7" w:rsidP="003772D7">
      <w:pPr>
        <w:spacing w:before="100" w:beforeAutospacing="1" w:after="100" w:afterAutospacing="1"/>
        <w:ind w:left="-227"/>
        <w:contextualSpacing/>
        <w:rPr>
          <w:sz w:val="24"/>
          <w:szCs w:val="24"/>
        </w:rPr>
      </w:pPr>
      <w:r>
        <w:rPr>
          <w:sz w:val="24"/>
          <w:szCs w:val="24"/>
        </w:rPr>
        <w:t xml:space="preserve">  </w:t>
      </w:r>
      <w:r w:rsidRPr="00AF1143">
        <w:rPr>
          <w:sz w:val="24"/>
          <w:szCs w:val="24"/>
          <w:u w:val="single"/>
        </w:rPr>
        <w:t>Пример</w:t>
      </w:r>
      <w:r w:rsidRPr="00AF1143">
        <w:rPr>
          <w:b/>
          <w:sz w:val="24"/>
          <w:szCs w:val="24"/>
          <w:u w:val="single"/>
        </w:rPr>
        <w:t xml:space="preserve"> 3</w:t>
      </w:r>
      <w:r w:rsidR="00B1686A">
        <w:rPr>
          <w:sz w:val="24"/>
          <w:szCs w:val="24"/>
        </w:rPr>
        <w:t>. «</w:t>
      </w:r>
      <w:r>
        <w:rPr>
          <w:sz w:val="24"/>
          <w:szCs w:val="24"/>
        </w:rPr>
        <w:t xml:space="preserve">Модернизация </w:t>
      </w:r>
      <w:r w:rsidRPr="003772D7">
        <w:rPr>
          <w:sz w:val="24"/>
          <w:szCs w:val="24"/>
        </w:rPr>
        <w:t>технологическ</w:t>
      </w:r>
      <w:r>
        <w:rPr>
          <w:sz w:val="24"/>
          <w:szCs w:val="24"/>
        </w:rPr>
        <w:t>ого</w:t>
      </w:r>
      <w:r w:rsidRPr="003772D7">
        <w:rPr>
          <w:sz w:val="24"/>
          <w:szCs w:val="24"/>
        </w:rPr>
        <w:t xml:space="preserve"> процесс</w:t>
      </w:r>
      <w:r>
        <w:rPr>
          <w:sz w:val="24"/>
          <w:szCs w:val="24"/>
        </w:rPr>
        <w:t>а</w:t>
      </w:r>
      <w:r w:rsidRPr="003772D7">
        <w:rPr>
          <w:sz w:val="24"/>
          <w:szCs w:val="24"/>
        </w:rPr>
        <w:t xml:space="preserve"> механической обработки детали </w:t>
      </w:r>
      <w:r>
        <w:rPr>
          <w:sz w:val="24"/>
          <w:szCs w:val="24"/>
        </w:rPr>
        <w:t>«</w:t>
      </w:r>
      <w:r w:rsidRPr="003772D7">
        <w:rPr>
          <w:sz w:val="24"/>
          <w:szCs w:val="24"/>
        </w:rPr>
        <w:t>Корпус</w:t>
      </w:r>
      <w:r w:rsidR="00B1686A">
        <w:rPr>
          <w:sz w:val="24"/>
          <w:szCs w:val="24"/>
        </w:rPr>
        <w:t>»</w:t>
      </w:r>
      <w:r w:rsidRPr="003772D7">
        <w:rPr>
          <w:sz w:val="24"/>
          <w:szCs w:val="24"/>
        </w:rPr>
        <w:t xml:space="preserve">. Годовая программа выпуска деталей-5000 шт. Режим работы-2 смены. Прочие данные: </w:t>
      </w:r>
      <w:proofErr w:type="spellStart"/>
      <w:r w:rsidRPr="003772D7">
        <w:rPr>
          <w:sz w:val="24"/>
          <w:szCs w:val="24"/>
        </w:rPr>
        <w:t>дозагрузить</w:t>
      </w:r>
      <w:proofErr w:type="spellEnd"/>
      <w:r w:rsidRPr="003772D7">
        <w:rPr>
          <w:sz w:val="24"/>
          <w:szCs w:val="24"/>
        </w:rPr>
        <w:t xml:space="preserve"> оборудование </w:t>
      </w:r>
      <w:proofErr w:type="gramStart"/>
      <w:r>
        <w:rPr>
          <w:sz w:val="24"/>
          <w:szCs w:val="24"/>
        </w:rPr>
        <w:t>при</w:t>
      </w:r>
      <w:proofErr w:type="gramEnd"/>
      <w:r w:rsidRPr="003772D7">
        <w:rPr>
          <w:sz w:val="24"/>
          <w:szCs w:val="24"/>
        </w:rPr>
        <w:t xml:space="preserve"> </w:t>
      </w:r>
      <w:proofErr w:type="gramStart"/>
      <w:r w:rsidRPr="003772D7">
        <w:rPr>
          <w:sz w:val="24"/>
          <w:szCs w:val="24"/>
        </w:rPr>
        <w:t>изготовления</w:t>
      </w:r>
      <w:proofErr w:type="gramEnd"/>
      <w:r w:rsidRPr="003772D7">
        <w:rPr>
          <w:sz w:val="24"/>
          <w:szCs w:val="24"/>
        </w:rPr>
        <w:t xml:space="preserve"> других деталей, рассмотреть вопросы охраны труда и промышленной санитарии в соответствии с Правилами… </w:t>
      </w:r>
    </w:p>
    <w:p w:rsidR="00820BAC" w:rsidRDefault="00B1686A" w:rsidP="00A22E28">
      <w:pPr>
        <w:spacing w:before="100" w:beforeAutospacing="1" w:after="100" w:afterAutospacing="1"/>
        <w:ind w:left="-227"/>
        <w:contextualSpacing/>
        <w:rPr>
          <w:sz w:val="24"/>
          <w:szCs w:val="24"/>
        </w:rPr>
      </w:pPr>
      <w:r>
        <w:rPr>
          <w:sz w:val="24"/>
          <w:szCs w:val="24"/>
        </w:rPr>
        <w:t xml:space="preserve">  </w:t>
      </w:r>
      <w:r w:rsidR="003772D7" w:rsidRPr="00AF1143">
        <w:rPr>
          <w:sz w:val="24"/>
          <w:szCs w:val="24"/>
          <w:u w:val="single"/>
        </w:rPr>
        <w:t>Пример 4.</w:t>
      </w:r>
      <w:r>
        <w:rPr>
          <w:sz w:val="24"/>
          <w:szCs w:val="24"/>
        </w:rPr>
        <w:t xml:space="preserve"> «Разработать конструкцию специального суппорта токарного станка, произвести расчеты на прочность и жесткость»</w:t>
      </w:r>
      <w:r w:rsidR="006E50D3">
        <w:rPr>
          <w:sz w:val="24"/>
          <w:szCs w:val="24"/>
        </w:rPr>
        <w:t>,</w:t>
      </w:r>
      <w:r w:rsidR="00A22E28">
        <w:rPr>
          <w:sz w:val="24"/>
          <w:szCs w:val="24"/>
        </w:rPr>
        <w:t>-</w:t>
      </w:r>
    </w:p>
    <w:p w:rsidR="00A22E28" w:rsidRPr="00A22E28" w:rsidRDefault="00A22E28" w:rsidP="00A22E28">
      <w:pPr>
        <w:spacing w:before="100" w:beforeAutospacing="1" w:after="100" w:afterAutospacing="1"/>
        <w:ind w:left="-227"/>
        <w:contextualSpacing/>
        <w:rPr>
          <w:sz w:val="24"/>
          <w:szCs w:val="24"/>
        </w:rPr>
      </w:pPr>
      <w:r>
        <w:rPr>
          <w:sz w:val="24"/>
          <w:szCs w:val="24"/>
        </w:rPr>
        <w:t>в</w:t>
      </w:r>
      <w:r w:rsidR="00B1686A">
        <w:rPr>
          <w:sz w:val="24"/>
          <w:szCs w:val="24"/>
        </w:rPr>
        <w:t>озможны и</w:t>
      </w:r>
      <w:r>
        <w:rPr>
          <w:sz w:val="24"/>
          <w:szCs w:val="24"/>
        </w:rPr>
        <w:t xml:space="preserve"> </w:t>
      </w:r>
      <w:r w:rsidR="00B1686A">
        <w:rPr>
          <w:sz w:val="24"/>
          <w:szCs w:val="24"/>
        </w:rPr>
        <w:t>другие</w:t>
      </w:r>
      <w:r w:rsidR="006E50D3">
        <w:rPr>
          <w:sz w:val="24"/>
          <w:szCs w:val="24"/>
        </w:rPr>
        <w:t xml:space="preserve"> темы</w:t>
      </w:r>
      <w:r>
        <w:rPr>
          <w:sz w:val="24"/>
          <w:szCs w:val="24"/>
        </w:rPr>
        <w:t xml:space="preserve"> ВКР, выполняемые по специальным методическим рекомендациям.</w:t>
      </w:r>
      <w:r w:rsidRPr="00A22E28">
        <w:rPr>
          <w:sz w:val="24"/>
          <w:szCs w:val="24"/>
        </w:rPr>
        <w:t xml:space="preserve"> </w:t>
      </w:r>
    </w:p>
    <w:p w:rsidR="00A30510" w:rsidRDefault="00A22E28" w:rsidP="003772D7">
      <w:pPr>
        <w:spacing w:before="100" w:beforeAutospacing="1" w:after="100" w:afterAutospacing="1"/>
        <w:ind w:left="-227"/>
        <w:contextualSpacing/>
        <w:rPr>
          <w:sz w:val="24"/>
          <w:szCs w:val="24"/>
        </w:rPr>
      </w:pPr>
      <w:r w:rsidRPr="00A22E28">
        <w:rPr>
          <w:sz w:val="24"/>
          <w:szCs w:val="24"/>
        </w:rPr>
        <w:t xml:space="preserve"> </w:t>
      </w:r>
      <w:r w:rsidR="006E50D3">
        <w:rPr>
          <w:sz w:val="24"/>
          <w:szCs w:val="24"/>
        </w:rPr>
        <w:t xml:space="preserve">  </w:t>
      </w:r>
      <w:r w:rsidRPr="00A22E28">
        <w:rPr>
          <w:sz w:val="24"/>
          <w:szCs w:val="24"/>
        </w:rPr>
        <w:t xml:space="preserve"> Студенту предоставляется право самостоятельного выбора ВКР, в том числе  с обоснованием целесообразности  предложенной тематики для практического применения.    Содержание работы может основываться  на обобщении и использовании результатов ранее выполненных студентом курсовой работы и практических заданий.</w:t>
      </w:r>
      <w:r w:rsidR="00A30510">
        <w:rPr>
          <w:sz w:val="24"/>
          <w:szCs w:val="24"/>
        </w:rPr>
        <w:t xml:space="preserve"> При э</w:t>
      </w:r>
      <w:r w:rsidR="00A30510" w:rsidRPr="00A30510">
        <w:rPr>
          <w:sz w:val="24"/>
          <w:szCs w:val="24"/>
        </w:rPr>
        <w:t>том</w:t>
      </w:r>
      <w:r w:rsidR="00A30510">
        <w:rPr>
          <w:sz w:val="24"/>
          <w:szCs w:val="24"/>
        </w:rPr>
        <w:t xml:space="preserve"> кол</w:t>
      </w:r>
      <w:r w:rsidR="00A30510" w:rsidRPr="00A30510">
        <w:rPr>
          <w:sz w:val="24"/>
          <w:szCs w:val="24"/>
        </w:rPr>
        <w:t>ичественное соотношение технологической, конструкторской и конструкторско-технологической</w:t>
      </w:r>
      <w:r w:rsidR="00A30510">
        <w:rPr>
          <w:sz w:val="24"/>
          <w:szCs w:val="24"/>
        </w:rPr>
        <w:t xml:space="preserve"> тем может регулироваться кафедрой в соответствии с текущими учебными задачами</w:t>
      </w:r>
      <w:r w:rsidR="00A30510" w:rsidRPr="00A30510">
        <w:rPr>
          <w:sz w:val="24"/>
          <w:szCs w:val="24"/>
        </w:rPr>
        <w:t xml:space="preserve">. </w:t>
      </w:r>
    </w:p>
    <w:p w:rsidR="00A30510" w:rsidRDefault="00A30510" w:rsidP="003772D7">
      <w:pPr>
        <w:spacing w:before="100" w:beforeAutospacing="1" w:after="100" w:afterAutospacing="1"/>
        <w:ind w:left="-227"/>
        <w:contextualSpacing/>
        <w:rPr>
          <w:sz w:val="24"/>
          <w:szCs w:val="24"/>
        </w:rPr>
      </w:pPr>
      <w:r>
        <w:rPr>
          <w:b/>
          <w:sz w:val="24"/>
          <w:szCs w:val="24"/>
        </w:rPr>
        <w:t xml:space="preserve">    </w:t>
      </w:r>
      <w:r w:rsidRPr="00A30510">
        <w:rPr>
          <w:b/>
          <w:sz w:val="24"/>
          <w:szCs w:val="24"/>
        </w:rPr>
        <w:t>С</w:t>
      </w:r>
      <w:r w:rsidR="00A22E28" w:rsidRPr="00A30510">
        <w:rPr>
          <w:b/>
          <w:sz w:val="24"/>
          <w:szCs w:val="24"/>
        </w:rPr>
        <w:t>формулированные и утвержденные приказом СарФТИ, темы ВКР редактированию не подлежат.</w:t>
      </w:r>
      <w:r w:rsidR="00A22E28">
        <w:rPr>
          <w:sz w:val="24"/>
          <w:szCs w:val="24"/>
        </w:rPr>
        <w:t xml:space="preserve"> Название темы записывается  в задание на ВКР, оформленное в двух экземплярах, и повторяется на титульном листе пояснительной записки, отзыве и рецензии на ВКР.</w:t>
      </w:r>
    </w:p>
    <w:p w:rsidR="00A3099F" w:rsidRDefault="00A3099F" w:rsidP="003772D7">
      <w:pPr>
        <w:spacing w:before="100" w:beforeAutospacing="1" w:after="100" w:afterAutospacing="1"/>
        <w:ind w:left="-227"/>
        <w:contextualSpacing/>
        <w:rPr>
          <w:sz w:val="24"/>
          <w:szCs w:val="24"/>
        </w:rPr>
      </w:pPr>
    </w:p>
    <w:p w:rsidR="00F64DA7" w:rsidRDefault="00A30510" w:rsidP="003772D7">
      <w:pPr>
        <w:spacing w:before="100" w:beforeAutospacing="1" w:after="100" w:afterAutospacing="1"/>
        <w:ind w:left="-227"/>
        <w:contextualSpacing/>
        <w:rPr>
          <w:b/>
          <w:sz w:val="24"/>
          <w:szCs w:val="24"/>
        </w:rPr>
      </w:pPr>
      <w:r w:rsidRPr="00AF1143">
        <w:rPr>
          <w:b/>
          <w:sz w:val="24"/>
          <w:szCs w:val="24"/>
        </w:rPr>
        <w:t xml:space="preserve">                      </w:t>
      </w:r>
      <w:r w:rsidR="00AA04FF">
        <w:rPr>
          <w:b/>
          <w:sz w:val="24"/>
          <w:szCs w:val="24"/>
        </w:rPr>
        <w:t xml:space="preserve">   </w:t>
      </w:r>
      <w:r w:rsidRPr="00AF1143">
        <w:rPr>
          <w:b/>
          <w:sz w:val="24"/>
          <w:szCs w:val="24"/>
        </w:rPr>
        <w:t xml:space="preserve">   </w:t>
      </w:r>
      <w:r w:rsidR="001256AE">
        <w:rPr>
          <w:b/>
          <w:sz w:val="24"/>
          <w:szCs w:val="24"/>
        </w:rPr>
        <w:t xml:space="preserve">      </w:t>
      </w:r>
      <w:r w:rsidRPr="00AF1143">
        <w:rPr>
          <w:b/>
          <w:sz w:val="24"/>
          <w:szCs w:val="24"/>
        </w:rPr>
        <w:t xml:space="preserve"> 1.2 </w:t>
      </w:r>
      <w:r w:rsidR="00CC7F17" w:rsidRPr="00AF1143">
        <w:rPr>
          <w:b/>
          <w:sz w:val="24"/>
          <w:szCs w:val="24"/>
        </w:rPr>
        <w:t>Состав</w:t>
      </w:r>
      <w:r w:rsidRPr="00AF1143">
        <w:rPr>
          <w:b/>
          <w:sz w:val="24"/>
          <w:szCs w:val="24"/>
        </w:rPr>
        <w:t xml:space="preserve"> вы</w:t>
      </w:r>
      <w:r w:rsidR="00613D7F" w:rsidRPr="00AF1143">
        <w:rPr>
          <w:b/>
          <w:sz w:val="24"/>
          <w:szCs w:val="24"/>
        </w:rPr>
        <w:t>пускной квалификационной работы</w:t>
      </w:r>
    </w:p>
    <w:p w:rsidR="00A30510" w:rsidRDefault="009A56D7" w:rsidP="003772D7">
      <w:pPr>
        <w:spacing w:before="100" w:beforeAutospacing="1" w:after="100" w:afterAutospacing="1"/>
        <w:ind w:left="-227"/>
        <w:contextualSpacing/>
        <w:rPr>
          <w:sz w:val="24"/>
          <w:szCs w:val="24"/>
        </w:rPr>
      </w:pPr>
      <w:r>
        <w:rPr>
          <w:sz w:val="24"/>
          <w:szCs w:val="24"/>
        </w:rPr>
        <w:t xml:space="preserve">   Наряду с широкой инициативой студента при выполнении работы, к содержанию ВКР заложено единство требований к его типовой структуре, что учитывается максимальным приближением проектирования к реальным условиям производства, повышающим заинтересованность выпускника в более глубокой разработке проекта и технико-экономическом обосновании проекта.</w:t>
      </w:r>
    </w:p>
    <w:p w:rsidR="005F7DCC" w:rsidRDefault="005F7DCC" w:rsidP="003772D7">
      <w:pPr>
        <w:spacing w:before="100" w:beforeAutospacing="1" w:after="100" w:afterAutospacing="1"/>
        <w:ind w:left="-227"/>
        <w:contextualSpacing/>
        <w:rPr>
          <w:sz w:val="24"/>
          <w:szCs w:val="24"/>
        </w:rPr>
      </w:pPr>
      <w:r>
        <w:rPr>
          <w:sz w:val="24"/>
          <w:szCs w:val="24"/>
        </w:rPr>
        <w:t xml:space="preserve">    ВКР состоит из пояснительной записки и графической части</w:t>
      </w:r>
      <w:r w:rsidR="00A70BC2">
        <w:rPr>
          <w:sz w:val="24"/>
          <w:szCs w:val="24"/>
        </w:rPr>
        <w:t>,</w:t>
      </w:r>
      <w:r>
        <w:rPr>
          <w:sz w:val="24"/>
          <w:szCs w:val="24"/>
        </w:rPr>
        <w:t xml:space="preserve"> взаимно дополняемых друг друга</w:t>
      </w:r>
      <w:r w:rsidR="00A70BC2">
        <w:rPr>
          <w:sz w:val="24"/>
          <w:szCs w:val="24"/>
        </w:rPr>
        <w:t>, и</w:t>
      </w:r>
      <w:r>
        <w:rPr>
          <w:sz w:val="24"/>
          <w:szCs w:val="24"/>
        </w:rPr>
        <w:t xml:space="preserve"> обеспечивающих решение следующих вопросов: </w:t>
      </w:r>
      <w:r w:rsidR="00A70BC2">
        <w:rPr>
          <w:sz w:val="24"/>
          <w:szCs w:val="24"/>
        </w:rPr>
        <w:t xml:space="preserve">рациональный выбор исходной заготовки; разработка наиболее прогрессивного технологического процесса, с использованием современного оборудования; разработка оригинальных приспособлений и режущего инструмента; эффективной организации </w:t>
      </w:r>
      <w:r w:rsidR="000C59F2">
        <w:rPr>
          <w:sz w:val="24"/>
          <w:szCs w:val="24"/>
        </w:rPr>
        <w:t xml:space="preserve">и охраны труда </w:t>
      </w:r>
      <w:proofErr w:type="spellStart"/>
      <w:proofErr w:type="gramStart"/>
      <w:r w:rsidR="00A70BC2">
        <w:rPr>
          <w:sz w:val="24"/>
          <w:szCs w:val="24"/>
        </w:rPr>
        <w:t>труда</w:t>
      </w:r>
      <w:proofErr w:type="spellEnd"/>
      <w:proofErr w:type="gramEnd"/>
      <w:r w:rsidR="00A70BC2">
        <w:rPr>
          <w:sz w:val="24"/>
          <w:szCs w:val="24"/>
        </w:rPr>
        <w:t>; повышение культуры производства, способствующих росту производительности труда.</w:t>
      </w:r>
    </w:p>
    <w:p w:rsidR="00902355" w:rsidRDefault="00902355" w:rsidP="003772D7">
      <w:pPr>
        <w:spacing w:before="100" w:beforeAutospacing="1" w:after="100" w:afterAutospacing="1"/>
        <w:ind w:left="-227"/>
        <w:contextualSpacing/>
        <w:rPr>
          <w:sz w:val="24"/>
          <w:szCs w:val="24"/>
        </w:rPr>
      </w:pPr>
    </w:p>
    <w:p w:rsidR="00CC7F17" w:rsidRPr="00AF1143" w:rsidRDefault="002934F2" w:rsidP="00FF7E5E">
      <w:pPr>
        <w:spacing w:before="100" w:beforeAutospacing="1" w:after="100" w:afterAutospacing="1"/>
        <w:ind w:left="-227"/>
        <w:jc w:val="center"/>
        <w:rPr>
          <w:b/>
          <w:sz w:val="24"/>
          <w:szCs w:val="24"/>
        </w:rPr>
      </w:pPr>
      <w:r>
        <w:rPr>
          <w:b/>
          <w:sz w:val="24"/>
          <w:szCs w:val="24"/>
        </w:rPr>
        <w:t>1.3</w:t>
      </w:r>
      <w:r w:rsidR="00FF7E5E" w:rsidRPr="00FF7E5E">
        <w:rPr>
          <w:b/>
          <w:sz w:val="24"/>
          <w:szCs w:val="24"/>
        </w:rPr>
        <w:t xml:space="preserve"> Руководство выпускной квалификационной работой</w:t>
      </w:r>
      <w:r w:rsidR="0074421B" w:rsidRPr="00AF1143">
        <w:rPr>
          <w:b/>
          <w:sz w:val="24"/>
          <w:szCs w:val="24"/>
        </w:rPr>
        <w:t xml:space="preserve">     </w:t>
      </w:r>
      <w:r w:rsidR="00FF7E5E">
        <w:rPr>
          <w:b/>
          <w:sz w:val="24"/>
          <w:szCs w:val="24"/>
        </w:rPr>
        <w:t xml:space="preserve">                                 </w:t>
      </w:r>
      <w:r w:rsidR="0074421B" w:rsidRPr="00AF1143">
        <w:rPr>
          <w:b/>
          <w:sz w:val="24"/>
          <w:szCs w:val="24"/>
        </w:rPr>
        <w:t xml:space="preserve">            </w:t>
      </w:r>
      <w:r w:rsidR="00AF1143">
        <w:rPr>
          <w:b/>
          <w:sz w:val="24"/>
          <w:szCs w:val="24"/>
        </w:rPr>
        <w:t xml:space="preserve">  </w:t>
      </w:r>
      <w:r w:rsidR="0074421B" w:rsidRPr="00AF1143">
        <w:rPr>
          <w:b/>
          <w:sz w:val="24"/>
          <w:szCs w:val="24"/>
        </w:rPr>
        <w:t xml:space="preserve"> </w:t>
      </w:r>
      <w:r w:rsidR="00FF7E5E">
        <w:rPr>
          <w:b/>
          <w:sz w:val="24"/>
          <w:szCs w:val="24"/>
        </w:rPr>
        <w:t xml:space="preserve">                     </w:t>
      </w:r>
    </w:p>
    <w:p w:rsidR="00CC7F17" w:rsidRDefault="00CC7F17" w:rsidP="00CC7F17">
      <w:pPr>
        <w:spacing w:before="100" w:beforeAutospacing="1" w:after="100" w:afterAutospacing="1"/>
        <w:ind w:left="-227"/>
        <w:contextualSpacing/>
        <w:rPr>
          <w:sz w:val="24"/>
          <w:szCs w:val="24"/>
        </w:rPr>
      </w:pPr>
      <w:r>
        <w:rPr>
          <w:sz w:val="24"/>
          <w:szCs w:val="24"/>
        </w:rPr>
        <w:t xml:space="preserve">  Для выполнения ВКР студенту назначается</w:t>
      </w:r>
      <w:r w:rsidR="00820BAC">
        <w:rPr>
          <w:sz w:val="24"/>
          <w:szCs w:val="24"/>
        </w:rPr>
        <w:t xml:space="preserve"> руководитель</w:t>
      </w:r>
      <w:r>
        <w:rPr>
          <w:sz w:val="24"/>
          <w:szCs w:val="24"/>
        </w:rPr>
        <w:t>, и при необходимости консультанты. Руководителем</w:t>
      </w:r>
      <w:r w:rsidRPr="00CC7F17">
        <w:rPr>
          <w:sz w:val="24"/>
          <w:szCs w:val="24"/>
        </w:rPr>
        <w:t xml:space="preserve"> ВКР</w:t>
      </w:r>
      <w:r>
        <w:rPr>
          <w:sz w:val="24"/>
          <w:szCs w:val="24"/>
        </w:rPr>
        <w:t xml:space="preserve"> могут быть преподаватели кафедры или другие лица, являющиеся квалифицированными специалистами, имеющие высшее образование</w:t>
      </w:r>
      <w:r w:rsidR="00761F38">
        <w:rPr>
          <w:sz w:val="24"/>
          <w:szCs w:val="24"/>
        </w:rPr>
        <w:t xml:space="preserve"> по специальности соответствующей теме работы</w:t>
      </w:r>
      <w:r>
        <w:rPr>
          <w:sz w:val="24"/>
          <w:szCs w:val="24"/>
        </w:rPr>
        <w:t xml:space="preserve"> </w:t>
      </w:r>
      <w:r w:rsidR="00761F38">
        <w:rPr>
          <w:sz w:val="24"/>
          <w:szCs w:val="24"/>
        </w:rPr>
        <w:t xml:space="preserve"> и практический опыт в данной сфере.</w:t>
      </w:r>
    </w:p>
    <w:p w:rsidR="00761F38" w:rsidRDefault="00761F38" w:rsidP="00CC7F17">
      <w:pPr>
        <w:spacing w:before="100" w:beforeAutospacing="1" w:after="100" w:afterAutospacing="1"/>
        <w:ind w:left="-227"/>
        <w:contextualSpacing/>
        <w:rPr>
          <w:sz w:val="24"/>
          <w:szCs w:val="24"/>
        </w:rPr>
      </w:pPr>
      <w:r>
        <w:rPr>
          <w:sz w:val="24"/>
          <w:szCs w:val="24"/>
        </w:rPr>
        <w:t xml:space="preserve">   В обязанности руководителя </w:t>
      </w:r>
      <w:r w:rsidRPr="00761F38">
        <w:rPr>
          <w:sz w:val="24"/>
          <w:szCs w:val="24"/>
        </w:rPr>
        <w:t>ВКР</w:t>
      </w:r>
      <w:r>
        <w:rPr>
          <w:sz w:val="24"/>
          <w:szCs w:val="24"/>
        </w:rPr>
        <w:t xml:space="preserve"> входит:</w:t>
      </w:r>
    </w:p>
    <w:p w:rsidR="00761F38" w:rsidRDefault="001E0FF2" w:rsidP="00CC7F17">
      <w:pPr>
        <w:spacing w:before="100" w:beforeAutospacing="1" w:after="100" w:afterAutospacing="1"/>
        <w:ind w:left="-227"/>
        <w:contextualSpacing/>
        <w:rPr>
          <w:sz w:val="24"/>
          <w:szCs w:val="24"/>
        </w:rPr>
      </w:pPr>
      <w:r>
        <w:rPr>
          <w:sz w:val="24"/>
          <w:szCs w:val="24"/>
        </w:rPr>
        <w:t xml:space="preserve">       </w:t>
      </w:r>
      <w:r w:rsidR="00761F38">
        <w:rPr>
          <w:sz w:val="24"/>
          <w:szCs w:val="24"/>
        </w:rPr>
        <w:t xml:space="preserve">-разработка задания на </w:t>
      </w:r>
      <w:r w:rsidR="00761F38" w:rsidRPr="00761F38">
        <w:rPr>
          <w:sz w:val="24"/>
          <w:szCs w:val="24"/>
        </w:rPr>
        <w:t>ВК</w:t>
      </w:r>
      <w:r w:rsidR="00761F38">
        <w:rPr>
          <w:sz w:val="24"/>
          <w:szCs w:val="24"/>
        </w:rPr>
        <w:t>Р;</w:t>
      </w:r>
    </w:p>
    <w:p w:rsidR="00761F38" w:rsidRDefault="001E0FF2" w:rsidP="00CC7F17">
      <w:pPr>
        <w:spacing w:before="100" w:beforeAutospacing="1" w:after="100" w:afterAutospacing="1"/>
        <w:ind w:left="-227"/>
        <w:contextualSpacing/>
        <w:rPr>
          <w:sz w:val="24"/>
          <w:szCs w:val="24"/>
        </w:rPr>
      </w:pPr>
      <w:r>
        <w:rPr>
          <w:sz w:val="24"/>
          <w:szCs w:val="24"/>
        </w:rPr>
        <w:t xml:space="preserve">      </w:t>
      </w:r>
      <w:r w:rsidR="00761F38">
        <w:rPr>
          <w:sz w:val="24"/>
          <w:szCs w:val="24"/>
        </w:rPr>
        <w:t xml:space="preserve"> -составление совместно со студентом плана-графика выполнения </w:t>
      </w:r>
      <w:r w:rsidR="00761F38" w:rsidRPr="00761F38">
        <w:rPr>
          <w:sz w:val="24"/>
          <w:szCs w:val="24"/>
        </w:rPr>
        <w:t>ВКР</w:t>
      </w:r>
      <w:r w:rsidR="00761F38">
        <w:rPr>
          <w:sz w:val="24"/>
          <w:szCs w:val="24"/>
        </w:rPr>
        <w:t>;</w:t>
      </w:r>
      <w:r w:rsidR="00761F38" w:rsidRPr="00761F38">
        <w:rPr>
          <w:sz w:val="24"/>
          <w:szCs w:val="24"/>
        </w:rPr>
        <w:t xml:space="preserve"> </w:t>
      </w:r>
    </w:p>
    <w:p w:rsidR="00761F38" w:rsidRDefault="00761F38" w:rsidP="00CC7F17">
      <w:pPr>
        <w:spacing w:before="100" w:beforeAutospacing="1" w:after="100" w:afterAutospacing="1"/>
        <w:ind w:left="-227"/>
        <w:contextualSpacing/>
        <w:rPr>
          <w:sz w:val="24"/>
          <w:szCs w:val="24"/>
        </w:rPr>
      </w:pPr>
      <w:r>
        <w:rPr>
          <w:sz w:val="24"/>
          <w:szCs w:val="24"/>
        </w:rPr>
        <w:lastRenderedPageBreak/>
        <w:t xml:space="preserve">       - консультирование студента по вопросам, содержащи</w:t>
      </w:r>
      <w:r w:rsidR="000C59F2">
        <w:rPr>
          <w:sz w:val="24"/>
          <w:szCs w:val="24"/>
        </w:rPr>
        <w:t>х</w:t>
      </w:r>
      <w:r>
        <w:rPr>
          <w:sz w:val="24"/>
          <w:szCs w:val="24"/>
        </w:rPr>
        <w:t xml:space="preserve">ся в </w:t>
      </w:r>
      <w:r w:rsidRPr="00761F38">
        <w:rPr>
          <w:sz w:val="24"/>
          <w:szCs w:val="24"/>
        </w:rPr>
        <w:t>ВКР</w:t>
      </w:r>
      <w:r w:rsidR="007512A5">
        <w:rPr>
          <w:sz w:val="24"/>
          <w:szCs w:val="24"/>
        </w:rPr>
        <w:t xml:space="preserve"> и технической грамотности ее выполнения</w:t>
      </w:r>
      <w:r w:rsidR="00C359D1">
        <w:rPr>
          <w:sz w:val="24"/>
          <w:szCs w:val="24"/>
        </w:rPr>
        <w:t xml:space="preserve">, </w:t>
      </w:r>
      <w:r w:rsidR="007512A5">
        <w:rPr>
          <w:sz w:val="24"/>
          <w:szCs w:val="24"/>
        </w:rPr>
        <w:t>а также оказание помощи в</w:t>
      </w:r>
      <w:r w:rsidR="00C359D1">
        <w:rPr>
          <w:sz w:val="24"/>
          <w:szCs w:val="24"/>
        </w:rPr>
        <w:t xml:space="preserve"> подбор</w:t>
      </w:r>
      <w:r w:rsidR="007512A5">
        <w:rPr>
          <w:sz w:val="24"/>
          <w:szCs w:val="24"/>
        </w:rPr>
        <w:t>е</w:t>
      </w:r>
      <w:r w:rsidR="00C359D1">
        <w:rPr>
          <w:sz w:val="24"/>
          <w:szCs w:val="24"/>
        </w:rPr>
        <w:t xml:space="preserve"> необходимых справочных материалов и литературы;</w:t>
      </w:r>
    </w:p>
    <w:p w:rsidR="00C359D1" w:rsidRDefault="00C359D1" w:rsidP="00CC7F17">
      <w:pPr>
        <w:spacing w:before="100" w:beforeAutospacing="1" w:after="100" w:afterAutospacing="1"/>
        <w:ind w:left="-227"/>
        <w:contextualSpacing/>
        <w:rPr>
          <w:sz w:val="24"/>
          <w:szCs w:val="24"/>
        </w:rPr>
      </w:pPr>
      <w:r>
        <w:rPr>
          <w:sz w:val="24"/>
          <w:szCs w:val="24"/>
        </w:rPr>
        <w:t xml:space="preserve">      -</w:t>
      </w:r>
      <w:r w:rsidR="000C59F2">
        <w:rPr>
          <w:sz w:val="24"/>
          <w:szCs w:val="24"/>
        </w:rPr>
        <w:t xml:space="preserve"> </w:t>
      </w:r>
      <w:proofErr w:type="gramStart"/>
      <w:r>
        <w:rPr>
          <w:sz w:val="24"/>
          <w:szCs w:val="24"/>
        </w:rPr>
        <w:t>контроль за</w:t>
      </w:r>
      <w:proofErr w:type="gramEnd"/>
      <w:r>
        <w:rPr>
          <w:sz w:val="24"/>
          <w:szCs w:val="24"/>
        </w:rPr>
        <w:t xml:space="preserve"> ходом выполнения </w:t>
      </w:r>
      <w:r w:rsidRPr="00C359D1">
        <w:rPr>
          <w:sz w:val="24"/>
          <w:szCs w:val="24"/>
        </w:rPr>
        <w:t>ВКР</w:t>
      </w:r>
      <w:r>
        <w:rPr>
          <w:sz w:val="24"/>
          <w:szCs w:val="24"/>
        </w:rPr>
        <w:t xml:space="preserve"> в соответствии с установленным графиком;</w:t>
      </w:r>
    </w:p>
    <w:p w:rsidR="00C359D1" w:rsidRDefault="001E0FF2" w:rsidP="00CC7F17">
      <w:pPr>
        <w:spacing w:before="100" w:beforeAutospacing="1" w:after="100" w:afterAutospacing="1"/>
        <w:ind w:left="-227"/>
        <w:contextualSpacing/>
        <w:rPr>
          <w:sz w:val="24"/>
          <w:szCs w:val="24"/>
        </w:rPr>
      </w:pPr>
      <w:r>
        <w:rPr>
          <w:sz w:val="24"/>
          <w:szCs w:val="24"/>
        </w:rPr>
        <w:t xml:space="preserve">     </w:t>
      </w:r>
      <w:r w:rsidR="00C359D1">
        <w:rPr>
          <w:sz w:val="24"/>
          <w:szCs w:val="24"/>
        </w:rPr>
        <w:t>-</w:t>
      </w:r>
      <w:r w:rsidR="00C359D1" w:rsidRPr="00C359D1">
        <w:rPr>
          <w:sz w:val="24"/>
          <w:szCs w:val="24"/>
        </w:rPr>
        <w:t xml:space="preserve"> консультирование студента</w:t>
      </w:r>
      <w:r w:rsidR="00C359D1">
        <w:rPr>
          <w:sz w:val="24"/>
          <w:szCs w:val="24"/>
        </w:rPr>
        <w:t xml:space="preserve"> в презентации доклада для защиты ВКР;</w:t>
      </w:r>
    </w:p>
    <w:p w:rsidR="00C359D1" w:rsidRDefault="00C359D1" w:rsidP="00CC7F17">
      <w:pPr>
        <w:spacing w:before="100" w:beforeAutospacing="1" w:after="100" w:afterAutospacing="1"/>
        <w:ind w:left="-227"/>
        <w:contextualSpacing/>
        <w:rPr>
          <w:sz w:val="24"/>
          <w:szCs w:val="24"/>
        </w:rPr>
      </w:pPr>
      <w:r>
        <w:rPr>
          <w:sz w:val="24"/>
          <w:szCs w:val="24"/>
        </w:rPr>
        <w:t xml:space="preserve">    </w:t>
      </w:r>
      <w:r w:rsidR="007512A5">
        <w:rPr>
          <w:sz w:val="24"/>
          <w:szCs w:val="24"/>
        </w:rPr>
        <w:t xml:space="preserve"> -</w:t>
      </w:r>
      <w:r>
        <w:rPr>
          <w:sz w:val="24"/>
          <w:szCs w:val="24"/>
        </w:rPr>
        <w:t xml:space="preserve"> </w:t>
      </w:r>
      <w:r w:rsidR="007512A5">
        <w:rPr>
          <w:sz w:val="24"/>
          <w:szCs w:val="24"/>
        </w:rPr>
        <w:t>п</w:t>
      </w:r>
      <w:r>
        <w:rPr>
          <w:sz w:val="24"/>
          <w:szCs w:val="24"/>
        </w:rPr>
        <w:t>редоставление письменного отзыва на ВКР.</w:t>
      </w:r>
    </w:p>
    <w:p w:rsidR="00C359D1" w:rsidRDefault="00C359D1" w:rsidP="00CC7F17">
      <w:pPr>
        <w:spacing w:before="100" w:beforeAutospacing="1" w:after="100" w:afterAutospacing="1"/>
        <w:ind w:left="-227"/>
        <w:contextualSpacing/>
        <w:rPr>
          <w:sz w:val="24"/>
          <w:szCs w:val="24"/>
        </w:rPr>
      </w:pPr>
      <w:r>
        <w:rPr>
          <w:sz w:val="24"/>
          <w:szCs w:val="24"/>
        </w:rPr>
        <w:t xml:space="preserve">     </w:t>
      </w:r>
      <w:r w:rsidR="00914D7D">
        <w:rPr>
          <w:sz w:val="24"/>
          <w:szCs w:val="24"/>
        </w:rPr>
        <w:t xml:space="preserve">2.1.1. </w:t>
      </w:r>
      <w:r w:rsidR="00914D7D" w:rsidRPr="00820BAC">
        <w:rPr>
          <w:sz w:val="24"/>
          <w:szCs w:val="24"/>
        </w:rPr>
        <w:t>З</w:t>
      </w:r>
      <w:r w:rsidR="00820BAC" w:rsidRPr="00820BAC">
        <w:rPr>
          <w:sz w:val="24"/>
          <w:szCs w:val="24"/>
        </w:rPr>
        <w:t>а</w:t>
      </w:r>
      <w:r w:rsidR="00914D7D" w:rsidRPr="00820BAC">
        <w:rPr>
          <w:sz w:val="24"/>
          <w:szCs w:val="24"/>
        </w:rPr>
        <w:t>дание</w:t>
      </w:r>
      <w:r w:rsidR="00914D7D">
        <w:rPr>
          <w:sz w:val="24"/>
          <w:szCs w:val="24"/>
        </w:rPr>
        <w:t xml:space="preserve"> на ВКР должно иметь достаточную сложность и трудоемкость, сопоставимую с возможностями </w:t>
      </w:r>
      <w:r w:rsidR="000E543F">
        <w:rPr>
          <w:sz w:val="24"/>
          <w:szCs w:val="24"/>
        </w:rPr>
        <w:t>выпускника</w:t>
      </w:r>
      <w:r w:rsidR="00914D7D">
        <w:rPr>
          <w:sz w:val="24"/>
          <w:szCs w:val="24"/>
        </w:rPr>
        <w:t>. Для технологических тем к заданию прикладывается рабочий чертеж детали. Конструкции детали должны предусматривать раз</w:t>
      </w:r>
      <w:r w:rsidR="005F72D9">
        <w:rPr>
          <w:sz w:val="24"/>
          <w:szCs w:val="24"/>
        </w:rPr>
        <w:t>н</w:t>
      </w:r>
      <w:r w:rsidR="00914D7D">
        <w:rPr>
          <w:sz w:val="24"/>
          <w:szCs w:val="24"/>
        </w:rPr>
        <w:t>ообразные технологические операции</w:t>
      </w:r>
      <w:r w:rsidR="005F72D9">
        <w:rPr>
          <w:sz w:val="24"/>
          <w:szCs w:val="24"/>
        </w:rPr>
        <w:t xml:space="preserve"> (</w:t>
      </w:r>
      <w:r w:rsidR="005F72D9" w:rsidRPr="000C59F2">
        <w:rPr>
          <w:b/>
          <w:sz w:val="24"/>
          <w:szCs w:val="24"/>
        </w:rPr>
        <w:t>не менее-3-х</w:t>
      </w:r>
      <w:proofErr w:type="gramStart"/>
      <w:r w:rsidR="005F72D9">
        <w:rPr>
          <w:sz w:val="24"/>
          <w:szCs w:val="24"/>
        </w:rPr>
        <w:t>)-</w:t>
      </w:r>
      <w:proofErr w:type="gramEnd"/>
      <w:r w:rsidR="005F72D9">
        <w:rPr>
          <w:sz w:val="24"/>
          <w:szCs w:val="24"/>
        </w:rPr>
        <w:t xml:space="preserve">точение, фрезерование, сверление, шлифование, </w:t>
      </w:r>
      <w:proofErr w:type="spellStart"/>
      <w:r w:rsidR="005F72D9">
        <w:rPr>
          <w:sz w:val="24"/>
          <w:szCs w:val="24"/>
        </w:rPr>
        <w:t>резьбонарезание</w:t>
      </w:r>
      <w:proofErr w:type="spellEnd"/>
      <w:r w:rsidR="005F72D9">
        <w:rPr>
          <w:sz w:val="24"/>
          <w:szCs w:val="24"/>
        </w:rPr>
        <w:t xml:space="preserve"> и т. п. Деталь должна иметь требования по качеству и точности обработанных поверхностей. На чертеже должн</w:t>
      </w:r>
      <w:r w:rsidR="000C59F2">
        <w:rPr>
          <w:sz w:val="24"/>
          <w:szCs w:val="24"/>
        </w:rPr>
        <w:t>ы</w:t>
      </w:r>
      <w:r w:rsidR="005F72D9">
        <w:rPr>
          <w:sz w:val="24"/>
          <w:szCs w:val="24"/>
        </w:rPr>
        <w:t xml:space="preserve"> быть приведены технические требования к детали.</w:t>
      </w:r>
      <w:r w:rsidR="00EC3685">
        <w:rPr>
          <w:sz w:val="24"/>
          <w:szCs w:val="24"/>
        </w:rPr>
        <w:t xml:space="preserve"> К исходным данным задания относятся также годовая пр</w:t>
      </w:r>
      <w:r w:rsidR="004A1BCE">
        <w:rPr>
          <w:sz w:val="24"/>
          <w:szCs w:val="24"/>
        </w:rPr>
        <w:t>о</w:t>
      </w:r>
      <w:r w:rsidR="00EC3685">
        <w:rPr>
          <w:sz w:val="24"/>
          <w:szCs w:val="24"/>
        </w:rPr>
        <w:t>грамма выпуска деталей и режим работы</w:t>
      </w:r>
      <w:r w:rsidR="000C59F2">
        <w:rPr>
          <w:sz w:val="24"/>
          <w:szCs w:val="24"/>
        </w:rPr>
        <w:t xml:space="preserve"> подразделения</w:t>
      </w:r>
      <w:r w:rsidR="00EC3685">
        <w:rPr>
          <w:sz w:val="24"/>
          <w:szCs w:val="24"/>
        </w:rPr>
        <w:t>.</w:t>
      </w:r>
    </w:p>
    <w:p w:rsidR="00EC3685" w:rsidRDefault="00EC3685" w:rsidP="00CC7F17">
      <w:pPr>
        <w:spacing w:before="100" w:beforeAutospacing="1" w:after="100" w:afterAutospacing="1"/>
        <w:ind w:left="-227"/>
        <w:contextualSpacing/>
        <w:rPr>
          <w:sz w:val="24"/>
          <w:szCs w:val="24"/>
        </w:rPr>
      </w:pPr>
      <w:r>
        <w:rPr>
          <w:sz w:val="24"/>
          <w:szCs w:val="24"/>
        </w:rPr>
        <w:t xml:space="preserve">  В бланке </w:t>
      </w:r>
      <w:r w:rsidRPr="00480325">
        <w:rPr>
          <w:i/>
          <w:sz w:val="24"/>
          <w:szCs w:val="24"/>
          <w:u w:val="single"/>
        </w:rPr>
        <w:t>Задания</w:t>
      </w:r>
      <w:r w:rsidR="00734BF6">
        <w:rPr>
          <w:sz w:val="24"/>
          <w:szCs w:val="24"/>
        </w:rPr>
        <w:t>_</w:t>
      </w:r>
      <w:r w:rsidR="008F42E9" w:rsidRPr="008F42E9">
        <w:rPr>
          <w:sz w:val="24"/>
          <w:szCs w:val="24"/>
        </w:rPr>
        <w:t>(</w:t>
      </w:r>
      <w:r w:rsidR="001B6C92" w:rsidRPr="008F42E9">
        <w:rPr>
          <w:sz w:val="24"/>
          <w:szCs w:val="24"/>
        </w:rPr>
        <w:t>п</w:t>
      </w:r>
      <w:r w:rsidR="001B6C92">
        <w:rPr>
          <w:sz w:val="24"/>
          <w:szCs w:val="24"/>
        </w:rPr>
        <w:t>риложение</w:t>
      </w:r>
      <w:r w:rsidR="001256AE">
        <w:rPr>
          <w:sz w:val="24"/>
          <w:szCs w:val="24"/>
        </w:rPr>
        <w:t xml:space="preserve"> </w:t>
      </w:r>
      <w:r w:rsidR="005A1C26">
        <w:rPr>
          <w:sz w:val="24"/>
          <w:szCs w:val="24"/>
        </w:rPr>
        <w:t>Б</w:t>
      </w:r>
      <w:r w:rsidR="008F42E9" w:rsidRPr="008F42E9">
        <w:rPr>
          <w:sz w:val="24"/>
          <w:szCs w:val="24"/>
        </w:rPr>
        <w:t xml:space="preserve">) </w:t>
      </w:r>
      <w:r w:rsidR="00734BF6">
        <w:rPr>
          <w:sz w:val="24"/>
          <w:szCs w:val="24"/>
        </w:rPr>
        <w:t xml:space="preserve"> </w:t>
      </w:r>
      <w:r>
        <w:rPr>
          <w:sz w:val="24"/>
          <w:szCs w:val="24"/>
        </w:rPr>
        <w:t>предусмотрены графы для заполнения по окончании выполнения работы, включающие в себя число страниц пояснительной записки, графического материала,</w:t>
      </w:r>
      <w:r w:rsidR="004A1BCE">
        <w:rPr>
          <w:sz w:val="24"/>
          <w:szCs w:val="24"/>
        </w:rPr>
        <w:t xml:space="preserve"> </w:t>
      </w:r>
      <w:r>
        <w:rPr>
          <w:sz w:val="24"/>
          <w:szCs w:val="24"/>
        </w:rPr>
        <w:t>наличие презентации и др.</w:t>
      </w:r>
    </w:p>
    <w:p w:rsidR="00054FFA" w:rsidRDefault="00EC3685" w:rsidP="00CC7F17">
      <w:pPr>
        <w:spacing w:before="100" w:beforeAutospacing="1" w:after="100" w:afterAutospacing="1"/>
        <w:ind w:left="-227"/>
        <w:contextualSpacing/>
        <w:rPr>
          <w:sz w:val="24"/>
          <w:szCs w:val="24"/>
        </w:rPr>
      </w:pPr>
      <w:r>
        <w:rPr>
          <w:sz w:val="24"/>
          <w:szCs w:val="24"/>
        </w:rPr>
        <w:t xml:space="preserve">    2.1.2. В </w:t>
      </w:r>
      <w:r w:rsidRPr="00480325">
        <w:rPr>
          <w:i/>
          <w:sz w:val="24"/>
          <w:szCs w:val="24"/>
          <w:u w:val="single"/>
        </w:rPr>
        <w:t>Отзыве</w:t>
      </w:r>
      <w:r w:rsidRPr="00480325">
        <w:rPr>
          <w:sz w:val="24"/>
          <w:szCs w:val="24"/>
          <w:u w:val="single"/>
        </w:rPr>
        <w:t xml:space="preserve"> </w:t>
      </w:r>
      <w:r>
        <w:rPr>
          <w:sz w:val="24"/>
          <w:szCs w:val="24"/>
        </w:rPr>
        <w:t>на ВКР</w:t>
      </w:r>
      <w:r w:rsidR="008F42E9">
        <w:rPr>
          <w:sz w:val="24"/>
          <w:szCs w:val="24"/>
        </w:rPr>
        <w:t xml:space="preserve"> </w:t>
      </w:r>
      <w:r w:rsidR="00734BF6" w:rsidRPr="00734BF6">
        <w:rPr>
          <w:sz w:val="24"/>
          <w:szCs w:val="24"/>
        </w:rPr>
        <w:t>(</w:t>
      </w:r>
      <w:r w:rsidR="001B6C92" w:rsidRPr="001B6C92">
        <w:rPr>
          <w:sz w:val="24"/>
          <w:szCs w:val="24"/>
        </w:rPr>
        <w:t>приложение</w:t>
      </w:r>
      <w:r w:rsidR="005A1C26">
        <w:rPr>
          <w:sz w:val="24"/>
          <w:szCs w:val="24"/>
        </w:rPr>
        <w:t xml:space="preserve"> В</w:t>
      </w:r>
      <w:r w:rsidR="00734BF6" w:rsidRPr="00734BF6">
        <w:rPr>
          <w:sz w:val="24"/>
          <w:szCs w:val="24"/>
        </w:rPr>
        <w:t xml:space="preserve">) </w:t>
      </w:r>
      <w:r w:rsidR="00734BF6">
        <w:rPr>
          <w:sz w:val="24"/>
          <w:szCs w:val="24"/>
        </w:rPr>
        <w:t xml:space="preserve"> </w:t>
      </w:r>
      <w:r>
        <w:rPr>
          <w:sz w:val="24"/>
          <w:szCs w:val="24"/>
        </w:rPr>
        <w:t xml:space="preserve"> руководитель</w:t>
      </w:r>
      <w:r w:rsidR="00054FFA">
        <w:rPr>
          <w:sz w:val="24"/>
          <w:szCs w:val="24"/>
        </w:rPr>
        <w:t xml:space="preserve"> </w:t>
      </w:r>
      <w:r>
        <w:rPr>
          <w:sz w:val="24"/>
          <w:szCs w:val="24"/>
        </w:rPr>
        <w:t>указывает на характерные особенности ра</w:t>
      </w:r>
      <w:r w:rsidR="00054FFA">
        <w:rPr>
          <w:sz w:val="24"/>
          <w:szCs w:val="24"/>
        </w:rPr>
        <w:t>б</w:t>
      </w:r>
      <w:r>
        <w:rPr>
          <w:sz w:val="24"/>
          <w:szCs w:val="24"/>
        </w:rPr>
        <w:t>оты, ее достоинства и недостатки</w:t>
      </w:r>
      <w:r w:rsidR="00054FFA">
        <w:rPr>
          <w:sz w:val="24"/>
          <w:szCs w:val="24"/>
        </w:rPr>
        <w:t>. Руководителем оценивается отношение студента к выполнению ВКР, проявленные им способности, уровень освоения общих и профессиональных знаний, умение использования их при выполнении ВКР, а также степень самостоятельности студента и его личный вклад  в раскрытие проблем и предложений по их решению.</w:t>
      </w:r>
    </w:p>
    <w:p w:rsidR="00054FFA" w:rsidRDefault="00054FFA" w:rsidP="00CC7F17">
      <w:pPr>
        <w:spacing w:before="100" w:beforeAutospacing="1" w:after="100" w:afterAutospacing="1"/>
        <w:ind w:left="-227"/>
        <w:contextualSpacing/>
        <w:rPr>
          <w:sz w:val="24"/>
          <w:szCs w:val="24"/>
        </w:rPr>
      </w:pPr>
      <w:r>
        <w:rPr>
          <w:sz w:val="24"/>
          <w:szCs w:val="24"/>
        </w:rPr>
        <w:t>Заканчивается</w:t>
      </w:r>
      <w:r w:rsidRPr="007A55C3">
        <w:rPr>
          <w:i/>
          <w:sz w:val="24"/>
          <w:szCs w:val="24"/>
        </w:rPr>
        <w:t xml:space="preserve"> </w:t>
      </w:r>
      <w:r w:rsidRPr="00480325">
        <w:rPr>
          <w:sz w:val="24"/>
          <w:szCs w:val="24"/>
        </w:rPr>
        <w:t>отзыв</w:t>
      </w:r>
      <w:r>
        <w:rPr>
          <w:sz w:val="24"/>
          <w:szCs w:val="24"/>
        </w:rPr>
        <w:t xml:space="preserve"> выводом о возможности (невозможности) допуска ВКР к защите.</w:t>
      </w:r>
    </w:p>
    <w:p w:rsidR="007A55C3" w:rsidRDefault="007A55C3" w:rsidP="00CC7F17">
      <w:pPr>
        <w:spacing w:before="100" w:beforeAutospacing="1" w:after="100" w:afterAutospacing="1"/>
        <w:ind w:left="-227"/>
        <w:contextualSpacing/>
        <w:rPr>
          <w:sz w:val="24"/>
          <w:szCs w:val="24"/>
        </w:rPr>
      </w:pPr>
    </w:p>
    <w:p w:rsidR="007A55C3" w:rsidRPr="00AF1143" w:rsidRDefault="007A55C3" w:rsidP="00CC7F17">
      <w:pPr>
        <w:spacing w:before="100" w:beforeAutospacing="1" w:after="100" w:afterAutospacing="1"/>
        <w:ind w:left="-227"/>
        <w:rPr>
          <w:b/>
          <w:sz w:val="24"/>
          <w:szCs w:val="24"/>
        </w:rPr>
      </w:pPr>
      <w:r w:rsidRPr="00AF1143">
        <w:rPr>
          <w:b/>
          <w:sz w:val="24"/>
          <w:szCs w:val="24"/>
        </w:rPr>
        <w:t xml:space="preserve">          </w:t>
      </w:r>
      <w:r w:rsidR="00AF1143">
        <w:rPr>
          <w:b/>
          <w:sz w:val="24"/>
          <w:szCs w:val="24"/>
        </w:rPr>
        <w:t xml:space="preserve">   </w:t>
      </w:r>
      <w:r w:rsidRPr="00AF1143">
        <w:rPr>
          <w:b/>
          <w:sz w:val="24"/>
          <w:szCs w:val="24"/>
        </w:rPr>
        <w:t xml:space="preserve">  </w:t>
      </w:r>
      <w:r w:rsidR="002934F2">
        <w:rPr>
          <w:b/>
          <w:sz w:val="24"/>
          <w:szCs w:val="24"/>
        </w:rPr>
        <w:t>1.4</w:t>
      </w:r>
      <w:r w:rsidRPr="00AF1143">
        <w:rPr>
          <w:b/>
          <w:sz w:val="24"/>
          <w:szCs w:val="24"/>
        </w:rPr>
        <w:t xml:space="preserve">. Содержание ВКР, её объём. Общие требования к </w:t>
      </w:r>
      <w:r w:rsidR="003F642A" w:rsidRPr="00AF1143">
        <w:rPr>
          <w:b/>
          <w:sz w:val="24"/>
          <w:szCs w:val="24"/>
        </w:rPr>
        <w:t>оформлению</w:t>
      </w:r>
      <w:r w:rsidRPr="00AF1143">
        <w:rPr>
          <w:b/>
          <w:sz w:val="24"/>
          <w:szCs w:val="24"/>
        </w:rPr>
        <w:t xml:space="preserve"> ВКР</w:t>
      </w:r>
    </w:p>
    <w:p w:rsidR="007A55C3" w:rsidRDefault="007A55C3" w:rsidP="00CC7F17">
      <w:pPr>
        <w:spacing w:before="100" w:beforeAutospacing="1" w:after="100" w:afterAutospacing="1"/>
        <w:ind w:left="-227"/>
        <w:contextualSpacing/>
        <w:rPr>
          <w:sz w:val="24"/>
          <w:szCs w:val="24"/>
        </w:rPr>
      </w:pPr>
      <w:r>
        <w:rPr>
          <w:sz w:val="24"/>
          <w:szCs w:val="24"/>
        </w:rPr>
        <w:t xml:space="preserve">    Выпускная квалификационная работа должна состоять из</w:t>
      </w:r>
      <w:r w:rsidRPr="007A55C3">
        <w:rPr>
          <w:sz w:val="24"/>
          <w:szCs w:val="24"/>
        </w:rPr>
        <w:t xml:space="preserve">  </w:t>
      </w:r>
      <w:r>
        <w:rPr>
          <w:sz w:val="24"/>
          <w:szCs w:val="24"/>
        </w:rPr>
        <w:t>р</w:t>
      </w:r>
      <w:r w:rsidRPr="007A55C3">
        <w:rPr>
          <w:sz w:val="24"/>
          <w:szCs w:val="24"/>
        </w:rPr>
        <w:t>асчетно-пояснительн</w:t>
      </w:r>
      <w:r>
        <w:rPr>
          <w:sz w:val="24"/>
          <w:szCs w:val="24"/>
        </w:rPr>
        <w:t xml:space="preserve">ой </w:t>
      </w:r>
      <w:r w:rsidRPr="007A55C3">
        <w:rPr>
          <w:sz w:val="24"/>
          <w:szCs w:val="24"/>
        </w:rPr>
        <w:t>записк</w:t>
      </w:r>
      <w:r>
        <w:rPr>
          <w:sz w:val="24"/>
          <w:szCs w:val="24"/>
        </w:rPr>
        <w:t>и и графической части.</w:t>
      </w:r>
      <w:r w:rsidR="00B253A8">
        <w:rPr>
          <w:sz w:val="24"/>
          <w:szCs w:val="24"/>
        </w:rPr>
        <w:t xml:space="preserve"> Все разделы ВКР должны соответствовать требованиям:</w:t>
      </w:r>
    </w:p>
    <w:p w:rsidR="00B253A8" w:rsidRDefault="001E0FF2" w:rsidP="00CC7F17">
      <w:pPr>
        <w:spacing w:before="100" w:beforeAutospacing="1" w:after="100" w:afterAutospacing="1"/>
        <w:ind w:left="-227"/>
        <w:contextualSpacing/>
        <w:rPr>
          <w:sz w:val="24"/>
          <w:szCs w:val="24"/>
        </w:rPr>
      </w:pPr>
      <w:r>
        <w:rPr>
          <w:sz w:val="24"/>
          <w:szCs w:val="24"/>
        </w:rPr>
        <w:t xml:space="preserve">        </w:t>
      </w:r>
      <w:r w:rsidR="00B253A8">
        <w:rPr>
          <w:sz w:val="24"/>
          <w:szCs w:val="24"/>
        </w:rPr>
        <w:t xml:space="preserve"> -единой системы конструкторской документации (ЕСКД);</w:t>
      </w:r>
    </w:p>
    <w:p w:rsidR="00B253A8" w:rsidRDefault="001E0FF2" w:rsidP="00CC7F17">
      <w:pPr>
        <w:spacing w:before="100" w:beforeAutospacing="1" w:after="100" w:afterAutospacing="1"/>
        <w:ind w:left="-227"/>
        <w:contextualSpacing/>
        <w:rPr>
          <w:sz w:val="24"/>
          <w:szCs w:val="24"/>
        </w:rPr>
      </w:pPr>
      <w:r>
        <w:rPr>
          <w:sz w:val="24"/>
          <w:szCs w:val="24"/>
        </w:rPr>
        <w:t xml:space="preserve">        </w:t>
      </w:r>
      <w:r w:rsidR="00B253A8">
        <w:rPr>
          <w:sz w:val="24"/>
          <w:szCs w:val="24"/>
        </w:rPr>
        <w:t xml:space="preserve"> -единой системы технологической документации (ЕСТД);</w:t>
      </w:r>
    </w:p>
    <w:p w:rsidR="00B253A8" w:rsidRDefault="00B253A8" w:rsidP="00CC7F17">
      <w:pPr>
        <w:spacing w:before="100" w:beforeAutospacing="1" w:after="100" w:afterAutospacing="1"/>
        <w:ind w:left="-227"/>
        <w:contextualSpacing/>
        <w:rPr>
          <w:sz w:val="24"/>
          <w:szCs w:val="24"/>
        </w:rPr>
      </w:pPr>
      <w:r>
        <w:rPr>
          <w:sz w:val="24"/>
          <w:szCs w:val="24"/>
        </w:rPr>
        <w:t xml:space="preserve">         -единой системы технологической подготовки производства (ЕСТПП);</w:t>
      </w:r>
    </w:p>
    <w:p w:rsidR="00B253A8" w:rsidRDefault="001E0FF2" w:rsidP="00CC7F17">
      <w:pPr>
        <w:spacing w:before="100" w:beforeAutospacing="1" w:after="100" w:afterAutospacing="1"/>
        <w:ind w:left="-227"/>
        <w:contextualSpacing/>
        <w:rPr>
          <w:sz w:val="24"/>
          <w:szCs w:val="24"/>
        </w:rPr>
      </w:pPr>
      <w:r>
        <w:rPr>
          <w:sz w:val="24"/>
          <w:szCs w:val="24"/>
        </w:rPr>
        <w:t xml:space="preserve">        </w:t>
      </w:r>
      <w:r w:rsidR="00B253A8">
        <w:rPr>
          <w:sz w:val="24"/>
          <w:szCs w:val="24"/>
        </w:rPr>
        <w:t xml:space="preserve"> -государственной системы обеспечения единства измерений (ГСИ);</w:t>
      </w:r>
    </w:p>
    <w:p w:rsidR="00B253A8" w:rsidRDefault="00B253A8" w:rsidP="00CC7F17">
      <w:pPr>
        <w:spacing w:before="100" w:beforeAutospacing="1" w:after="100" w:afterAutospacing="1"/>
        <w:ind w:left="-227"/>
        <w:contextualSpacing/>
        <w:rPr>
          <w:sz w:val="24"/>
          <w:szCs w:val="24"/>
        </w:rPr>
      </w:pPr>
      <w:r>
        <w:rPr>
          <w:sz w:val="24"/>
          <w:szCs w:val="24"/>
        </w:rPr>
        <w:t xml:space="preserve">         -единой системы допусков и посадок (ЕСДП)</w:t>
      </w:r>
      <w:r w:rsidR="00061C21">
        <w:rPr>
          <w:sz w:val="24"/>
          <w:szCs w:val="24"/>
        </w:rPr>
        <w:t>;</w:t>
      </w:r>
    </w:p>
    <w:p w:rsidR="00061C21" w:rsidRPr="00820BAC" w:rsidRDefault="00061C21" w:rsidP="00061C21">
      <w:pPr>
        <w:spacing w:before="100" w:beforeAutospacing="1" w:after="100" w:afterAutospacing="1"/>
        <w:ind w:left="-227"/>
        <w:contextualSpacing/>
        <w:rPr>
          <w:sz w:val="24"/>
          <w:szCs w:val="24"/>
        </w:rPr>
      </w:pPr>
      <w:r>
        <w:rPr>
          <w:sz w:val="24"/>
          <w:szCs w:val="24"/>
        </w:rPr>
        <w:t xml:space="preserve">         -системы стандартов безопасности труда (ССБТ),</w:t>
      </w:r>
    </w:p>
    <w:p w:rsidR="00AF1143" w:rsidRDefault="00061C21" w:rsidP="00CC7F17">
      <w:pPr>
        <w:spacing w:before="100" w:beforeAutospacing="1" w:after="100" w:afterAutospacing="1"/>
        <w:ind w:left="-227"/>
        <w:contextualSpacing/>
        <w:rPr>
          <w:sz w:val="24"/>
          <w:szCs w:val="24"/>
        </w:rPr>
      </w:pPr>
      <w:r w:rsidRPr="00820BAC">
        <w:rPr>
          <w:sz w:val="24"/>
          <w:szCs w:val="24"/>
        </w:rPr>
        <w:t>а также других нормативных документов в зависимости от специфики ВКР.</w:t>
      </w:r>
      <w:r w:rsidR="00FA3375" w:rsidRPr="00820BAC">
        <w:rPr>
          <w:sz w:val="24"/>
          <w:szCs w:val="24"/>
        </w:rPr>
        <w:t xml:space="preserve">   </w:t>
      </w:r>
    </w:p>
    <w:p w:rsidR="00FA3375" w:rsidRPr="00820BAC" w:rsidRDefault="00FA3375" w:rsidP="00CC7F17">
      <w:pPr>
        <w:spacing w:before="100" w:beforeAutospacing="1" w:after="100" w:afterAutospacing="1"/>
        <w:ind w:left="-227"/>
        <w:contextualSpacing/>
        <w:rPr>
          <w:sz w:val="24"/>
          <w:szCs w:val="24"/>
        </w:rPr>
      </w:pPr>
      <w:r w:rsidRPr="00820BAC">
        <w:rPr>
          <w:sz w:val="24"/>
          <w:szCs w:val="24"/>
        </w:rPr>
        <w:t xml:space="preserve">  </w:t>
      </w:r>
    </w:p>
    <w:p w:rsidR="00FA3375" w:rsidRPr="00AF1143" w:rsidRDefault="00FA3375" w:rsidP="00CC7F17">
      <w:pPr>
        <w:spacing w:before="100" w:beforeAutospacing="1" w:after="100" w:afterAutospacing="1"/>
        <w:ind w:left="-227"/>
        <w:contextualSpacing/>
        <w:rPr>
          <w:b/>
          <w:sz w:val="24"/>
          <w:szCs w:val="24"/>
        </w:rPr>
      </w:pPr>
      <w:r w:rsidRPr="00AF1143">
        <w:rPr>
          <w:b/>
          <w:sz w:val="24"/>
          <w:szCs w:val="24"/>
        </w:rPr>
        <w:t xml:space="preserve">                          </w:t>
      </w:r>
      <w:r w:rsidR="002934F2">
        <w:rPr>
          <w:b/>
          <w:sz w:val="24"/>
          <w:szCs w:val="24"/>
        </w:rPr>
        <w:t>1.4</w:t>
      </w:r>
      <w:r w:rsidRPr="00AF1143">
        <w:rPr>
          <w:b/>
          <w:sz w:val="24"/>
          <w:szCs w:val="24"/>
        </w:rPr>
        <w:t xml:space="preserve">.1 Содержание расчетно-пояснительной записки                              </w:t>
      </w:r>
    </w:p>
    <w:p w:rsidR="00043C2A" w:rsidRDefault="007A55C3" w:rsidP="00CC7F17">
      <w:pPr>
        <w:spacing w:before="100" w:beforeAutospacing="1" w:after="100" w:afterAutospacing="1"/>
        <w:ind w:left="-227"/>
        <w:contextualSpacing/>
        <w:rPr>
          <w:sz w:val="24"/>
          <w:szCs w:val="24"/>
        </w:rPr>
      </w:pPr>
      <w:r>
        <w:rPr>
          <w:sz w:val="24"/>
          <w:szCs w:val="24"/>
        </w:rPr>
        <w:t xml:space="preserve">      </w:t>
      </w:r>
      <w:r w:rsidR="00FA3375">
        <w:rPr>
          <w:sz w:val="24"/>
          <w:szCs w:val="24"/>
        </w:rPr>
        <w:t>Р</w:t>
      </w:r>
      <w:r w:rsidRPr="00FA3375">
        <w:rPr>
          <w:sz w:val="24"/>
          <w:szCs w:val="24"/>
        </w:rPr>
        <w:t>асчетно-пояснительн</w:t>
      </w:r>
      <w:r w:rsidR="00FA3375">
        <w:rPr>
          <w:sz w:val="24"/>
          <w:szCs w:val="24"/>
        </w:rPr>
        <w:t>ая</w:t>
      </w:r>
      <w:r w:rsidRPr="00FA3375">
        <w:rPr>
          <w:sz w:val="24"/>
          <w:szCs w:val="24"/>
        </w:rPr>
        <w:t xml:space="preserve"> записка</w:t>
      </w:r>
      <w:r>
        <w:rPr>
          <w:sz w:val="24"/>
          <w:szCs w:val="24"/>
        </w:rPr>
        <w:t xml:space="preserve"> является основным документом ВК</w:t>
      </w:r>
      <w:r w:rsidR="003F642A">
        <w:rPr>
          <w:sz w:val="24"/>
          <w:szCs w:val="24"/>
        </w:rPr>
        <w:t>Р</w:t>
      </w:r>
      <w:r>
        <w:rPr>
          <w:sz w:val="24"/>
          <w:szCs w:val="24"/>
        </w:rPr>
        <w:t xml:space="preserve"> и включает в себя все текстовые </w:t>
      </w:r>
      <w:r w:rsidR="003F642A">
        <w:rPr>
          <w:sz w:val="24"/>
          <w:szCs w:val="24"/>
        </w:rPr>
        <w:t xml:space="preserve">материалы и </w:t>
      </w:r>
      <w:r>
        <w:rPr>
          <w:sz w:val="24"/>
          <w:szCs w:val="24"/>
        </w:rPr>
        <w:t>документы</w:t>
      </w:r>
      <w:r w:rsidR="00480325">
        <w:rPr>
          <w:sz w:val="24"/>
          <w:szCs w:val="24"/>
        </w:rPr>
        <w:t>.</w:t>
      </w:r>
      <w:r w:rsidR="003F642A">
        <w:rPr>
          <w:sz w:val="24"/>
          <w:szCs w:val="24"/>
        </w:rPr>
        <w:t xml:space="preserve"> </w:t>
      </w:r>
      <w:r w:rsidR="00480325">
        <w:rPr>
          <w:sz w:val="24"/>
          <w:szCs w:val="24"/>
        </w:rPr>
        <w:t>Е</w:t>
      </w:r>
      <w:r w:rsidR="003F642A">
        <w:rPr>
          <w:sz w:val="24"/>
          <w:szCs w:val="24"/>
        </w:rPr>
        <w:t>ё содержание определяет также содержание графической части.</w:t>
      </w:r>
    </w:p>
    <w:p w:rsidR="00043C2A" w:rsidRDefault="00043C2A" w:rsidP="00CC7F17">
      <w:pPr>
        <w:spacing w:before="100" w:beforeAutospacing="1" w:after="100" w:afterAutospacing="1"/>
        <w:ind w:left="-227"/>
        <w:contextualSpacing/>
        <w:rPr>
          <w:sz w:val="24"/>
          <w:szCs w:val="24"/>
        </w:rPr>
      </w:pPr>
    </w:p>
    <w:p w:rsidR="003F642A" w:rsidRDefault="003F642A" w:rsidP="00CC7F17">
      <w:pPr>
        <w:spacing w:before="100" w:beforeAutospacing="1" w:after="100" w:afterAutospacing="1"/>
        <w:ind w:left="-227"/>
        <w:contextualSpacing/>
        <w:rPr>
          <w:sz w:val="24"/>
          <w:szCs w:val="24"/>
        </w:rPr>
      </w:pPr>
      <w:r>
        <w:rPr>
          <w:sz w:val="24"/>
          <w:szCs w:val="24"/>
        </w:rPr>
        <w:t xml:space="preserve">    </w:t>
      </w:r>
      <w:r w:rsidR="00820BAC">
        <w:rPr>
          <w:sz w:val="24"/>
          <w:szCs w:val="24"/>
        </w:rPr>
        <w:t xml:space="preserve">            </w:t>
      </w:r>
      <w:r>
        <w:rPr>
          <w:sz w:val="24"/>
          <w:szCs w:val="24"/>
        </w:rPr>
        <w:t xml:space="preserve"> </w:t>
      </w:r>
      <w:r w:rsidRPr="00F64DA7">
        <w:rPr>
          <w:sz w:val="24"/>
          <w:szCs w:val="24"/>
          <w:u w:val="single"/>
        </w:rPr>
        <w:t>Расчетно-пояснительная записка должна содержать следующие разделы</w:t>
      </w:r>
      <w:r>
        <w:rPr>
          <w:sz w:val="24"/>
          <w:szCs w:val="24"/>
        </w:rPr>
        <w:t xml:space="preserve">: </w:t>
      </w:r>
    </w:p>
    <w:p w:rsidR="003F642A" w:rsidRDefault="003F642A" w:rsidP="00CC7F17">
      <w:pPr>
        <w:spacing w:before="100" w:beforeAutospacing="1" w:after="100" w:afterAutospacing="1"/>
        <w:ind w:left="-227"/>
        <w:contextualSpacing/>
        <w:rPr>
          <w:sz w:val="24"/>
          <w:szCs w:val="24"/>
        </w:rPr>
      </w:pPr>
      <w:r>
        <w:rPr>
          <w:sz w:val="24"/>
          <w:szCs w:val="24"/>
        </w:rPr>
        <w:t xml:space="preserve">     -</w:t>
      </w:r>
      <w:r w:rsidRPr="002628AD">
        <w:rPr>
          <w:i/>
          <w:sz w:val="24"/>
          <w:szCs w:val="24"/>
        </w:rPr>
        <w:t>введение</w:t>
      </w:r>
      <w:r>
        <w:rPr>
          <w:sz w:val="24"/>
          <w:szCs w:val="24"/>
        </w:rPr>
        <w:t>, в котором устанавливается цель работы, её связь с задачами машиностроения,</w:t>
      </w:r>
      <w:r w:rsidR="002628AD" w:rsidRPr="002628AD">
        <w:rPr>
          <w:sz w:val="24"/>
          <w:szCs w:val="24"/>
        </w:rPr>
        <w:t xml:space="preserve"> обосновывается</w:t>
      </w:r>
      <w:r w:rsidR="002628AD">
        <w:rPr>
          <w:sz w:val="24"/>
          <w:szCs w:val="24"/>
        </w:rPr>
        <w:t xml:space="preserve"> </w:t>
      </w:r>
      <w:r>
        <w:rPr>
          <w:sz w:val="24"/>
          <w:szCs w:val="24"/>
        </w:rPr>
        <w:t xml:space="preserve"> актуальность выбранной темы, о</w:t>
      </w:r>
      <w:r w:rsidRPr="003F642A">
        <w:rPr>
          <w:sz w:val="24"/>
          <w:szCs w:val="24"/>
        </w:rPr>
        <w:t>тражаются последние достижения</w:t>
      </w:r>
      <w:r w:rsidR="002628AD">
        <w:rPr>
          <w:sz w:val="24"/>
          <w:szCs w:val="24"/>
        </w:rPr>
        <w:t xml:space="preserve"> в развитии данной отрасли;</w:t>
      </w:r>
    </w:p>
    <w:p w:rsidR="002628AD" w:rsidRDefault="002628AD" w:rsidP="00CC7F17">
      <w:pPr>
        <w:spacing w:before="100" w:beforeAutospacing="1" w:after="100" w:afterAutospacing="1"/>
        <w:ind w:left="-227"/>
        <w:contextualSpacing/>
        <w:rPr>
          <w:sz w:val="24"/>
          <w:szCs w:val="24"/>
        </w:rPr>
      </w:pPr>
      <w:r>
        <w:rPr>
          <w:sz w:val="24"/>
          <w:szCs w:val="24"/>
        </w:rPr>
        <w:lastRenderedPageBreak/>
        <w:t xml:space="preserve">     -</w:t>
      </w:r>
      <w:r w:rsidRPr="002628AD">
        <w:rPr>
          <w:i/>
          <w:sz w:val="24"/>
          <w:szCs w:val="24"/>
        </w:rPr>
        <w:t>описание  конструкции машины или узла (сборочной единицы)</w:t>
      </w:r>
      <w:proofErr w:type="gramStart"/>
      <w:r w:rsidRPr="002628AD">
        <w:rPr>
          <w:i/>
          <w:sz w:val="24"/>
          <w:szCs w:val="24"/>
        </w:rPr>
        <w:t>,</w:t>
      </w:r>
      <w:r>
        <w:rPr>
          <w:sz w:val="24"/>
          <w:szCs w:val="24"/>
        </w:rPr>
        <w:t>г</w:t>
      </w:r>
      <w:proofErr w:type="gramEnd"/>
      <w:r>
        <w:rPr>
          <w:sz w:val="24"/>
          <w:szCs w:val="24"/>
        </w:rPr>
        <w:t>де приводятся основные сведения о конструкции машины или её части, в которую входит обрабатываемая деталь, а также</w:t>
      </w:r>
      <w:r w:rsidR="00730142">
        <w:rPr>
          <w:sz w:val="24"/>
          <w:szCs w:val="24"/>
        </w:rPr>
        <w:t xml:space="preserve"> </w:t>
      </w:r>
      <w:r>
        <w:rPr>
          <w:sz w:val="24"/>
          <w:szCs w:val="24"/>
        </w:rPr>
        <w:t>краткие сведения об обрабатываемой детали</w:t>
      </w:r>
      <w:r w:rsidR="00730142">
        <w:rPr>
          <w:sz w:val="24"/>
          <w:szCs w:val="24"/>
        </w:rPr>
        <w:t>: ее назначение в узле, материале детали, ее технологичности, технические требования;</w:t>
      </w:r>
    </w:p>
    <w:p w:rsidR="00730142" w:rsidRDefault="00730142" w:rsidP="00CC7F17">
      <w:pPr>
        <w:spacing w:before="100" w:beforeAutospacing="1" w:after="100" w:afterAutospacing="1"/>
        <w:ind w:left="-227"/>
        <w:contextualSpacing/>
        <w:rPr>
          <w:sz w:val="24"/>
          <w:szCs w:val="24"/>
        </w:rPr>
      </w:pPr>
      <w:r>
        <w:rPr>
          <w:sz w:val="24"/>
          <w:szCs w:val="24"/>
        </w:rPr>
        <w:t xml:space="preserve">   -</w:t>
      </w:r>
      <w:r w:rsidRPr="00DA7B2D">
        <w:rPr>
          <w:i/>
          <w:sz w:val="24"/>
          <w:szCs w:val="24"/>
        </w:rPr>
        <w:t>технологическую часть</w:t>
      </w:r>
      <w:r>
        <w:rPr>
          <w:sz w:val="24"/>
          <w:szCs w:val="24"/>
        </w:rPr>
        <w:t>, содержащую описание существующего и предлагаемого технологических процессов с анализом выбора наиболее</w:t>
      </w:r>
      <w:r w:rsidR="00DA7B2D">
        <w:rPr>
          <w:sz w:val="24"/>
          <w:szCs w:val="24"/>
        </w:rPr>
        <w:t xml:space="preserve"> эффективного </w:t>
      </w:r>
      <w:r>
        <w:rPr>
          <w:sz w:val="24"/>
          <w:szCs w:val="24"/>
        </w:rPr>
        <w:t>метода получения заготовки,</w:t>
      </w:r>
      <w:r w:rsidRPr="00730142">
        <w:rPr>
          <w:sz w:val="24"/>
          <w:szCs w:val="24"/>
        </w:rPr>
        <w:t xml:space="preserve"> </w:t>
      </w:r>
      <w:r w:rsidR="00DA7B2D">
        <w:rPr>
          <w:sz w:val="24"/>
          <w:szCs w:val="24"/>
        </w:rPr>
        <w:t>с</w:t>
      </w:r>
      <w:r w:rsidRPr="00730142">
        <w:rPr>
          <w:sz w:val="24"/>
          <w:szCs w:val="24"/>
        </w:rPr>
        <w:t xml:space="preserve"> расчета</w:t>
      </w:r>
      <w:r w:rsidR="00DA7B2D">
        <w:rPr>
          <w:sz w:val="24"/>
          <w:szCs w:val="24"/>
        </w:rPr>
        <w:t xml:space="preserve">ми </w:t>
      </w:r>
      <w:r w:rsidRPr="00730142">
        <w:rPr>
          <w:sz w:val="24"/>
          <w:szCs w:val="24"/>
        </w:rPr>
        <w:t xml:space="preserve"> припусков на обработку</w:t>
      </w:r>
      <w:proofErr w:type="gramStart"/>
      <w:r>
        <w:rPr>
          <w:sz w:val="24"/>
          <w:szCs w:val="24"/>
        </w:rPr>
        <w:t xml:space="preserve"> ,</w:t>
      </w:r>
      <w:proofErr w:type="gramEnd"/>
      <w:r>
        <w:rPr>
          <w:sz w:val="24"/>
          <w:szCs w:val="24"/>
        </w:rPr>
        <w:t xml:space="preserve"> выбора оборудования и инструмента, </w:t>
      </w:r>
      <w:r w:rsidR="00DA7B2D">
        <w:rPr>
          <w:sz w:val="24"/>
          <w:szCs w:val="24"/>
        </w:rPr>
        <w:t>а также расчеты элементов режимов резания и норм времени;</w:t>
      </w:r>
    </w:p>
    <w:p w:rsidR="00DA7B2D" w:rsidRDefault="00DA7B2D" w:rsidP="00CC7F17">
      <w:pPr>
        <w:spacing w:before="100" w:beforeAutospacing="1" w:after="100" w:afterAutospacing="1"/>
        <w:ind w:left="-227"/>
        <w:contextualSpacing/>
        <w:rPr>
          <w:sz w:val="24"/>
          <w:szCs w:val="24"/>
        </w:rPr>
      </w:pPr>
      <w:r>
        <w:rPr>
          <w:sz w:val="24"/>
          <w:szCs w:val="24"/>
        </w:rPr>
        <w:t xml:space="preserve">    -</w:t>
      </w:r>
      <w:r w:rsidR="00DF349B" w:rsidRPr="00B253A8">
        <w:rPr>
          <w:i/>
          <w:sz w:val="24"/>
          <w:szCs w:val="24"/>
        </w:rPr>
        <w:t>конструкторскую часть</w:t>
      </w:r>
      <w:r w:rsidR="00DF349B">
        <w:rPr>
          <w:sz w:val="24"/>
          <w:szCs w:val="24"/>
        </w:rPr>
        <w:t>, где проводятся расчеты конструирования наиболее интересных специальных режущих и измерительных инструментов и технологических приспособлений;</w:t>
      </w:r>
    </w:p>
    <w:p w:rsidR="00DF349B" w:rsidRDefault="00DF349B" w:rsidP="00CC7F17">
      <w:pPr>
        <w:spacing w:before="100" w:beforeAutospacing="1" w:after="100" w:afterAutospacing="1"/>
        <w:ind w:left="-227"/>
        <w:contextualSpacing/>
        <w:rPr>
          <w:sz w:val="24"/>
          <w:szCs w:val="24"/>
        </w:rPr>
      </w:pPr>
      <w:r>
        <w:rPr>
          <w:sz w:val="24"/>
          <w:szCs w:val="24"/>
        </w:rPr>
        <w:t xml:space="preserve">  - </w:t>
      </w:r>
      <w:r w:rsidRPr="00B253A8">
        <w:rPr>
          <w:i/>
          <w:sz w:val="24"/>
          <w:szCs w:val="24"/>
        </w:rPr>
        <w:t>определение потребного количества оборудования и участников производства</w:t>
      </w:r>
      <w:r>
        <w:rPr>
          <w:sz w:val="24"/>
          <w:szCs w:val="24"/>
        </w:rPr>
        <w:t>;</w:t>
      </w:r>
    </w:p>
    <w:p w:rsidR="00DF349B" w:rsidRDefault="00DF349B" w:rsidP="00CC7F17">
      <w:pPr>
        <w:spacing w:before="100" w:beforeAutospacing="1" w:after="100" w:afterAutospacing="1"/>
        <w:ind w:left="-227"/>
        <w:contextualSpacing/>
        <w:rPr>
          <w:sz w:val="24"/>
          <w:szCs w:val="24"/>
        </w:rPr>
      </w:pPr>
      <w:r>
        <w:rPr>
          <w:sz w:val="24"/>
          <w:szCs w:val="24"/>
        </w:rPr>
        <w:t xml:space="preserve">   -</w:t>
      </w:r>
      <w:r w:rsidRPr="00B253A8">
        <w:rPr>
          <w:i/>
          <w:sz w:val="24"/>
          <w:szCs w:val="24"/>
        </w:rPr>
        <w:t>организационн</w:t>
      </w:r>
      <w:r w:rsidR="00061C21">
        <w:rPr>
          <w:i/>
          <w:sz w:val="24"/>
          <w:szCs w:val="24"/>
        </w:rPr>
        <w:t>ую</w:t>
      </w:r>
      <w:r w:rsidRPr="00B253A8">
        <w:rPr>
          <w:i/>
          <w:sz w:val="24"/>
          <w:szCs w:val="24"/>
        </w:rPr>
        <w:t xml:space="preserve"> часть</w:t>
      </w:r>
      <w:r>
        <w:rPr>
          <w:sz w:val="24"/>
          <w:szCs w:val="24"/>
        </w:rPr>
        <w:t xml:space="preserve">, освещаемую вопросы расстановки оборудования, создания рабочих мест и транспортировки деталей; </w:t>
      </w:r>
    </w:p>
    <w:p w:rsidR="008C4E1F" w:rsidRDefault="008C4E1F" w:rsidP="00CC7F17">
      <w:pPr>
        <w:spacing w:before="100" w:beforeAutospacing="1" w:after="100" w:afterAutospacing="1"/>
        <w:ind w:left="-227"/>
        <w:contextualSpacing/>
        <w:rPr>
          <w:sz w:val="24"/>
          <w:szCs w:val="24"/>
        </w:rPr>
      </w:pPr>
      <w:r>
        <w:rPr>
          <w:sz w:val="24"/>
          <w:szCs w:val="24"/>
        </w:rPr>
        <w:t xml:space="preserve">  </w:t>
      </w:r>
      <w:r w:rsidRPr="00B253A8">
        <w:rPr>
          <w:i/>
          <w:sz w:val="24"/>
          <w:szCs w:val="24"/>
        </w:rPr>
        <w:t>-мероприятия по охране труда, пожарной безопасности и экологии</w:t>
      </w:r>
      <w:r>
        <w:rPr>
          <w:sz w:val="24"/>
          <w:szCs w:val="24"/>
        </w:rPr>
        <w:t>;</w:t>
      </w:r>
    </w:p>
    <w:p w:rsidR="008C4E1F" w:rsidRDefault="008C4E1F" w:rsidP="00CC7F17">
      <w:pPr>
        <w:spacing w:before="100" w:beforeAutospacing="1" w:after="100" w:afterAutospacing="1"/>
        <w:ind w:left="-227"/>
        <w:contextualSpacing/>
        <w:rPr>
          <w:sz w:val="24"/>
          <w:szCs w:val="24"/>
        </w:rPr>
      </w:pPr>
      <w:r>
        <w:rPr>
          <w:sz w:val="24"/>
          <w:szCs w:val="24"/>
        </w:rPr>
        <w:t xml:space="preserve">  - </w:t>
      </w:r>
      <w:r w:rsidRPr="00B253A8">
        <w:rPr>
          <w:i/>
          <w:sz w:val="24"/>
          <w:szCs w:val="24"/>
        </w:rPr>
        <w:t>экономическую часть</w:t>
      </w:r>
      <w:r>
        <w:rPr>
          <w:sz w:val="24"/>
          <w:szCs w:val="24"/>
        </w:rPr>
        <w:t>, содержащую расчеты  по определению затрат на основные материалы, заработную плату, расходы по элементам себестоимости единицы изделия;</w:t>
      </w:r>
    </w:p>
    <w:p w:rsidR="008C4E1F" w:rsidRDefault="008C4E1F" w:rsidP="00CC7F17">
      <w:pPr>
        <w:spacing w:before="100" w:beforeAutospacing="1" w:after="100" w:afterAutospacing="1"/>
        <w:ind w:left="-227"/>
        <w:contextualSpacing/>
        <w:rPr>
          <w:sz w:val="24"/>
          <w:szCs w:val="24"/>
        </w:rPr>
      </w:pPr>
      <w:r>
        <w:rPr>
          <w:sz w:val="24"/>
          <w:szCs w:val="24"/>
        </w:rPr>
        <w:t xml:space="preserve">    -</w:t>
      </w:r>
      <w:r w:rsidRPr="00B253A8">
        <w:rPr>
          <w:i/>
          <w:sz w:val="24"/>
          <w:szCs w:val="24"/>
        </w:rPr>
        <w:t>результирующую часть</w:t>
      </w:r>
      <w:r>
        <w:rPr>
          <w:sz w:val="24"/>
          <w:szCs w:val="24"/>
        </w:rPr>
        <w:t>, где делаются выводы и даются рекомендации по использованию отдельных элементов проекта в условиях действующего производства.</w:t>
      </w:r>
    </w:p>
    <w:p w:rsidR="00FF7E5E" w:rsidRDefault="00FF7E5E" w:rsidP="00CC7F17">
      <w:pPr>
        <w:spacing w:before="100" w:beforeAutospacing="1" w:after="100" w:afterAutospacing="1"/>
        <w:ind w:left="-227"/>
        <w:contextualSpacing/>
        <w:rPr>
          <w:sz w:val="24"/>
          <w:szCs w:val="24"/>
        </w:rPr>
      </w:pPr>
    </w:p>
    <w:p w:rsidR="003F642A" w:rsidRPr="00A35B01" w:rsidRDefault="003F642A" w:rsidP="00CC7F17">
      <w:pPr>
        <w:spacing w:before="100" w:beforeAutospacing="1" w:after="100" w:afterAutospacing="1"/>
        <w:ind w:left="-227"/>
        <w:contextualSpacing/>
        <w:rPr>
          <w:b/>
          <w:sz w:val="24"/>
          <w:szCs w:val="24"/>
        </w:rPr>
      </w:pPr>
      <w:r>
        <w:rPr>
          <w:sz w:val="24"/>
          <w:szCs w:val="24"/>
        </w:rPr>
        <w:t xml:space="preserve">          </w:t>
      </w:r>
      <w:r w:rsidR="002934F2">
        <w:rPr>
          <w:b/>
          <w:sz w:val="24"/>
          <w:szCs w:val="24"/>
        </w:rPr>
        <w:t>1.4</w:t>
      </w:r>
      <w:r w:rsidR="00A24FD5">
        <w:rPr>
          <w:b/>
          <w:sz w:val="24"/>
          <w:szCs w:val="24"/>
        </w:rPr>
        <w:t>.</w:t>
      </w:r>
      <w:r w:rsidR="0074421B">
        <w:rPr>
          <w:b/>
          <w:sz w:val="24"/>
          <w:szCs w:val="24"/>
        </w:rPr>
        <w:t>2</w:t>
      </w:r>
      <w:r w:rsidR="00A136A3">
        <w:rPr>
          <w:b/>
          <w:sz w:val="24"/>
          <w:szCs w:val="24"/>
        </w:rPr>
        <w:t xml:space="preserve"> </w:t>
      </w:r>
      <w:r w:rsidR="00FA3375" w:rsidRPr="00A35B01">
        <w:rPr>
          <w:b/>
          <w:sz w:val="24"/>
          <w:szCs w:val="24"/>
        </w:rPr>
        <w:t>Требования к оформлению текста расч</w:t>
      </w:r>
      <w:r w:rsidR="00A3099F">
        <w:rPr>
          <w:b/>
          <w:sz w:val="24"/>
          <w:szCs w:val="24"/>
        </w:rPr>
        <w:t>ё</w:t>
      </w:r>
      <w:r w:rsidR="00FA3375" w:rsidRPr="00A35B01">
        <w:rPr>
          <w:b/>
          <w:sz w:val="24"/>
          <w:szCs w:val="24"/>
        </w:rPr>
        <w:t>тно</w:t>
      </w:r>
      <w:r w:rsidR="00FF7E5E">
        <w:rPr>
          <w:b/>
          <w:sz w:val="24"/>
          <w:szCs w:val="24"/>
        </w:rPr>
        <w:t xml:space="preserve"> </w:t>
      </w:r>
      <w:r w:rsidR="00FA3375" w:rsidRPr="00A35B01">
        <w:rPr>
          <w:b/>
          <w:sz w:val="24"/>
          <w:szCs w:val="24"/>
        </w:rPr>
        <w:t>- пояснительной записки.</w:t>
      </w:r>
    </w:p>
    <w:p w:rsidR="00FA3375" w:rsidRDefault="003668D1" w:rsidP="00CC7F17">
      <w:pPr>
        <w:spacing w:before="100" w:beforeAutospacing="1" w:after="100" w:afterAutospacing="1"/>
        <w:ind w:left="-227"/>
        <w:contextualSpacing/>
        <w:rPr>
          <w:sz w:val="24"/>
          <w:szCs w:val="24"/>
        </w:rPr>
      </w:pPr>
      <w:r>
        <w:rPr>
          <w:sz w:val="24"/>
          <w:szCs w:val="24"/>
        </w:rPr>
        <w:t xml:space="preserve">    </w:t>
      </w:r>
      <w:r w:rsidR="00FA3375">
        <w:rPr>
          <w:sz w:val="24"/>
          <w:szCs w:val="24"/>
        </w:rPr>
        <w:t xml:space="preserve">Пояснительная записка объемом </w:t>
      </w:r>
      <w:r w:rsidR="001E0FF2">
        <w:rPr>
          <w:sz w:val="24"/>
          <w:szCs w:val="24"/>
        </w:rPr>
        <w:t>5</w:t>
      </w:r>
      <w:r w:rsidR="00FE05C4">
        <w:rPr>
          <w:sz w:val="24"/>
          <w:szCs w:val="24"/>
        </w:rPr>
        <w:t>5</w:t>
      </w:r>
      <w:r w:rsidR="001E0FF2">
        <w:rPr>
          <w:sz w:val="24"/>
          <w:szCs w:val="24"/>
        </w:rPr>
        <w:t>-</w:t>
      </w:r>
      <w:r w:rsidR="00FE05C4">
        <w:rPr>
          <w:sz w:val="24"/>
          <w:szCs w:val="24"/>
        </w:rPr>
        <w:t>70</w:t>
      </w:r>
      <w:r w:rsidR="00FA3375">
        <w:rPr>
          <w:sz w:val="24"/>
          <w:szCs w:val="24"/>
        </w:rPr>
        <w:t xml:space="preserve"> страниц</w:t>
      </w:r>
      <w:r w:rsidR="001E0FF2">
        <w:rPr>
          <w:sz w:val="24"/>
          <w:szCs w:val="24"/>
        </w:rPr>
        <w:t xml:space="preserve"> с иллюстрациями</w:t>
      </w:r>
      <w:r w:rsidR="00FA3375">
        <w:rPr>
          <w:sz w:val="24"/>
          <w:szCs w:val="24"/>
        </w:rPr>
        <w:t xml:space="preserve"> выполняется с соблюдением требований ГОСТ</w:t>
      </w:r>
      <w:proofErr w:type="gramStart"/>
      <w:r w:rsidR="00FA3375">
        <w:rPr>
          <w:sz w:val="24"/>
          <w:szCs w:val="24"/>
        </w:rPr>
        <w:t>2</w:t>
      </w:r>
      <w:proofErr w:type="gramEnd"/>
      <w:r w:rsidR="00FA3375">
        <w:rPr>
          <w:sz w:val="24"/>
          <w:szCs w:val="24"/>
        </w:rPr>
        <w:t>.105-95 «Общие требования к текстовым документам».</w:t>
      </w:r>
    </w:p>
    <w:p w:rsidR="00653470" w:rsidRDefault="001A0733" w:rsidP="00CC7F17">
      <w:pPr>
        <w:spacing w:before="100" w:beforeAutospacing="1" w:after="100" w:afterAutospacing="1"/>
        <w:ind w:left="-227"/>
        <w:contextualSpacing/>
        <w:rPr>
          <w:sz w:val="24"/>
          <w:szCs w:val="24"/>
        </w:rPr>
      </w:pPr>
      <w:r>
        <w:rPr>
          <w:i/>
          <w:sz w:val="24"/>
          <w:szCs w:val="24"/>
          <w:u w:val="single"/>
        </w:rPr>
        <w:t xml:space="preserve">   </w:t>
      </w:r>
      <w:proofErr w:type="spellStart"/>
      <w:r w:rsidR="008F42E9">
        <w:rPr>
          <w:i/>
          <w:sz w:val="24"/>
          <w:szCs w:val="24"/>
          <w:u w:val="single"/>
        </w:rPr>
        <w:t>Првый</w:t>
      </w:r>
      <w:proofErr w:type="spellEnd"/>
      <w:r w:rsidR="008F42E9">
        <w:rPr>
          <w:i/>
          <w:sz w:val="24"/>
          <w:szCs w:val="24"/>
          <w:u w:val="single"/>
        </w:rPr>
        <w:t xml:space="preserve"> </w:t>
      </w:r>
      <w:r w:rsidR="006F54FD" w:rsidRPr="006F54FD">
        <w:rPr>
          <w:i/>
          <w:sz w:val="24"/>
          <w:szCs w:val="24"/>
          <w:u w:val="single"/>
        </w:rPr>
        <w:t>лист</w:t>
      </w:r>
      <w:r w:rsidR="00734BF6">
        <w:rPr>
          <w:i/>
          <w:sz w:val="24"/>
          <w:szCs w:val="24"/>
          <w:u w:val="single"/>
        </w:rPr>
        <w:t xml:space="preserve"> </w:t>
      </w:r>
      <w:r>
        <w:rPr>
          <w:sz w:val="24"/>
          <w:szCs w:val="24"/>
        </w:rPr>
        <w:t xml:space="preserve"> выполняется в рамке, </w:t>
      </w:r>
      <w:r w:rsidR="008F42E9">
        <w:rPr>
          <w:sz w:val="24"/>
          <w:szCs w:val="24"/>
        </w:rPr>
        <w:t>(</w:t>
      </w:r>
      <w:r w:rsidR="001B6C92">
        <w:rPr>
          <w:sz w:val="24"/>
          <w:szCs w:val="24"/>
        </w:rPr>
        <w:t xml:space="preserve">рисунок </w:t>
      </w:r>
      <w:r>
        <w:rPr>
          <w:sz w:val="24"/>
          <w:szCs w:val="24"/>
        </w:rPr>
        <w:t>2).</w:t>
      </w:r>
      <w:r w:rsidR="006F54FD" w:rsidRPr="006F54FD">
        <w:rPr>
          <w:i/>
          <w:sz w:val="24"/>
          <w:szCs w:val="24"/>
          <w:u w:val="single"/>
        </w:rPr>
        <w:t>Ведомость документов</w:t>
      </w:r>
      <w:r w:rsidR="006F54FD">
        <w:rPr>
          <w:sz w:val="24"/>
          <w:szCs w:val="24"/>
        </w:rPr>
        <w:t xml:space="preserve"> согласно ГОСТ</w:t>
      </w:r>
      <w:proofErr w:type="gramStart"/>
      <w:r w:rsidR="006F54FD">
        <w:rPr>
          <w:sz w:val="24"/>
          <w:szCs w:val="24"/>
        </w:rPr>
        <w:t>2</w:t>
      </w:r>
      <w:proofErr w:type="gramEnd"/>
      <w:r w:rsidR="006F54FD">
        <w:rPr>
          <w:sz w:val="24"/>
          <w:szCs w:val="24"/>
        </w:rPr>
        <w:t>.106-</w:t>
      </w:r>
      <w:r>
        <w:rPr>
          <w:sz w:val="24"/>
          <w:szCs w:val="24"/>
        </w:rPr>
        <w:t>9</w:t>
      </w:r>
      <w:r w:rsidR="006F54FD">
        <w:rPr>
          <w:sz w:val="24"/>
          <w:szCs w:val="24"/>
        </w:rPr>
        <w:t>6 содержит перечень докуме</w:t>
      </w:r>
      <w:r w:rsidR="005A1C26">
        <w:rPr>
          <w:sz w:val="24"/>
          <w:szCs w:val="24"/>
        </w:rPr>
        <w:t>нтов, входящих в ВКР, (</w:t>
      </w:r>
      <w:r w:rsidR="001B6C92">
        <w:rPr>
          <w:sz w:val="24"/>
          <w:szCs w:val="24"/>
        </w:rPr>
        <w:t>приложение</w:t>
      </w:r>
      <w:r w:rsidR="005A1C26">
        <w:rPr>
          <w:sz w:val="24"/>
          <w:szCs w:val="24"/>
        </w:rPr>
        <w:t xml:space="preserve"> А)</w:t>
      </w:r>
      <w:r w:rsidR="008F42E9">
        <w:rPr>
          <w:sz w:val="24"/>
          <w:szCs w:val="24"/>
        </w:rPr>
        <w:t xml:space="preserve"> </w:t>
      </w:r>
      <w:r w:rsidR="006F54FD">
        <w:rPr>
          <w:sz w:val="24"/>
          <w:szCs w:val="24"/>
        </w:rPr>
        <w:t>Последующие л</w:t>
      </w:r>
      <w:r w:rsidR="00A3099F">
        <w:rPr>
          <w:sz w:val="24"/>
          <w:szCs w:val="24"/>
        </w:rPr>
        <w:t>и</w:t>
      </w:r>
      <w:r w:rsidR="006F54FD">
        <w:rPr>
          <w:sz w:val="24"/>
          <w:szCs w:val="24"/>
        </w:rPr>
        <w:t>сты пояснительной записки выполняются без рамок</w:t>
      </w:r>
      <w:r w:rsidR="005A1C26">
        <w:rPr>
          <w:sz w:val="24"/>
          <w:szCs w:val="24"/>
        </w:rPr>
        <w:t>, соблюдая поля: слева-не менее 3 с</w:t>
      </w:r>
      <w:r w:rsidR="00653470">
        <w:rPr>
          <w:sz w:val="24"/>
          <w:szCs w:val="24"/>
        </w:rPr>
        <w:t>м, справа не м</w:t>
      </w:r>
      <w:r w:rsidR="00480325">
        <w:rPr>
          <w:sz w:val="24"/>
          <w:szCs w:val="24"/>
        </w:rPr>
        <w:t xml:space="preserve">енее </w:t>
      </w:r>
      <w:r w:rsidR="001B6C92">
        <w:rPr>
          <w:sz w:val="24"/>
          <w:szCs w:val="24"/>
        </w:rPr>
        <w:t>2</w:t>
      </w:r>
      <w:r w:rsidR="005A1C26">
        <w:rPr>
          <w:sz w:val="24"/>
          <w:szCs w:val="24"/>
        </w:rPr>
        <w:t xml:space="preserve"> с</w:t>
      </w:r>
      <w:r w:rsidR="00480325">
        <w:rPr>
          <w:sz w:val="24"/>
          <w:szCs w:val="24"/>
        </w:rPr>
        <w:t>м,</w:t>
      </w:r>
      <w:r w:rsidR="005A1C26">
        <w:rPr>
          <w:sz w:val="24"/>
          <w:szCs w:val="24"/>
        </w:rPr>
        <w:t xml:space="preserve"> вверху и внизу -2 с</w:t>
      </w:r>
      <w:r w:rsidR="00480325">
        <w:rPr>
          <w:sz w:val="24"/>
          <w:szCs w:val="24"/>
        </w:rPr>
        <w:t xml:space="preserve">м, рис.2. </w:t>
      </w:r>
      <w:r w:rsidR="00653470">
        <w:rPr>
          <w:sz w:val="24"/>
          <w:szCs w:val="24"/>
        </w:rPr>
        <w:t xml:space="preserve"> Допускается наличие рамки на листах. Расстояние от рамки до границ текста сверху и снизу не менее-10мм, слева и справа-5мм.</w:t>
      </w:r>
    </w:p>
    <w:p w:rsidR="00653470" w:rsidRDefault="00653470" w:rsidP="00CC7F17">
      <w:pPr>
        <w:spacing w:before="100" w:beforeAutospacing="1" w:after="100" w:afterAutospacing="1"/>
        <w:ind w:left="-227"/>
        <w:contextualSpacing/>
        <w:rPr>
          <w:sz w:val="24"/>
          <w:szCs w:val="24"/>
        </w:rPr>
      </w:pPr>
      <w:r>
        <w:rPr>
          <w:sz w:val="24"/>
          <w:szCs w:val="24"/>
        </w:rPr>
        <w:t xml:space="preserve">   Текст записки выполняется на</w:t>
      </w:r>
      <w:r w:rsidR="00567CD7">
        <w:rPr>
          <w:sz w:val="24"/>
          <w:szCs w:val="24"/>
        </w:rPr>
        <w:t xml:space="preserve"> листах форматом А</w:t>
      </w:r>
      <w:proofErr w:type="gramStart"/>
      <w:r w:rsidR="00567CD7">
        <w:rPr>
          <w:sz w:val="24"/>
          <w:szCs w:val="24"/>
        </w:rPr>
        <w:t>4</w:t>
      </w:r>
      <w:proofErr w:type="gramEnd"/>
      <w:r>
        <w:rPr>
          <w:sz w:val="24"/>
          <w:szCs w:val="24"/>
        </w:rPr>
        <w:t xml:space="preserve"> компьютерным шрифтом- 14, абзац-1,25</w:t>
      </w:r>
      <w:r w:rsidR="00047D48">
        <w:rPr>
          <w:sz w:val="24"/>
          <w:szCs w:val="24"/>
        </w:rPr>
        <w:t xml:space="preserve">, </w:t>
      </w:r>
      <w:proofErr w:type="spellStart"/>
      <w:r w:rsidR="00047D48">
        <w:rPr>
          <w:sz w:val="24"/>
          <w:szCs w:val="24"/>
        </w:rPr>
        <w:t>междустрочечный</w:t>
      </w:r>
      <w:proofErr w:type="spellEnd"/>
      <w:r w:rsidR="00047D48">
        <w:rPr>
          <w:sz w:val="24"/>
          <w:szCs w:val="24"/>
        </w:rPr>
        <w:t xml:space="preserve"> интервал-1,5. В тексте не должно быть сокращений, кроме слов, установленных                  ГОСТ  2.316-68</w:t>
      </w:r>
      <w:r w:rsidR="00F64DA7">
        <w:rPr>
          <w:sz w:val="24"/>
          <w:szCs w:val="24"/>
        </w:rPr>
        <w:t xml:space="preserve">. </w:t>
      </w:r>
      <w:r w:rsidR="00047D48" w:rsidRPr="00047D48">
        <w:rPr>
          <w:sz w:val="24"/>
          <w:szCs w:val="24"/>
        </w:rPr>
        <w:t xml:space="preserve"> Условные</w:t>
      </w:r>
      <w:r w:rsidR="00047D48">
        <w:rPr>
          <w:sz w:val="24"/>
          <w:szCs w:val="24"/>
        </w:rPr>
        <w:t xml:space="preserve"> буквенные</w:t>
      </w:r>
      <w:r w:rsidR="00047D48" w:rsidRPr="00047D48">
        <w:rPr>
          <w:sz w:val="24"/>
          <w:szCs w:val="24"/>
        </w:rPr>
        <w:t xml:space="preserve"> обозначения</w:t>
      </w:r>
      <w:r w:rsidR="00047D48">
        <w:rPr>
          <w:sz w:val="24"/>
          <w:szCs w:val="24"/>
        </w:rPr>
        <w:t xml:space="preserve"> механических, химических, математических и других величин должны быть тождественны во всех разделах записки. При необходимости в тексте допускаются исправления подчисткой или корректирующим закрашиванием.</w:t>
      </w:r>
    </w:p>
    <w:p w:rsidR="00CF7914" w:rsidRDefault="003668D1" w:rsidP="00CC7F17">
      <w:pPr>
        <w:spacing w:before="100" w:beforeAutospacing="1" w:after="100" w:afterAutospacing="1"/>
        <w:ind w:left="-227"/>
        <w:contextualSpacing/>
        <w:rPr>
          <w:sz w:val="24"/>
          <w:szCs w:val="24"/>
        </w:rPr>
      </w:pPr>
      <w:r>
        <w:rPr>
          <w:sz w:val="24"/>
          <w:szCs w:val="24"/>
        </w:rPr>
        <w:t xml:space="preserve">    </w:t>
      </w:r>
      <w:r w:rsidR="00CF7914">
        <w:rPr>
          <w:sz w:val="24"/>
          <w:szCs w:val="24"/>
        </w:rPr>
        <w:t>Текст записки подразделяется на</w:t>
      </w:r>
      <w:r w:rsidR="00CF7914" w:rsidRPr="00CF7914">
        <w:rPr>
          <w:sz w:val="24"/>
          <w:szCs w:val="24"/>
          <w:u w:val="single"/>
        </w:rPr>
        <w:t xml:space="preserve"> </w:t>
      </w:r>
      <w:r w:rsidR="00CF7914" w:rsidRPr="00CF7914">
        <w:rPr>
          <w:i/>
          <w:sz w:val="24"/>
          <w:szCs w:val="24"/>
          <w:u w:val="single"/>
        </w:rPr>
        <w:t>разделы</w:t>
      </w:r>
      <w:r w:rsidR="00CF7914">
        <w:rPr>
          <w:i/>
          <w:sz w:val="24"/>
          <w:szCs w:val="24"/>
          <w:u w:val="single"/>
        </w:rPr>
        <w:t>,</w:t>
      </w:r>
      <w:r w:rsidR="00CF7914">
        <w:rPr>
          <w:sz w:val="24"/>
          <w:szCs w:val="24"/>
        </w:rPr>
        <w:t xml:space="preserve"> которые нумеруются арабскими цифрами, записанными с абзацными отступами. После номера раздела с заглавной буквы пишется его заголовок без точки в конце. Каждый раздел рекомендуется начинать с начала листа. Если в разделе имеются подразделы, их нумеруют в пределах раздела. Обозначение подраздела состоит из номера раздела и номера подраздела</w:t>
      </w:r>
      <w:r w:rsidR="00030D87">
        <w:rPr>
          <w:sz w:val="24"/>
          <w:szCs w:val="24"/>
        </w:rPr>
        <w:t xml:space="preserve">, </w:t>
      </w:r>
      <w:proofErr w:type="gramStart"/>
      <w:r w:rsidR="00030D87">
        <w:rPr>
          <w:sz w:val="24"/>
          <w:szCs w:val="24"/>
        </w:rPr>
        <w:t>разделенных</w:t>
      </w:r>
      <w:proofErr w:type="gramEnd"/>
      <w:r w:rsidR="00030D87">
        <w:rPr>
          <w:sz w:val="24"/>
          <w:szCs w:val="24"/>
        </w:rPr>
        <w:t xml:space="preserve"> точкой, например, 2.3-третий подраздел второго раздела. Заголовки подраздела записываются аналогично заголовкам разделов, и оформляются отдельной строкой. Подразделы могут состоять из пунктов и подпунктов (например, 2.3.</w:t>
      </w:r>
      <w:r>
        <w:rPr>
          <w:sz w:val="24"/>
          <w:szCs w:val="24"/>
        </w:rPr>
        <w:t>2</w:t>
      </w:r>
      <w:r w:rsidR="00030D87">
        <w:rPr>
          <w:sz w:val="24"/>
          <w:szCs w:val="24"/>
        </w:rPr>
        <w:t xml:space="preserve">.1- подпункт </w:t>
      </w:r>
      <w:r>
        <w:rPr>
          <w:sz w:val="24"/>
          <w:szCs w:val="24"/>
        </w:rPr>
        <w:t>1</w:t>
      </w:r>
      <w:r w:rsidR="00030D87">
        <w:rPr>
          <w:sz w:val="24"/>
          <w:szCs w:val="24"/>
        </w:rPr>
        <w:t>,</w:t>
      </w:r>
      <w:r>
        <w:rPr>
          <w:sz w:val="24"/>
          <w:szCs w:val="24"/>
        </w:rPr>
        <w:t xml:space="preserve"> пункта 2 подраздела 2.3). Пункты и подпункты не имеют заголовков, и в этом случае номер пункта </w:t>
      </w:r>
      <w:proofErr w:type="gramStart"/>
      <w:r>
        <w:rPr>
          <w:sz w:val="24"/>
          <w:szCs w:val="24"/>
        </w:rPr>
        <w:t xml:space="preserve">( </w:t>
      </w:r>
      <w:proofErr w:type="gramEnd"/>
      <w:r>
        <w:rPr>
          <w:sz w:val="24"/>
          <w:szCs w:val="24"/>
        </w:rPr>
        <w:t>подпункта) записывается непосредственно в начале текста после абзацного отступа.</w:t>
      </w:r>
    </w:p>
    <w:p w:rsidR="003668D1" w:rsidRDefault="003668D1" w:rsidP="00CC7F17">
      <w:pPr>
        <w:spacing w:before="100" w:beforeAutospacing="1" w:after="100" w:afterAutospacing="1"/>
        <w:ind w:left="-227"/>
        <w:contextualSpacing/>
        <w:rPr>
          <w:sz w:val="24"/>
          <w:szCs w:val="24"/>
        </w:rPr>
      </w:pPr>
      <w:r>
        <w:rPr>
          <w:sz w:val="24"/>
          <w:szCs w:val="24"/>
        </w:rPr>
        <w:t xml:space="preserve">   Содержащиеся в тексте перечисления можно оформлять маркированным списком, вид значка маркера при этом выбирается по усмотрению автора. Если в последующем тексте</w:t>
      </w:r>
      <w:r w:rsidR="008708E6">
        <w:rPr>
          <w:sz w:val="24"/>
          <w:szCs w:val="24"/>
        </w:rPr>
        <w:t xml:space="preserve"> </w:t>
      </w:r>
      <w:r w:rsidR="008708E6">
        <w:rPr>
          <w:sz w:val="24"/>
          <w:szCs w:val="24"/>
        </w:rPr>
        <w:lastRenderedPageBreak/>
        <w:t>есть ссылки на определенные позиции, то они обозначаются строчными буквами</w:t>
      </w:r>
      <w:r w:rsidR="00567CD7">
        <w:rPr>
          <w:sz w:val="24"/>
          <w:szCs w:val="24"/>
        </w:rPr>
        <w:t xml:space="preserve"> (кроме букв </w:t>
      </w:r>
      <w:proofErr w:type="gramStart"/>
      <w:r w:rsidR="00567CD7">
        <w:rPr>
          <w:sz w:val="24"/>
          <w:szCs w:val="24"/>
        </w:rPr>
        <w:t>г</w:t>
      </w:r>
      <w:proofErr w:type="gramEnd"/>
      <w:r w:rsidR="00567CD7">
        <w:rPr>
          <w:sz w:val="24"/>
          <w:szCs w:val="24"/>
        </w:rPr>
        <w:t>, ё, з, й, о, ь, ы, ъ)</w:t>
      </w:r>
      <w:r w:rsidR="008708E6">
        <w:rPr>
          <w:sz w:val="24"/>
          <w:szCs w:val="24"/>
        </w:rPr>
        <w:t xml:space="preserve"> со скобкой. Если внутри позиции, в свою очередь, возникает необходимость перечислений, это делается при помощи арабских  цифр со скобками и абзацным отступом</w:t>
      </w:r>
      <w:r w:rsidR="001A0733">
        <w:rPr>
          <w:sz w:val="24"/>
          <w:szCs w:val="24"/>
        </w:rPr>
        <w:t xml:space="preserve"> </w:t>
      </w:r>
      <w:r w:rsidR="00670F15">
        <w:rPr>
          <w:sz w:val="24"/>
          <w:szCs w:val="24"/>
        </w:rPr>
        <w:t>- 2 знака (0,5 см)</w:t>
      </w:r>
      <w:r w:rsidR="008708E6">
        <w:rPr>
          <w:sz w:val="24"/>
          <w:szCs w:val="24"/>
        </w:rPr>
        <w:t>.</w:t>
      </w:r>
    </w:p>
    <w:p w:rsidR="008708E6" w:rsidRDefault="008708E6" w:rsidP="00CC7F17">
      <w:pPr>
        <w:spacing w:before="100" w:beforeAutospacing="1" w:after="100" w:afterAutospacing="1"/>
        <w:ind w:left="-227"/>
        <w:contextualSpacing/>
        <w:rPr>
          <w:sz w:val="24"/>
          <w:szCs w:val="24"/>
        </w:rPr>
      </w:pPr>
      <w:r>
        <w:rPr>
          <w:sz w:val="24"/>
          <w:szCs w:val="24"/>
        </w:rPr>
        <w:t xml:space="preserve">     Пример:</w:t>
      </w:r>
    </w:p>
    <w:p w:rsidR="008708E6" w:rsidRDefault="008708E6" w:rsidP="00CC7F17">
      <w:pPr>
        <w:spacing w:before="100" w:beforeAutospacing="1" w:after="100" w:afterAutospacing="1"/>
        <w:ind w:left="-227"/>
        <w:contextualSpacing/>
        <w:rPr>
          <w:sz w:val="24"/>
          <w:szCs w:val="24"/>
        </w:rPr>
      </w:pPr>
      <w:r>
        <w:rPr>
          <w:sz w:val="24"/>
          <w:szCs w:val="24"/>
        </w:rPr>
        <w:t xml:space="preserve">     а)__</w:t>
      </w:r>
    </w:p>
    <w:p w:rsidR="008708E6" w:rsidRPr="008708E6" w:rsidRDefault="008708E6" w:rsidP="00CC7F17">
      <w:pPr>
        <w:spacing w:before="100" w:beforeAutospacing="1" w:after="100" w:afterAutospacing="1"/>
        <w:ind w:left="-227"/>
        <w:contextualSpacing/>
        <w:rPr>
          <w:sz w:val="24"/>
          <w:szCs w:val="24"/>
          <w:u w:val="single"/>
        </w:rPr>
      </w:pPr>
      <w:r>
        <w:rPr>
          <w:sz w:val="24"/>
          <w:szCs w:val="24"/>
        </w:rPr>
        <w:t xml:space="preserve">     б)___</w:t>
      </w:r>
    </w:p>
    <w:p w:rsidR="008708E6" w:rsidRDefault="003668D1" w:rsidP="00CC7F17">
      <w:pPr>
        <w:spacing w:before="100" w:beforeAutospacing="1" w:after="100" w:afterAutospacing="1"/>
        <w:ind w:left="-227"/>
        <w:contextualSpacing/>
        <w:rPr>
          <w:sz w:val="24"/>
          <w:szCs w:val="24"/>
        </w:rPr>
      </w:pPr>
      <w:r>
        <w:rPr>
          <w:sz w:val="24"/>
          <w:szCs w:val="24"/>
        </w:rPr>
        <w:t xml:space="preserve">   </w:t>
      </w:r>
      <w:r w:rsidR="001A0733">
        <w:rPr>
          <w:sz w:val="24"/>
          <w:szCs w:val="24"/>
        </w:rPr>
        <w:t xml:space="preserve">            </w:t>
      </w:r>
      <w:r w:rsidR="008708E6">
        <w:rPr>
          <w:sz w:val="24"/>
          <w:szCs w:val="24"/>
        </w:rPr>
        <w:t xml:space="preserve"> 1)_____</w:t>
      </w:r>
    </w:p>
    <w:p w:rsidR="003668D1" w:rsidRDefault="001A0733" w:rsidP="00CC7F17">
      <w:pPr>
        <w:spacing w:before="100" w:beforeAutospacing="1" w:after="100" w:afterAutospacing="1"/>
        <w:ind w:left="-227"/>
        <w:contextualSpacing/>
        <w:rPr>
          <w:sz w:val="24"/>
          <w:szCs w:val="24"/>
        </w:rPr>
      </w:pPr>
      <w:r>
        <w:rPr>
          <w:sz w:val="24"/>
          <w:szCs w:val="24"/>
        </w:rPr>
        <w:t xml:space="preserve">               </w:t>
      </w:r>
      <w:r w:rsidR="008708E6">
        <w:rPr>
          <w:sz w:val="24"/>
          <w:szCs w:val="24"/>
        </w:rPr>
        <w:t xml:space="preserve"> 2)_____ </w:t>
      </w:r>
    </w:p>
    <w:p w:rsidR="00A35B01" w:rsidRDefault="008708E6" w:rsidP="00CC7F17">
      <w:pPr>
        <w:spacing w:before="100" w:beforeAutospacing="1" w:after="100" w:afterAutospacing="1"/>
        <w:ind w:left="-227"/>
        <w:contextualSpacing/>
        <w:rPr>
          <w:sz w:val="24"/>
          <w:szCs w:val="24"/>
        </w:rPr>
      </w:pPr>
      <w:r>
        <w:rPr>
          <w:sz w:val="24"/>
          <w:szCs w:val="24"/>
        </w:rPr>
        <w:t xml:space="preserve">    В начале пояснительной записки должно быть приведено ее содержание, включающее </w:t>
      </w:r>
      <w:r w:rsidR="002A4AA9">
        <w:rPr>
          <w:sz w:val="24"/>
          <w:szCs w:val="24"/>
        </w:rPr>
        <w:t xml:space="preserve">номера разделов и подразделов и их наименования, с указанием страниц, на которых они располагаются. Нумерация страниц должна быть сквозной. </w:t>
      </w:r>
      <w:r w:rsidR="002A4AA9" w:rsidRPr="00820BAC">
        <w:rPr>
          <w:sz w:val="24"/>
          <w:szCs w:val="24"/>
        </w:rPr>
        <w:t>Первой страницей записки является титульный лист,</w:t>
      </w:r>
      <w:r w:rsidR="009B7F13">
        <w:rPr>
          <w:sz w:val="24"/>
          <w:szCs w:val="24"/>
        </w:rPr>
        <w:t xml:space="preserve"> (</w:t>
      </w:r>
      <w:r w:rsidR="001B6C92" w:rsidRPr="001B6C92">
        <w:rPr>
          <w:sz w:val="24"/>
          <w:szCs w:val="24"/>
        </w:rPr>
        <w:t>приложение</w:t>
      </w:r>
      <w:r w:rsidR="001B6C92">
        <w:rPr>
          <w:sz w:val="24"/>
          <w:szCs w:val="24"/>
        </w:rPr>
        <w:t xml:space="preserve"> Д</w:t>
      </w:r>
      <w:r w:rsidR="009B7F13">
        <w:rPr>
          <w:sz w:val="24"/>
          <w:szCs w:val="24"/>
        </w:rPr>
        <w:t>)</w:t>
      </w:r>
      <w:r w:rsidR="002A4AA9" w:rsidRPr="00820BAC">
        <w:rPr>
          <w:sz w:val="24"/>
          <w:szCs w:val="24"/>
        </w:rPr>
        <w:t xml:space="preserve"> второй-задание на ВКР</w:t>
      </w:r>
      <w:r w:rsidR="00CA7D0E">
        <w:rPr>
          <w:sz w:val="24"/>
          <w:szCs w:val="24"/>
        </w:rPr>
        <w:t xml:space="preserve"> </w:t>
      </w:r>
      <w:r w:rsidR="002A4AA9">
        <w:rPr>
          <w:sz w:val="24"/>
          <w:szCs w:val="24"/>
        </w:rPr>
        <w:t>на этих страницах номера не проставляются. Номера страниц начинают проставлять со страницы «Ведомости» (стр.3)</w:t>
      </w:r>
      <w:proofErr w:type="gramStart"/>
      <w:r w:rsidR="002A4AA9">
        <w:rPr>
          <w:sz w:val="24"/>
          <w:szCs w:val="24"/>
        </w:rPr>
        <w:t>.</w:t>
      </w:r>
      <w:proofErr w:type="gramEnd"/>
      <w:r w:rsidR="002A4AA9">
        <w:rPr>
          <w:sz w:val="24"/>
          <w:szCs w:val="24"/>
        </w:rPr>
        <w:t xml:space="preserve"> </w:t>
      </w:r>
      <w:proofErr w:type="gramStart"/>
      <w:r w:rsidR="002A4AA9">
        <w:rPr>
          <w:sz w:val="24"/>
          <w:szCs w:val="24"/>
        </w:rPr>
        <w:t>д</w:t>
      </w:r>
      <w:proofErr w:type="gramEnd"/>
      <w:r w:rsidR="002A4AA9">
        <w:rPr>
          <w:sz w:val="24"/>
          <w:szCs w:val="24"/>
        </w:rPr>
        <w:t>алее нумеруются  все страницы, включая « Содержание»</w:t>
      </w:r>
      <w:r w:rsidR="00A35B01">
        <w:rPr>
          <w:sz w:val="24"/>
          <w:szCs w:val="24"/>
        </w:rPr>
        <w:t xml:space="preserve"> и т.д. </w:t>
      </w:r>
      <w:r w:rsidR="00CA7D0E">
        <w:rPr>
          <w:sz w:val="24"/>
          <w:szCs w:val="24"/>
        </w:rPr>
        <w:t>С</w:t>
      </w:r>
      <w:r w:rsidR="00A35B01">
        <w:rPr>
          <w:sz w:val="24"/>
          <w:szCs w:val="24"/>
        </w:rPr>
        <w:t xml:space="preserve">траницы нумеруются арабскими цифрами в </w:t>
      </w:r>
      <w:r w:rsidR="00670F15">
        <w:rPr>
          <w:sz w:val="24"/>
          <w:szCs w:val="24"/>
        </w:rPr>
        <w:t>центре</w:t>
      </w:r>
      <w:r w:rsidR="00A35B01">
        <w:rPr>
          <w:sz w:val="24"/>
          <w:szCs w:val="24"/>
        </w:rPr>
        <w:t xml:space="preserve"> страниц. (Если страница содержит основную надпись по ГОСТ 2.104-68, номер проставляется в установленном месте основной надписи).</w:t>
      </w:r>
    </w:p>
    <w:p w:rsidR="009B7F13" w:rsidRDefault="00A35B01" w:rsidP="00CC7F17">
      <w:pPr>
        <w:spacing w:before="100" w:beforeAutospacing="1" w:after="100" w:afterAutospacing="1"/>
        <w:ind w:left="-227"/>
        <w:contextualSpacing/>
        <w:rPr>
          <w:b/>
          <w:sz w:val="24"/>
          <w:szCs w:val="24"/>
        </w:rPr>
      </w:pPr>
      <w:r>
        <w:rPr>
          <w:sz w:val="24"/>
          <w:szCs w:val="24"/>
        </w:rPr>
        <w:t xml:space="preserve">                                     </w:t>
      </w:r>
      <w:r w:rsidR="002934F2">
        <w:rPr>
          <w:b/>
          <w:sz w:val="24"/>
          <w:szCs w:val="24"/>
        </w:rPr>
        <w:t>1.4</w:t>
      </w:r>
      <w:r w:rsidR="00A24FD5">
        <w:rPr>
          <w:b/>
          <w:sz w:val="24"/>
          <w:szCs w:val="24"/>
        </w:rPr>
        <w:t>.</w:t>
      </w:r>
      <w:r w:rsidR="0074421B">
        <w:rPr>
          <w:b/>
          <w:sz w:val="24"/>
          <w:szCs w:val="24"/>
        </w:rPr>
        <w:t>3</w:t>
      </w:r>
      <w:r w:rsidRPr="00A35B01">
        <w:rPr>
          <w:b/>
          <w:sz w:val="24"/>
          <w:szCs w:val="24"/>
        </w:rPr>
        <w:t xml:space="preserve"> Требования к оформлению иллюстраций</w:t>
      </w:r>
    </w:p>
    <w:p w:rsidR="003712B2" w:rsidRDefault="00FC6BD9" w:rsidP="00CC7F17">
      <w:pPr>
        <w:spacing w:before="100" w:beforeAutospacing="1" w:after="100" w:afterAutospacing="1"/>
        <w:ind w:left="-227"/>
        <w:contextualSpacing/>
        <w:rPr>
          <w:sz w:val="24"/>
          <w:szCs w:val="24"/>
        </w:rPr>
      </w:pPr>
      <w:proofErr w:type="gramStart"/>
      <w:r w:rsidRPr="00FC6BD9">
        <w:rPr>
          <w:sz w:val="24"/>
          <w:szCs w:val="24"/>
        </w:rPr>
        <w:t>Все</w:t>
      </w:r>
      <w:r>
        <w:rPr>
          <w:sz w:val="24"/>
          <w:szCs w:val="24"/>
        </w:rPr>
        <w:t xml:space="preserve"> </w:t>
      </w:r>
      <w:r w:rsidRPr="00FC6BD9">
        <w:rPr>
          <w:sz w:val="24"/>
          <w:szCs w:val="24"/>
        </w:rPr>
        <w:t xml:space="preserve">иллюстрации, приведенные </w:t>
      </w:r>
      <w:r>
        <w:rPr>
          <w:sz w:val="24"/>
          <w:szCs w:val="24"/>
        </w:rPr>
        <w:t>в расчетно-пояснительной записке (рисунки, эскизы, графики, фотографии и т. п.),</w:t>
      </w:r>
      <w:r w:rsidR="009A35D9">
        <w:rPr>
          <w:sz w:val="24"/>
          <w:szCs w:val="24"/>
        </w:rPr>
        <w:t xml:space="preserve"> </w:t>
      </w:r>
      <w:r>
        <w:rPr>
          <w:sz w:val="24"/>
          <w:szCs w:val="24"/>
        </w:rPr>
        <w:t>именуются рисунками, и нумеруются арабскими цифрами.</w:t>
      </w:r>
      <w:proofErr w:type="gramEnd"/>
      <w:r>
        <w:rPr>
          <w:sz w:val="24"/>
          <w:szCs w:val="24"/>
        </w:rPr>
        <w:t xml:space="preserve"> Рекомендуется нумеровать рисунки в пределах разделов, при этом номер рисунка состоит</w:t>
      </w:r>
      <w:r w:rsidR="00172A80">
        <w:rPr>
          <w:sz w:val="24"/>
          <w:szCs w:val="24"/>
        </w:rPr>
        <w:t xml:space="preserve"> </w:t>
      </w:r>
      <w:r>
        <w:rPr>
          <w:sz w:val="24"/>
          <w:szCs w:val="24"/>
        </w:rPr>
        <w:t>из двух частей, разделенных точко</w:t>
      </w:r>
      <w:proofErr w:type="gramStart"/>
      <w:r>
        <w:rPr>
          <w:sz w:val="24"/>
          <w:szCs w:val="24"/>
        </w:rPr>
        <w:t>й-</w:t>
      </w:r>
      <w:proofErr w:type="gramEnd"/>
      <w:r>
        <w:rPr>
          <w:sz w:val="24"/>
          <w:szCs w:val="24"/>
        </w:rPr>
        <w:t xml:space="preserve"> номера раздела и номера рисунка,</w:t>
      </w:r>
      <w:r w:rsidR="00670F15">
        <w:rPr>
          <w:sz w:val="24"/>
          <w:szCs w:val="24"/>
        </w:rPr>
        <w:t xml:space="preserve"> например</w:t>
      </w:r>
      <w:r>
        <w:rPr>
          <w:sz w:val="24"/>
          <w:szCs w:val="24"/>
        </w:rPr>
        <w:t xml:space="preserve"> (Рисунок 2.3-раздел2, рисунок 3).</w:t>
      </w:r>
      <w:r w:rsidR="001972B9">
        <w:rPr>
          <w:sz w:val="24"/>
          <w:szCs w:val="24"/>
        </w:rPr>
        <w:t xml:space="preserve"> Не допускается нумерация рисунков в пределах более мелких, частей записки. Возможна также и сквозная нумерация рисунков, в этом случае указывается только номер рис</w:t>
      </w:r>
      <w:r w:rsidR="00172A80">
        <w:rPr>
          <w:sz w:val="24"/>
          <w:szCs w:val="24"/>
        </w:rPr>
        <w:t>ун</w:t>
      </w:r>
      <w:r w:rsidR="001972B9">
        <w:rPr>
          <w:sz w:val="24"/>
          <w:szCs w:val="24"/>
        </w:rPr>
        <w:t>ка. Рисунки при необходимости могут иметь наименования, например:  Рисунок 2.3-</w:t>
      </w:r>
      <w:r w:rsidR="00670F15">
        <w:rPr>
          <w:sz w:val="24"/>
          <w:szCs w:val="24"/>
        </w:rPr>
        <w:t>с</w:t>
      </w:r>
      <w:r w:rsidR="001972B9">
        <w:rPr>
          <w:sz w:val="24"/>
          <w:szCs w:val="24"/>
        </w:rPr>
        <w:t>верло-зенкер. При ссылке на рисунок в тексте указывается только его номер, без наименования</w:t>
      </w:r>
      <w:r w:rsidR="003712B2">
        <w:rPr>
          <w:sz w:val="24"/>
          <w:szCs w:val="24"/>
        </w:rPr>
        <w:t>. Рисунок следует размещать между текстом, сразу после первой ссылки на него или  в начале следующей страницы.</w:t>
      </w:r>
    </w:p>
    <w:p w:rsidR="008D5F43" w:rsidRDefault="003712B2" w:rsidP="00CC7F17">
      <w:pPr>
        <w:spacing w:before="100" w:beforeAutospacing="1" w:after="100" w:afterAutospacing="1"/>
        <w:ind w:left="-227"/>
        <w:contextualSpacing/>
        <w:rPr>
          <w:sz w:val="24"/>
          <w:szCs w:val="24"/>
        </w:rPr>
      </w:pPr>
      <w:r>
        <w:rPr>
          <w:sz w:val="24"/>
          <w:szCs w:val="24"/>
        </w:rPr>
        <w:t xml:space="preserve">      Рисунки, распечатанные на плоттере, форматом более чем</w:t>
      </w:r>
      <w:r w:rsidR="009A35D9">
        <w:rPr>
          <w:sz w:val="24"/>
          <w:szCs w:val="24"/>
        </w:rPr>
        <w:t>,</w:t>
      </w:r>
      <w:r>
        <w:rPr>
          <w:sz w:val="24"/>
          <w:szCs w:val="24"/>
        </w:rPr>
        <w:t xml:space="preserve"> А</w:t>
      </w:r>
      <w:proofErr w:type="gramStart"/>
      <w:r>
        <w:rPr>
          <w:sz w:val="24"/>
          <w:szCs w:val="24"/>
        </w:rPr>
        <w:t>4</w:t>
      </w:r>
      <w:proofErr w:type="gramEnd"/>
      <w:r>
        <w:rPr>
          <w:sz w:val="24"/>
          <w:szCs w:val="24"/>
        </w:rPr>
        <w:t>, выносятся на отдельные страницы, при этом листы увеличенного формата до</w:t>
      </w:r>
      <w:r w:rsidR="008D5F43">
        <w:rPr>
          <w:sz w:val="24"/>
          <w:szCs w:val="24"/>
        </w:rPr>
        <w:t>лжны быть сложены до формата А4, и подшиты. Оформление рисунков вручную выполняется тушью</w:t>
      </w:r>
      <w:r w:rsidR="00567CD7">
        <w:rPr>
          <w:sz w:val="24"/>
          <w:szCs w:val="24"/>
        </w:rPr>
        <w:t xml:space="preserve"> или </w:t>
      </w:r>
      <w:r w:rsidR="008D5F43">
        <w:rPr>
          <w:sz w:val="24"/>
          <w:szCs w:val="24"/>
        </w:rPr>
        <w:t>шариковой ручкой.</w:t>
      </w:r>
    </w:p>
    <w:p w:rsidR="008F42E9" w:rsidRDefault="008D5F43" w:rsidP="00FF7E5E">
      <w:pPr>
        <w:spacing w:before="100" w:beforeAutospacing="1" w:after="100" w:afterAutospacing="1"/>
        <w:ind w:left="-227"/>
        <w:contextualSpacing/>
        <w:rPr>
          <w:b/>
          <w:sz w:val="24"/>
          <w:szCs w:val="24"/>
        </w:rPr>
      </w:pPr>
      <w:r w:rsidRPr="008D5F43">
        <w:rPr>
          <w:b/>
          <w:sz w:val="24"/>
          <w:szCs w:val="24"/>
        </w:rPr>
        <w:t xml:space="preserve">                                    </w:t>
      </w:r>
      <w:r>
        <w:rPr>
          <w:b/>
          <w:sz w:val="24"/>
          <w:szCs w:val="24"/>
        </w:rPr>
        <w:t xml:space="preserve">           </w:t>
      </w:r>
      <w:r w:rsidR="0075199D">
        <w:rPr>
          <w:b/>
          <w:sz w:val="24"/>
          <w:szCs w:val="24"/>
        </w:rPr>
        <w:t>1.4</w:t>
      </w:r>
      <w:r w:rsidR="00A24FD5">
        <w:rPr>
          <w:b/>
          <w:sz w:val="24"/>
          <w:szCs w:val="24"/>
        </w:rPr>
        <w:t>.</w:t>
      </w:r>
      <w:r w:rsidR="0074421B">
        <w:rPr>
          <w:b/>
          <w:sz w:val="24"/>
          <w:szCs w:val="24"/>
        </w:rPr>
        <w:t xml:space="preserve">4 </w:t>
      </w:r>
      <w:r w:rsidRPr="008D5F43">
        <w:rPr>
          <w:b/>
          <w:sz w:val="24"/>
          <w:szCs w:val="24"/>
        </w:rPr>
        <w:t>Оформление таблиц</w:t>
      </w:r>
    </w:p>
    <w:p w:rsidR="00FF7E5E" w:rsidRDefault="008D5F43" w:rsidP="00FF7E5E">
      <w:pPr>
        <w:spacing w:before="100" w:beforeAutospacing="1" w:after="100" w:afterAutospacing="1"/>
        <w:ind w:left="-227"/>
        <w:contextualSpacing/>
        <w:rPr>
          <w:sz w:val="24"/>
          <w:szCs w:val="24"/>
        </w:rPr>
      </w:pPr>
      <w:r>
        <w:rPr>
          <w:b/>
          <w:sz w:val="24"/>
          <w:szCs w:val="24"/>
        </w:rPr>
        <w:t xml:space="preserve">  </w:t>
      </w:r>
      <w:r w:rsidR="00FF7E5E">
        <w:rPr>
          <w:b/>
          <w:sz w:val="24"/>
          <w:szCs w:val="24"/>
        </w:rPr>
        <w:t xml:space="preserve">     </w:t>
      </w:r>
      <w:r>
        <w:rPr>
          <w:b/>
          <w:sz w:val="24"/>
          <w:szCs w:val="24"/>
        </w:rPr>
        <w:t xml:space="preserve"> </w:t>
      </w:r>
      <w:r w:rsidRPr="008D5F43">
        <w:rPr>
          <w:sz w:val="24"/>
          <w:szCs w:val="24"/>
        </w:rPr>
        <w:t>Отдельные материалы записки</w:t>
      </w:r>
      <w:r>
        <w:rPr>
          <w:sz w:val="24"/>
          <w:szCs w:val="24"/>
        </w:rPr>
        <w:t xml:space="preserve"> необходимо заносить в таблицы.</w:t>
      </w:r>
      <w:r w:rsidR="00FF7E5E">
        <w:rPr>
          <w:sz w:val="24"/>
          <w:szCs w:val="24"/>
        </w:rPr>
        <w:t xml:space="preserve"> </w:t>
      </w:r>
      <w:r>
        <w:rPr>
          <w:sz w:val="24"/>
          <w:szCs w:val="24"/>
        </w:rPr>
        <w:t>Пример оформления таблиц показан на рисунке 1.</w:t>
      </w:r>
      <w:r w:rsidR="00E41675">
        <w:rPr>
          <w:sz w:val="24"/>
          <w:szCs w:val="24"/>
        </w:rPr>
        <w:t xml:space="preserve">      </w:t>
      </w:r>
      <w:r w:rsidR="00FF7E5E">
        <w:rPr>
          <w:sz w:val="24"/>
          <w:szCs w:val="24"/>
        </w:rPr>
        <w:t xml:space="preserve">   </w:t>
      </w:r>
    </w:p>
    <w:p w:rsidR="00CC7F17" w:rsidRPr="00902355" w:rsidRDefault="00670F15" w:rsidP="00FF7E5E">
      <w:pPr>
        <w:spacing w:before="100" w:beforeAutospacing="1" w:after="100" w:afterAutospacing="1"/>
        <w:ind w:left="-227"/>
        <w:contextualSpacing/>
        <w:rPr>
          <w:sz w:val="24"/>
          <w:szCs w:val="24"/>
        </w:rPr>
      </w:pPr>
      <w:r>
        <w:rPr>
          <w:sz w:val="24"/>
          <w:szCs w:val="24"/>
        </w:rPr>
        <w:t xml:space="preserve">      </w:t>
      </w:r>
      <w:r w:rsidR="00FF7E5E" w:rsidRPr="00FF7E5E">
        <w:rPr>
          <w:sz w:val="24"/>
          <w:szCs w:val="24"/>
        </w:rPr>
        <w:t xml:space="preserve">Таблица  </w:t>
      </w:r>
      <w:r w:rsidR="00FF7E5E" w:rsidRPr="00FF7E5E">
        <w:rPr>
          <w:sz w:val="24"/>
          <w:szCs w:val="24"/>
          <w:u w:val="single"/>
          <w:vertAlign w:val="subscript"/>
        </w:rPr>
        <w:t xml:space="preserve">номер </w:t>
      </w:r>
      <w:r w:rsidR="00FF7E5E" w:rsidRPr="00FF7E5E">
        <w:rPr>
          <w:sz w:val="24"/>
          <w:szCs w:val="24"/>
        </w:rPr>
        <w:t xml:space="preserve">-  </w:t>
      </w:r>
      <w:r w:rsidR="00FF7E5E" w:rsidRPr="00FF7E5E">
        <w:rPr>
          <w:sz w:val="24"/>
          <w:szCs w:val="24"/>
          <w:u w:val="single"/>
          <w:vertAlign w:val="subscript"/>
        </w:rPr>
        <w:t>наименование таблицы</w:t>
      </w:r>
      <w:r w:rsidR="00FF7E5E" w:rsidRPr="00FF7E5E">
        <w:rPr>
          <w:b/>
          <w:sz w:val="24"/>
          <w:szCs w:val="24"/>
        </w:rPr>
        <w:t xml:space="preserve">       </w:t>
      </w:r>
      <w:r w:rsidR="00FF7E5E" w:rsidRPr="00FF7E5E">
        <w:rPr>
          <w:sz w:val="24"/>
          <w:szCs w:val="24"/>
        </w:rPr>
        <w:t xml:space="preserve">                                     </w:t>
      </w:r>
      <w:r w:rsidR="00FF7E5E">
        <w:rPr>
          <w:sz w:val="24"/>
          <w:szCs w:val="24"/>
        </w:rPr>
        <w:t xml:space="preserve">                                                                                                                            </w:t>
      </w:r>
    </w:p>
    <w:tbl>
      <w:tblPr>
        <w:tblW w:w="7728" w:type="dxa"/>
        <w:tblInd w:w="93" w:type="dxa"/>
        <w:tblLook w:val="04A0" w:firstRow="1" w:lastRow="0" w:firstColumn="1" w:lastColumn="0" w:noHBand="0" w:noVBand="1"/>
      </w:tblPr>
      <w:tblGrid>
        <w:gridCol w:w="982"/>
        <w:gridCol w:w="960"/>
        <w:gridCol w:w="960"/>
        <w:gridCol w:w="960"/>
        <w:gridCol w:w="960"/>
        <w:gridCol w:w="960"/>
        <w:gridCol w:w="1960"/>
      </w:tblGrid>
      <w:tr w:rsidR="001D5107" w:rsidRPr="00FF7E5E" w:rsidTr="00FF7E5E">
        <w:trPr>
          <w:trHeight w:val="300"/>
        </w:trPr>
        <w:tc>
          <w:tcPr>
            <w:tcW w:w="968" w:type="dxa"/>
            <w:vMerge w:val="restart"/>
            <w:tcBorders>
              <w:top w:val="nil"/>
              <w:left w:val="nil"/>
              <w:bottom w:val="nil"/>
              <w:right w:val="single" w:sz="4" w:space="0" w:color="auto"/>
            </w:tcBorders>
            <w:shd w:val="clear" w:color="auto" w:fill="auto"/>
            <w:noWrap/>
            <w:vAlign w:val="center"/>
            <w:hideMark/>
          </w:tcPr>
          <w:p w:rsidR="001D5107" w:rsidRPr="00FF7E5E" w:rsidRDefault="001D5107" w:rsidP="001D5107">
            <w:pPr>
              <w:spacing w:after="0" w:line="240" w:lineRule="auto"/>
              <w:contextualSpacing/>
              <w:jc w:val="center"/>
              <w:rPr>
                <w:rFonts w:eastAsia="Times New Roman" w:cstheme="minorHAnsi"/>
                <w:color w:val="000000"/>
                <w:lang w:eastAsia="ru-RU"/>
              </w:rPr>
            </w:pPr>
            <w:r w:rsidRPr="00FF7E5E">
              <w:rPr>
                <w:rFonts w:eastAsia="Times New Roman" w:cstheme="minorHAnsi"/>
                <w:color w:val="000000"/>
                <w:lang w:eastAsia="ru-RU"/>
              </w:rPr>
              <w:t>Головка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D5107" w:rsidRPr="00FF7E5E" w:rsidRDefault="001D5107" w:rsidP="001D5107">
            <w:pPr>
              <w:spacing w:after="0" w:line="240" w:lineRule="auto"/>
              <w:contextualSpacing/>
              <w:jc w:val="center"/>
              <w:rPr>
                <w:rFonts w:eastAsia="Times New Roman" w:cstheme="minorHAnsi"/>
                <w:color w:val="000000"/>
                <w:lang w:eastAsia="ru-RU"/>
              </w:rPr>
            </w:pPr>
            <w:r w:rsidRPr="00FF7E5E">
              <w:rPr>
                <w:rFonts w:eastAsia="Times New Roman" w:cstheme="minorHAnsi"/>
                <w:color w:val="000000"/>
                <w:lang w:eastAsia="ru-R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D5107" w:rsidRPr="00FF7E5E" w:rsidRDefault="001D5107" w:rsidP="001D5107">
            <w:pPr>
              <w:spacing w:after="0" w:line="240" w:lineRule="auto"/>
              <w:contextualSpacing/>
              <w:jc w:val="center"/>
              <w:rPr>
                <w:rFonts w:eastAsia="Times New Roman" w:cstheme="minorHAnsi"/>
                <w:color w:val="000000"/>
                <w:lang w:eastAsia="ru-RU"/>
              </w:rPr>
            </w:pPr>
            <w:r w:rsidRPr="00FF7E5E">
              <w:rPr>
                <w:rFonts w:eastAsia="Times New Roman" w:cstheme="minorHAnsi"/>
                <w:color w:val="000000"/>
                <w:lang w:eastAsia="ru-R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D5107" w:rsidRPr="00FF7E5E" w:rsidRDefault="00820BAC" w:rsidP="001D5107">
            <w:pPr>
              <w:spacing w:after="0" w:line="240" w:lineRule="auto"/>
              <w:contextualSpacing/>
              <w:jc w:val="center"/>
              <w:rPr>
                <w:rFonts w:eastAsia="Times New Roman" w:cstheme="minorHAnsi"/>
                <w:color w:val="000000"/>
                <w:lang w:eastAsia="ru-RU"/>
              </w:rPr>
            </w:pPr>
            <w:r w:rsidRPr="00FF7E5E">
              <w:rPr>
                <w:rFonts w:eastAsia="Times New Roman" w:cstheme="minorHAnsi"/>
                <w:noProof/>
                <w:color w:val="000000"/>
                <w:lang w:eastAsia="ru-RU"/>
              </w:rPr>
              <mc:AlternateContent>
                <mc:Choice Requires="wps">
                  <w:drawing>
                    <wp:anchor distT="0" distB="0" distL="114300" distR="114300" simplePos="0" relativeHeight="252015616" behindDoc="0" locked="0" layoutInCell="1" allowOverlap="1" wp14:anchorId="4192C0B9" wp14:editId="35F85FB6">
                      <wp:simplePos x="0" y="0"/>
                      <wp:positionH relativeFrom="column">
                        <wp:posOffset>935355</wp:posOffset>
                      </wp:positionH>
                      <wp:positionV relativeFrom="paragraph">
                        <wp:posOffset>116840</wp:posOffset>
                      </wp:positionV>
                      <wp:extent cx="375920" cy="0"/>
                      <wp:effectExtent l="0" t="0" r="24130" b="19050"/>
                      <wp:wrapNone/>
                      <wp:docPr id="318" name="Прямая соединительная линия 318"/>
                      <wp:cNvGraphicFramePr/>
                      <a:graphic xmlns:a="http://schemas.openxmlformats.org/drawingml/2006/main">
                        <a:graphicData uri="http://schemas.microsoft.com/office/word/2010/wordprocessingShape">
                          <wps:wsp>
                            <wps:cNvCnPr/>
                            <wps:spPr>
                              <a:xfrm>
                                <a:off x="0" y="0"/>
                                <a:ext cx="37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8"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9.2pt" to="103.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" strokecolor="black [3040]"/>
                  </w:pict>
                </mc:Fallback>
              </mc:AlternateContent>
            </w:r>
            <w:r w:rsidR="001D5107" w:rsidRPr="00FF7E5E">
              <w:rPr>
                <w:rFonts w:eastAsia="Times New Roman" w:cstheme="minorHAnsi"/>
                <w:color w:val="000000"/>
                <w:lang w:eastAsia="ru-RU"/>
              </w:rPr>
              <w:t> </w:t>
            </w:r>
          </w:p>
        </w:tc>
        <w:tc>
          <w:tcPr>
            <w:tcW w:w="1960" w:type="dxa"/>
            <w:tcBorders>
              <w:top w:val="nil"/>
              <w:left w:val="nil"/>
              <w:bottom w:val="nil"/>
              <w:right w:val="nil"/>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xml:space="preserve">     Загол</w:t>
            </w:r>
            <w:r w:rsidR="00172A80" w:rsidRPr="00FF7E5E">
              <w:rPr>
                <w:rFonts w:eastAsia="Times New Roman" w:cstheme="minorHAnsi"/>
                <w:color w:val="000000"/>
                <w:lang w:eastAsia="ru-RU"/>
              </w:rPr>
              <w:t>о</w:t>
            </w:r>
            <w:r w:rsidRPr="00FF7E5E">
              <w:rPr>
                <w:rFonts w:eastAsia="Times New Roman" w:cstheme="minorHAnsi"/>
                <w:color w:val="000000"/>
                <w:lang w:eastAsia="ru-RU"/>
              </w:rPr>
              <w:t>вки граф</w:t>
            </w:r>
          </w:p>
        </w:tc>
      </w:tr>
      <w:tr w:rsidR="001D5107" w:rsidRPr="00FF7E5E" w:rsidTr="009B7F13">
        <w:trPr>
          <w:trHeight w:val="449"/>
        </w:trPr>
        <w:tc>
          <w:tcPr>
            <w:tcW w:w="968" w:type="dxa"/>
            <w:vMerge/>
            <w:tcBorders>
              <w:top w:val="nil"/>
              <w:left w:val="nil"/>
              <w:bottom w:val="nil"/>
              <w:right w:val="single" w:sz="4" w:space="0" w:color="auto"/>
            </w:tcBorders>
            <w:vAlign w:val="center"/>
            <w:hideMark/>
          </w:tcPr>
          <w:p w:rsidR="001D5107" w:rsidRPr="00FF7E5E" w:rsidRDefault="001D5107" w:rsidP="001D5107">
            <w:pPr>
              <w:spacing w:after="0" w:line="240" w:lineRule="auto"/>
              <w:contextualSpacing/>
              <w:rPr>
                <w:rFonts w:eastAsia="Times New Roman" w:cstheme="minorHAnsi"/>
                <w:color w:val="000000"/>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D5107" w:rsidRPr="00FF7E5E" w:rsidRDefault="001D5107" w:rsidP="001D5107">
            <w:pPr>
              <w:spacing w:after="0" w:line="240" w:lineRule="auto"/>
              <w:contextualSpacing/>
              <w:rPr>
                <w:rFonts w:eastAsia="Times New Roman" w:cstheme="minorHAnsi"/>
                <w:color w:val="00000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820BAC" w:rsidP="001D5107">
            <w:pPr>
              <w:spacing w:after="0" w:line="240" w:lineRule="auto"/>
              <w:contextualSpacing/>
              <w:rPr>
                <w:rFonts w:eastAsia="Times New Roman" w:cstheme="minorHAnsi"/>
                <w:color w:val="000000"/>
                <w:lang w:eastAsia="ru-RU"/>
              </w:rPr>
            </w:pPr>
            <w:r w:rsidRPr="00FF7E5E">
              <w:rPr>
                <w:rFonts w:eastAsia="Times New Roman" w:cstheme="minorHAnsi"/>
                <w:noProof/>
                <w:color w:val="000000"/>
                <w:lang w:eastAsia="ru-RU"/>
              </w:rPr>
              <mc:AlternateContent>
                <mc:Choice Requires="wps">
                  <w:drawing>
                    <wp:anchor distT="0" distB="0" distL="114300" distR="114300" simplePos="0" relativeHeight="252016640" behindDoc="0" locked="0" layoutInCell="1" allowOverlap="1" wp14:anchorId="5A1E8149" wp14:editId="5F52C029">
                      <wp:simplePos x="0" y="0"/>
                      <wp:positionH relativeFrom="column">
                        <wp:posOffset>236220</wp:posOffset>
                      </wp:positionH>
                      <wp:positionV relativeFrom="paragraph">
                        <wp:posOffset>-5715</wp:posOffset>
                      </wp:positionV>
                      <wp:extent cx="462915" cy="180975"/>
                      <wp:effectExtent l="0" t="0" r="13335" b="28575"/>
                      <wp:wrapNone/>
                      <wp:docPr id="319" name="Прямая соединительная линия 319"/>
                      <wp:cNvGraphicFramePr/>
                      <a:graphic xmlns:a="http://schemas.openxmlformats.org/drawingml/2006/main">
                        <a:graphicData uri="http://schemas.microsoft.com/office/word/2010/wordprocessingShape">
                          <wps:wsp>
                            <wps:cNvCnPr/>
                            <wps:spPr>
                              <a:xfrm flipV="1">
                                <a:off x="0" y="0"/>
                                <a:ext cx="46291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9"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45pt" to="55.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" strokecolor="black [3040]"/>
                  </w:pict>
                </mc:Fallback>
              </mc:AlternateContent>
            </w:r>
            <w:r w:rsidR="001D5107" w:rsidRPr="00FF7E5E">
              <w:rPr>
                <w:rFonts w:eastAsia="Times New Roman" w:cstheme="minorHAnsi"/>
                <w:color w:val="000000"/>
                <w:lang w:eastAsia="ru-RU"/>
              </w:rPr>
              <w:t> </w:t>
            </w:r>
          </w:p>
        </w:tc>
        <w:tc>
          <w:tcPr>
            <w:tcW w:w="1960" w:type="dxa"/>
            <w:tcBorders>
              <w:top w:val="nil"/>
              <w:left w:val="nil"/>
              <w:bottom w:val="nil"/>
              <w:right w:val="nil"/>
            </w:tcBorders>
            <w:shd w:val="clear" w:color="auto" w:fill="auto"/>
            <w:noWrap/>
            <w:vAlign w:val="bottom"/>
            <w:hideMark/>
          </w:tcPr>
          <w:p w:rsidR="001D5107" w:rsidRPr="00FF7E5E" w:rsidRDefault="00FF7E5E" w:rsidP="00FF7E5E">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xml:space="preserve">  </w:t>
            </w:r>
            <w:r w:rsidR="00172A80" w:rsidRPr="00FF7E5E">
              <w:rPr>
                <w:rFonts w:eastAsia="Times New Roman" w:cstheme="minorHAnsi"/>
                <w:color w:val="000000"/>
                <w:lang w:eastAsia="ru-RU"/>
              </w:rPr>
              <w:t xml:space="preserve"> </w:t>
            </w:r>
            <w:r w:rsidR="0097014C" w:rsidRPr="00FF7E5E">
              <w:rPr>
                <w:rFonts w:eastAsia="Times New Roman" w:cstheme="minorHAnsi"/>
                <w:color w:val="000000"/>
                <w:lang w:eastAsia="ru-RU"/>
              </w:rPr>
              <w:t>п</w:t>
            </w:r>
            <w:r w:rsidR="001D5107" w:rsidRPr="00FF7E5E">
              <w:rPr>
                <w:rFonts w:eastAsia="Times New Roman" w:cstheme="minorHAnsi"/>
                <w:color w:val="000000"/>
                <w:lang w:eastAsia="ru-RU"/>
              </w:rPr>
              <w:t xml:space="preserve">одзаголовки </w:t>
            </w:r>
            <w:r w:rsidR="009B7F13">
              <w:rPr>
                <w:rFonts w:eastAsia="Times New Roman" w:cstheme="minorHAnsi"/>
                <w:color w:val="000000"/>
                <w:lang w:eastAsia="ru-RU"/>
              </w:rPr>
              <w:t xml:space="preserve">   </w:t>
            </w:r>
            <w:r w:rsidRPr="00FF7E5E">
              <w:rPr>
                <w:rFonts w:eastAsia="Times New Roman" w:cstheme="minorHAnsi"/>
                <w:color w:val="000000"/>
                <w:lang w:eastAsia="ru-RU"/>
              </w:rPr>
              <w:t>граф</w:t>
            </w:r>
            <w:r w:rsidR="00172A80" w:rsidRPr="00FF7E5E">
              <w:rPr>
                <w:rFonts w:eastAsia="Times New Roman" w:cstheme="minorHAnsi"/>
                <w:color w:val="000000"/>
                <w:lang w:eastAsia="ru-RU"/>
              </w:rPr>
              <w:t xml:space="preserve">        </w:t>
            </w:r>
          </w:p>
        </w:tc>
      </w:tr>
      <w:tr w:rsidR="001D5107" w:rsidRPr="00FF7E5E" w:rsidTr="00FF7E5E">
        <w:trPr>
          <w:trHeight w:val="300"/>
        </w:trPr>
        <w:tc>
          <w:tcPr>
            <w:tcW w:w="968" w:type="dxa"/>
            <w:tcBorders>
              <w:top w:val="nil"/>
              <w:left w:val="nil"/>
              <w:bottom w:val="nil"/>
              <w:right w:val="single" w:sz="4" w:space="0" w:color="auto"/>
            </w:tcBorders>
            <w:shd w:val="clear" w:color="auto" w:fill="auto"/>
            <w:noWrap/>
            <w:vAlign w:val="center"/>
            <w:hideMark/>
          </w:tcPr>
          <w:p w:rsidR="001D5107" w:rsidRPr="00FF7E5E" w:rsidRDefault="001D5107" w:rsidP="001D5107">
            <w:pPr>
              <w:spacing w:after="0" w:line="240" w:lineRule="auto"/>
              <w:contextualSpacing/>
              <w:jc w:val="center"/>
              <w:rPr>
                <w:rFonts w:eastAsia="Times New Roman" w:cstheme="minorHAnsi"/>
                <w:color w:val="000000"/>
                <w:lang w:eastAsia="ru-RU"/>
              </w:rPr>
            </w:pPr>
            <w:r w:rsidRPr="00FF7E5E">
              <w:rPr>
                <w:rFonts w:eastAsia="Times New Roman" w:cstheme="minorHAnsi"/>
                <w:color w:val="000000"/>
                <w:lang w:eastAsia="ru-RU"/>
              </w:rPr>
              <w:t>Строки</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r w:rsidRPr="00FF7E5E">
              <w:rPr>
                <w:rFonts w:eastAsia="Times New Roman" w:cstheme="minorHAnsi"/>
                <w:color w:val="000000"/>
                <w:lang w:eastAsia="ru-RU"/>
              </w:rPr>
              <w:t> </w:t>
            </w:r>
          </w:p>
        </w:tc>
        <w:tc>
          <w:tcPr>
            <w:tcW w:w="1960" w:type="dxa"/>
            <w:tcBorders>
              <w:top w:val="nil"/>
              <w:left w:val="nil"/>
              <w:bottom w:val="nil"/>
              <w:right w:val="nil"/>
            </w:tcBorders>
            <w:shd w:val="clear" w:color="auto" w:fill="auto"/>
            <w:noWrap/>
            <w:vAlign w:val="bottom"/>
            <w:hideMark/>
          </w:tcPr>
          <w:p w:rsidR="001D5107" w:rsidRPr="00FF7E5E" w:rsidRDefault="001D5107" w:rsidP="001D5107">
            <w:pPr>
              <w:spacing w:after="0" w:line="240" w:lineRule="auto"/>
              <w:contextualSpacing/>
              <w:rPr>
                <w:rFonts w:eastAsia="Times New Roman" w:cstheme="minorHAnsi"/>
                <w:color w:val="000000"/>
                <w:lang w:eastAsia="ru-RU"/>
              </w:rPr>
            </w:pPr>
          </w:p>
        </w:tc>
      </w:tr>
    </w:tbl>
    <w:p w:rsidR="00902355" w:rsidRDefault="00172A80" w:rsidP="003772D7">
      <w:pPr>
        <w:spacing w:before="100" w:beforeAutospacing="1" w:after="100" w:afterAutospacing="1"/>
        <w:ind w:left="-227"/>
        <w:contextualSpacing/>
        <w:rPr>
          <w:sz w:val="24"/>
          <w:szCs w:val="24"/>
        </w:rPr>
      </w:pPr>
      <w:r>
        <w:rPr>
          <w:sz w:val="24"/>
          <w:szCs w:val="24"/>
        </w:rPr>
        <w:t xml:space="preserve">                         </w:t>
      </w:r>
      <w:r w:rsidR="00E520E6">
        <w:rPr>
          <w:sz w:val="24"/>
          <w:szCs w:val="24"/>
        </w:rPr>
        <w:t xml:space="preserve">    </w:t>
      </w:r>
      <w:r w:rsidR="00656A8B">
        <w:rPr>
          <w:sz w:val="24"/>
          <w:szCs w:val="24"/>
        </w:rPr>
        <w:t xml:space="preserve">   Рисунок 1-</w:t>
      </w:r>
      <w:r>
        <w:rPr>
          <w:sz w:val="24"/>
          <w:szCs w:val="24"/>
        </w:rPr>
        <w:t xml:space="preserve"> Оформ</w:t>
      </w:r>
      <w:r w:rsidR="00972019">
        <w:rPr>
          <w:sz w:val="24"/>
          <w:szCs w:val="24"/>
        </w:rPr>
        <w:t>ление таблиц.</w:t>
      </w:r>
    </w:p>
    <w:p w:rsidR="00172A80" w:rsidRDefault="001257E7" w:rsidP="003772D7">
      <w:pPr>
        <w:spacing w:before="100" w:beforeAutospacing="1" w:after="100" w:afterAutospacing="1"/>
        <w:ind w:left="-227"/>
        <w:contextualSpacing/>
        <w:rPr>
          <w:sz w:val="24"/>
          <w:szCs w:val="24"/>
        </w:rPr>
      </w:pPr>
      <w:r>
        <w:rPr>
          <w:sz w:val="24"/>
          <w:szCs w:val="24"/>
        </w:rPr>
        <w:t xml:space="preserve">       </w:t>
      </w:r>
      <w:r w:rsidR="00172A80">
        <w:rPr>
          <w:sz w:val="24"/>
          <w:szCs w:val="24"/>
        </w:rPr>
        <w:t xml:space="preserve">Слово  </w:t>
      </w:r>
      <w:r w:rsidR="00972019">
        <w:rPr>
          <w:sz w:val="24"/>
          <w:szCs w:val="24"/>
        </w:rPr>
        <w:t>«</w:t>
      </w:r>
      <w:r w:rsidR="00172A80">
        <w:rPr>
          <w:sz w:val="24"/>
          <w:szCs w:val="24"/>
        </w:rPr>
        <w:t>Т</w:t>
      </w:r>
      <w:r w:rsidR="00972019">
        <w:rPr>
          <w:sz w:val="24"/>
          <w:szCs w:val="24"/>
        </w:rPr>
        <w:t>аблица»</w:t>
      </w:r>
      <w:r w:rsidR="00172A80">
        <w:rPr>
          <w:sz w:val="24"/>
          <w:szCs w:val="24"/>
        </w:rPr>
        <w:t xml:space="preserve"> пишется без сокращения </w:t>
      </w:r>
      <w:r w:rsidR="00972019">
        <w:rPr>
          <w:sz w:val="24"/>
          <w:szCs w:val="24"/>
        </w:rPr>
        <w:t xml:space="preserve">в верхнем </w:t>
      </w:r>
      <w:r w:rsidR="00670F15">
        <w:rPr>
          <w:sz w:val="24"/>
          <w:szCs w:val="24"/>
        </w:rPr>
        <w:t>левом</w:t>
      </w:r>
      <w:r w:rsidR="00972019">
        <w:rPr>
          <w:sz w:val="24"/>
          <w:szCs w:val="24"/>
        </w:rPr>
        <w:t xml:space="preserve"> углу над таблицей</w:t>
      </w:r>
      <w:r w:rsidR="00172A80">
        <w:rPr>
          <w:sz w:val="24"/>
          <w:szCs w:val="24"/>
        </w:rPr>
        <w:t>. Нумеруются таблицы арабскими цифрами, в пределах раздела или сквозной, подобно нумерации рисунков.</w:t>
      </w:r>
      <w:r>
        <w:rPr>
          <w:sz w:val="24"/>
          <w:szCs w:val="24"/>
        </w:rPr>
        <w:t xml:space="preserve"> Название таблицы может отсутствовать, а, при наличии же названия оно должно быть кратким и точно</w:t>
      </w:r>
      <w:r w:rsidR="00972019">
        <w:rPr>
          <w:sz w:val="24"/>
          <w:szCs w:val="24"/>
        </w:rPr>
        <w:t xml:space="preserve"> отраж</w:t>
      </w:r>
      <w:r>
        <w:rPr>
          <w:sz w:val="24"/>
          <w:szCs w:val="24"/>
        </w:rPr>
        <w:t>ать содержание таблицы.</w:t>
      </w:r>
      <w:r w:rsidR="00172A80">
        <w:rPr>
          <w:sz w:val="24"/>
          <w:szCs w:val="24"/>
        </w:rPr>
        <w:t xml:space="preserve"> При переносе части табли</w:t>
      </w:r>
      <w:r w:rsidR="0097014C">
        <w:rPr>
          <w:sz w:val="24"/>
          <w:szCs w:val="24"/>
        </w:rPr>
        <w:t>ц</w:t>
      </w:r>
      <w:r w:rsidR="00172A80">
        <w:rPr>
          <w:sz w:val="24"/>
          <w:szCs w:val="24"/>
        </w:rPr>
        <w:t xml:space="preserve">ы на другие страницы </w:t>
      </w:r>
      <w:r w:rsidR="0097014C">
        <w:rPr>
          <w:sz w:val="24"/>
          <w:szCs w:val="24"/>
        </w:rPr>
        <w:t>с</w:t>
      </w:r>
      <w:r w:rsidR="00172A80">
        <w:rPr>
          <w:sz w:val="24"/>
          <w:szCs w:val="24"/>
        </w:rPr>
        <w:t>лово « Таблица</w:t>
      </w:r>
      <w:r w:rsidR="0097014C">
        <w:rPr>
          <w:sz w:val="24"/>
          <w:szCs w:val="24"/>
        </w:rPr>
        <w:t xml:space="preserve">» и название таблицы пишется только над первой частью таблицы. Над последующими частями таблицы на следующих </w:t>
      </w:r>
      <w:r>
        <w:rPr>
          <w:sz w:val="24"/>
          <w:szCs w:val="24"/>
        </w:rPr>
        <w:t>страницах</w:t>
      </w:r>
      <w:r w:rsidR="0097014C">
        <w:rPr>
          <w:sz w:val="24"/>
          <w:szCs w:val="24"/>
        </w:rPr>
        <w:t xml:space="preserve"> </w:t>
      </w:r>
      <w:r w:rsidR="0097014C">
        <w:rPr>
          <w:sz w:val="24"/>
          <w:szCs w:val="24"/>
        </w:rPr>
        <w:lastRenderedPageBreak/>
        <w:t>пишется «Продолжение таблицы»</w:t>
      </w:r>
      <w:r w:rsidR="001B6C92">
        <w:rPr>
          <w:sz w:val="24"/>
          <w:szCs w:val="24"/>
        </w:rPr>
        <w:t xml:space="preserve"> или «Окончание таблицы»</w:t>
      </w:r>
      <w:r w:rsidR="0097014C">
        <w:rPr>
          <w:sz w:val="24"/>
          <w:szCs w:val="24"/>
        </w:rPr>
        <w:t xml:space="preserve"> и ее номер без названия. Заголовки граф пишутся с прописных букв, а подзаголовки со строчных</w:t>
      </w:r>
      <w:r>
        <w:rPr>
          <w:sz w:val="24"/>
          <w:szCs w:val="24"/>
        </w:rPr>
        <w:t xml:space="preserve"> букв</w:t>
      </w:r>
      <w:r w:rsidR="0097014C">
        <w:rPr>
          <w:sz w:val="24"/>
          <w:szCs w:val="24"/>
        </w:rPr>
        <w:t>. Точки в конце заголовков и подзаголовков не ставятся.</w:t>
      </w:r>
      <w:r>
        <w:rPr>
          <w:sz w:val="24"/>
          <w:szCs w:val="24"/>
        </w:rPr>
        <w:t xml:space="preserve"> Если таблица громоздкая, и не помещается на одной странице</w:t>
      </w:r>
      <w:proofErr w:type="gramStart"/>
      <w:r>
        <w:rPr>
          <w:sz w:val="24"/>
          <w:szCs w:val="24"/>
        </w:rPr>
        <w:t xml:space="preserve"> ,</w:t>
      </w:r>
      <w:proofErr w:type="gramEnd"/>
      <w:r>
        <w:rPr>
          <w:sz w:val="24"/>
          <w:szCs w:val="24"/>
        </w:rPr>
        <w:t xml:space="preserve"> разрешается в первой строке таблицы пронумеровать графы, а на следующей странице вместо головки таблицы привести строку с номерами граф.</w:t>
      </w:r>
    </w:p>
    <w:p w:rsidR="0097014C" w:rsidRDefault="001257E7" w:rsidP="003772D7">
      <w:pPr>
        <w:spacing w:before="100" w:beforeAutospacing="1" w:after="100" w:afterAutospacing="1"/>
        <w:ind w:left="-227"/>
        <w:contextualSpacing/>
        <w:rPr>
          <w:sz w:val="24"/>
          <w:szCs w:val="24"/>
        </w:rPr>
      </w:pPr>
      <w:r>
        <w:rPr>
          <w:sz w:val="24"/>
          <w:szCs w:val="24"/>
        </w:rPr>
        <w:t xml:space="preserve">     </w:t>
      </w:r>
      <w:r w:rsidR="0097014C">
        <w:rPr>
          <w:sz w:val="24"/>
          <w:szCs w:val="24"/>
        </w:rPr>
        <w:t>Граф</w:t>
      </w:r>
      <w:r w:rsidR="00972019">
        <w:rPr>
          <w:sz w:val="24"/>
          <w:szCs w:val="24"/>
        </w:rPr>
        <w:t>у</w:t>
      </w:r>
      <w:r w:rsidR="0097014C">
        <w:rPr>
          <w:sz w:val="24"/>
          <w:szCs w:val="24"/>
        </w:rPr>
        <w:t xml:space="preserve"> « № по порядку» в таблице вводить не допускается.</w:t>
      </w:r>
    </w:p>
    <w:p w:rsidR="000E13A0" w:rsidRDefault="000E13A0" w:rsidP="003772D7">
      <w:pPr>
        <w:spacing w:before="100" w:beforeAutospacing="1" w:after="100" w:afterAutospacing="1"/>
        <w:ind w:left="-227"/>
        <w:contextualSpacing/>
        <w:rPr>
          <w:sz w:val="24"/>
          <w:szCs w:val="24"/>
        </w:rPr>
      </w:pPr>
      <w:r>
        <w:rPr>
          <w:sz w:val="24"/>
          <w:szCs w:val="24"/>
        </w:rPr>
        <w:t xml:space="preserve">    Таблицу следует располагать после текстового абзаца, в котором содержится первое упоминание о ней. При ссылках в тексте на таблицу пишется слово «Таблица» и ее номер.</w:t>
      </w:r>
    </w:p>
    <w:p w:rsidR="00A3099F" w:rsidRDefault="00A3099F" w:rsidP="003772D7">
      <w:pPr>
        <w:spacing w:before="100" w:beforeAutospacing="1" w:after="100" w:afterAutospacing="1"/>
        <w:ind w:left="-227"/>
        <w:contextualSpacing/>
        <w:rPr>
          <w:sz w:val="24"/>
          <w:szCs w:val="24"/>
        </w:rPr>
      </w:pPr>
    </w:p>
    <w:p w:rsidR="000E13A0" w:rsidRDefault="000E13A0" w:rsidP="003772D7">
      <w:pPr>
        <w:spacing w:before="100" w:beforeAutospacing="1" w:after="100" w:afterAutospacing="1"/>
        <w:ind w:left="-227"/>
        <w:rPr>
          <w:b/>
          <w:sz w:val="24"/>
          <w:szCs w:val="24"/>
        </w:rPr>
      </w:pPr>
      <w:r>
        <w:rPr>
          <w:sz w:val="24"/>
          <w:szCs w:val="24"/>
        </w:rPr>
        <w:t xml:space="preserve"> </w:t>
      </w:r>
      <w:r w:rsidR="0075199D">
        <w:rPr>
          <w:sz w:val="24"/>
          <w:szCs w:val="24"/>
        </w:rPr>
        <w:t xml:space="preserve">                               </w:t>
      </w:r>
      <w:r w:rsidR="0075199D">
        <w:rPr>
          <w:b/>
          <w:sz w:val="24"/>
          <w:szCs w:val="24"/>
        </w:rPr>
        <w:t>1.4</w:t>
      </w:r>
      <w:r w:rsidR="00A24FD5">
        <w:rPr>
          <w:b/>
          <w:sz w:val="24"/>
          <w:szCs w:val="24"/>
        </w:rPr>
        <w:t>.</w:t>
      </w:r>
      <w:r w:rsidR="0074421B">
        <w:rPr>
          <w:b/>
          <w:sz w:val="24"/>
          <w:szCs w:val="24"/>
        </w:rPr>
        <w:t>5</w:t>
      </w:r>
      <w:r w:rsidRPr="000E13A0">
        <w:rPr>
          <w:b/>
          <w:sz w:val="24"/>
          <w:szCs w:val="24"/>
        </w:rPr>
        <w:t xml:space="preserve"> Запись формул и символов</w:t>
      </w:r>
      <w:r w:rsidR="0075199D">
        <w:rPr>
          <w:b/>
          <w:sz w:val="24"/>
          <w:szCs w:val="24"/>
        </w:rPr>
        <w:t>. Единицы измерения.</w:t>
      </w:r>
    </w:p>
    <w:p w:rsidR="000E13A0" w:rsidRDefault="00033B24" w:rsidP="003772D7">
      <w:pPr>
        <w:spacing w:before="100" w:beforeAutospacing="1" w:after="100" w:afterAutospacing="1"/>
        <w:ind w:left="-227"/>
        <w:contextualSpacing/>
        <w:rPr>
          <w:sz w:val="24"/>
          <w:szCs w:val="24"/>
        </w:rPr>
      </w:pPr>
      <w:r>
        <w:rPr>
          <w:sz w:val="24"/>
          <w:szCs w:val="24"/>
        </w:rPr>
        <w:t xml:space="preserve">     </w:t>
      </w:r>
      <w:r w:rsidRPr="00033B24">
        <w:rPr>
          <w:sz w:val="24"/>
          <w:szCs w:val="24"/>
        </w:rPr>
        <w:t>З</w:t>
      </w:r>
      <w:r w:rsidR="00972019" w:rsidRPr="00033B24">
        <w:rPr>
          <w:sz w:val="24"/>
          <w:szCs w:val="24"/>
        </w:rPr>
        <w:t>аписывать</w:t>
      </w:r>
      <w:r>
        <w:rPr>
          <w:sz w:val="24"/>
          <w:szCs w:val="24"/>
        </w:rPr>
        <w:t xml:space="preserve"> формулы и символы, входящие в них следует  согласно  ГОСТ</w:t>
      </w:r>
      <w:proofErr w:type="gramStart"/>
      <w:r>
        <w:rPr>
          <w:sz w:val="24"/>
          <w:szCs w:val="24"/>
        </w:rPr>
        <w:t>2</w:t>
      </w:r>
      <w:proofErr w:type="gramEnd"/>
      <w:r>
        <w:rPr>
          <w:sz w:val="24"/>
          <w:szCs w:val="24"/>
        </w:rPr>
        <w:t>.316-68 и в соответствии с данным пособием.</w:t>
      </w:r>
    </w:p>
    <w:p w:rsidR="007142D2" w:rsidRDefault="00033B24" w:rsidP="003772D7">
      <w:pPr>
        <w:spacing w:before="100" w:beforeAutospacing="1" w:after="100" w:afterAutospacing="1"/>
        <w:ind w:left="-227"/>
        <w:contextualSpacing/>
        <w:rPr>
          <w:rFonts w:cstheme="minorHAnsi"/>
          <w:sz w:val="28"/>
          <w:szCs w:val="28"/>
          <w:vertAlign w:val="subscript"/>
        </w:rPr>
      </w:pPr>
      <w:r>
        <w:rPr>
          <w:sz w:val="24"/>
          <w:szCs w:val="24"/>
        </w:rPr>
        <w:t xml:space="preserve">     Не допускается применение условных обозначений и символов без пояснения их значений независимо от того, используются ли они в тексте, таблице или в формуле. Перед обозначением параметр</w:t>
      </w:r>
      <w:r w:rsidR="00F64DA7">
        <w:rPr>
          <w:sz w:val="24"/>
          <w:szCs w:val="24"/>
        </w:rPr>
        <w:t>а</w:t>
      </w:r>
      <w:r>
        <w:rPr>
          <w:sz w:val="24"/>
          <w:szCs w:val="24"/>
        </w:rPr>
        <w:t xml:space="preserve"> дается его пояснение, например</w:t>
      </w:r>
      <w:r w:rsidR="007142D2">
        <w:rPr>
          <w:sz w:val="24"/>
          <w:szCs w:val="24"/>
        </w:rPr>
        <w:t xml:space="preserve"> « предел прочности при растяжении -</w:t>
      </w:r>
      <w:proofErr w:type="spellStart"/>
      <w:r w:rsidRPr="007142D2">
        <w:rPr>
          <w:rFonts w:cstheme="minorHAnsi"/>
          <w:i/>
          <w:sz w:val="28"/>
          <w:szCs w:val="28"/>
        </w:rPr>
        <w:t>σ</w:t>
      </w:r>
      <w:proofErr w:type="gramStart"/>
      <w:r w:rsidR="007142D2">
        <w:rPr>
          <w:rFonts w:cstheme="minorHAnsi"/>
          <w:i/>
          <w:sz w:val="28"/>
          <w:szCs w:val="28"/>
          <w:vertAlign w:val="subscript"/>
        </w:rPr>
        <w:t>в</w:t>
      </w:r>
      <w:proofErr w:type="spellEnd"/>
      <w:proofErr w:type="gramEnd"/>
      <w:r w:rsidR="007142D2">
        <w:rPr>
          <w:rFonts w:cstheme="minorHAnsi"/>
          <w:sz w:val="28"/>
          <w:szCs w:val="28"/>
        </w:rPr>
        <w:t xml:space="preserve">». </w:t>
      </w:r>
      <w:r w:rsidR="007142D2" w:rsidRPr="007142D2">
        <w:rPr>
          <w:rFonts w:cstheme="minorHAnsi"/>
          <w:sz w:val="24"/>
          <w:szCs w:val="24"/>
        </w:rPr>
        <w:t>Если же ранее в тексте</w:t>
      </w:r>
      <w:r w:rsidR="007142D2">
        <w:rPr>
          <w:rFonts w:cstheme="minorHAnsi"/>
          <w:sz w:val="24"/>
          <w:szCs w:val="24"/>
        </w:rPr>
        <w:t xml:space="preserve"> уже имелось пояснение, допускается упрощенная запись, состоящая только </w:t>
      </w:r>
      <w:proofErr w:type="gramStart"/>
      <w:r w:rsidR="007142D2">
        <w:rPr>
          <w:rFonts w:cstheme="minorHAnsi"/>
          <w:sz w:val="24"/>
          <w:szCs w:val="24"/>
        </w:rPr>
        <w:t>из</w:t>
      </w:r>
      <w:proofErr w:type="gramEnd"/>
      <w:r w:rsidR="007142D2">
        <w:rPr>
          <w:rFonts w:cstheme="minorHAnsi"/>
          <w:sz w:val="24"/>
          <w:szCs w:val="24"/>
        </w:rPr>
        <w:t xml:space="preserve"> </w:t>
      </w:r>
      <w:proofErr w:type="spellStart"/>
      <w:r w:rsidR="007142D2" w:rsidRPr="007142D2">
        <w:rPr>
          <w:rFonts w:cstheme="minorHAnsi"/>
          <w:i/>
          <w:sz w:val="28"/>
          <w:szCs w:val="28"/>
        </w:rPr>
        <w:t>σ</w:t>
      </w:r>
      <w:r w:rsidR="007142D2">
        <w:rPr>
          <w:rFonts w:cstheme="minorHAnsi"/>
          <w:i/>
          <w:sz w:val="28"/>
          <w:szCs w:val="28"/>
          <w:vertAlign w:val="subscript"/>
        </w:rPr>
        <w:t>в</w:t>
      </w:r>
      <w:proofErr w:type="spellEnd"/>
      <w:r w:rsidR="009A35D9">
        <w:rPr>
          <w:rFonts w:cstheme="minorHAnsi"/>
          <w:i/>
          <w:sz w:val="28"/>
          <w:szCs w:val="28"/>
          <w:vertAlign w:val="subscript"/>
        </w:rPr>
        <w:t>.</w:t>
      </w:r>
    </w:p>
    <w:p w:rsidR="003436F2" w:rsidRDefault="003436F2" w:rsidP="003772D7">
      <w:pPr>
        <w:spacing w:before="100" w:beforeAutospacing="1" w:after="100" w:afterAutospacing="1"/>
        <w:ind w:left="-227"/>
        <w:contextualSpacing/>
        <w:rPr>
          <w:rFonts w:cstheme="minorHAnsi"/>
          <w:sz w:val="24"/>
          <w:szCs w:val="24"/>
        </w:rPr>
      </w:pPr>
      <w:r>
        <w:rPr>
          <w:rFonts w:cstheme="minorHAnsi"/>
          <w:sz w:val="24"/>
          <w:szCs w:val="24"/>
        </w:rPr>
        <w:t xml:space="preserve">    </w:t>
      </w:r>
      <w:r w:rsidR="007142D2">
        <w:rPr>
          <w:rFonts w:cstheme="minorHAnsi"/>
          <w:sz w:val="24"/>
          <w:szCs w:val="24"/>
        </w:rPr>
        <w:t>Значения символов и числовых коэффициентов, входящих в формулу, должны быть приведены непосредственно под формулой, в той последовательности</w:t>
      </w:r>
      <w:r>
        <w:rPr>
          <w:rFonts w:cstheme="minorHAnsi"/>
          <w:sz w:val="24"/>
          <w:szCs w:val="24"/>
        </w:rPr>
        <w:t>, в какой они приведены в формуле. Первая строка такого разъяснения начинается словом «где», без двоеточия после него, например:</w:t>
      </w:r>
    </w:p>
    <w:p w:rsidR="003436F2" w:rsidRPr="00450BB9" w:rsidRDefault="003436F2" w:rsidP="003772D7">
      <w:pPr>
        <w:spacing w:before="100" w:beforeAutospacing="1" w:after="100" w:afterAutospacing="1"/>
        <w:ind w:left="-227"/>
        <w:contextualSpacing/>
        <w:rPr>
          <w:rFonts w:eastAsiaTheme="minorEastAsia" w:cstheme="minorHAnsi"/>
          <w:sz w:val="24"/>
          <w:szCs w:val="24"/>
        </w:rPr>
      </w:pPr>
      <w:r>
        <w:rPr>
          <w:rFonts w:cstheme="minorHAnsi"/>
          <w:sz w:val="24"/>
          <w:szCs w:val="24"/>
        </w:rPr>
        <w:t xml:space="preserve">                                          </w:t>
      </w:r>
      <w:r w:rsidR="00E520E6">
        <w:rPr>
          <w:rFonts w:cstheme="minorHAnsi"/>
          <w:sz w:val="24"/>
          <w:szCs w:val="24"/>
        </w:rPr>
        <w:t xml:space="preserve">                    </w:t>
      </w:r>
      <w:r>
        <w:rPr>
          <w:rFonts w:cstheme="minorHAnsi"/>
          <w:sz w:val="24"/>
          <w:szCs w:val="24"/>
        </w:rPr>
        <w:t xml:space="preserve">   </w:t>
      </w:r>
      <w:r w:rsidRPr="003436F2">
        <w:rPr>
          <w:rFonts w:cstheme="minorHAnsi"/>
          <w:i/>
          <w:sz w:val="24"/>
          <w:szCs w:val="24"/>
        </w:rPr>
        <w:t>V</w:t>
      </w:r>
      <w:r>
        <w:rPr>
          <w:rFonts w:cstheme="minorHAnsi"/>
          <w:i/>
          <w:sz w:val="24"/>
          <w:szCs w:val="24"/>
        </w:rPr>
        <w:t>=</w:t>
      </w:r>
      <m:oMath>
        <m:f>
          <m:fPr>
            <m:ctrlPr>
              <w:rPr>
                <w:rFonts w:ascii="Cambria Math" w:hAnsi="Cambria Math" w:cstheme="minorHAnsi"/>
                <w:i/>
                <w:sz w:val="24"/>
                <w:szCs w:val="24"/>
              </w:rPr>
            </m:ctrlPr>
          </m:fPr>
          <m:num>
            <m:r>
              <w:rPr>
                <w:rFonts w:ascii="Cambria Math" w:hAnsi="Cambria Math" w:cstheme="minorHAnsi"/>
                <w:sz w:val="24"/>
                <w:szCs w:val="24"/>
              </w:rPr>
              <m:t>πD</m:t>
            </m:r>
            <m:r>
              <m:rPr>
                <m:scr m:val="script"/>
              </m:rPr>
              <w:rPr>
                <w:rFonts w:ascii="Cambria Math" w:hAnsi="Cambria Math" w:cstheme="minorHAnsi"/>
                <w:sz w:val="24"/>
                <w:szCs w:val="24"/>
              </w:rPr>
              <m:t>n</m:t>
            </m:r>
          </m:num>
          <m:den>
            <m:r>
              <w:rPr>
                <w:rFonts w:ascii="Cambria Math" w:hAnsi="Cambria Math" w:cstheme="minorHAnsi"/>
                <w:sz w:val="24"/>
                <w:szCs w:val="24"/>
              </w:rPr>
              <m:t>1000</m:t>
            </m:r>
          </m:den>
        </m:f>
        <m:r>
          <w:rPr>
            <w:rFonts w:ascii="Cambria Math" w:hAnsi="Cambria Math" w:cstheme="minorHAnsi"/>
            <w:sz w:val="24"/>
            <w:szCs w:val="24"/>
          </w:rPr>
          <m:t xml:space="preserve"> , </m:t>
        </m:r>
        <m:f>
          <m:fPr>
            <m:ctrlPr>
              <w:rPr>
                <w:rFonts w:ascii="Cambria Math" w:hAnsi="Cambria Math" w:cstheme="minorHAnsi"/>
                <w:sz w:val="24"/>
                <w:szCs w:val="24"/>
              </w:rPr>
            </m:ctrlPr>
          </m:fPr>
          <m:num>
            <m:r>
              <m:rPr>
                <m:sty m:val="p"/>
              </m:rPr>
              <w:rPr>
                <w:rFonts w:ascii="Cambria Math" w:hAnsi="Cambria Math" w:cstheme="minorHAnsi"/>
                <w:sz w:val="24"/>
                <w:szCs w:val="24"/>
              </w:rPr>
              <m:t>м</m:t>
            </m:r>
          </m:num>
          <m:den>
            <m:r>
              <m:rPr>
                <m:sty m:val="p"/>
              </m:rPr>
              <w:rPr>
                <w:rFonts w:ascii="Cambria Math" w:hAnsi="Cambria Math" w:cstheme="minorHAnsi"/>
                <w:sz w:val="24"/>
                <w:szCs w:val="24"/>
              </w:rPr>
              <m:t>мин</m:t>
            </m:r>
          </m:den>
        </m:f>
        <m:r>
          <w:rPr>
            <w:rFonts w:ascii="Cambria Math" w:hAnsi="Cambria Math" w:cstheme="minorHAnsi"/>
            <w:sz w:val="24"/>
            <w:szCs w:val="24"/>
          </w:rPr>
          <m:t xml:space="preserve">                                                                            (</m:t>
        </m:r>
      </m:oMath>
      <w:r w:rsidR="00E47187">
        <w:rPr>
          <w:rFonts w:eastAsiaTheme="minorEastAsia" w:cstheme="minorHAnsi"/>
          <w:sz w:val="24"/>
          <w:szCs w:val="24"/>
        </w:rPr>
        <w:t>1</w:t>
      </w:r>
      <w:r w:rsidR="00450BB9">
        <w:rPr>
          <w:rFonts w:eastAsiaTheme="minorEastAsia" w:cstheme="minorHAnsi"/>
          <w:sz w:val="24"/>
          <w:szCs w:val="24"/>
        </w:rPr>
        <w:t>)</w:t>
      </w:r>
    </w:p>
    <w:p w:rsidR="00FF50C0" w:rsidRDefault="00FF50C0" w:rsidP="003772D7">
      <w:pPr>
        <w:spacing w:before="100" w:beforeAutospacing="1" w:after="100" w:afterAutospacing="1"/>
        <w:ind w:left="-227"/>
        <w:contextualSpacing/>
        <w:rPr>
          <w:rFonts w:cstheme="minorHAnsi"/>
          <w:sz w:val="24"/>
          <w:szCs w:val="24"/>
        </w:rPr>
      </w:pPr>
      <w:r>
        <w:rPr>
          <w:rFonts w:cstheme="minorHAnsi"/>
          <w:sz w:val="24"/>
          <w:szCs w:val="24"/>
        </w:rPr>
        <w:t xml:space="preserve">   где </w:t>
      </w:r>
      <w:r w:rsidRPr="00FF50C0">
        <w:rPr>
          <w:rFonts w:cstheme="minorHAnsi"/>
          <w:i/>
          <w:sz w:val="24"/>
          <w:szCs w:val="24"/>
        </w:rPr>
        <w:t>V</w:t>
      </w:r>
      <w:r>
        <w:rPr>
          <w:rFonts w:cstheme="minorHAnsi"/>
          <w:i/>
          <w:sz w:val="24"/>
          <w:szCs w:val="24"/>
        </w:rPr>
        <w:t>-</w:t>
      </w:r>
      <w:r>
        <w:rPr>
          <w:rFonts w:cstheme="minorHAnsi"/>
          <w:sz w:val="24"/>
          <w:szCs w:val="24"/>
        </w:rPr>
        <w:t xml:space="preserve"> скорость резания;</w:t>
      </w:r>
    </w:p>
    <w:p w:rsidR="00FF50C0" w:rsidRDefault="00FF50C0" w:rsidP="003772D7">
      <w:pPr>
        <w:spacing w:before="100" w:beforeAutospacing="1" w:after="100" w:afterAutospacing="1"/>
        <w:ind w:left="-227"/>
        <w:contextualSpacing/>
        <w:rPr>
          <w:rFonts w:cstheme="minorHAnsi"/>
          <w:sz w:val="24"/>
          <w:szCs w:val="24"/>
        </w:rPr>
      </w:pPr>
      <w:r>
        <w:rPr>
          <w:rFonts w:cstheme="minorHAnsi"/>
          <w:sz w:val="24"/>
          <w:szCs w:val="24"/>
        </w:rPr>
        <w:t xml:space="preserve">          D -диаметр заготовки, </w:t>
      </w:r>
      <w:proofErr w:type="gramStart"/>
      <w:r>
        <w:rPr>
          <w:rFonts w:cstheme="minorHAnsi"/>
          <w:sz w:val="24"/>
          <w:szCs w:val="24"/>
        </w:rPr>
        <w:t>мм</w:t>
      </w:r>
      <w:proofErr w:type="gramEnd"/>
      <w:r>
        <w:rPr>
          <w:rFonts w:cstheme="minorHAnsi"/>
          <w:sz w:val="24"/>
          <w:szCs w:val="24"/>
        </w:rPr>
        <w:t xml:space="preserve">; </w:t>
      </w:r>
    </w:p>
    <w:p w:rsidR="00FF50C0" w:rsidRDefault="00FF50C0" w:rsidP="003772D7">
      <w:pPr>
        <w:spacing w:before="100" w:beforeAutospacing="1" w:after="100" w:afterAutospacing="1"/>
        <w:ind w:left="-227"/>
        <w:contextualSpacing/>
        <w:rPr>
          <w:rFonts w:cstheme="minorHAnsi"/>
          <w:sz w:val="24"/>
          <w:szCs w:val="24"/>
        </w:rPr>
      </w:pPr>
      <w:r>
        <w:rPr>
          <w:rFonts w:cstheme="minorHAnsi"/>
          <w:sz w:val="24"/>
          <w:szCs w:val="24"/>
        </w:rPr>
        <w:t xml:space="preserve">           </w:t>
      </w:r>
      <w:r>
        <w:rPr>
          <w:rFonts w:ascii="Cambria Math" w:hAnsi="Cambria Math" w:cstheme="minorHAnsi"/>
          <w:sz w:val="24"/>
          <w:szCs w:val="24"/>
        </w:rPr>
        <w:t>𝓃</w:t>
      </w:r>
      <w:r>
        <w:rPr>
          <w:rFonts w:cstheme="minorHAnsi"/>
          <w:sz w:val="24"/>
          <w:szCs w:val="24"/>
        </w:rPr>
        <w:t>- частота вращения шпинделя, мин</w:t>
      </w:r>
      <w:r w:rsidR="00450BB9">
        <w:rPr>
          <w:rFonts w:cstheme="minorHAnsi"/>
          <w:sz w:val="24"/>
          <w:szCs w:val="24"/>
          <w:vertAlign w:val="superscript"/>
        </w:rPr>
        <w:t>-1</w:t>
      </w:r>
      <w:r w:rsidR="00450BB9">
        <w:rPr>
          <w:rFonts w:cstheme="minorHAnsi"/>
          <w:sz w:val="24"/>
          <w:szCs w:val="24"/>
        </w:rPr>
        <w:t>.</w:t>
      </w:r>
    </w:p>
    <w:p w:rsidR="00450BB9" w:rsidRDefault="00450BB9" w:rsidP="003772D7">
      <w:pPr>
        <w:spacing w:before="100" w:beforeAutospacing="1" w:after="100" w:afterAutospacing="1"/>
        <w:ind w:left="-227"/>
        <w:contextualSpacing/>
        <w:rPr>
          <w:rFonts w:cstheme="minorHAnsi"/>
          <w:sz w:val="24"/>
          <w:szCs w:val="24"/>
        </w:rPr>
      </w:pPr>
      <w:r>
        <w:rPr>
          <w:rFonts w:cstheme="minorHAnsi"/>
          <w:sz w:val="24"/>
          <w:szCs w:val="24"/>
        </w:rPr>
        <w:t xml:space="preserve">    Формулы, на которые имеются ссылки по тексту, должны нумероваться арабскими цифрами  в пределах раздела. Номер формулы, заключенный в скобки, помещается справа от поля листа, как показано в примере. При ссылке в тексте указывается полный номер формулы в скобках, например: «Расчеты выполнены  по формуле (3), </w:t>
      </w:r>
      <w:r w:rsidR="00CA7D0E">
        <w:rPr>
          <w:rFonts w:cstheme="minorHAnsi"/>
          <w:sz w:val="24"/>
          <w:szCs w:val="24"/>
        </w:rPr>
        <w:t xml:space="preserve">и </w:t>
      </w:r>
      <w:r>
        <w:rPr>
          <w:rFonts w:cstheme="minorHAnsi"/>
          <w:sz w:val="24"/>
          <w:szCs w:val="24"/>
        </w:rPr>
        <w:t>сведены в таблицу 2». Не реком</w:t>
      </w:r>
      <w:r w:rsidR="00AC05CE">
        <w:rPr>
          <w:rFonts w:cstheme="minorHAnsi"/>
          <w:sz w:val="24"/>
          <w:szCs w:val="24"/>
        </w:rPr>
        <w:t>е</w:t>
      </w:r>
      <w:r>
        <w:rPr>
          <w:rFonts w:cstheme="minorHAnsi"/>
          <w:sz w:val="24"/>
          <w:szCs w:val="24"/>
        </w:rPr>
        <w:t xml:space="preserve">ндуется приводить в записке </w:t>
      </w:r>
      <w:r w:rsidR="00AC05CE">
        <w:rPr>
          <w:rFonts w:cstheme="minorHAnsi"/>
          <w:sz w:val="24"/>
          <w:szCs w:val="24"/>
        </w:rPr>
        <w:t>полные арифметические вычисления по приведенным формулам. Достаточно после приведенной формулы привести значения входящих в нее величин и результат расчета. При многократном использовании формулы, результаты расчетов и исходные данные помещаются в таблицу.</w:t>
      </w:r>
    </w:p>
    <w:p w:rsidR="00AC05CE" w:rsidRDefault="00AC05CE" w:rsidP="003772D7">
      <w:pPr>
        <w:spacing w:before="100" w:beforeAutospacing="1" w:after="100" w:afterAutospacing="1"/>
        <w:ind w:left="-227"/>
        <w:contextualSpacing/>
        <w:rPr>
          <w:rFonts w:cstheme="minorHAnsi"/>
          <w:sz w:val="24"/>
          <w:szCs w:val="24"/>
        </w:rPr>
      </w:pPr>
      <w:r>
        <w:rPr>
          <w:rFonts w:cstheme="minorHAnsi"/>
          <w:sz w:val="24"/>
          <w:szCs w:val="24"/>
        </w:rPr>
        <w:t xml:space="preserve">       Расчеты и вычисления в записке делаются с соблюдением установленных правил с указанием в результатах размерности в принятой системе единиц. </w:t>
      </w:r>
    </w:p>
    <w:p w:rsidR="00AC05CE" w:rsidRDefault="00AC05CE" w:rsidP="003772D7">
      <w:pPr>
        <w:spacing w:before="100" w:beforeAutospacing="1" w:after="100" w:afterAutospacing="1"/>
        <w:ind w:left="-227"/>
        <w:contextualSpacing/>
        <w:rPr>
          <w:rFonts w:cstheme="minorHAnsi"/>
          <w:sz w:val="24"/>
          <w:szCs w:val="24"/>
        </w:rPr>
      </w:pPr>
      <w:r>
        <w:rPr>
          <w:rFonts w:cstheme="minorHAnsi"/>
          <w:sz w:val="24"/>
          <w:szCs w:val="24"/>
        </w:rPr>
        <w:t xml:space="preserve">      Единицы измерения, используемые в ВКР</w:t>
      </w:r>
      <w:r w:rsidR="00CE7CAE">
        <w:rPr>
          <w:rFonts w:cstheme="minorHAnsi"/>
          <w:sz w:val="24"/>
          <w:szCs w:val="24"/>
        </w:rPr>
        <w:t>,</w:t>
      </w:r>
      <w:r>
        <w:rPr>
          <w:rFonts w:cstheme="minorHAnsi"/>
          <w:sz w:val="24"/>
          <w:szCs w:val="24"/>
        </w:rPr>
        <w:t xml:space="preserve"> приведены в </w:t>
      </w:r>
      <w:r w:rsidR="00A3099F">
        <w:rPr>
          <w:rFonts w:cstheme="minorHAnsi"/>
          <w:sz w:val="24"/>
          <w:szCs w:val="24"/>
        </w:rPr>
        <w:t>таблице 1</w:t>
      </w:r>
      <w:r w:rsidR="002E2C7D">
        <w:rPr>
          <w:rFonts w:cstheme="minorHAnsi"/>
          <w:sz w:val="24"/>
          <w:szCs w:val="24"/>
        </w:rPr>
        <w:t>.</w:t>
      </w:r>
    </w:p>
    <w:p w:rsidR="00211DE4" w:rsidRDefault="00211DE4" w:rsidP="003772D7">
      <w:pPr>
        <w:spacing w:before="100" w:beforeAutospacing="1" w:after="100" w:afterAutospacing="1"/>
        <w:ind w:left="-227"/>
        <w:contextualSpacing/>
        <w:rPr>
          <w:rFonts w:cstheme="minorHAnsi"/>
          <w:sz w:val="24"/>
          <w:szCs w:val="24"/>
        </w:rPr>
      </w:pPr>
      <w:r>
        <w:rPr>
          <w:rFonts w:cstheme="minorHAnsi"/>
          <w:sz w:val="24"/>
          <w:szCs w:val="24"/>
        </w:rPr>
        <w:t xml:space="preserve">   </w:t>
      </w:r>
      <w:r w:rsidR="00CE7CAE">
        <w:rPr>
          <w:rFonts w:cstheme="minorHAnsi"/>
          <w:sz w:val="24"/>
          <w:szCs w:val="24"/>
        </w:rPr>
        <w:t>Приставки применяются только для системных единиц</w:t>
      </w:r>
      <w:r w:rsidR="00140A1B">
        <w:rPr>
          <w:rFonts w:cstheme="minorHAnsi"/>
          <w:sz w:val="24"/>
          <w:szCs w:val="24"/>
        </w:rPr>
        <w:t>. Исключением является выраж</w:t>
      </w:r>
      <w:r w:rsidR="004A1BCE">
        <w:rPr>
          <w:rFonts w:cstheme="minorHAnsi"/>
          <w:sz w:val="24"/>
          <w:szCs w:val="24"/>
        </w:rPr>
        <w:t>е</w:t>
      </w:r>
      <w:r w:rsidR="00140A1B">
        <w:rPr>
          <w:rFonts w:cstheme="minorHAnsi"/>
          <w:sz w:val="24"/>
          <w:szCs w:val="24"/>
        </w:rPr>
        <w:t>ние единиц массы, где приставку применяют не к основной единице массы –</w:t>
      </w:r>
      <w:r w:rsidR="00A3099F">
        <w:rPr>
          <w:rFonts w:cstheme="minorHAnsi"/>
          <w:sz w:val="24"/>
          <w:szCs w:val="24"/>
        </w:rPr>
        <w:t xml:space="preserve"> </w:t>
      </w:r>
      <w:r w:rsidR="00140A1B">
        <w:rPr>
          <w:rFonts w:cstheme="minorHAnsi"/>
          <w:sz w:val="24"/>
          <w:szCs w:val="24"/>
        </w:rPr>
        <w:t>килограмму (кг)</w:t>
      </w:r>
      <w:proofErr w:type="gramStart"/>
      <w:r w:rsidR="00140A1B">
        <w:rPr>
          <w:rFonts w:cstheme="minorHAnsi"/>
          <w:sz w:val="24"/>
          <w:szCs w:val="24"/>
        </w:rPr>
        <w:t>,а</w:t>
      </w:r>
      <w:proofErr w:type="gramEnd"/>
      <w:r w:rsidR="00140A1B">
        <w:rPr>
          <w:rFonts w:cstheme="minorHAnsi"/>
          <w:sz w:val="24"/>
          <w:szCs w:val="24"/>
        </w:rPr>
        <w:t xml:space="preserve"> к грамму (г), например, 1Мг=10</w:t>
      </w:r>
      <w:r w:rsidR="00140A1B">
        <w:rPr>
          <w:rFonts w:cstheme="minorHAnsi"/>
          <w:sz w:val="24"/>
          <w:szCs w:val="24"/>
          <w:vertAlign w:val="superscript"/>
        </w:rPr>
        <w:t xml:space="preserve">6 </w:t>
      </w:r>
      <w:r w:rsidR="00140A1B">
        <w:rPr>
          <w:rFonts w:cstheme="minorHAnsi"/>
          <w:sz w:val="24"/>
          <w:szCs w:val="24"/>
        </w:rPr>
        <w:t>г. Приставки сложной размерности относятся ко всей единице измерения, их прибавляют к первому сомножителю числителя сложной размерности, например, 1МН/м</w:t>
      </w:r>
      <w:r w:rsidR="00140A1B">
        <w:rPr>
          <w:rFonts w:cstheme="minorHAnsi"/>
          <w:sz w:val="24"/>
          <w:szCs w:val="24"/>
          <w:vertAlign w:val="superscript"/>
        </w:rPr>
        <w:t xml:space="preserve">2 </w:t>
      </w:r>
      <w:r w:rsidR="00140A1B">
        <w:rPr>
          <w:rFonts w:cstheme="minorHAnsi"/>
          <w:sz w:val="24"/>
          <w:szCs w:val="24"/>
        </w:rPr>
        <w:t xml:space="preserve"> означает 10</w:t>
      </w:r>
      <w:r w:rsidR="00140A1B">
        <w:rPr>
          <w:rFonts w:cstheme="minorHAnsi"/>
          <w:sz w:val="24"/>
          <w:szCs w:val="24"/>
          <w:vertAlign w:val="superscript"/>
        </w:rPr>
        <w:t xml:space="preserve">6 </w:t>
      </w:r>
      <w:r w:rsidR="00140A1B">
        <w:rPr>
          <w:rFonts w:cstheme="minorHAnsi"/>
          <w:sz w:val="24"/>
          <w:szCs w:val="24"/>
        </w:rPr>
        <w:t>Н/м</w:t>
      </w:r>
      <w:r w:rsidR="00140A1B">
        <w:rPr>
          <w:rFonts w:cstheme="minorHAnsi"/>
          <w:sz w:val="24"/>
          <w:szCs w:val="24"/>
          <w:vertAlign w:val="superscript"/>
        </w:rPr>
        <w:t>2.</w:t>
      </w:r>
      <w:r w:rsidR="00140A1B">
        <w:rPr>
          <w:rFonts w:cstheme="minorHAnsi"/>
          <w:sz w:val="24"/>
          <w:szCs w:val="24"/>
        </w:rPr>
        <w:t>. Приставку нельзя</w:t>
      </w:r>
      <w:r w:rsidR="009B116B">
        <w:rPr>
          <w:rFonts w:cstheme="minorHAnsi"/>
          <w:sz w:val="24"/>
          <w:szCs w:val="24"/>
        </w:rPr>
        <w:t xml:space="preserve"> прибавлять к части размерности, стоящей в знаменателе. Ошибкой будет записать Н/см</w:t>
      </w:r>
      <w:proofErr w:type="gramStart"/>
      <w:r w:rsidR="009B116B">
        <w:rPr>
          <w:rFonts w:cstheme="minorHAnsi"/>
          <w:sz w:val="24"/>
          <w:szCs w:val="24"/>
          <w:vertAlign w:val="superscript"/>
        </w:rPr>
        <w:t>2</w:t>
      </w:r>
      <w:proofErr w:type="gramEnd"/>
      <w:r w:rsidR="009B116B">
        <w:rPr>
          <w:rFonts w:cstheme="minorHAnsi"/>
          <w:sz w:val="24"/>
          <w:szCs w:val="24"/>
          <w:vertAlign w:val="superscript"/>
        </w:rPr>
        <w:t xml:space="preserve"> </w:t>
      </w:r>
      <w:r w:rsidR="009B116B">
        <w:rPr>
          <w:rFonts w:cstheme="minorHAnsi"/>
          <w:sz w:val="24"/>
          <w:szCs w:val="24"/>
        </w:rPr>
        <w:t>, или Н/мм</w:t>
      </w:r>
      <w:r w:rsidR="009B116B">
        <w:rPr>
          <w:rFonts w:cstheme="minorHAnsi"/>
          <w:sz w:val="24"/>
          <w:szCs w:val="24"/>
          <w:vertAlign w:val="superscript"/>
        </w:rPr>
        <w:t>2</w:t>
      </w:r>
      <w:r w:rsidR="009B116B">
        <w:rPr>
          <w:rFonts w:cstheme="minorHAnsi"/>
          <w:sz w:val="24"/>
          <w:szCs w:val="24"/>
        </w:rPr>
        <w:t xml:space="preserve">. Единицей длины является метр, поэтому все производные единицы длины должна быть построены с </w:t>
      </w:r>
      <w:r w:rsidR="009B116B">
        <w:rPr>
          <w:rFonts w:cstheme="minorHAnsi"/>
          <w:sz w:val="24"/>
          <w:szCs w:val="24"/>
        </w:rPr>
        <w:lastRenderedPageBreak/>
        <w:t>применением этой единицы; а именно площадь-м</w:t>
      </w:r>
      <w:r w:rsidR="009B116B">
        <w:rPr>
          <w:rFonts w:cstheme="minorHAnsi"/>
          <w:sz w:val="24"/>
          <w:szCs w:val="24"/>
          <w:vertAlign w:val="superscript"/>
        </w:rPr>
        <w:t>2</w:t>
      </w:r>
      <w:r w:rsidR="009B116B">
        <w:rPr>
          <w:rFonts w:cstheme="minorHAnsi"/>
          <w:sz w:val="24"/>
          <w:szCs w:val="24"/>
        </w:rPr>
        <w:t>, объем</w:t>
      </w:r>
      <w:proofErr w:type="gramStart"/>
      <w:r w:rsidR="009B116B">
        <w:rPr>
          <w:rFonts w:cstheme="minorHAnsi"/>
          <w:sz w:val="24"/>
          <w:szCs w:val="24"/>
        </w:rPr>
        <w:t xml:space="preserve"> ,</w:t>
      </w:r>
      <w:proofErr w:type="gramEnd"/>
      <w:r w:rsidR="009B116B">
        <w:rPr>
          <w:rFonts w:cstheme="minorHAnsi"/>
          <w:sz w:val="24"/>
          <w:szCs w:val="24"/>
        </w:rPr>
        <w:t xml:space="preserve"> момент сопротивления-м</w:t>
      </w:r>
      <w:r w:rsidR="009B116B">
        <w:rPr>
          <w:rFonts w:cstheme="minorHAnsi"/>
          <w:sz w:val="24"/>
          <w:szCs w:val="24"/>
          <w:vertAlign w:val="superscript"/>
        </w:rPr>
        <w:t>3</w:t>
      </w:r>
      <w:r w:rsidR="009B116B">
        <w:rPr>
          <w:rFonts w:cstheme="minorHAnsi"/>
          <w:sz w:val="24"/>
          <w:szCs w:val="24"/>
        </w:rPr>
        <w:t>, момент инерции-м</w:t>
      </w:r>
      <w:r w:rsidR="009B116B">
        <w:rPr>
          <w:rFonts w:cstheme="minorHAnsi"/>
          <w:sz w:val="24"/>
          <w:szCs w:val="24"/>
          <w:vertAlign w:val="superscript"/>
        </w:rPr>
        <w:t>4</w:t>
      </w:r>
      <w:r w:rsidR="009B116B">
        <w:rPr>
          <w:rFonts w:cstheme="minorHAnsi"/>
          <w:sz w:val="24"/>
          <w:szCs w:val="24"/>
        </w:rPr>
        <w:t>.</w:t>
      </w:r>
    </w:p>
    <w:p w:rsidR="00211DE4" w:rsidRDefault="00211DE4" w:rsidP="003772D7">
      <w:pPr>
        <w:spacing w:before="100" w:beforeAutospacing="1" w:after="100" w:afterAutospacing="1"/>
        <w:ind w:left="-227"/>
        <w:contextualSpacing/>
        <w:rPr>
          <w:rFonts w:cstheme="minorHAnsi"/>
          <w:sz w:val="24"/>
          <w:szCs w:val="24"/>
        </w:rPr>
      </w:pPr>
      <w:r>
        <w:rPr>
          <w:rFonts w:cstheme="minorHAnsi"/>
          <w:sz w:val="24"/>
          <w:szCs w:val="24"/>
        </w:rPr>
        <w:t xml:space="preserve">   </w:t>
      </w:r>
      <w:r w:rsidR="009B116B">
        <w:rPr>
          <w:rFonts w:cstheme="minorHAnsi"/>
          <w:sz w:val="24"/>
          <w:szCs w:val="24"/>
        </w:rPr>
        <w:t xml:space="preserve">  </w:t>
      </w:r>
      <w:r>
        <w:rPr>
          <w:rFonts w:cstheme="minorHAnsi"/>
          <w:sz w:val="24"/>
          <w:szCs w:val="24"/>
        </w:rPr>
        <w:t>Для измерения механических напряжений необходимо использоват</w:t>
      </w:r>
      <w:proofErr w:type="gramStart"/>
      <w:r>
        <w:rPr>
          <w:rFonts w:cstheme="minorHAnsi"/>
          <w:sz w:val="24"/>
          <w:szCs w:val="24"/>
        </w:rPr>
        <w:t>ь-</w:t>
      </w:r>
      <w:proofErr w:type="gramEnd"/>
      <w:r>
        <w:rPr>
          <w:rFonts w:cstheme="minorHAnsi"/>
          <w:sz w:val="24"/>
          <w:szCs w:val="24"/>
        </w:rPr>
        <w:t xml:space="preserve"> М</w:t>
      </w:r>
      <w:r w:rsidR="001A0733">
        <w:rPr>
          <w:rFonts w:cstheme="minorHAnsi"/>
          <w:sz w:val="24"/>
          <w:szCs w:val="24"/>
        </w:rPr>
        <w:t>П</w:t>
      </w:r>
      <w:r>
        <w:rPr>
          <w:rFonts w:cstheme="minorHAnsi"/>
          <w:sz w:val="24"/>
          <w:szCs w:val="24"/>
        </w:rPr>
        <w:t>а.</w:t>
      </w:r>
    </w:p>
    <w:p w:rsidR="00211DE4" w:rsidRDefault="00211DE4" w:rsidP="003772D7">
      <w:pPr>
        <w:spacing w:before="100" w:beforeAutospacing="1" w:after="100" w:afterAutospacing="1"/>
        <w:ind w:left="-227"/>
        <w:contextualSpacing/>
        <w:rPr>
          <w:rFonts w:cstheme="minorHAnsi"/>
          <w:sz w:val="24"/>
          <w:szCs w:val="24"/>
        </w:rPr>
      </w:pPr>
      <w:r>
        <w:rPr>
          <w:rFonts w:cstheme="minorHAnsi"/>
          <w:sz w:val="24"/>
          <w:szCs w:val="24"/>
        </w:rPr>
        <w:t xml:space="preserve">   В формулах следует применять единицы измерения без дольных и кратных приставок.</w:t>
      </w:r>
    </w:p>
    <w:p w:rsidR="00903717" w:rsidRDefault="00B77265" w:rsidP="003772D7">
      <w:pPr>
        <w:spacing w:before="100" w:beforeAutospacing="1" w:after="100" w:afterAutospacing="1"/>
        <w:ind w:left="-227"/>
        <w:contextualSpacing/>
        <w:rPr>
          <w:rFonts w:cstheme="minorHAnsi"/>
          <w:sz w:val="24"/>
          <w:szCs w:val="24"/>
        </w:rPr>
      </w:pPr>
      <w:r>
        <w:rPr>
          <w:rFonts w:cstheme="minorHAnsi"/>
          <w:sz w:val="24"/>
          <w:szCs w:val="24"/>
        </w:rPr>
        <w:t>Если в тексте в пределах одной фразы приводится ряд цифровых значений одной размерности, единица измерения указывается только после последнего числа, например,</w:t>
      </w:r>
      <w:r w:rsidR="00B01EEC">
        <w:rPr>
          <w:rFonts w:cstheme="minorHAnsi"/>
          <w:sz w:val="24"/>
          <w:szCs w:val="24"/>
        </w:rPr>
        <w:t xml:space="preserve"> </w:t>
      </w:r>
      <w:r>
        <w:rPr>
          <w:rFonts w:cstheme="minorHAnsi"/>
          <w:sz w:val="24"/>
          <w:szCs w:val="24"/>
        </w:rPr>
        <w:t>15,0</w:t>
      </w:r>
      <w:r w:rsidR="00B01EEC">
        <w:rPr>
          <w:rFonts w:cstheme="minorHAnsi"/>
          <w:sz w:val="24"/>
          <w:szCs w:val="24"/>
        </w:rPr>
        <w:t>; 20,0; 40,0 мм.</w:t>
      </w:r>
      <w:r w:rsidR="00B547FB">
        <w:rPr>
          <w:rFonts w:cstheme="minorHAnsi"/>
          <w:sz w:val="24"/>
          <w:szCs w:val="24"/>
        </w:rPr>
        <w:t xml:space="preserve">   </w:t>
      </w:r>
    </w:p>
    <w:tbl>
      <w:tblPr>
        <w:tblW w:w="8260" w:type="dxa"/>
        <w:tblInd w:w="93" w:type="dxa"/>
        <w:tblLook w:val="04A0" w:firstRow="1" w:lastRow="0" w:firstColumn="1" w:lastColumn="0" w:noHBand="0" w:noVBand="1"/>
      </w:tblPr>
      <w:tblGrid>
        <w:gridCol w:w="2811"/>
        <w:gridCol w:w="3860"/>
        <w:gridCol w:w="1589"/>
      </w:tblGrid>
      <w:tr w:rsidR="00CE7CAE" w:rsidRPr="00CE7CAE" w:rsidTr="00B547FB">
        <w:trPr>
          <w:trHeight w:val="525"/>
        </w:trPr>
        <w:tc>
          <w:tcPr>
            <w:tcW w:w="8260" w:type="dxa"/>
            <w:gridSpan w:val="3"/>
            <w:tcBorders>
              <w:top w:val="nil"/>
              <w:left w:val="nil"/>
              <w:bottom w:val="single" w:sz="4" w:space="0" w:color="auto"/>
              <w:right w:val="nil"/>
            </w:tcBorders>
            <w:shd w:val="clear" w:color="auto" w:fill="auto"/>
            <w:noWrap/>
            <w:hideMark/>
          </w:tcPr>
          <w:p w:rsidR="00CE7CAE" w:rsidRPr="00903717" w:rsidRDefault="00B0672F" w:rsidP="00CE7CAE">
            <w:pPr>
              <w:spacing w:after="0" w:line="240" w:lineRule="auto"/>
              <w:jc w:val="center"/>
              <w:rPr>
                <w:rFonts w:eastAsia="Times New Roman" w:cstheme="minorHAnsi"/>
                <w:color w:val="000000"/>
                <w:sz w:val="24"/>
                <w:szCs w:val="24"/>
                <w:lang w:eastAsia="ru-RU"/>
              </w:rPr>
            </w:pPr>
            <w:r>
              <w:rPr>
                <w:rFonts w:cstheme="minorHAnsi"/>
                <w:sz w:val="24"/>
                <w:szCs w:val="24"/>
              </w:rPr>
              <w:t xml:space="preserve">    </w:t>
            </w:r>
            <w:r w:rsidR="00524764">
              <w:rPr>
                <w:rFonts w:cstheme="minorHAnsi"/>
                <w:sz w:val="24"/>
                <w:szCs w:val="24"/>
              </w:rPr>
              <w:t xml:space="preserve"> </w:t>
            </w:r>
            <w:r w:rsidR="00903717">
              <w:rPr>
                <w:rFonts w:cstheme="minorHAnsi"/>
                <w:sz w:val="24"/>
                <w:szCs w:val="24"/>
              </w:rPr>
              <w:t xml:space="preserve">  </w:t>
            </w:r>
            <w:r w:rsidR="00524764">
              <w:rPr>
                <w:rFonts w:cstheme="minorHAnsi"/>
                <w:sz w:val="24"/>
                <w:szCs w:val="24"/>
              </w:rPr>
              <w:t>Таблица  1</w:t>
            </w:r>
            <w:r>
              <w:rPr>
                <w:rFonts w:cstheme="minorHAnsi"/>
                <w:sz w:val="24"/>
                <w:szCs w:val="24"/>
              </w:rPr>
              <w:t>-</w:t>
            </w:r>
            <w:r w:rsidR="00B547FB" w:rsidRPr="00903717">
              <w:rPr>
                <w:rFonts w:cstheme="minorHAnsi"/>
                <w:sz w:val="24"/>
                <w:szCs w:val="24"/>
              </w:rPr>
              <w:t xml:space="preserve"> </w:t>
            </w:r>
            <w:r w:rsidR="00CE7CAE" w:rsidRPr="00903717">
              <w:rPr>
                <w:rFonts w:eastAsia="Times New Roman" w:cstheme="minorHAnsi"/>
                <w:color w:val="000000"/>
                <w:sz w:val="24"/>
                <w:szCs w:val="24"/>
                <w:lang w:eastAsia="ru-RU"/>
              </w:rPr>
              <w:t>Единицы измерения величин, используемые в ВКР</w:t>
            </w:r>
          </w:p>
        </w:tc>
      </w:tr>
      <w:tr w:rsidR="00CE7CAE" w:rsidRPr="00CE7CAE" w:rsidTr="00B547FB">
        <w:trPr>
          <w:trHeight w:val="315"/>
        </w:trPr>
        <w:tc>
          <w:tcPr>
            <w:tcW w:w="281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Величина</w:t>
            </w:r>
          </w:p>
        </w:tc>
        <w:tc>
          <w:tcPr>
            <w:tcW w:w="544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Единица</w:t>
            </w:r>
          </w:p>
        </w:tc>
      </w:tr>
      <w:tr w:rsidR="00CE7CAE" w:rsidRPr="00CE7CAE" w:rsidTr="00B547FB">
        <w:trPr>
          <w:trHeight w:val="315"/>
        </w:trPr>
        <w:tc>
          <w:tcPr>
            <w:tcW w:w="2811" w:type="dxa"/>
            <w:vMerge/>
            <w:tcBorders>
              <w:top w:val="single" w:sz="4" w:space="0" w:color="auto"/>
              <w:left w:val="single" w:sz="4" w:space="0" w:color="auto"/>
              <w:bottom w:val="single" w:sz="4" w:space="0" w:color="000000"/>
              <w:right w:val="single" w:sz="4" w:space="0" w:color="000000"/>
            </w:tcBorders>
            <w:vAlign w:val="center"/>
            <w:hideMark/>
          </w:tcPr>
          <w:p w:rsidR="00CE7CAE" w:rsidRPr="00903717" w:rsidRDefault="00CE7CAE" w:rsidP="00CE7CAE">
            <w:pPr>
              <w:spacing w:after="0" w:line="240" w:lineRule="auto"/>
              <w:rPr>
                <w:rFonts w:eastAsia="Times New Roman" w:cstheme="minorHAnsi"/>
                <w:color w:val="000000"/>
                <w:sz w:val="24"/>
                <w:szCs w:val="24"/>
                <w:lang w:eastAsia="ru-RU"/>
              </w:rPr>
            </w:pP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Наименование</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Обозначение</w:t>
            </w:r>
          </w:p>
        </w:tc>
      </w:tr>
      <w:tr w:rsidR="00CE7CAE" w:rsidRPr="00CE7CAE" w:rsidTr="00B547FB">
        <w:trPr>
          <w:trHeight w:val="315"/>
        </w:trPr>
        <w:tc>
          <w:tcPr>
            <w:tcW w:w="8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Основные величины</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Длина</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Метр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м</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Масса</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Килограмм</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кг</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Время</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Секунда</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с</w:t>
            </w:r>
          </w:p>
        </w:tc>
      </w:tr>
      <w:tr w:rsidR="00CE7CAE" w:rsidRPr="00CE7CAE" w:rsidTr="00B547FB">
        <w:trPr>
          <w:trHeight w:val="315"/>
        </w:trPr>
        <w:tc>
          <w:tcPr>
            <w:tcW w:w="82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Дополнительны единицы</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Плоский угол</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Радиан</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рад</w:t>
            </w:r>
          </w:p>
        </w:tc>
      </w:tr>
      <w:tr w:rsidR="00CE7CAE" w:rsidRPr="00CE7CAE" w:rsidTr="00B547FB">
        <w:trPr>
          <w:trHeight w:val="315"/>
        </w:trPr>
        <w:tc>
          <w:tcPr>
            <w:tcW w:w="82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Производные единицы</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Площадь</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Квадратный метр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gramStart"/>
            <w:r w:rsidRPr="00903717">
              <w:rPr>
                <w:rFonts w:eastAsia="Times New Roman" w:cstheme="minorHAnsi"/>
                <w:color w:val="000000"/>
                <w:sz w:val="24"/>
                <w:szCs w:val="24"/>
                <w:lang w:eastAsia="ru-RU"/>
              </w:rPr>
              <w:t>м</w:t>
            </w:r>
            <w:proofErr w:type="gramEnd"/>
            <w:r w:rsidRPr="00903717">
              <w:rPr>
                <w:rFonts w:eastAsia="Times New Roman" w:cstheme="minorHAnsi"/>
                <w:color w:val="000000"/>
                <w:sz w:val="24"/>
                <w:szCs w:val="24"/>
                <w:lang w:eastAsia="ru-RU"/>
              </w:rPr>
              <w:t>²</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Объём</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Кубический метр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lang w:eastAsia="ru-RU"/>
              </w:rPr>
            </w:pPr>
            <w:proofErr w:type="gramStart"/>
            <w:r w:rsidRPr="00903717">
              <w:rPr>
                <w:rFonts w:eastAsia="Times New Roman" w:cstheme="minorHAnsi"/>
                <w:color w:val="000000"/>
                <w:lang w:eastAsia="ru-RU"/>
              </w:rPr>
              <w:t>м</w:t>
            </w:r>
            <w:proofErr w:type="gramEnd"/>
            <w:r w:rsidRPr="00903717">
              <w:rPr>
                <w:rFonts w:eastAsia="Times New Roman" w:cstheme="minorHAnsi"/>
                <w:color w:val="000000"/>
                <w:lang w:eastAsia="ru-RU"/>
              </w:rPr>
              <w:t>³</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Скорост</w:t>
            </w:r>
            <w:proofErr w:type="gramStart"/>
            <w:r w:rsidRPr="00903717">
              <w:rPr>
                <w:rFonts w:eastAsia="Times New Roman" w:cstheme="minorHAnsi"/>
                <w:color w:val="000000"/>
                <w:sz w:val="24"/>
                <w:szCs w:val="24"/>
                <w:lang w:eastAsia="ru-RU"/>
              </w:rPr>
              <w:t>ь(</w:t>
            </w:r>
            <w:proofErr w:type="gramEnd"/>
            <w:r w:rsidRPr="00903717">
              <w:rPr>
                <w:rFonts w:eastAsia="Times New Roman" w:cstheme="minorHAnsi"/>
                <w:color w:val="000000"/>
                <w:sz w:val="24"/>
                <w:szCs w:val="24"/>
                <w:lang w:eastAsia="ru-RU"/>
              </w:rPr>
              <w:t>линейная)</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Метр в секунду</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gramStart"/>
            <w:r w:rsidRPr="00903717">
              <w:rPr>
                <w:rFonts w:eastAsia="Times New Roman" w:cstheme="minorHAnsi"/>
                <w:color w:val="000000"/>
                <w:sz w:val="24"/>
                <w:szCs w:val="24"/>
                <w:lang w:eastAsia="ru-RU"/>
              </w:rPr>
              <w:t>м</w:t>
            </w:r>
            <w:proofErr w:type="gramEnd"/>
            <w:r w:rsidRPr="00903717">
              <w:rPr>
                <w:rFonts w:eastAsia="Times New Roman" w:cstheme="minorHAnsi"/>
                <w:color w:val="000000"/>
                <w:sz w:val="24"/>
                <w:szCs w:val="24"/>
                <w:lang w:eastAsia="ru-RU"/>
              </w:rPr>
              <w:t>/с</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Ускорение</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 xml:space="preserve">Метр на секунду в квадрате </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gramStart"/>
            <w:r w:rsidRPr="00903717">
              <w:rPr>
                <w:rFonts w:eastAsia="Times New Roman" w:cstheme="minorHAnsi"/>
                <w:color w:val="000000"/>
                <w:sz w:val="24"/>
                <w:szCs w:val="24"/>
                <w:lang w:eastAsia="ru-RU"/>
              </w:rPr>
              <w:t>м</w:t>
            </w:r>
            <w:proofErr w:type="gramEnd"/>
            <w:r w:rsidRPr="00903717">
              <w:rPr>
                <w:rFonts w:eastAsia="Times New Roman" w:cstheme="minorHAnsi"/>
                <w:color w:val="000000"/>
                <w:sz w:val="24"/>
                <w:szCs w:val="24"/>
                <w:lang w:eastAsia="ru-RU"/>
              </w:rPr>
              <w:t>/с²</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Частота вращения</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Обороты в минуту</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минˉ¹</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Плотность</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Килограмм на кубический метр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gramStart"/>
            <w:r w:rsidRPr="00903717">
              <w:rPr>
                <w:rFonts w:eastAsia="Times New Roman" w:cstheme="minorHAnsi"/>
                <w:color w:val="000000"/>
                <w:sz w:val="24"/>
                <w:szCs w:val="24"/>
                <w:lang w:eastAsia="ru-RU"/>
              </w:rPr>
              <w:t>кг</w:t>
            </w:r>
            <w:proofErr w:type="gramEnd"/>
            <w:r w:rsidRPr="00903717">
              <w:rPr>
                <w:rFonts w:eastAsia="Times New Roman" w:cstheme="minorHAnsi"/>
                <w:color w:val="000000"/>
                <w:sz w:val="24"/>
                <w:szCs w:val="24"/>
                <w:lang w:eastAsia="ru-RU"/>
              </w:rPr>
              <w:t>/м³</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Сила</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Ньютон</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Н</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Момент силы</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Ньютон-метр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spellStart"/>
            <w:r w:rsidRPr="00903717">
              <w:rPr>
                <w:rFonts w:eastAsia="Times New Roman" w:cstheme="minorHAnsi"/>
                <w:color w:val="000000"/>
                <w:sz w:val="24"/>
                <w:szCs w:val="24"/>
                <w:lang w:eastAsia="ru-RU"/>
              </w:rPr>
              <w:t>Н∙м</w:t>
            </w:r>
            <w:proofErr w:type="spellEnd"/>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Момент инерции</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Килограмм-метр в квадрате</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gramStart"/>
            <w:r w:rsidRPr="00903717">
              <w:rPr>
                <w:rFonts w:eastAsia="Times New Roman" w:cstheme="minorHAnsi"/>
                <w:color w:val="000000"/>
                <w:sz w:val="24"/>
                <w:szCs w:val="24"/>
                <w:lang w:eastAsia="ru-RU"/>
              </w:rPr>
              <w:t>кг</w:t>
            </w:r>
            <w:proofErr w:type="gramEnd"/>
            <w:r w:rsidRPr="00903717">
              <w:rPr>
                <w:rFonts w:eastAsia="Times New Roman" w:cstheme="minorHAnsi"/>
                <w:color w:val="000000"/>
                <w:sz w:val="24"/>
                <w:szCs w:val="24"/>
                <w:lang w:eastAsia="ru-RU"/>
              </w:rPr>
              <w:t>∙м²</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Давление</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Бар</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бар</w:t>
            </w:r>
          </w:p>
        </w:tc>
      </w:tr>
      <w:tr w:rsidR="00CE7CAE" w:rsidRPr="00CE7CAE" w:rsidTr="00B547FB">
        <w:trPr>
          <w:trHeight w:val="660"/>
        </w:trPr>
        <w:tc>
          <w:tcPr>
            <w:tcW w:w="2811"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Напряжение механическое</w:t>
            </w:r>
          </w:p>
        </w:tc>
        <w:tc>
          <w:tcPr>
            <w:tcW w:w="3860" w:type="dxa"/>
            <w:tcBorders>
              <w:top w:val="single" w:sz="4" w:space="0" w:color="auto"/>
              <w:left w:val="nil"/>
              <w:bottom w:val="single" w:sz="4" w:space="0" w:color="auto"/>
              <w:right w:val="single" w:sz="4" w:space="0" w:color="000000"/>
            </w:tcBorders>
            <w:shd w:val="clear" w:color="auto" w:fill="auto"/>
            <w:noWrap/>
            <w:vAlign w:val="center"/>
            <w:hideMark/>
          </w:tcPr>
          <w:p w:rsidR="00CE7CAE" w:rsidRPr="00903717" w:rsidRDefault="00CE7CAE" w:rsidP="00CE7CAE">
            <w:pPr>
              <w:spacing w:after="0" w:line="240" w:lineRule="auto"/>
              <w:rPr>
                <w:rFonts w:eastAsia="Times New Roman" w:cstheme="minorHAnsi"/>
                <w:color w:val="000000"/>
                <w:sz w:val="24"/>
                <w:szCs w:val="24"/>
                <w:lang w:eastAsia="ru-RU"/>
              </w:rPr>
            </w:pPr>
            <w:r w:rsidRPr="00903717">
              <w:rPr>
                <w:rFonts w:eastAsia="Times New Roman" w:cstheme="minorHAnsi"/>
                <w:color w:val="000000"/>
                <w:sz w:val="24"/>
                <w:szCs w:val="24"/>
                <w:lang w:eastAsia="ru-RU"/>
              </w:rPr>
              <w:t>Паскаль</w:t>
            </w:r>
          </w:p>
        </w:tc>
        <w:tc>
          <w:tcPr>
            <w:tcW w:w="1589" w:type="dxa"/>
            <w:tcBorders>
              <w:top w:val="nil"/>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Па</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Работа</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Джоуль</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Дж</w:t>
            </w:r>
          </w:p>
        </w:tc>
      </w:tr>
      <w:tr w:rsidR="00CE7CAE" w:rsidRPr="00CE7CAE" w:rsidTr="00B547FB">
        <w:trPr>
          <w:trHeight w:val="315"/>
        </w:trPr>
        <w:tc>
          <w:tcPr>
            <w:tcW w:w="28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 xml:space="preserve">Мощность </w:t>
            </w:r>
          </w:p>
        </w:tc>
        <w:tc>
          <w:tcPr>
            <w:tcW w:w="3860" w:type="dxa"/>
            <w:tcBorders>
              <w:top w:val="single" w:sz="4" w:space="0" w:color="auto"/>
              <w:left w:val="nil"/>
              <w:bottom w:val="single" w:sz="4" w:space="0" w:color="auto"/>
              <w:right w:val="single" w:sz="4" w:space="0" w:color="000000"/>
            </w:tcBorders>
            <w:shd w:val="clear" w:color="auto" w:fill="auto"/>
            <w:noWrap/>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Ватт</w:t>
            </w:r>
          </w:p>
        </w:tc>
        <w:tc>
          <w:tcPr>
            <w:tcW w:w="158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sz w:val="24"/>
                <w:szCs w:val="24"/>
                <w:lang w:eastAsia="ru-RU"/>
              </w:rPr>
            </w:pPr>
            <w:r w:rsidRPr="00903717">
              <w:rPr>
                <w:rFonts w:eastAsia="Times New Roman" w:cstheme="minorHAnsi"/>
                <w:color w:val="000000"/>
                <w:sz w:val="24"/>
                <w:szCs w:val="24"/>
                <w:lang w:eastAsia="ru-RU"/>
              </w:rPr>
              <w:t>Вт</w:t>
            </w:r>
          </w:p>
        </w:tc>
      </w:tr>
      <w:tr w:rsidR="00CE7CAE" w:rsidRPr="00CE7CAE" w:rsidTr="00B547FB">
        <w:trPr>
          <w:trHeight w:val="585"/>
        </w:trPr>
        <w:tc>
          <w:tcPr>
            <w:tcW w:w="2811"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CE7CAE" w:rsidRPr="00903717" w:rsidRDefault="00CE7CAE" w:rsidP="00CE7CAE">
            <w:pPr>
              <w:spacing w:after="0" w:line="240" w:lineRule="auto"/>
              <w:ind w:firstLineChars="100" w:firstLine="240"/>
              <w:rPr>
                <w:rFonts w:eastAsia="Times New Roman" w:cstheme="minorHAnsi"/>
                <w:color w:val="000000"/>
                <w:sz w:val="24"/>
                <w:szCs w:val="24"/>
                <w:lang w:eastAsia="ru-RU"/>
              </w:rPr>
            </w:pPr>
            <w:r w:rsidRPr="00903717">
              <w:rPr>
                <w:rFonts w:eastAsia="Times New Roman" w:cstheme="minorHAnsi"/>
                <w:color w:val="000000"/>
                <w:sz w:val="24"/>
                <w:szCs w:val="24"/>
                <w:lang w:eastAsia="ru-RU"/>
              </w:rPr>
              <w:t>Изгибающий момент, крутящий момент</w:t>
            </w:r>
          </w:p>
        </w:tc>
        <w:tc>
          <w:tcPr>
            <w:tcW w:w="3860" w:type="dxa"/>
            <w:tcBorders>
              <w:top w:val="single" w:sz="4" w:space="0" w:color="auto"/>
              <w:left w:val="nil"/>
              <w:bottom w:val="single" w:sz="4" w:space="0" w:color="auto"/>
              <w:right w:val="single" w:sz="4" w:space="0" w:color="000000"/>
            </w:tcBorders>
            <w:shd w:val="clear" w:color="auto" w:fill="auto"/>
            <w:noWrap/>
            <w:vAlign w:val="center"/>
            <w:hideMark/>
          </w:tcPr>
          <w:p w:rsidR="00CE7CAE" w:rsidRPr="00903717" w:rsidRDefault="00CE7CAE" w:rsidP="00CE7CAE">
            <w:pPr>
              <w:spacing w:after="0" w:line="240" w:lineRule="auto"/>
              <w:rPr>
                <w:rFonts w:eastAsia="Times New Roman" w:cstheme="minorHAnsi"/>
                <w:color w:val="000000"/>
                <w:sz w:val="24"/>
                <w:szCs w:val="24"/>
                <w:lang w:eastAsia="ru-RU"/>
              </w:rPr>
            </w:pPr>
            <w:r w:rsidRPr="00903717">
              <w:rPr>
                <w:rFonts w:eastAsia="Times New Roman" w:cstheme="minorHAnsi"/>
                <w:color w:val="000000"/>
                <w:sz w:val="24"/>
                <w:szCs w:val="24"/>
                <w:lang w:eastAsia="ru-RU"/>
              </w:rPr>
              <w:t>Ньютон-метр</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sz w:val="24"/>
                <w:szCs w:val="24"/>
                <w:lang w:eastAsia="ru-RU"/>
              </w:rPr>
            </w:pPr>
            <w:proofErr w:type="spellStart"/>
            <w:r w:rsidRPr="00903717">
              <w:rPr>
                <w:rFonts w:eastAsia="Times New Roman" w:cstheme="minorHAnsi"/>
                <w:color w:val="000000"/>
                <w:sz w:val="24"/>
                <w:szCs w:val="24"/>
                <w:lang w:eastAsia="ru-RU"/>
              </w:rPr>
              <w:t>Н∙м</w:t>
            </w:r>
            <w:proofErr w:type="spellEnd"/>
          </w:p>
        </w:tc>
      </w:tr>
    </w:tbl>
    <w:p w:rsidR="00E520E6" w:rsidRDefault="00CE7CAE" w:rsidP="003772D7">
      <w:pPr>
        <w:spacing w:before="100" w:beforeAutospacing="1" w:after="100" w:afterAutospacing="1"/>
        <w:ind w:left="-227"/>
        <w:rPr>
          <w:rFonts w:cstheme="minorHAnsi"/>
          <w:sz w:val="24"/>
          <w:szCs w:val="24"/>
        </w:rPr>
      </w:pPr>
      <w:r>
        <w:rPr>
          <w:rFonts w:cstheme="minorHAnsi"/>
          <w:sz w:val="24"/>
          <w:szCs w:val="24"/>
        </w:rPr>
        <w:t xml:space="preserve">      </w:t>
      </w:r>
      <w:r w:rsidR="00524764">
        <w:rPr>
          <w:rFonts w:cstheme="minorHAnsi"/>
          <w:sz w:val="24"/>
          <w:szCs w:val="24"/>
        </w:rPr>
        <w:t xml:space="preserve">                                                </w:t>
      </w:r>
    </w:p>
    <w:p w:rsidR="00B547FB" w:rsidRPr="00FF50C0" w:rsidRDefault="0070170E" w:rsidP="003772D7">
      <w:pPr>
        <w:spacing w:before="100" w:beforeAutospacing="1" w:after="100" w:afterAutospacing="1"/>
        <w:ind w:left="-227"/>
        <w:contextualSpacing/>
        <w:rPr>
          <w:rFonts w:cstheme="minorHAnsi"/>
          <w:sz w:val="24"/>
          <w:szCs w:val="24"/>
        </w:rPr>
      </w:pPr>
      <w:r>
        <w:rPr>
          <w:rFonts w:cstheme="minorHAnsi"/>
          <w:sz w:val="24"/>
          <w:szCs w:val="24"/>
        </w:rPr>
        <w:t xml:space="preserve">          </w:t>
      </w:r>
      <w:r w:rsidR="00E520E6" w:rsidRPr="00E520E6">
        <w:rPr>
          <w:rFonts w:cstheme="minorHAnsi"/>
          <w:sz w:val="24"/>
          <w:szCs w:val="24"/>
        </w:rPr>
        <w:t>Таблица 2</w:t>
      </w:r>
      <w:r w:rsidR="00B0672F">
        <w:rPr>
          <w:rFonts w:cstheme="minorHAnsi"/>
          <w:sz w:val="24"/>
          <w:szCs w:val="24"/>
        </w:rPr>
        <w:t>-</w:t>
      </w:r>
      <w:r w:rsidR="00903717">
        <w:rPr>
          <w:rFonts w:cstheme="minorHAnsi"/>
          <w:sz w:val="24"/>
          <w:szCs w:val="24"/>
        </w:rPr>
        <w:t xml:space="preserve"> </w:t>
      </w:r>
      <w:r w:rsidRPr="0070170E">
        <w:rPr>
          <w:rFonts w:cstheme="minorHAnsi"/>
          <w:sz w:val="24"/>
          <w:szCs w:val="24"/>
        </w:rPr>
        <w:t>Кратные и дольные приставки к единицам измерения</w:t>
      </w:r>
      <w:r w:rsidR="00903717">
        <w:rPr>
          <w:rFonts w:cstheme="minorHAnsi"/>
          <w:sz w:val="24"/>
          <w:szCs w:val="24"/>
        </w:rPr>
        <w:t xml:space="preserve">                                                       </w:t>
      </w:r>
      <w:r w:rsidR="00CE7CAE">
        <w:rPr>
          <w:rFonts w:cstheme="minorHAnsi"/>
          <w:sz w:val="24"/>
          <w:szCs w:val="24"/>
        </w:rPr>
        <w:t xml:space="preserve"> </w:t>
      </w:r>
      <w:r w:rsidR="00E520E6">
        <w:rPr>
          <w:rFonts w:cstheme="minorHAnsi"/>
          <w:sz w:val="24"/>
          <w:szCs w:val="24"/>
        </w:rPr>
        <w:t xml:space="preserve">       </w:t>
      </w:r>
    </w:p>
    <w:tbl>
      <w:tblPr>
        <w:tblW w:w="9053" w:type="dxa"/>
        <w:tblInd w:w="93" w:type="dxa"/>
        <w:tblLook w:val="04A0" w:firstRow="1" w:lastRow="0" w:firstColumn="1" w:lastColumn="0" w:noHBand="0" w:noVBand="1"/>
      </w:tblPr>
      <w:tblGrid>
        <w:gridCol w:w="1740"/>
        <w:gridCol w:w="1540"/>
        <w:gridCol w:w="1319"/>
        <w:gridCol w:w="1627"/>
        <w:gridCol w:w="1508"/>
        <w:gridCol w:w="1319"/>
      </w:tblGrid>
      <w:tr w:rsidR="00CE7CAE" w:rsidRPr="00CE7CAE" w:rsidTr="00B547FB">
        <w:trPr>
          <w:trHeight w:val="525"/>
        </w:trPr>
        <w:tc>
          <w:tcPr>
            <w:tcW w:w="9053" w:type="dxa"/>
            <w:gridSpan w:val="6"/>
            <w:tcBorders>
              <w:top w:val="nil"/>
              <w:left w:val="nil"/>
              <w:bottom w:val="nil"/>
              <w:right w:val="nil"/>
            </w:tcBorders>
            <w:shd w:val="clear" w:color="auto" w:fill="auto"/>
            <w:noWrap/>
            <w:hideMark/>
          </w:tcPr>
          <w:p w:rsidR="00CE7CAE" w:rsidRPr="00E520E6" w:rsidRDefault="00CE7CAE" w:rsidP="00CE7CAE">
            <w:pPr>
              <w:spacing w:after="0" w:line="240" w:lineRule="auto"/>
              <w:contextualSpacing/>
              <w:jc w:val="center"/>
              <w:rPr>
                <w:rFonts w:eastAsia="Times New Roman" w:cstheme="minorHAnsi"/>
                <w:color w:val="000000"/>
                <w:sz w:val="24"/>
                <w:szCs w:val="24"/>
                <w:lang w:eastAsia="ru-RU"/>
              </w:rPr>
            </w:pPr>
          </w:p>
        </w:tc>
      </w:tr>
      <w:tr w:rsidR="00CE7CAE" w:rsidRPr="00CE7CAE" w:rsidTr="00B547FB">
        <w:trPr>
          <w:trHeight w:val="315"/>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Наименование приставки</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Сокращенное обозначение</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Множитель</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Наименование приставки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Сокращенное обозначение</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Множитель</w:t>
            </w:r>
          </w:p>
        </w:tc>
      </w:tr>
      <w:tr w:rsidR="00CE7CAE" w:rsidRPr="00CE7CAE" w:rsidTr="00B547FB">
        <w:trPr>
          <w:trHeight w:val="315"/>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rsidR="00CE7CAE" w:rsidRPr="00903717" w:rsidRDefault="00CE7CAE" w:rsidP="00CE7CAE">
            <w:pPr>
              <w:spacing w:after="0" w:line="240" w:lineRule="auto"/>
              <w:rPr>
                <w:rFonts w:eastAsia="Times New Roman" w:cstheme="minorHAnsi"/>
                <w:color w:val="000000"/>
                <w:lang w:eastAsia="ru-RU"/>
              </w:rPr>
            </w:pPr>
          </w:p>
        </w:tc>
      </w:tr>
      <w:tr w:rsidR="00CE7CAE" w:rsidRPr="00CE7CAE" w:rsidTr="00B547FB">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 xml:space="preserve">  Мега</w:t>
            </w:r>
          </w:p>
        </w:tc>
        <w:tc>
          <w:tcPr>
            <w:tcW w:w="1540"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М</w:t>
            </w:r>
          </w:p>
        </w:tc>
        <w:tc>
          <w:tcPr>
            <w:tcW w:w="1319" w:type="dxa"/>
            <w:tcBorders>
              <w:top w:val="nil"/>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10</w:t>
            </w:r>
            <w:r w:rsidRPr="00903717">
              <w:rPr>
                <w:rFonts w:ascii="Cambria Math" w:eastAsia="Times New Roman" w:hAnsi="Cambria Math" w:cs="Cambria Math"/>
                <w:color w:val="000000"/>
                <w:lang w:eastAsia="ru-RU"/>
              </w:rPr>
              <w:t>⁶</w:t>
            </w:r>
          </w:p>
        </w:tc>
        <w:tc>
          <w:tcPr>
            <w:tcW w:w="1627"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Деци</w:t>
            </w:r>
          </w:p>
        </w:tc>
        <w:tc>
          <w:tcPr>
            <w:tcW w:w="1508"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д</w:t>
            </w:r>
          </w:p>
        </w:tc>
        <w:tc>
          <w:tcPr>
            <w:tcW w:w="131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10ˉ¹</w:t>
            </w:r>
          </w:p>
        </w:tc>
      </w:tr>
      <w:tr w:rsidR="00CE7CAE" w:rsidRPr="00CE7CAE" w:rsidTr="00B547FB">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 xml:space="preserve">  Кило</w:t>
            </w:r>
          </w:p>
        </w:tc>
        <w:tc>
          <w:tcPr>
            <w:tcW w:w="1540"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к</w:t>
            </w:r>
          </w:p>
        </w:tc>
        <w:tc>
          <w:tcPr>
            <w:tcW w:w="1319" w:type="dxa"/>
            <w:tcBorders>
              <w:top w:val="nil"/>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10³</w:t>
            </w:r>
          </w:p>
        </w:tc>
        <w:tc>
          <w:tcPr>
            <w:tcW w:w="1627"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Санти</w:t>
            </w:r>
          </w:p>
        </w:tc>
        <w:tc>
          <w:tcPr>
            <w:tcW w:w="1508"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с</w:t>
            </w:r>
          </w:p>
        </w:tc>
        <w:tc>
          <w:tcPr>
            <w:tcW w:w="131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10ˉ²</w:t>
            </w:r>
          </w:p>
        </w:tc>
      </w:tr>
      <w:tr w:rsidR="00CE7CAE" w:rsidRPr="00CE7CAE" w:rsidTr="00B547FB">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 xml:space="preserve">   </w:t>
            </w:r>
            <w:proofErr w:type="spellStart"/>
            <w:r w:rsidRPr="00903717">
              <w:rPr>
                <w:rFonts w:eastAsia="Times New Roman" w:cstheme="minorHAnsi"/>
                <w:color w:val="000000"/>
                <w:lang w:eastAsia="ru-RU"/>
              </w:rPr>
              <w:t>Гекто</w:t>
            </w:r>
            <w:proofErr w:type="spellEnd"/>
            <w:r w:rsidRPr="00903717">
              <w:rPr>
                <w:rFonts w:eastAsia="Times New Roman" w:cstheme="minorHAnsi"/>
                <w:color w:val="000000"/>
                <w:lang w:eastAsia="ru-RU"/>
              </w:rPr>
              <w:t xml:space="preserve">  </w:t>
            </w:r>
          </w:p>
        </w:tc>
        <w:tc>
          <w:tcPr>
            <w:tcW w:w="1540"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Г</w:t>
            </w:r>
          </w:p>
        </w:tc>
        <w:tc>
          <w:tcPr>
            <w:tcW w:w="1319" w:type="dxa"/>
            <w:tcBorders>
              <w:top w:val="nil"/>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10²</w:t>
            </w:r>
          </w:p>
        </w:tc>
        <w:tc>
          <w:tcPr>
            <w:tcW w:w="1627"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Милли</w:t>
            </w:r>
          </w:p>
        </w:tc>
        <w:tc>
          <w:tcPr>
            <w:tcW w:w="1508"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м</w:t>
            </w:r>
          </w:p>
        </w:tc>
        <w:tc>
          <w:tcPr>
            <w:tcW w:w="131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10³</w:t>
            </w:r>
          </w:p>
        </w:tc>
      </w:tr>
      <w:tr w:rsidR="00CE7CAE" w:rsidRPr="00CE7CAE" w:rsidTr="00B547FB">
        <w:trPr>
          <w:trHeight w:val="31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 xml:space="preserve">   Дека</w:t>
            </w:r>
          </w:p>
        </w:tc>
        <w:tc>
          <w:tcPr>
            <w:tcW w:w="1540"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jc w:val="center"/>
              <w:rPr>
                <w:rFonts w:eastAsia="Times New Roman" w:cstheme="minorHAnsi"/>
                <w:color w:val="000000"/>
                <w:lang w:eastAsia="ru-RU"/>
              </w:rPr>
            </w:pPr>
            <w:proofErr w:type="spellStart"/>
            <w:r w:rsidRPr="00903717">
              <w:rPr>
                <w:rFonts w:eastAsia="Times New Roman" w:cstheme="minorHAnsi"/>
                <w:color w:val="000000"/>
                <w:lang w:eastAsia="ru-RU"/>
              </w:rPr>
              <w:t>дк</w:t>
            </w:r>
            <w:proofErr w:type="spellEnd"/>
          </w:p>
        </w:tc>
        <w:tc>
          <w:tcPr>
            <w:tcW w:w="1319" w:type="dxa"/>
            <w:tcBorders>
              <w:top w:val="nil"/>
              <w:left w:val="nil"/>
              <w:bottom w:val="single" w:sz="4" w:space="0" w:color="auto"/>
              <w:right w:val="single" w:sz="4" w:space="0" w:color="auto"/>
            </w:tcBorders>
            <w:shd w:val="clear" w:color="auto" w:fill="auto"/>
            <w:noWrap/>
            <w:vAlign w:val="center"/>
            <w:hideMark/>
          </w:tcPr>
          <w:p w:rsidR="00CE7CAE" w:rsidRPr="00903717" w:rsidRDefault="00CE7CAE" w:rsidP="00CE7CAE">
            <w:pPr>
              <w:spacing w:after="0" w:line="240" w:lineRule="auto"/>
              <w:jc w:val="center"/>
              <w:rPr>
                <w:rFonts w:eastAsia="Times New Roman" w:cstheme="minorHAnsi"/>
                <w:color w:val="000000"/>
                <w:lang w:eastAsia="ru-RU"/>
              </w:rPr>
            </w:pPr>
            <w:r w:rsidRPr="00903717">
              <w:rPr>
                <w:rFonts w:eastAsia="Times New Roman" w:cstheme="minorHAnsi"/>
                <w:color w:val="000000"/>
                <w:lang w:eastAsia="ru-RU"/>
              </w:rPr>
              <w:t>10</w:t>
            </w:r>
          </w:p>
        </w:tc>
        <w:tc>
          <w:tcPr>
            <w:tcW w:w="1627"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Микро</w:t>
            </w:r>
          </w:p>
        </w:tc>
        <w:tc>
          <w:tcPr>
            <w:tcW w:w="1508"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proofErr w:type="spellStart"/>
            <w:r w:rsidRPr="00903717">
              <w:rPr>
                <w:rFonts w:eastAsia="Times New Roman" w:cstheme="minorHAnsi"/>
                <w:color w:val="000000"/>
                <w:lang w:eastAsia="ru-RU"/>
              </w:rPr>
              <w:t>мк</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rsidR="00CE7CAE" w:rsidRPr="00903717" w:rsidRDefault="00CE7CAE" w:rsidP="00CE7CAE">
            <w:pPr>
              <w:spacing w:after="0" w:line="240" w:lineRule="auto"/>
              <w:rPr>
                <w:rFonts w:eastAsia="Times New Roman" w:cstheme="minorHAnsi"/>
                <w:color w:val="000000"/>
                <w:lang w:eastAsia="ru-RU"/>
              </w:rPr>
            </w:pPr>
            <w:r w:rsidRPr="00903717">
              <w:rPr>
                <w:rFonts w:eastAsia="Times New Roman" w:cstheme="minorHAnsi"/>
                <w:color w:val="000000"/>
                <w:lang w:eastAsia="ru-RU"/>
              </w:rPr>
              <w:t>10</w:t>
            </w:r>
            <w:r w:rsidRPr="00903717">
              <w:rPr>
                <w:rFonts w:ascii="Cambria Math" w:eastAsia="Times New Roman" w:hAnsi="Cambria Math" w:cs="Cambria Math"/>
                <w:color w:val="000000"/>
                <w:lang w:eastAsia="ru-RU"/>
              </w:rPr>
              <w:t>⁶</w:t>
            </w:r>
          </w:p>
        </w:tc>
      </w:tr>
    </w:tbl>
    <w:p w:rsidR="00B0672F" w:rsidRDefault="00B547FB" w:rsidP="00B547FB">
      <w:pPr>
        <w:spacing w:before="100" w:beforeAutospacing="1" w:after="100" w:afterAutospacing="1"/>
        <w:ind w:left="-227"/>
        <w:contextualSpacing/>
        <w:rPr>
          <w:rFonts w:cstheme="minorHAnsi"/>
          <w:sz w:val="24"/>
          <w:szCs w:val="24"/>
        </w:rPr>
      </w:pPr>
      <w:r>
        <w:rPr>
          <w:rFonts w:cstheme="minorHAnsi"/>
          <w:sz w:val="24"/>
          <w:szCs w:val="24"/>
        </w:rPr>
        <w:lastRenderedPageBreak/>
        <w:t xml:space="preserve">   Наряду с основными единицами ГОСТ «Единицы физических величин» допускает к применению следующие единицы  </w:t>
      </w:r>
    </w:p>
    <w:p w:rsidR="00B0672F" w:rsidRDefault="00B0672F" w:rsidP="00B547FB">
      <w:pPr>
        <w:spacing w:before="100" w:beforeAutospacing="1" w:after="100" w:afterAutospacing="1"/>
        <w:ind w:left="-227"/>
        <w:contextualSpacing/>
        <w:rPr>
          <w:rFonts w:cstheme="minorHAnsi"/>
          <w:sz w:val="24"/>
          <w:szCs w:val="24"/>
        </w:rPr>
      </w:pPr>
    </w:p>
    <w:p w:rsidR="0063474E" w:rsidRDefault="00B547FB" w:rsidP="00B547FB">
      <w:pPr>
        <w:spacing w:before="100" w:beforeAutospacing="1" w:after="100" w:afterAutospacing="1"/>
        <w:ind w:left="-227"/>
        <w:contextualSpacing/>
        <w:rPr>
          <w:rFonts w:cstheme="minorHAnsi"/>
          <w:sz w:val="24"/>
          <w:szCs w:val="24"/>
        </w:rPr>
      </w:pPr>
      <w:r>
        <w:rPr>
          <w:rFonts w:cstheme="minorHAnsi"/>
          <w:sz w:val="24"/>
          <w:szCs w:val="24"/>
        </w:rPr>
        <w:t xml:space="preserve"> </w:t>
      </w:r>
    </w:p>
    <w:p w:rsidR="00B547FB" w:rsidRPr="009B116B" w:rsidRDefault="00B547FB" w:rsidP="00B547FB">
      <w:pPr>
        <w:spacing w:before="100" w:beforeAutospacing="1" w:after="100" w:afterAutospacing="1"/>
        <w:ind w:left="-227"/>
        <w:contextualSpacing/>
        <w:rPr>
          <w:rFonts w:cstheme="minorHAnsi"/>
          <w:sz w:val="24"/>
          <w:szCs w:val="24"/>
        </w:rPr>
      </w:pPr>
      <w:r>
        <w:rPr>
          <w:rFonts w:cstheme="minorHAnsi"/>
          <w:sz w:val="24"/>
          <w:szCs w:val="24"/>
        </w:rPr>
        <w:t xml:space="preserve">   </w:t>
      </w:r>
      <w:r w:rsidR="0070170E">
        <w:rPr>
          <w:rFonts w:cstheme="minorHAnsi"/>
          <w:sz w:val="24"/>
          <w:szCs w:val="24"/>
        </w:rPr>
        <w:t xml:space="preserve">     Таблица 3</w:t>
      </w:r>
      <w:r w:rsidR="0063474E" w:rsidRPr="0063474E">
        <w:rPr>
          <w:rFonts w:cstheme="minorHAnsi"/>
          <w:sz w:val="24"/>
          <w:szCs w:val="24"/>
        </w:rPr>
        <w:t xml:space="preserve"> </w:t>
      </w:r>
      <w:r w:rsidR="00B0672F">
        <w:rPr>
          <w:rFonts w:cstheme="minorHAnsi"/>
          <w:sz w:val="24"/>
          <w:szCs w:val="24"/>
        </w:rPr>
        <w:t>-</w:t>
      </w:r>
      <w:r w:rsidR="0063474E" w:rsidRPr="0063474E">
        <w:rPr>
          <w:rFonts w:cstheme="minorHAnsi"/>
          <w:sz w:val="24"/>
          <w:szCs w:val="24"/>
        </w:rPr>
        <w:t xml:space="preserve"> </w:t>
      </w:r>
      <w:r w:rsidR="0070170E" w:rsidRPr="0070170E">
        <w:rPr>
          <w:rFonts w:cstheme="minorHAnsi"/>
          <w:sz w:val="24"/>
          <w:szCs w:val="24"/>
        </w:rPr>
        <w:t>Физические величины, применяемые в технике</w:t>
      </w:r>
      <w:r w:rsidR="0063474E" w:rsidRPr="0063474E">
        <w:rPr>
          <w:rFonts w:cstheme="minorHAnsi"/>
          <w:sz w:val="24"/>
          <w:szCs w:val="24"/>
        </w:rPr>
        <w:t xml:space="preserve">   </w:t>
      </w:r>
      <w:r w:rsidR="00524764">
        <w:rPr>
          <w:rFonts w:cstheme="minorHAnsi"/>
          <w:sz w:val="24"/>
          <w:szCs w:val="24"/>
        </w:rPr>
        <w:t xml:space="preserve">                                                                         </w:t>
      </w:r>
      <w:r>
        <w:rPr>
          <w:rFonts w:cstheme="minorHAnsi"/>
          <w:sz w:val="24"/>
          <w:szCs w:val="24"/>
        </w:rPr>
        <w:t xml:space="preserve"> </w:t>
      </w:r>
      <w:r w:rsidR="0063474E">
        <w:rPr>
          <w:rFonts w:cstheme="minorHAnsi"/>
          <w:sz w:val="24"/>
          <w:szCs w:val="24"/>
        </w:rPr>
        <w:t xml:space="preserve">   </w:t>
      </w:r>
    </w:p>
    <w:tbl>
      <w:tblPr>
        <w:tblW w:w="8260" w:type="dxa"/>
        <w:tblInd w:w="93" w:type="dxa"/>
        <w:tblLook w:val="04A0" w:firstRow="1" w:lastRow="0" w:firstColumn="1" w:lastColumn="0" w:noHBand="0" w:noVBand="1"/>
      </w:tblPr>
      <w:tblGrid>
        <w:gridCol w:w="2229"/>
        <w:gridCol w:w="1973"/>
        <w:gridCol w:w="2085"/>
        <w:gridCol w:w="1973"/>
      </w:tblGrid>
      <w:tr w:rsidR="00B547FB" w:rsidRPr="00B547FB" w:rsidTr="00CA7D0E">
        <w:trPr>
          <w:trHeight w:val="315"/>
        </w:trPr>
        <w:tc>
          <w:tcPr>
            <w:tcW w:w="8260" w:type="dxa"/>
            <w:gridSpan w:val="4"/>
            <w:tcBorders>
              <w:top w:val="nil"/>
              <w:left w:val="nil"/>
              <w:bottom w:val="nil"/>
              <w:right w:val="nil"/>
            </w:tcBorders>
            <w:shd w:val="clear" w:color="auto" w:fill="auto"/>
            <w:noWrap/>
            <w:vAlign w:val="bottom"/>
            <w:hideMark/>
          </w:tcPr>
          <w:p w:rsidR="00B547FB" w:rsidRPr="00E520E6" w:rsidRDefault="00B547FB" w:rsidP="005F6FB2">
            <w:pPr>
              <w:spacing w:after="0" w:line="240" w:lineRule="auto"/>
              <w:contextualSpacing/>
              <w:jc w:val="center"/>
              <w:rPr>
                <w:rFonts w:eastAsia="Times New Roman" w:cstheme="minorHAnsi"/>
                <w:color w:val="000000"/>
                <w:sz w:val="24"/>
                <w:szCs w:val="24"/>
                <w:lang w:eastAsia="ru-RU"/>
              </w:rPr>
            </w:pPr>
          </w:p>
        </w:tc>
      </w:tr>
      <w:tr w:rsidR="00B547FB" w:rsidRPr="00B547FB" w:rsidTr="00CA7D0E">
        <w:trPr>
          <w:trHeight w:val="315"/>
        </w:trPr>
        <w:tc>
          <w:tcPr>
            <w:tcW w:w="222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Наименование величин</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Единица измерения</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Наименование величин</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Единица измерения</w:t>
            </w:r>
          </w:p>
        </w:tc>
      </w:tr>
      <w:tr w:rsidR="00B547FB" w:rsidRPr="00B547FB" w:rsidTr="00CA7D0E">
        <w:trPr>
          <w:trHeight w:val="315"/>
        </w:trPr>
        <w:tc>
          <w:tcPr>
            <w:tcW w:w="2229" w:type="dxa"/>
            <w:vMerge/>
            <w:tcBorders>
              <w:top w:val="single" w:sz="4" w:space="0" w:color="auto"/>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r>
      <w:tr w:rsidR="00B547FB" w:rsidRPr="00B547FB" w:rsidTr="00CA7D0E">
        <w:trPr>
          <w:trHeight w:val="315"/>
        </w:trPr>
        <w:tc>
          <w:tcPr>
            <w:tcW w:w="22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Масса</w:t>
            </w:r>
          </w:p>
        </w:tc>
        <w:tc>
          <w:tcPr>
            <w:tcW w:w="1973" w:type="dxa"/>
            <w:tcBorders>
              <w:top w:val="nil"/>
              <w:left w:val="nil"/>
              <w:bottom w:val="single" w:sz="4" w:space="0" w:color="auto"/>
              <w:right w:val="single" w:sz="4" w:space="0" w:color="auto"/>
            </w:tcBorders>
            <w:shd w:val="clear" w:color="auto" w:fill="auto"/>
            <w:noWrap/>
            <w:vAlign w:val="bottom"/>
            <w:hideMark/>
          </w:tcPr>
          <w:p w:rsidR="00B547FB" w:rsidRPr="00903717" w:rsidRDefault="00B547FB" w:rsidP="005F6FB2">
            <w:pPr>
              <w:spacing w:after="0" w:line="240" w:lineRule="auto"/>
              <w:contextualSpacing/>
              <w:rPr>
                <w:rFonts w:eastAsia="Times New Roman" w:cstheme="minorHAnsi"/>
                <w:color w:val="000000"/>
                <w:lang w:eastAsia="ru-RU"/>
              </w:rPr>
            </w:pPr>
            <w:r w:rsidRPr="00903717">
              <w:rPr>
                <w:rFonts w:eastAsia="Times New Roman" w:cstheme="minorHAnsi"/>
                <w:color w:val="000000"/>
                <w:lang w:eastAsia="ru-RU"/>
              </w:rPr>
              <w:t>тонна</w:t>
            </w:r>
          </w:p>
        </w:tc>
        <w:tc>
          <w:tcPr>
            <w:tcW w:w="2085" w:type="dxa"/>
            <w:vMerge w:val="restart"/>
            <w:tcBorders>
              <w:top w:val="nil"/>
              <w:left w:val="single" w:sz="4" w:space="0" w:color="auto"/>
              <w:bottom w:val="single" w:sz="4" w:space="0" w:color="auto"/>
              <w:right w:val="single" w:sz="4" w:space="0" w:color="auto"/>
            </w:tcBorders>
            <w:shd w:val="clear" w:color="auto" w:fill="auto"/>
            <w:vAlign w:val="center"/>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Частота вращения</w:t>
            </w:r>
          </w:p>
        </w:tc>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rsidR="00B547FB" w:rsidRPr="00903717" w:rsidRDefault="00B547FB" w:rsidP="00CA7D0E">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 xml:space="preserve">оборот в </w:t>
            </w:r>
            <w:r w:rsidR="00CA7D0E">
              <w:rPr>
                <w:rFonts w:eastAsia="Times New Roman" w:cstheme="minorHAnsi"/>
                <w:color w:val="000000"/>
                <w:lang w:eastAsia="ru-RU"/>
              </w:rPr>
              <w:t>минуту</w:t>
            </w:r>
          </w:p>
        </w:tc>
      </w:tr>
      <w:tr w:rsidR="00B547FB" w:rsidRPr="00B547FB" w:rsidTr="00CA7D0E">
        <w:trPr>
          <w:trHeight w:val="315"/>
        </w:trPr>
        <w:tc>
          <w:tcPr>
            <w:tcW w:w="2229" w:type="dxa"/>
            <w:vMerge/>
            <w:tcBorders>
              <w:top w:val="nil"/>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1973" w:type="dxa"/>
            <w:tcBorders>
              <w:top w:val="nil"/>
              <w:left w:val="nil"/>
              <w:bottom w:val="single" w:sz="4" w:space="0" w:color="auto"/>
              <w:right w:val="single" w:sz="4" w:space="0" w:color="auto"/>
            </w:tcBorders>
            <w:shd w:val="clear" w:color="auto" w:fill="auto"/>
            <w:noWrap/>
            <w:vAlign w:val="bottom"/>
            <w:hideMark/>
          </w:tcPr>
          <w:p w:rsidR="00B547FB" w:rsidRPr="00903717" w:rsidRDefault="00B547FB" w:rsidP="005F6FB2">
            <w:pPr>
              <w:spacing w:after="0" w:line="240" w:lineRule="auto"/>
              <w:contextualSpacing/>
              <w:rPr>
                <w:rFonts w:eastAsia="Times New Roman" w:cstheme="minorHAnsi"/>
                <w:color w:val="000000"/>
                <w:lang w:eastAsia="ru-RU"/>
              </w:rPr>
            </w:pPr>
            <w:r w:rsidRPr="00903717">
              <w:rPr>
                <w:rFonts w:eastAsia="Times New Roman" w:cstheme="minorHAnsi"/>
                <w:color w:val="000000"/>
                <w:lang w:eastAsia="ru-RU"/>
              </w:rPr>
              <w:t>центнер</w:t>
            </w:r>
          </w:p>
        </w:tc>
        <w:tc>
          <w:tcPr>
            <w:tcW w:w="2085" w:type="dxa"/>
            <w:vMerge/>
            <w:tcBorders>
              <w:top w:val="nil"/>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1973" w:type="dxa"/>
            <w:vMerge/>
            <w:tcBorders>
              <w:top w:val="nil"/>
              <w:left w:val="single" w:sz="4" w:space="0" w:color="auto"/>
              <w:bottom w:val="single" w:sz="4" w:space="0" w:color="auto"/>
              <w:right w:val="single" w:sz="4" w:space="0" w:color="auto"/>
            </w:tcBorders>
            <w:vAlign w:val="center"/>
            <w:hideMark/>
          </w:tcPr>
          <w:p w:rsidR="00B547FB" w:rsidRPr="00903717" w:rsidRDefault="00B547FB" w:rsidP="00CA7D0E">
            <w:pPr>
              <w:spacing w:after="0" w:line="240" w:lineRule="auto"/>
              <w:contextualSpacing/>
              <w:jc w:val="center"/>
              <w:rPr>
                <w:rFonts w:eastAsia="Times New Roman" w:cstheme="minorHAnsi"/>
                <w:color w:val="000000"/>
                <w:lang w:eastAsia="ru-RU"/>
              </w:rPr>
            </w:pPr>
          </w:p>
        </w:tc>
      </w:tr>
      <w:tr w:rsidR="00B547FB" w:rsidRPr="00B547FB" w:rsidTr="00CA7D0E">
        <w:trPr>
          <w:trHeight w:val="315"/>
        </w:trPr>
        <w:tc>
          <w:tcPr>
            <w:tcW w:w="2229" w:type="dxa"/>
            <w:vMerge/>
            <w:tcBorders>
              <w:top w:val="nil"/>
              <w:left w:val="single" w:sz="4" w:space="0" w:color="auto"/>
              <w:bottom w:val="single" w:sz="4" w:space="0" w:color="auto"/>
              <w:right w:val="single" w:sz="4" w:space="0" w:color="auto"/>
            </w:tcBorders>
            <w:vAlign w:val="center"/>
            <w:hideMark/>
          </w:tcPr>
          <w:p w:rsidR="00B547FB" w:rsidRPr="00903717" w:rsidRDefault="00B547FB" w:rsidP="005F6FB2">
            <w:pPr>
              <w:spacing w:after="0" w:line="240" w:lineRule="auto"/>
              <w:contextualSpacing/>
              <w:rPr>
                <w:rFonts w:eastAsia="Times New Roman" w:cstheme="minorHAnsi"/>
                <w:color w:val="000000"/>
                <w:lang w:eastAsia="ru-RU"/>
              </w:rPr>
            </w:pPr>
          </w:p>
        </w:tc>
        <w:tc>
          <w:tcPr>
            <w:tcW w:w="1973" w:type="dxa"/>
            <w:tcBorders>
              <w:top w:val="nil"/>
              <w:left w:val="nil"/>
              <w:bottom w:val="single" w:sz="4" w:space="0" w:color="auto"/>
              <w:right w:val="single" w:sz="4" w:space="0" w:color="auto"/>
            </w:tcBorders>
            <w:shd w:val="clear" w:color="auto" w:fill="auto"/>
            <w:noWrap/>
            <w:vAlign w:val="bottom"/>
            <w:hideMark/>
          </w:tcPr>
          <w:p w:rsidR="00B547FB" w:rsidRPr="00903717" w:rsidRDefault="00B547FB" w:rsidP="005F6FB2">
            <w:pPr>
              <w:spacing w:after="0" w:line="240" w:lineRule="auto"/>
              <w:contextualSpacing/>
              <w:rPr>
                <w:rFonts w:eastAsia="Times New Roman" w:cstheme="minorHAnsi"/>
                <w:color w:val="000000"/>
                <w:lang w:eastAsia="ru-RU"/>
              </w:rPr>
            </w:pPr>
            <w:r w:rsidRPr="00903717">
              <w:rPr>
                <w:rFonts w:eastAsia="Times New Roman" w:cstheme="minorHAnsi"/>
                <w:color w:val="000000"/>
                <w:lang w:eastAsia="ru-RU"/>
              </w:rPr>
              <w:t>карат</w:t>
            </w:r>
          </w:p>
        </w:tc>
        <w:tc>
          <w:tcPr>
            <w:tcW w:w="2085" w:type="dxa"/>
            <w:tcBorders>
              <w:top w:val="nil"/>
              <w:left w:val="nil"/>
              <w:bottom w:val="single" w:sz="4" w:space="0" w:color="auto"/>
              <w:right w:val="single" w:sz="4" w:space="0" w:color="auto"/>
            </w:tcBorders>
            <w:shd w:val="clear" w:color="auto" w:fill="auto"/>
            <w:noWrap/>
            <w:vAlign w:val="center"/>
            <w:hideMark/>
          </w:tcPr>
          <w:p w:rsidR="00B547FB" w:rsidRPr="00903717" w:rsidRDefault="00B547FB"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Объем</w:t>
            </w:r>
          </w:p>
        </w:tc>
        <w:tc>
          <w:tcPr>
            <w:tcW w:w="1973" w:type="dxa"/>
            <w:tcBorders>
              <w:top w:val="nil"/>
              <w:left w:val="nil"/>
              <w:bottom w:val="single" w:sz="4" w:space="0" w:color="auto"/>
              <w:right w:val="single" w:sz="4" w:space="0" w:color="auto"/>
            </w:tcBorders>
            <w:shd w:val="clear" w:color="auto" w:fill="auto"/>
            <w:noWrap/>
            <w:vAlign w:val="center"/>
            <w:hideMark/>
          </w:tcPr>
          <w:p w:rsidR="00B547FB" w:rsidRPr="00903717" w:rsidRDefault="00B547FB" w:rsidP="00CA7D0E">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литр</w:t>
            </w:r>
          </w:p>
        </w:tc>
      </w:tr>
      <w:tr w:rsidR="00CA7D0E" w:rsidRPr="00B547FB" w:rsidTr="00CA7D0E">
        <w:trPr>
          <w:trHeight w:val="315"/>
        </w:trPr>
        <w:tc>
          <w:tcPr>
            <w:tcW w:w="22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7D0E" w:rsidRPr="00903717" w:rsidRDefault="00CA7D0E"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Время</w:t>
            </w:r>
          </w:p>
        </w:tc>
        <w:tc>
          <w:tcPr>
            <w:tcW w:w="1973" w:type="dxa"/>
            <w:tcBorders>
              <w:top w:val="nil"/>
              <w:left w:val="nil"/>
              <w:bottom w:val="single" w:sz="4" w:space="0" w:color="auto"/>
              <w:right w:val="single" w:sz="4" w:space="0" w:color="auto"/>
            </w:tcBorders>
            <w:shd w:val="clear" w:color="auto" w:fill="auto"/>
            <w:noWrap/>
            <w:vAlign w:val="bottom"/>
            <w:hideMark/>
          </w:tcPr>
          <w:p w:rsidR="00CA7D0E" w:rsidRPr="00903717" w:rsidRDefault="00CA7D0E" w:rsidP="005F6FB2">
            <w:pPr>
              <w:spacing w:after="0" w:line="240" w:lineRule="auto"/>
              <w:contextualSpacing/>
              <w:rPr>
                <w:rFonts w:eastAsia="Times New Roman" w:cstheme="minorHAnsi"/>
                <w:color w:val="000000"/>
                <w:lang w:eastAsia="ru-RU"/>
              </w:rPr>
            </w:pPr>
            <w:r w:rsidRPr="00903717">
              <w:rPr>
                <w:rFonts w:eastAsia="Times New Roman" w:cstheme="minorHAnsi"/>
                <w:color w:val="000000"/>
                <w:lang w:eastAsia="ru-RU"/>
              </w:rPr>
              <w:t>час</w:t>
            </w:r>
          </w:p>
        </w:tc>
        <w:tc>
          <w:tcPr>
            <w:tcW w:w="20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A7D0E" w:rsidRPr="00903717" w:rsidRDefault="00CA7D0E" w:rsidP="005F6FB2">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Температура</w:t>
            </w:r>
          </w:p>
        </w:tc>
        <w:tc>
          <w:tcPr>
            <w:tcW w:w="1973" w:type="dxa"/>
            <w:vMerge w:val="restart"/>
            <w:tcBorders>
              <w:top w:val="nil"/>
              <w:left w:val="nil"/>
              <w:right w:val="single" w:sz="4" w:space="0" w:color="auto"/>
            </w:tcBorders>
            <w:shd w:val="clear" w:color="auto" w:fill="auto"/>
            <w:noWrap/>
            <w:vAlign w:val="center"/>
            <w:hideMark/>
          </w:tcPr>
          <w:p w:rsidR="00CA7D0E" w:rsidRPr="00903717" w:rsidRDefault="00CA7D0E" w:rsidP="00CA7D0E">
            <w:pPr>
              <w:spacing w:after="0" w:line="240" w:lineRule="auto"/>
              <w:contextualSpacing/>
              <w:jc w:val="center"/>
              <w:rPr>
                <w:rFonts w:eastAsia="Times New Roman" w:cstheme="minorHAnsi"/>
                <w:color w:val="000000"/>
                <w:lang w:eastAsia="ru-RU"/>
              </w:rPr>
            </w:pPr>
            <w:r w:rsidRPr="00903717">
              <w:rPr>
                <w:rFonts w:eastAsia="Times New Roman" w:cstheme="minorHAnsi"/>
                <w:color w:val="000000"/>
                <w:lang w:eastAsia="ru-RU"/>
              </w:rPr>
              <w:t>градус Цельсия</w:t>
            </w:r>
          </w:p>
        </w:tc>
      </w:tr>
      <w:tr w:rsidR="00CA7D0E" w:rsidRPr="00B547FB" w:rsidTr="00CA7D0E">
        <w:trPr>
          <w:trHeight w:val="315"/>
        </w:trPr>
        <w:tc>
          <w:tcPr>
            <w:tcW w:w="2229" w:type="dxa"/>
            <w:vMerge/>
            <w:tcBorders>
              <w:top w:val="nil"/>
              <w:left w:val="single" w:sz="4" w:space="0" w:color="auto"/>
              <w:bottom w:val="single" w:sz="4" w:space="0" w:color="auto"/>
              <w:right w:val="single" w:sz="4" w:space="0" w:color="auto"/>
            </w:tcBorders>
            <w:vAlign w:val="center"/>
            <w:hideMark/>
          </w:tcPr>
          <w:p w:rsidR="00CA7D0E" w:rsidRPr="00903717" w:rsidRDefault="00CA7D0E" w:rsidP="005F6FB2">
            <w:pPr>
              <w:spacing w:after="0" w:line="240" w:lineRule="auto"/>
              <w:contextualSpacing/>
              <w:rPr>
                <w:rFonts w:eastAsia="Times New Roman" w:cstheme="minorHAnsi"/>
                <w:color w:val="000000"/>
                <w:lang w:eastAsia="ru-RU"/>
              </w:rPr>
            </w:pPr>
          </w:p>
        </w:tc>
        <w:tc>
          <w:tcPr>
            <w:tcW w:w="1973" w:type="dxa"/>
            <w:tcBorders>
              <w:top w:val="nil"/>
              <w:left w:val="nil"/>
              <w:bottom w:val="single" w:sz="4" w:space="0" w:color="auto"/>
              <w:right w:val="single" w:sz="4" w:space="0" w:color="auto"/>
            </w:tcBorders>
            <w:shd w:val="clear" w:color="auto" w:fill="auto"/>
            <w:noWrap/>
            <w:vAlign w:val="bottom"/>
            <w:hideMark/>
          </w:tcPr>
          <w:p w:rsidR="00CA7D0E" w:rsidRPr="00903717" w:rsidRDefault="00CA7D0E" w:rsidP="005F6FB2">
            <w:pPr>
              <w:spacing w:after="0" w:line="240" w:lineRule="auto"/>
              <w:contextualSpacing/>
              <w:rPr>
                <w:rFonts w:eastAsia="Times New Roman" w:cstheme="minorHAnsi"/>
                <w:color w:val="000000"/>
                <w:lang w:eastAsia="ru-RU"/>
              </w:rPr>
            </w:pPr>
            <w:r w:rsidRPr="00903717">
              <w:rPr>
                <w:rFonts w:eastAsia="Times New Roman" w:cstheme="minorHAnsi"/>
                <w:color w:val="000000"/>
                <w:lang w:eastAsia="ru-RU"/>
              </w:rPr>
              <w:t>минута</w:t>
            </w:r>
          </w:p>
        </w:tc>
        <w:tc>
          <w:tcPr>
            <w:tcW w:w="2085" w:type="dxa"/>
            <w:vMerge/>
            <w:tcBorders>
              <w:top w:val="nil"/>
              <w:left w:val="single" w:sz="4" w:space="0" w:color="auto"/>
              <w:bottom w:val="single" w:sz="4" w:space="0" w:color="000000"/>
              <w:right w:val="single" w:sz="4" w:space="0" w:color="auto"/>
            </w:tcBorders>
            <w:vAlign w:val="center"/>
            <w:hideMark/>
          </w:tcPr>
          <w:p w:rsidR="00CA7D0E" w:rsidRPr="00903717" w:rsidRDefault="00CA7D0E" w:rsidP="005F6FB2">
            <w:pPr>
              <w:spacing w:after="0" w:line="240" w:lineRule="auto"/>
              <w:contextualSpacing/>
              <w:rPr>
                <w:rFonts w:eastAsia="Times New Roman" w:cstheme="minorHAnsi"/>
                <w:color w:val="000000"/>
                <w:lang w:eastAsia="ru-RU"/>
              </w:rPr>
            </w:pPr>
          </w:p>
        </w:tc>
        <w:tc>
          <w:tcPr>
            <w:tcW w:w="1973" w:type="dxa"/>
            <w:vMerge/>
            <w:tcBorders>
              <w:left w:val="nil"/>
              <w:bottom w:val="single" w:sz="4" w:space="0" w:color="auto"/>
              <w:right w:val="single" w:sz="4" w:space="0" w:color="auto"/>
            </w:tcBorders>
            <w:shd w:val="clear" w:color="auto" w:fill="auto"/>
            <w:noWrap/>
            <w:vAlign w:val="center"/>
            <w:hideMark/>
          </w:tcPr>
          <w:p w:rsidR="00CA7D0E" w:rsidRPr="00903717" w:rsidRDefault="00CA7D0E" w:rsidP="00CA7D0E">
            <w:pPr>
              <w:spacing w:after="0" w:line="240" w:lineRule="auto"/>
              <w:contextualSpacing/>
              <w:jc w:val="center"/>
              <w:rPr>
                <w:rFonts w:eastAsia="Times New Roman" w:cstheme="minorHAnsi"/>
                <w:color w:val="000000"/>
                <w:lang w:eastAsia="ru-RU"/>
              </w:rPr>
            </w:pPr>
          </w:p>
        </w:tc>
      </w:tr>
    </w:tbl>
    <w:p w:rsidR="00FF50C0" w:rsidRDefault="002178DE" w:rsidP="003772D7">
      <w:pPr>
        <w:spacing w:before="100" w:beforeAutospacing="1" w:after="100" w:afterAutospacing="1"/>
        <w:ind w:left="-227"/>
        <w:rPr>
          <w:rFonts w:cstheme="minorHAnsi"/>
          <w:b/>
          <w:sz w:val="24"/>
          <w:szCs w:val="24"/>
        </w:rPr>
      </w:pPr>
      <w:r>
        <w:rPr>
          <w:rFonts w:cstheme="minorHAnsi"/>
          <w:sz w:val="24"/>
          <w:szCs w:val="24"/>
        </w:rPr>
        <w:t xml:space="preserve">                               </w:t>
      </w:r>
      <w:r w:rsidRPr="002178DE">
        <w:rPr>
          <w:rFonts w:cstheme="minorHAnsi"/>
          <w:b/>
          <w:sz w:val="24"/>
          <w:szCs w:val="24"/>
        </w:rPr>
        <w:t xml:space="preserve">  </w:t>
      </w:r>
      <w:r w:rsidR="0075199D">
        <w:rPr>
          <w:rFonts w:cstheme="minorHAnsi"/>
          <w:b/>
          <w:sz w:val="24"/>
          <w:szCs w:val="24"/>
        </w:rPr>
        <w:t>1.4</w:t>
      </w:r>
      <w:r w:rsidR="00A24FD5">
        <w:rPr>
          <w:rFonts w:cstheme="minorHAnsi"/>
          <w:b/>
          <w:sz w:val="24"/>
          <w:szCs w:val="24"/>
        </w:rPr>
        <w:t>.</w:t>
      </w:r>
      <w:r w:rsidRPr="002178DE">
        <w:rPr>
          <w:rFonts w:cstheme="minorHAnsi"/>
          <w:b/>
          <w:sz w:val="24"/>
          <w:szCs w:val="24"/>
        </w:rPr>
        <w:t>6 Ссылки на литературные источники</w:t>
      </w:r>
    </w:p>
    <w:p w:rsidR="00B01EEC" w:rsidRDefault="00F64DA7" w:rsidP="003772D7">
      <w:pPr>
        <w:spacing w:before="100" w:beforeAutospacing="1" w:after="100" w:afterAutospacing="1"/>
        <w:ind w:left="-227"/>
        <w:rPr>
          <w:rFonts w:cstheme="minorHAnsi"/>
          <w:sz w:val="24"/>
          <w:szCs w:val="24"/>
        </w:rPr>
      </w:pPr>
      <w:r>
        <w:rPr>
          <w:rFonts w:cstheme="minorHAnsi"/>
          <w:sz w:val="24"/>
          <w:szCs w:val="24"/>
        </w:rPr>
        <w:t xml:space="preserve">    </w:t>
      </w:r>
      <w:r w:rsidR="002178DE">
        <w:rPr>
          <w:rFonts w:cstheme="minorHAnsi"/>
          <w:sz w:val="24"/>
          <w:szCs w:val="24"/>
        </w:rPr>
        <w:t>При использовании справочных материалов (режимов резания, норм времени, припусков, цен и т. п.) необходимо делать ссылки на использованную литературу с указанием страниц, номеров карт и таблиц. Приводить полное название использованной литературы в записке не обязательно, достаточно указать страницу или номер таблицы, где находится используемая информация</w:t>
      </w:r>
      <w:r w:rsidR="00B77265">
        <w:rPr>
          <w:rFonts w:cstheme="minorHAnsi"/>
          <w:sz w:val="24"/>
          <w:szCs w:val="24"/>
        </w:rPr>
        <w:t>, а в квадратных скобках</w:t>
      </w:r>
      <w:proofErr w:type="gramStart"/>
      <w:r w:rsidR="00B77265">
        <w:rPr>
          <w:rFonts w:cstheme="minorHAnsi"/>
          <w:sz w:val="24"/>
          <w:szCs w:val="24"/>
        </w:rPr>
        <w:t xml:space="preserve"> </w:t>
      </w:r>
      <w:r w:rsidR="00B77265" w:rsidRPr="00B77265">
        <w:rPr>
          <w:rFonts w:cstheme="minorHAnsi"/>
          <w:sz w:val="24"/>
          <w:szCs w:val="24"/>
        </w:rPr>
        <w:t>[  ]</w:t>
      </w:r>
      <w:r w:rsidR="00B77265">
        <w:rPr>
          <w:rFonts w:cstheme="minorHAnsi"/>
          <w:sz w:val="24"/>
          <w:szCs w:val="24"/>
        </w:rPr>
        <w:t xml:space="preserve"> –</w:t>
      </w:r>
      <w:proofErr w:type="gramEnd"/>
      <w:r w:rsidR="00B77265" w:rsidRPr="00B77265">
        <w:rPr>
          <w:rFonts w:cstheme="minorHAnsi"/>
          <w:szCs w:val="24"/>
        </w:rPr>
        <w:t>порядковый номер</w:t>
      </w:r>
      <w:r w:rsidR="00B77265">
        <w:rPr>
          <w:rFonts w:cstheme="minorHAnsi"/>
          <w:szCs w:val="24"/>
        </w:rPr>
        <w:t xml:space="preserve"> книги, под которым она записана в списке использованной литературы в конце записки.</w:t>
      </w:r>
      <w:r w:rsidR="00B01EEC">
        <w:rPr>
          <w:rFonts w:cstheme="minorHAnsi"/>
          <w:szCs w:val="24"/>
        </w:rPr>
        <w:t xml:space="preserve"> Например: « </w:t>
      </w:r>
      <w:r w:rsidR="00B01EEC" w:rsidRPr="005F5A31">
        <w:rPr>
          <w:rFonts w:cstheme="minorHAnsi"/>
          <w:szCs w:val="24"/>
        </w:rPr>
        <w:t>[41</w:t>
      </w:r>
      <w:r w:rsidR="00B01EEC">
        <w:rPr>
          <w:rFonts w:cstheme="minorHAnsi"/>
          <w:szCs w:val="24"/>
        </w:rPr>
        <w:t>,</w:t>
      </w:r>
      <w:r w:rsidR="00B01EEC">
        <w:rPr>
          <w:rFonts w:cstheme="minorHAnsi"/>
          <w:szCs w:val="24"/>
          <w:lang w:val="en-US"/>
        </w:rPr>
        <w:t>c</w:t>
      </w:r>
      <w:r>
        <w:rPr>
          <w:rFonts w:cstheme="minorHAnsi"/>
          <w:szCs w:val="24"/>
        </w:rPr>
        <w:t xml:space="preserve">. </w:t>
      </w:r>
      <w:r w:rsidR="00B01EEC" w:rsidRPr="005F5A31">
        <w:rPr>
          <w:rFonts w:cstheme="minorHAnsi"/>
          <w:szCs w:val="24"/>
        </w:rPr>
        <w:t>92]</w:t>
      </w:r>
      <w:r w:rsidR="00B01EEC">
        <w:rPr>
          <w:rFonts w:cstheme="minorHAnsi"/>
          <w:szCs w:val="24"/>
        </w:rPr>
        <w:t>;</w:t>
      </w:r>
      <w:r w:rsidR="00B01EEC" w:rsidRPr="005F5A31">
        <w:rPr>
          <w:rFonts w:cstheme="minorHAnsi"/>
          <w:szCs w:val="24"/>
        </w:rPr>
        <w:t xml:space="preserve"> [51</w:t>
      </w:r>
      <w:r w:rsidR="00B01EEC">
        <w:rPr>
          <w:rFonts w:cstheme="minorHAnsi"/>
          <w:szCs w:val="24"/>
        </w:rPr>
        <w:t>,таблица</w:t>
      </w:r>
      <w:proofErr w:type="gramStart"/>
      <w:r w:rsidR="00B01EEC">
        <w:rPr>
          <w:rFonts w:cstheme="minorHAnsi"/>
          <w:szCs w:val="24"/>
        </w:rPr>
        <w:t>1</w:t>
      </w:r>
      <w:proofErr w:type="gramEnd"/>
      <w:r w:rsidR="00B01EEC" w:rsidRPr="005F5A31">
        <w:rPr>
          <w:rFonts w:cstheme="minorHAnsi"/>
          <w:szCs w:val="24"/>
        </w:rPr>
        <w:t>]</w:t>
      </w:r>
      <w:r w:rsidR="00FF50C0">
        <w:rPr>
          <w:rFonts w:cstheme="minorHAnsi"/>
          <w:sz w:val="24"/>
          <w:szCs w:val="24"/>
        </w:rPr>
        <w:t xml:space="preserve"> </w:t>
      </w:r>
      <w:r w:rsidR="00B01EEC">
        <w:rPr>
          <w:rFonts w:cstheme="minorHAnsi"/>
          <w:sz w:val="24"/>
          <w:szCs w:val="24"/>
        </w:rPr>
        <w:t>и т.п.</w:t>
      </w:r>
    </w:p>
    <w:p w:rsidR="00B01EEC" w:rsidRPr="00A24FD5" w:rsidRDefault="00B01EEC" w:rsidP="003772D7">
      <w:pPr>
        <w:spacing w:before="100" w:beforeAutospacing="1" w:after="100" w:afterAutospacing="1"/>
        <w:ind w:left="-227"/>
        <w:rPr>
          <w:rFonts w:cstheme="minorHAnsi"/>
          <w:b/>
          <w:sz w:val="24"/>
          <w:szCs w:val="24"/>
        </w:rPr>
      </w:pPr>
      <w:r>
        <w:rPr>
          <w:rFonts w:cstheme="minorHAnsi"/>
          <w:sz w:val="24"/>
          <w:szCs w:val="24"/>
        </w:rPr>
        <w:t xml:space="preserve">                                  </w:t>
      </w:r>
      <w:r w:rsidR="0075199D">
        <w:rPr>
          <w:rFonts w:cstheme="minorHAnsi"/>
          <w:b/>
          <w:sz w:val="24"/>
          <w:szCs w:val="24"/>
        </w:rPr>
        <w:t>1.4</w:t>
      </w:r>
      <w:r w:rsidR="00A24FD5" w:rsidRPr="00A24FD5">
        <w:rPr>
          <w:rFonts w:cstheme="minorHAnsi"/>
          <w:b/>
          <w:sz w:val="24"/>
          <w:szCs w:val="24"/>
        </w:rPr>
        <w:t>.</w:t>
      </w:r>
      <w:r w:rsidRPr="00A24FD5">
        <w:rPr>
          <w:rFonts w:cstheme="minorHAnsi"/>
          <w:b/>
          <w:sz w:val="24"/>
          <w:szCs w:val="24"/>
        </w:rPr>
        <w:t xml:space="preserve">7 </w:t>
      </w:r>
      <w:r w:rsidR="00A24FD5" w:rsidRPr="00A24FD5">
        <w:rPr>
          <w:rFonts w:cstheme="minorHAnsi"/>
          <w:b/>
          <w:sz w:val="24"/>
          <w:szCs w:val="24"/>
        </w:rPr>
        <w:t>П</w:t>
      </w:r>
      <w:r w:rsidRPr="00A24FD5">
        <w:rPr>
          <w:rFonts w:cstheme="minorHAnsi"/>
          <w:b/>
          <w:sz w:val="24"/>
          <w:szCs w:val="24"/>
        </w:rPr>
        <w:t>риложения к пояснительной записке</w:t>
      </w:r>
    </w:p>
    <w:p w:rsidR="00A24FD5" w:rsidRDefault="00B01EEC" w:rsidP="003772D7">
      <w:pPr>
        <w:spacing w:before="100" w:beforeAutospacing="1" w:after="100" w:afterAutospacing="1"/>
        <w:ind w:left="-227"/>
        <w:rPr>
          <w:rFonts w:cstheme="minorHAnsi"/>
          <w:sz w:val="24"/>
          <w:szCs w:val="24"/>
        </w:rPr>
      </w:pPr>
      <w:r>
        <w:rPr>
          <w:rFonts w:cstheme="minorHAnsi"/>
          <w:sz w:val="24"/>
          <w:szCs w:val="24"/>
        </w:rPr>
        <w:t xml:space="preserve">   Некоторые материалы пояснительной записки (технологическ</w:t>
      </w:r>
      <w:r w:rsidRPr="00B01EEC">
        <w:rPr>
          <w:rFonts w:cstheme="minorHAnsi"/>
          <w:sz w:val="24"/>
          <w:szCs w:val="24"/>
        </w:rPr>
        <w:t>ая</w:t>
      </w:r>
      <w:r>
        <w:rPr>
          <w:rFonts w:cstheme="minorHAnsi"/>
          <w:sz w:val="24"/>
          <w:szCs w:val="24"/>
        </w:rPr>
        <w:t xml:space="preserve"> </w:t>
      </w:r>
      <w:r w:rsidRPr="00B01EEC">
        <w:rPr>
          <w:rFonts w:cstheme="minorHAnsi"/>
          <w:sz w:val="24"/>
          <w:szCs w:val="24"/>
        </w:rPr>
        <w:t>документация,</w:t>
      </w:r>
      <w:r>
        <w:rPr>
          <w:rFonts w:cstheme="minorHAnsi"/>
          <w:sz w:val="24"/>
          <w:szCs w:val="24"/>
        </w:rPr>
        <w:t xml:space="preserve"> </w:t>
      </w:r>
      <w:r w:rsidRPr="00B01EEC">
        <w:rPr>
          <w:rFonts w:cstheme="minorHAnsi"/>
          <w:sz w:val="24"/>
          <w:szCs w:val="24"/>
        </w:rPr>
        <w:t>спецификации</w:t>
      </w:r>
      <w:r w:rsidR="002106DC">
        <w:rPr>
          <w:rFonts w:cstheme="minorHAnsi"/>
          <w:sz w:val="24"/>
          <w:szCs w:val="24"/>
        </w:rPr>
        <w:t xml:space="preserve"> сборочных чертежей и др.) включаются в записку  в виде приложений. Каждое приложение должно начинаться с нового листа с указанием в правом верхнем углу первого листа слова «ПРИЛОЖЕНИЕ»</w:t>
      </w:r>
      <w:r w:rsidRPr="00B01EEC">
        <w:rPr>
          <w:rFonts w:cstheme="minorHAnsi"/>
          <w:sz w:val="24"/>
          <w:szCs w:val="24"/>
        </w:rPr>
        <w:t xml:space="preserve"> </w:t>
      </w:r>
      <w:proofErr w:type="gramStart"/>
      <w:r w:rsidR="002106DC">
        <w:rPr>
          <w:rFonts w:cstheme="minorHAnsi"/>
          <w:sz w:val="24"/>
          <w:szCs w:val="24"/>
        </w:rPr>
        <w:t>-п</w:t>
      </w:r>
      <w:proofErr w:type="gramEnd"/>
      <w:r w:rsidR="002106DC">
        <w:rPr>
          <w:rFonts w:cstheme="minorHAnsi"/>
          <w:sz w:val="24"/>
          <w:szCs w:val="24"/>
        </w:rPr>
        <w:t xml:space="preserve">рописными буквами, и в технически обоснованных случаях иметь заголовок, который записывается симметрично тексту. Приложения </w:t>
      </w:r>
      <w:r w:rsidR="0070170E">
        <w:rPr>
          <w:rFonts w:cstheme="minorHAnsi"/>
          <w:sz w:val="24"/>
          <w:szCs w:val="24"/>
        </w:rPr>
        <w:t xml:space="preserve">не </w:t>
      </w:r>
      <w:r w:rsidR="002106DC">
        <w:rPr>
          <w:rFonts w:cstheme="minorHAnsi"/>
          <w:sz w:val="24"/>
          <w:szCs w:val="24"/>
        </w:rPr>
        <w:t>нумеруются</w:t>
      </w:r>
      <w:r w:rsidR="0070170E">
        <w:rPr>
          <w:rFonts w:cstheme="minorHAnsi"/>
          <w:sz w:val="24"/>
          <w:szCs w:val="24"/>
        </w:rPr>
        <w:t xml:space="preserve">, </w:t>
      </w:r>
      <w:r w:rsidR="001E0FF2">
        <w:rPr>
          <w:rFonts w:cstheme="minorHAnsi"/>
          <w:sz w:val="24"/>
          <w:szCs w:val="24"/>
        </w:rPr>
        <w:t xml:space="preserve">а </w:t>
      </w:r>
      <w:r w:rsidR="0070170E">
        <w:rPr>
          <w:rFonts w:cstheme="minorHAnsi"/>
          <w:sz w:val="24"/>
          <w:szCs w:val="24"/>
        </w:rPr>
        <w:t xml:space="preserve">обозначаются </w:t>
      </w:r>
      <w:r w:rsidR="00C867C9">
        <w:rPr>
          <w:rFonts w:cstheme="minorHAnsi"/>
          <w:sz w:val="24"/>
          <w:szCs w:val="24"/>
        </w:rPr>
        <w:t>прописными буквами русского алфавита</w:t>
      </w:r>
      <w:r w:rsidR="00F65E23">
        <w:rPr>
          <w:rFonts w:cstheme="minorHAnsi"/>
          <w:sz w:val="24"/>
          <w:szCs w:val="24"/>
        </w:rPr>
        <w:t xml:space="preserve"> за исключением букв Ё, </w:t>
      </w:r>
      <w:proofErr w:type="gramStart"/>
      <w:r w:rsidR="00F65E23">
        <w:rPr>
          <w:rFonts w:cstheme="minorHAnsi"/>
          <w:sz w:val="24"/>
          <w:szCs w:val="24"/>
        </w:rPr>
        <w:t>З</w:t>
      </w:r>
      <w:proofErr w:type="gramEnd"/>
      <w:r w:rsidR="00F65E23">
        <w:rPr>
          <w:rFonts w:cstheme="minorHAnsi"/>
          <w:sz w:val="24"/>
          <w:szCs w:val="24"/>
        </w:rPr>
        <w:t>, Й, О, Ь, Ы, Ъ</w:t>
      </w:r>
      <w:r w:rsidR="002106DC">
        <w:rPr>
          <w:rFonts w:cstheme="minorHAnsi"/>
          <w:sz w:val="24"/>
          <w:szCs w:val="24"/>
        </w:rPr>
        <w:t xml:space="preserve">, например ПРИЛОЖЕНИЕ </w:t>
      </w:r>
      <w:r w:rsidR="0070170E">
        <w:rPr>
          <w:rFonts w:cstheme="minorHAnsi"/>
          <w:sz w:val="24"/>
          <w:szCs w:val="24"/>
        </w:rPr>
        <w:t>А</w:t>
      </w:r>
      <w:r w:rsidR="002106DC">
        <w:rPr>
          <w:rFonts w:cstheme="minorHAnsi"/>
          <w:sz w:val="24"/>
          <w:szCs w:val="24"/>
        </w:rPr>
        <w:t>, ПРИЛО</w:t>
      </w:r>
      <w:r w:rsidR="00C810BB">
        <w:rPr>
          <w:rFonts w:cstheme="minorHAnsi"/>
          <w:sz w:val="24"/>
          <w:szCs w:val="24"/>
        </w:rPr>
        <w:t>Ж</w:t>
      </w:r>
      <w:r w:rsidR="002106DC">
        <w:rPr>
          <w:rFonts w:cstheme="minorHAnsi"/>
          <w:sz w:val="24"/>
          <w:szCs w:val="24"/>
        </w:rPr>
        <w:t xml:space="preserve">ЕНИЕ </w:t>
      </w:r>
      <w:r w:rsidR="0070170E">
        <w:rPr>
          <w:rFonts w:cstheme="minorHAnsi"/>
          <w:sz w:val="24"/>
          <w:szCs w:val="24"/>
        </w:rPr>
        <w:t>Б</w:t>
      </w:r>
      <w:r w:rsidRPr="00B01EEC">
        <w:rPr>
          <w:rFonts w:cstheme="minorHAnsi"/>
          <w:sz w:val="24"/>
          <w:szCs w:val="24"/>
        </w:rPr>
        <w:t xml:space="preserve"> </w:t>
      </w:r>
      <w:r w:rsidR="002106DC">
        <w:rPr>
          <w:rFonts w:cstheme="minorHAnsi"/>
          <w:sz w:val="24"/>
          <w:szCs w:val="24"/>
        </w:rPr>
        <w:t>и т. д.</w:t>
      </w:r>
      <w:r w:rsidR="00C867C9">
        <w:rPr>
          <w:rFonts w:cstheme="minorHAnsi"/>
          <w:sz w:val="24"/>
          <w:szCs w:val="24"/>
        </w:rPr>
        <w:t xml:space="preserve">  </w:t>
      </w:r>
    </w:p>
    <w:p w:rsidR="00A24FD5" w:rsidRPr="00903717" w:rsidRDefault="00A24FD5" w:rsidP="003772D7">
      <w:pPr>
        <w:spacing w:before="100" w:beforeAutospacing="1" w:after="100" w:afterAutospacing="1"/>
        <w:ind w:left="-227"/>
        <w:rPr>
          <w:rFonts w:cstheme="minorHAnsi"/>
          <w:b/>
          <w:sz w:val="24"/>
          <w:szCs w:val="24"/>
        </w:rPr>
      </w:pPr>
      <w:r w:rsidRPr="00903717">
        <w:rPr>
          <w:rFonts w:cstheme="minorHAnsi"/>
          <w:b/>
          <w:sz w:val="24"/>
          <w:szCs w:val="24"/>
        </w:rPr>
        <w:t xml:space="preserve">                            </w:t>
      </w:r>
      <w:r w:rsidR="0075199D">
        <w:rPr>
          <w:rFonts w:cstheme="minorHAnsi"/>
          <w:b/>
          <w:sz w:val="24"/>
          <w:szCs w:val="24"/>
        </w:rPr>
        <w:t>1.5</w:t>
      </w:r>
      <w:r w:rsidR="0074421B" w:rsidRPr="00903717">
        <w:rPr>
          <w:rFonts w:cstheme="minorHAnsi"/>
          <w:b/>
          <w:sz w:val="24"/>
          <w:szCs w:val="24"/>
        </w:rPr>
        <w:t xml:space="preserve"> </w:t>
      </w:r>
      <w:r w:rsidRPr="00903717">
        <w:rPr>
          <w:rFonts w:cstheme="minorHAnsi"/>
          <w:b/>
          <w:sz w:val="24"/>
          <w:szCs w:val="24"/>
        </w:rPr>
        <w:t>Требования, предъявляемые к графической части</w:t>
      </w:r>
      <w:r w:rsidR="00B01EEC" w:rsidRPr="00903717">
        <w:rPr>
          <w:rFonts w:cstheme="minorHAnsi"/>
          <w:b/>
          <w:sz w:val="24"/>
          <w:szCs w:val="24"/>
        </w:rPr>
        <w:t xml:space="preserve">  </w:t>
      </w:r>
    </w:p>
    <w:p w:rsidR="00FF50C0" w:rsidRDefault="00A24FD5" w:rsidP="003772D7">
      <w:pPr>
        <w:spacing w:before="100" w:beforeAutospacing="1" w:after="100" w:afterAutospacing="1"/>
        <w:ind w:left="-227"/>
        <w:contextualSpacing/>
        <w:rPr>
          <w:rFonts w:cstheme="minorHAnsi"/>
          <w:sz w:val="24"/>
          <w:szCs w:val="24"/>
        </w:rPr>
      </w:pPr>
      <w:r>
        <w:rPr>
          <w:rFonts w:cstheme="minorHAnsi"/>
          <w:sz w:val="24"/>
          <w:szCs w:val="24"/>
        </w:rPr>
        <w:t xml:space="preserve">   Графическая часть проекта</w:t>
      </w:r>
      <w:r w:rsidR="00B01EEC" w:rsidRPr="00B01EEC">
        <w:rPr>
          <w:rFonts w:cstheme="minorHAnsi"/>
          <w:sz w:val="24"/>
          <w:szCs w:val="24"/>
        </w:rPr>
        <w:t xml:space="preserve"> </w:t>
      </w:r>
      <w:r>
        <w:rPr>
          <w:rFonts w:cstheme="minorHAnsi"/>
          <w:sz w:val="24"/>
          <w:szCs w:val="24"/>
        </w:rPr>
        <w:t xml:space="preserve">выполняется на </w:t>
      </w:r>
      <w:r w:rsidR="005F5A31">
        <w:rPr>
          <w:rFonts w:cstheme="minorHAnsi"/>
          <w:sz w:val="24"/>
          <w:szCs w:val="24"/>
        </w:rPr>
        <w:t>7-8</w:t>
      </w:r>
      <w:r>
        <w:rPr>
          <w:rFonts w:cstheme="minorHAnsi"/>
          <w:sz w:val="24"/>
          <w:szCs w:val="24"/>
        </w:rPr>
        <w:t xml:space="preserve"> листах форматом А1, в</w:t>
      </w:r>
      <w:r w:rsidR="002F46FF">
        <w:rPr>
          <w:rFonts w:cstheme="minorHAnsi"/>
          <w:sz w:val="24"/>
          <w:szCs w:val="24"/>
        </w:rPr>
        <w:t xml:space="preserve"> </w:t>
      </w:r>
      <w:r>
        <w:rPr>
          <w:rFonts w:cstheme="minorHAnsi"/>
          <w:sz w:val="24"/>
          <w:szCs w:val="24"/>
        </w:rPr>
        <w:t xml:space="preserve">полном соответствии </w:t>
      </w:r>
      <w:proofErr w:type="gramStart"/>
      <w:r>
        <w:rPr>
          <w:rFonts w:cstheme="minorHAnsi"/>
          <w:sz w:val="24"/>
          <w:szCs w:val="24"/>
        </w:rPr>
        <w:t>с</w:t>
      </w:r>
      <w:proofErr w:type="gramEnd"/>
      <w:r w:rsidR="002F46FF">
        <w:rPr>
          <w:rFonts w:cstheme="minorHAnsi"/>
          <w:sz w:val="24"/>
          <w:szCs w:val="24"/>
        </w:rPr>
        <w:t xml:space="preserve"> стандартами ЕСКД. В выпускную квалификационную работу входит следующий графический материал:</w:t>
      </w:r>
    </w:p>
    <w:p w:rsidR="005F5A31" w:rsidRDefault="005F5A31" w:rsidP="005F5A31">
      <w:pPr>
        <w:pStyle w:val="ab"/>
        <w:numPr>
          <w:ilvl w:val="0"/>
          <w:numId w:val="1"/>
        </w:numPr>
        <w:spacing w:before="100" w:beforeAutospacing="1" w:after="100" w:afterAutospacing="1"/>
        <w:rPr>
          <w:rFonts w:cstheme="minorHAnsi"/>
          <w:sz w:val="24"/>
          <w:szCs w:val="24"/>
        </w:rPr>
      </w:pPr>
      <w:r>
        <w:rPr>
          <w:rFonts w:cstheme="minorHAnsi"/>
          <w:sz w:val="24"/>
          <w:szCs w:val="24"/>
        </w:rPr>
        <w:t xml:space="preserve">Чертеж изделия, узла, сборочной единицы, (если ВКР </w:t>
      </w:r>
      <w:r w:rsidR="00C03458">
        <w:rPr>
          <w:rFonts w:cstheme="minorHAnsi"/>
          <w:sz w:val="24"/>
          <w:szCs w:val="24"/>
        </w:rPr>
        <w:t>конструкторской направленности)</w:t>
      </w:r>
      <w:r w:rsidR="0063474E">
        <w:rPr>
          <w:rFonts w:cstheme="minorHAnsi"/>
          <w:sz w:val="24"/>
          <w:szCs w:val="24"/>
        </w:rPr>
        <w:t xml:space="preserve"> </w:t>
      </w:r>
      <w:r w:rsidR="00C03458">
        <w:rPr>
          <w:rFonts w:cstheme="minorHAnsi"/>
          <w:sz w:val="24"/>
          <w:szCs w:val="24"/>
        </w:rPr>
        <w:t>-1-2 листа.</w:t>
      </w:r>
      <w:r>
        <w:rPr>
          <w:rFonts w:cstheme="minorHAnsi"/>
          <w:sz w:val="24"/>
          <w:szCs w:val="24"/>
        </w:rPr>
        <w:t xml:space="preserve"> Он должен удовлетворять требованиям  ГОСТ</w:t>
      </w:r>
      <w:proofErr w:type="gramStart"/>
      <w:r>
        <w:rPr>
          <w:rFonts w:cstheme="minorHAnsi"/>
          <w:sz w:val="24"/>
          <w:szCs w:val="24"/>
        </w:rPr>
        <w:t>2</w:t>
      </w:r>
      <w:proofErr w:type="gramEnd"/>
      <w:r>
        <w:rPr>
          <w:rFonts w:cstheme="minorHAnsi"/>
          <w:sz w:val="24"/>
          <w:szCs w:val="24"/>
        </w:rPr>
        <w:t>.109-73.</w:t>
      </w:r>
    </w:p>
    <w:p w:rsidR="005F5A31" w:rsidRDefault="005F5A31" w:rsidP="005F5A31">
      <w:pPr>
        <w:pStyle w:val="ab"/>
        <w:numPr>
          <w:ilvl w:val="0"/>
          <w:numId w:val="1"/>
        </w:numPr>
        <w:spacing w:before="100" w:beforeAutospacing="1" w:after="100" w:afterAutospacing="1"/>
        <w:rPr>
          <w:rFonts w:cstheme="minorHAnsi"/>
          <w:sz w:val="24"/>
          <w:szCs w:val="24"/>
        </w:rPr>
      </w:pPr>
      <w:r>
        <w:rPr>
          <w:rFonts w:cstheme="minorHAnsi"/>
          <w:sz w:val="24"/>
          <w:szCs w:val="24"/>
        </w:rPr>
        <w:t>Чертеж детали, для которой разрабатывается технологический процесс, должен содержать технические требования (материал, допуски,</w:t>
      </w:r>
      <w:r w:rsidR="00C03458">
        <w:rPr>
          <w:rFonts w:cstheme="minorHAnsi"/>
          <w:sz w:val="24"/>
          <w:szCs w:val="24"/>
        </w:rPr>
        <w:t xml:space="preserve"> шероховатость поверхности), технические условия (ТУ</w:t>
      </w:r>
      <w:r w:rsidR="0063474E">
        <w:rPr>
          <w:rFonts w:cstheme="minorHAnsi"/>
          <w:sz w:val="24"/>
          <w:szCs w:val="24"/>
        </w:rPr>
        <w:t>) - 1 - 2листа.</w:t>
      </w:r>
    </w:p>
    <w:p w:rsidR="00C03458" w:rsidRDefault="00C03458" w:rsidP="005F5A31">
      <w:pPr>
        <w:pStyle w:val="ab"/>
        <w:numPr>
          <w:ilvl w:val="0"/>
          <w:numId w:val="1"/>
        </w:numPr>
        <w:spacing w:before="100" w:beforeAutospacing="1" w:after="100" w:afterAutospacing="1"/>
        <w:rPr>
          <w:rFonts w:cstheme="minorHAnsi"/>
          <w:sz w:val="24"/>
          <w:szCs w:val="24"/>
        </w:rPr>
      </w:pPr>
      <w:r>
        <w:rPr>
          <w:rFonts w:cstheme="minorHAnsi"/>
          <w:sz w:val="24"/>
          <w:szCs w:val="24"/>
        </w:rPr>
        <w:lastRenderedPageBreak/>
        <w:t>Чертеж заготовки с указанием материала, размеров и допусков на них, с принятыми литейными и штамповочными уклонами и прочими техническими требованиями</w:t>
      </w:r>
      <w:r w:rsidR="00C92797">
        <w:rPr>
          <w:rFonts w:cstheme="minorHAnsi"/>
          <w:sz w:val="24"/>
          <w:szCs w:val="24"/>
        </w:rPr>
        <w:t>-1лист</w:t>
      </w:r>
      <w:r>
        <w:rPr>
          <w:rFonts w:cstheme="minorHAnsi"/>
          <w:sz w:val="24"/>
          <w:szCs w:val="24"/>
        </w:rPr>
        <w:t>.</w:t>
      </w:r>
    </w:p>
    <w:p w:rsidR="00C03458" w:rsidRDefault="00C03458" w:rsidP="005F5A31">
      <w:pPr>
        <w:pStyle w:val="ab"/>
        <w:numPr>
          <w:ilvl w:val="0"/>
          <w:numId w:val="1"/>
        </w:numPr>
        <w:spacing w:before="100" w:beforeAutospacing="1" w:after="100" w:afterAutospacing="1"/>
        <w:rPr>
          <w:rFonts w:cstheme="minorHAnsi"/>
          <w:sz w:val="24"/>
          <w:szCs w:val="24"/>
        </w:rPr>
      </w:pPr>
      <w:r>
        <w:rPr>
          <w:rFonts w:cstheme="minorHAnsi"/>
          <w:sz w:val="24"/>
          <w:szCs w:val="24"/>
        </w:rPr>
        <w:t>Чертеж специального режущего инструмента для одной операции</w:t>
      </w:r>
      <w:r w:rsidR="00706A4F">
        <w:rPr>
          <w:rFonts w:cstheme="minorHAnsi"/>
          <w:sz w:val="24"/>
          <w:szCs w:val="24"/>
        </w:rPr>
        <w:t xml:space="preserve"> запроектированного про</w:t>
      </w:r>
      <w:r w:rsidR="00C92797">
        <w:rPr>
          <w:rFonts w:cstheme="minorHAnsi"/>
          <w:sz w:val="24"/>
          <w:szCs w:val="24"/>
        </w:rPr>
        <w:t>цесса-1лист</w:t>
      </w:r>
      <w:r w:rsidR="00706A4F">
        <w:rPr>
          <w:rFonts w:cstheme="minorHAnsi"/>
          <w:sz w:val="24"/>
          <w:szCs w:val="24"/>
        </w:rPr>
        <w:t>.</w:t>
      </w:r>
    </w:p>
    <w:p w:rsidR="00706A4F" w:rsidRDefault="00706A4F" w:rsidP="005F5A31">
      <w:pPr>
        <w:pStyle w:val="ab"/>
        <w:numPr>
          <w:ilvl w:val="0"/>
          <w:numId w:val="1"/>
        </w:numPr>
        <w:spacing w:before="100" w:beforeAutospacing="1" w:after="100" w:afterAutospacing="1"/>
        <w:rPr>
          <w:rFonts w:cstheme="minorHAnsi"/>
          <w:sz w:val="24"/>
          <w:szCs w:val="24"/>
        </w:rPr>
      </w:pPr>
      <w:r>
        <w:rPr>
          <w:rFonts w:cstheme="minorHAnsi"/>
          <w:sz w:val="24"/>
          <w:szCs w:val="24"/>
        </w:rPr>
        <w:t xml:space="preserve">Чертеж </w:t>
      </w:r>
      <w:r w:rsidR="00C92797">
        <w:rPr>
          <w:rFonts w:cstheme="minorHAnsi"/>
          <w:sz w:val="24"/>
          <w:szCs w:val="24"/>
        </w:rPr>
        <w:t>специального измерительного инструмента или контрольного приспособления для одной операции запроектированного межоперационного контроля (для калибров должна быть приведена схема полей допусков) -1лист.</w:t>
      </w:r>
    </w:p>
    <w:p w:rsidR="00C92797" w:rsidRDefault="00C92797" w:rsidP="005F5A31">
      <w:pPr>
        <w:pStyle w:val="ab"/>
        <w:numPr>
          <w:ilvl w:val="0"/>
          <w:numId w:val="1"/>
        </w:numPr>
        <w:spacing w:before="100" w:beforeAutospacing="1" w:after="100" w:afterAutospacing="1"/>
        <w:rPr>
          <w:rFonts w:cstheme="minorHAnsi"/>
          <w:sz w:val="24"/>
          <w:szCs w:val="24"/>
        </w:rPr>
      </w:pPr>
      <w:r>
        <w:rPr>
          <w:rFonts w:cstheme="minorHAnsi"/>
          <w:sz w:val="24"/>
          <w:szCs w:val="24"/>
        </w:rPr>
        <w:t xml:space="preserve">Чертежи приспособления с основными размерами и предельными отклонениями сопрягаемых деталей, а также спецификация </w:t>
      </w:r>
      <w:proofErr w:type="gramStart"/>
      <w:r>
        <w:rPr>
          <w:rFonts w:cstheme="minorHAnsi"/>
          <w:sz w:val="24"/>
          <w:szCs w:val="24"/>
        </w:rPr>
        <w:t>на</w:t>
      </w:r>
      <w:proofErr w:type="gramEnd"/>
      <w:r>
        <w:rPr>
          <w:rFonts w:cstheme="minorHAnsi"/>
          <w:sz w:val="24"/>
          <w:szCs w:val="24"/>
        </w:rPr>
        <w:t xml:space="preserve"> основные детали-1-2 листа.</w:t>
      </w:r>
    </w:p>
    <w:p w:rsidR="00C92797" w:rsidRDefault="00C92797" w:rsidP="005F5A31">
      <w:pPr>
        <w:pStyle w:val="ab"/>
        <w:numPr>
          <w:ilvl w:val="0"/>
          <w:numId w:val="1"/>
        </w:numPr>
        <w:spacing w:before="100" w:beforeAutospacing="1" w:after="100" w:afterAutospacing="1"/>
        <w:rPr>
          <w:rFonts w:cstheme="minorHAnsi"/>
          <w:sz w:val="24"/>
          <w:szCs w:val="24"/>
        </w:rPr>
      </w:pPr>
      <w:r>
        <w:rPr>
          <w:rFonts w:cstheme="minorHAnsi"/>
          <w:sz w:val="24"/>
          <w:szCs w:val="24"/>
        </w:rPr>
        <w:t>Чертежи операционных</w:t>
      </w:r>
      <w:r w:rsidR="004C2187">
        <w:rPr>
          <w:rFonts w:cstheme="minorHAnsi"/>
          <w:sz w:val="24"/>
          <w:szCs w:val="24"/>
        </w:rPr>
        <w:t xml:space="preserve"> </w:t>
      </w:r>
      <w:r>
        <w:rPr>
          <w:rFonts w:cstheme="minorHAnsi"/>
          <w:sz w:val="24"/>
          <w:szCs w:val="24"/>
        </w:rPr>
        <w:t>технологических эскизов</w:t>
      </w:r>
      <w:r w:rsidR="004C2187">
        <w:rPr>
          <w:rFonts w:cstheme="minorHAnsi"/>
          <w:sz w:val="24"/>
          <w:szCs w:val="24"/>
        </w:rPr>
        <w:t xml:space="preserve"> (карты наладок) по ГОСТ 3.1105-</w:t>
      </w:r>
      <w:r w:rsidR="002E5C0F">
        <w:rPr>
          <w:rFonts w:cstheme="minorHAnsi"/>
          <w:sz w:val="24"/>
          <w:szCs w:val="24"/>
        </w:rPr>
        <w:t>2</w:t>
      </w:r>
      <w:r w:rsidR="00995294">
        <w:rPr>
          <w:rFonts w:cstheme="minorHAnsi"/>
          <w:sz w:val="24"/>
          <w:szCs w:val="24"/>
        </w:rPr>
        <w:t>011</w:t>
      </w:r>
      <w:r w:rsidR="004C2187">
        <w:rPr>
          <w:rFonts w:cstheme="minorHAnsi"/>
          <w:sz w:val="24"/>
          <w:szCs w:val="24"/>
        </w:rPr>
        <w:t>. Для деталей с большим числом технологических операций допускается, кроме операционных технологических эскизов, предусмотренных ЕСКД  ГОСТ3.1404-</w:t>
      </w:r>
      <w:r w:rsidR="00995294">
        <w:rPr>
          <w:rFonts w:cstheme="minorHAnsi"/>
          <w:sz w:val="24"/>
          <w:szCs w:val="24"/>
        </w:rPr>
        <w:t>86</w:t>
      </w:r>
      <w:r w:rsidR="004C2187">
        <w:rPr>
          <w:rFonts w:cstheme="minorHAnsi"/>
          <w:sz w:val="24"/>
          <w:szCs w:val="24"/>
        </w:rPr>
        <w:t xml:space="preserve"> выполнять сводную технологическую карту механической обработки на все операции с эскизами обработки и условным изображением без установки и мест приложения усилий зажима- 2-3 листа.</w:t>
      </w:r>
    </w:p>
    <w:p w:rsidR="00A41719" w:rsidRDefault="00A41719" w:rsidP="00A41719">
      <w:pPr>
        <w:pStyle w:val="ab"/>
        <w:numPr>
          <w:ilvl w:val="0"/>
          <w:numId w:val="1"/>
        </w:numPr>
        <w:spacing w:before="100" w:beforeAutospacing="1" w:after="100" w:afterAutospacing="1"/>
        <w:rPr>
          <w:rFonts w:cstheme="minorHAnsi"/>
          <w:sz w:val="24"/>
          <w:szCs w:val="24"/>
        </w:rPr>
      </w:pPr>
      <w:r>
        <w:rPr>
          <w:rFonts w:cstheme="minorHAnsi"/>
          <w:sz w:val="24"/>
          <w:szCs w:val="24"/>
        </w:rPr>
        <w:t>Планировка расположения оборудования на участке и график загрузки оборудования. Допускается вместо технологической планировки привести план рабочего места (токаря, фрезеровщика, оператора станка с ЧПУ)-1 лист.</w:t>
      </w:r>
    </w:p>
    <w:p w:rsidR="00A41719" w:rsidRDefault="00666D5F" w:rsidP="00A41719">
      <w:pPr>
        <w:spacing w:before="100" w:beforeAutospacing="1" w:after="100" w:afterAutospacing="1"/>
        <w:contextualSpacing/>
        <w:rPr>
          <w:rFonts w:cstheme="minorHAnsi"/>
          <w:sz w:val="24"/>
          <w:szCs w:val="24"/>
        </w:rPr>
      </w:pPr>
      <w:r>
        <w:rPr>
          <w:rFonts w:cstheme="minorHAnsi"/>
          <w:sz w:val="24"/>
          <w:szCs w:val="24"/>
        </w:rPr>
        <w:t xml:space="preserve">  </w:t>
      </w:r>
      <w:r w:rsidR="00A41719">
        <w:rPr>
          <w:rFonts w:cstheme="minorHAnsi"/>
          <w:sz w:val="24"/>
          <w:szCs w:val="24"/>
        </w:rPr>
        <w:t>Каждый чертеж графической части и</w:t>
      </w:r>
      <w:r>
        <w:rPr>
          <w:rFonts w:cstheme="minorHAnsi"/>
          <w:sz w:val="24"/>
          <w:szCs w:val="24"/>
        </w:rPr>
        <w:t xml:space="preserve"> </w:t>
      </w:r>
      <w:r w:rsidR="00A41719">
        <w:rPr>
          <w:rFonts w:cstheme="minorHAnsi"/>
          <w:sz w:val="24"/>
          <w:szCs w:val="24"/>
        </w:rPr>
        <w:t>технологической документации должен иметь о</w:t>
      </w:r>
      <w:r>
        <w:rPr>
          <w:rFonts w:cstheme="minorHAnsi"/>
          <w:sz w:val="24"/>
          <w:szCs w:val="24"/>
        </w:rPr>
        <w:t>с</w:t>
      </w:r>
      <w:r w:rsidR="00A41719">
        <w:rPr>
          <w:rFonts w:cstheme="minorHAnsi"/>
          <w:sz w:val="24"/>
          <w:szCs w:val="24"/>
        </w:rPr>
        <w:t>новную надпись</w:t>
      </w:r>
      <w:r>
        <w:rPr>
          <w:rFonts w:cstheme="minorHAnsi"/>
          <w:sz w:val="24"/>
          <w:szCs w:val="24"/>
        </w:rPr>
        <w:t xml:space="preserve"> (угловой штамп) с указанием номера листа и общего количества листов, входящих в проект.</w:t>
      </w:r>
    </w:p>
    <w:p w:rsidR="00666D5F" w:rsidRDefault="00666D5F" w:rsidP="00A41719">
      <w:pPr>
        <w:spacing w:before="100" w:beforeAutospacing="1" w:after="100" w:afterAutospacing="1"/>
        <w:contextualSpacing/>
        <w:rPr>
          <w:rFonts w:cstheme="minorHAnsi"/>
          <w:sz w:val="24"/>
          <w:szCs w:val="24"/>
        </w:rPr>
      </w:pPr>
      <w:r>
        <w:rPr>
          <w:rFonts w:cstheme="minorHAnsi"/>
          <w:sz w:val="24"/>
          <w:szCs w:val="24"/>
        </w:rPr>
        <w:t xml:space="preserve">   Основная надпись чертежей оформляется в соответствии с ГОСТ 2.104-2006 и содержит сжатую информацию о соответствующем документе.</w:t>
      </w:r>
      <w:r w:rsidR="00590EE7">
        <w:rPr>
          <w:rFonts w:cstheme="minorHAnsi"/>
          <w:sz w:val="24"/>
          <w:szCs w:val="24"/>
        </w:rPr>
        <w:t xml:space="preserve"> Основная надпись для </w:t>
      </w:r>
      <w:proofErr w:type="spellStart"/>
      <w:proofErr w:type="gramStart"/>
      <w:r w:rsidR="009E0053" w:rsidRPr="009E0053">
        <w:rPr>
          <w:rFonts w:cstheme="minorHAnsi"/>
          <w:sz w:val="24"/>
          <w:szCs w:val="24"/>
        </w:rPr>
        <w:t>для</w:t>
      </w:r>
      <w:proofErr w:type="spellEnd"/>
      <w:proofErr w:type="gramEnd"/>
      <w:r w:rsidR="009E0053" w:rsidRPr="009E0053">
        <w:rPr>
          <w:rFonts w:cstheme="minorHAnsi"/>
          <w:sz w:val="24"/>
          <w:szCs w:val="24"/>
        </w:rPr>
        <w:t xml:space="preserve"> первого</w:t>
      </w:r>
      <w:r w:rsidR="009E0053">
        <w:rPr>
          <w:rFonts w:cstheme="minorHAnsi"/>
          <w:sz w:val="24"/>
          <w:szCs w:val="24"/>
        </w:rPr>
        <w:t xml:space="preserve"> (заглавного)</w:t>
      </w:r>
      <w:r w:rsidR="009E0053" w:rsidRPr="009E0053">
        <w:rPr>
          <w:rFonts w:cstheme="minorHAnsi"/>
          <w:sz w:val="24"/>
          <w:szCs w:val="24"/>
        </w:rPr>
        <w:t xml:space="preserve"> листа расчетно- пояснительной записки</w:t>
      </w:r>
      <w:r w:rsidR="009E0053">
        <w:rPr>
          <w:rFonts w:cstheme="minorHAnsi"/>
          <w:sz w:val="24"/>
          <w:szCs w:val="24"/>
        </w:rPr>
        <w:t xml:space="preserve"> приведена</w:t>
      </w:r>
      <w:r w:rsidR="009E0053" w:rsidRPr="009E0053">
        <w:rPr>
          <w:rFonts w:cstheme="minorHAnsi"/>
          <w:sz w:val="24"/>
          <w:szCs w:val="24"/>
        </w:rPr>
        <w:t xml:space="preserve"> на рисунке 2</w:t>
      </w:r>
      <w:r w:rsidR="009E0053">
        <w:rPr>
          <w:rFonts w:cstheme="minorHAnsi"/>
          <w:sz w:val="24"/>
          <w:szCs w:val="24"/>
        </w:rPr>
        <w:t>, для первого листа чертежей</w:t>
      </w:r>
      <w:r w:rsidR="00590EE7">
        <w:rPr>
          <w:rFonts w:cstheme="minorHAnsi"/>
          <w:sz w:val="24"/>
          <w:szCs w:val="24"/>
        </w:rPr>
        <w:t xml:space="preserve"> на рисунке </w:t>
      </w:r>
      <w:r w:rsidR="009E0053">
        <w:rPr>
          <w:rFonts w:cstheme="minorHAnsi"/>
          <w:sz w:val="24"/>
          <w:szCs w:val="24"/>
        </w:rPr>
        <w:t>3</w:t>
      </w:r>
      <w:r w:rsidR="00590EE7">
        <w:rPr>
          <w:rFonts w:cstheme="minorHAnsi"/>
          <w:sz w:val="24"/>
          <w:szCs w:val="24"/>
        </w:rPr>
        <w:t xml:space="preserve"> </w:t>
      </w:r>
      <w:r w:rsidR="009E0053">
        <w:rPr>
          <w:rFonts w:ascii="Times New Roman" w:eastAsia="Times New Roman" w:hAnsi="Times New Roman" w:cs="Times New Roman"/>
          <w:noProof/>
          <w:sz w:val="24"/>
          <w:szCs w:val="24"/>
          <w:lang w:eastAsia="ru-RU"/>
        </w:rPr>
        <w:drawing>
          <wp:inline distT="0" distB="0" distL="0" distR="0">
            <wp:extent cx="5936615" cy="1553210"/>
            <wp:effectExtent l="0" t="0" r="6985"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lum bright="-24000" contrast="48000"/>
                      <a:extLst>
                        <a:ext uri="{28A0092B-C50C-407E-A947-70E740481C1C}">
                          <a14:useLocalDpi xmlns:a14="http://schemas.microsoft.com/office/drawing/2010/main" val="0"/>
                        </a:ext>
                      </a:extLst>
                    </a:blip>
                    <a:srcRect/>
                    <a:stretch>
                      <a:fillRect/>
                    </a:stretch>
                  </pic:blipFill>
                  <pic:spPr bwMode="auto">
                    <a:xfrm>
                      <a:off x="0" y="0"/>
                      <a:ext cx="5936615" cy="1553210"/>
                    </a:xfrm>
                    <a:prstGeom prst="rect">
                      <a:avLst/>
                    </a:prstGeom>
                    <a:noFill/>
                    <a:ln>
                      <a:noFill/>
                    </a:ln>
                  </pic:spPr>
                </pic:pic>
              </a:graphicData>
            </a:graphic>
          </wp:inline>
        </w:drawing>
      </w:r>
      <w:r w:rsidR="009E0053">
        <w:rPr>
          <w:rFonts w:cstheme="minorHAnsi"/>
          <w:sz w:val="24"/>
          <w:szCs w:val="24"/>
        </w:rPr>
        <w:t xml:space="preserve">              </w:t>
      </w:r>
      <w:r w:rsidR="003D01D3">
        <w:rPr>
          <w:rFonts w:cstheme="minorHAnsi"/>
          <w:sz w:val="24"/>
          <w:szCs w:val="24"/>
        </w:rPr>
        <w:t xml:space="preserve"> </w:t>
      </w:r>
      <w:r w:rsidR="0070170E">
        <w:rPr>
          <w:rFonts w:cstheme="minorHAnsi"/>
          <w:sz w:val="24"/>
          <w:szCs w:val="24"/>
        </w:rPr>
        <w:t xml:space="preserve">Рисунок </w:t>
      </w:r>
      <w:r w:rsidR="009E0053">
        <w:rPr>
          <w:rFonts w:cstheme="minorHAnsi"/>
          <w:sz w:val="24"/>
          <w:szCs w:val="24"/>
        </w:rPr>
        <w:t>2</w:t>
      </w:r>
      <w:r w:rsidR="000E737E">
        <w:rPr>
          <w:rFonts w:cstheme="minorHAnsi"/>
          <w:sz w:val="24"/>
          <w:szCs w:val="24"/>
        </w:rPr>
        <w:t>-</w:t>
      </w:r>
      <w:r w:rsidR="009E0053">
        <w:rPr>
          <w:rFonts w:cstheme="minorHAnsi"/>
          <w:sz w:val="24"/>
          <w:szCs w:val="24"/>
        </w:rPr>
        <w:t xml:space="preserve"> Основная надпись для первого листа пояснительной записки</w:t>
      </w:r>
    </w:p>
    <w:p w:rsidR="0063474E" w:rsidRDefault="0063474E" w:rsidP="00A41719">
      <w:pPr>
        <w:spacing w:before="100" w:beforeAutospacing="1" w:after="100" w:afterAutospacing="1"/>
        <w:contextualSpacing/>
        <w:rPr>
          <w:rFonts w:cstheme="minorHAnsi"/>
          <w:sz w:val="24"/>
          <w:szCs w:val="24"/>
        </w:rPr>
      </w:pPr>
      <w:r>
        <w:rPr>
          <w:rFonts w:ascii="Times New Roman" w:eastAsia="Times New Roman" w:hAnsi="Times New Roman" w:cs="Times New Roman"/>
          <w:noProof/>
          <w:sz w:val="24"/>
          <w:szCs w:val="24"/>
          <w:lang w:eastAsia="ru-RU"/>
        </w:rPr>
        <w:drawing>
          <wp:inline distT="0" distB="0" distL="0" distR="0">
            <wp:extent cx="5936615" cy="1990090"/>
            <wp:effectExtent l="0" t="0" r="698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lum bright="-24000" contrast="48000"/>
                      <a:extLst>
                        <a:ext uri="{28A0092B-C50C-407E-A947-70E740481C1C}">
                          <a14:useLocalDpi xmlns:a14="http://schemas.microsoft.com/office/drawing/2010/main" val="0"/>
                        </a:ext>
                      </a:extLst>
                    </a:blip>
                    <a:srcRect/>
                    <a:stretch>
                      <a:fillRect/>
                    </a:stretch>
                  </pic:blipFill>
                  <pic:spPr bwMode="auto">
                    <a:xfrm>
                      <a:off x="0" y="0"/>
                      <a:ext cx="5936615" cy="1990090"/>
                    </a:xfrm>
                    <a:prstGeom prst="rect">
                      <a:avLst/>
                    </a:prstGeom>
                    <a:noFill/>
                    <a:ln>
                      <a:noFill/>
                    </a:ln>
                  </pic:spPr>
                </pic:pic>
              </a:graphicData>
            </a:graphic>
          </wp:inline>
        </w:drawing>
      </w:r>
    </w:p>
    <w:p w:rsidR="00FF50C0" w:rsidRPr="00FF50C0" w:rsidRDefault="009E0053" w:rsidP="003D01D3">
      <w:pPr>
        <w:spacing w:before="100" w:beforeAutospacing="1" w:after="100" w:afterAutospacing="1"/>
        <w:rPr>
          <w:rFonts w:eastAsiaTheme="minorEastAsia" w:cstheme="minorHAnsi"/>
          <w:sz w:val="24"/>
          <w:szCs w:val="24"/>
        </w:rPr>
      </w:pPr>
      <w:r>
        <w:rPr>
          <w:rFonts w:cstheme="minorHAnsi"/>
          <w:sz w:val="24"/>
          <w:szCs w:val="24"/>
        </w:rPr>
        <w:lastRenderedPageBreak/>
        <w:t xml:space="preserve">                             </w:t>
      </w:r>
      <w:r w:rsidR="003D01D3">
        <w:rPr>
          <w:rFonts w:cstheme="minorHAnsi"/>
          <w:sz w:val="24"/>
          <w:szCs w:val="24"/>
        </w:rPr>
        <w:t xml:space="preserve"> Рис</w:t>
      </w:r>
      <w:r w:rsidR="0070170E">
        <w:rPr>
          <w:rFonts w:cstheme="minorHAnsi"/>
          <w:sz w:val="24"/>
          <w:szCs w:val="24"/>
        </w:rPr>
        <w:t xml:space="preserve">унок </w:t>
      </w:r>
      <w:r>
        <w:rPr>
          <w:rFonts w:cstheme="minorHAnsi"/>
          <w:sz w:val="24"/>
          <w:szCs w:val="24"/>
        </w:rPr>
        <w:t>3</w:t>
      </w:r>
      <w:r w:rsidR="000E737E">
        <w:rPr>
          <w:rFonts w:cstheme="minorHAnsi"/>
          <w:sz w:val="24"/>
          <w:szCs w:val="24"/>
        </w:rPr>
        <w:t>-</w:t>
      </w:r>
      <w:r w:rsidR="00FF50C0">
        <w:rPr>
          <w:rFonts w:cstheme="minorHAnsi"/>
          <w:sz w:val="24"/>
          <w:szCs w:val="24"/>
        </w:rPr>
        <w:t xml:space="preserve"> </w:t>
      </w:r>
      <w:r w:rsidRPr="009E0053">
        <w:rPr>
          <w:rFonts w:cstheme="minorHAnsi"/>
          <w:sz w:val="24"/>
          <w:szCs w:val="24"/>
        </w:rPr>
        <w:t>Основная надпись для первого листа</w:t>
      </w:r>
      <w:r>
        <w:rPr>
          <w:rFonts w:cstheme="minorHAnsi"/>
          <w:sz w:val="24"/>
          <w:szCs w:val="24"/>
        </w:rPr>
        <w:t xml:space="preserve"> чертежей</w:t>
      </w:r>
      <w:r w:rsidR="00FF50C0">
        <w:rPr>
          <w:rFonts w:cstheme="minorHAnsi"/>
          <w:sz w:val="24"/>
          <w:szCs w:val="24"/>
        </w:rPr>
        <w:t xml:space="preserve">            </w:t>
      </w:r>
    </w:p>
    <w:p w:rsidR="007142D2" w:rsidRDefault="00590EE7" w:rsidP="00C810BB">
      <w:pPr>
        <w:spacing w:before="100" w:beforeAutospacing="1" w:after="100" w:afterAutospacing="1"/>
        <w:ind w:left="-227"/>
        <w:contextualSpacing/>
        <w:rPr>
          <w:sz w:val="24"/>
          <w:szCs w:val="24"/>
        </w:rPr>
      </w:pPr>
      <w:r>
        <w:rPr>
          <w:sz w:val="24"/>
          <w:szCs w:val="24"/>
        </w:rPr>
        <w:t xml:space="preserve">  В графе </w:t>
      </w:r>
      <w:r w:rsidRPr="00590EE7">
        <w:rPr>
          <w:i/>
          <w:sz w:val="24"/>
          <w:szCs w:val="24"/>
        </w:rPr>
        <w:t>1</w:t>
      </w:r>
      <w:r>
        <w:rPr>
          <w:i/>
          <w:sz w:val="24"/>
          <w:szCs w:val="24"/>
        </w:rPr>
        <w:t xml:space="preserve"> </w:t>
      </w:r>
      <w:r>
        <w:rPr>
          <w:sz w:val="24"/>
          <w:szCs w:val="24"/>
        </w:rPr>
        <w:t>основной надписи на чертеже указывается наименование д</w:t>
      </w:r>
      <w:r w:rsidR="008E326A">
        <w:rPr>
          <w:sz w:val="24"/>
          <w:szCs w:val="24"/>
        </w:rPr>
        <w:t>е</w:t>
      </w:r>
      <w:r>
        <w:rPr>
          <w:sz w:val="24"/>
          <w:szCs w:val="24"/>
        </w:rPr>
        <w:t>тали, сборочной единицы. В пояснительной записке в гр</w:t>
      </w:r>
      <w:r w:rsidR="00BD7F85">
        <w:rPr>
          <w:sz w:val="24"/>
          <w:szCs w:val="24"/>
        </w:rPr>
        <w:t>а</w:t>
      </w:r>
      <w:r>
        <w:rPr>
          <w:sz w:val="24"/>
          <w:szCs w:val="24"/>
        </w:rPr>
        <w:t>фе</w:t>
      </w:r>
      <w:proofErr w:type="gramStart"/>
      <w:r w:rsidRPr="00590EE7">
        <w:rPr>
          <w:i/>
          <w:sz w:val="24"/>
          <w:szCs w:val="24"/>
        </w:rPr>
        <w:t>1</w:t>
      </w:r>
      <w:proofErr w:type="gramEnd"/>
      <w:r>
        <w:rPr>
          <w:sz w:val="24"/>
          <w:szCs w:val="24"/>
        </w:rPr>
        <w:t xml:space="preserve"> записывается тема ВКР.</w:t>
      </w:r>
    </w:p>
    <w:p w:rsidR="00590EE7" w:rsidRDefault="00590EE7"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2</w:t>
      </w:r>
      <w:r>
        <w:rPr>
          <w:sz w:val="24"/>
          <w:szCs w:val="24"/>
        </w:rPr>
        <w:t xml:space="preserve"> </w:t>
      </w:r>
      <w:r w:rsidR="00F65E23">
        <w:rPr>
          <w:sz w:val="24"/>
          <w:szCs w:val="24"/>
        </w:rPr>
        <w:t xml:space="preserve">пояснительной записки </w:t>
      </w:r>
      <w:r>
        <w:rPr>
          <w:sz w:val="24"/>
          <w:szCs w:val="24"/>
        </w:rPr>
        <w:t>приводится обозначение объекта</w:t>
      </w:r>
      <w:r w:rsidR="00F65E23">
        <w:rPr>
          <w:sz w:val="24"/>
          <w:szCs w:val="24"/>
        </w:rPr>
        <w:t xml:space="preserve"> </w:t>
      </w:r>
      <w:r>
        <w:rPr>
          <w:sz w:val="24"/>
          <w:szCs w:val="24"/>
        </w:rPr>
        <w:t xml:space="preserve"> проектирования</w:t>
      </w:r>
      <w:r w:rsidR="00957487">
        <w:rPr>
          <w:sz w:val="24"/>
          <w:szCs w:val="24"/>
        </w:rPr>
        <w:t xml:space="preserve"> (ВКР)</w:t>
      </w:r>
      <w:r w:rsidR="008E326A">
        <w:rPr>
          <w:sz w:val="24"/>
          <w:szCs w:val="24"/>
        </w:rPr>
        <w:t>, состоящее из трех групп знаков, разделенных точками, (данное обозначение принято только дл</w:t>
      </w:r>
      <w:r w:rsidR="00F65E23">
        <w:rPr>
          <w:sz w:val="24"/>
          <w:szCs w:val="24"/>
        </w:rPr>
        <w:t>я ВКР, и имеет учебный характер</w:t>
      </w:r>
      <w:r w:rsidR="008E326A">
        <w:rPr>
          <w:sz w:val="24"/>
          <w:szCs w:val="24"/>
        </w:rPr>
        <w:t>):</w:t>
      </w:r>
    </w:p>
    <w:p w:rsidR="00F269DF" w:rsidRDefault="00F269DF" w:rsidP="00C810BB">
      <w:pPr>
        <w:spacing w:before="100" w:beforeAutospacing="1" w:after="100" w:afterAutospacing="1"/>
        <w:ind w:left="-227"/>
        <w:contextualSpacing/>
        <w:rPr>
          <w:sz w:val="24"/>
          <w:szCs w:val="24"/>
        </w:rPr>
      </w:pPr>
      <w:r>
        <w:rPr>
          <w:sz w:val="24"/>
          <w:szCs w:val="24"/>
        </w:rPr>
        <w:t>-первая группа знаков представляет собой код работы и состоит из трех прописных букв «</w:t>
      </w:r>
      <w:r w:rsidRPr="00BD7F85">
        <w:rPr>
          <w:i/>
          <w:sz w:val="24"/>
          <w:szCs w:val="24"/>
        </w:rPr>
        <w:t>ВКР</w:t>
      </w:r>
      <w:r>
        <w:rPr>
          <w:sz w:val="24"/>
          <w:szCs w:val="24"/>
        </w:rPr>
        <w:t>», означающих «выпускная квалификационная работа».</w:t>
      </w:r>
    </w:p>
    <w:p w:rsidR="002219AC" w:rsidRDefault="001B730A" w:rsidP="00C810BB">
      <w:pPr>
        <w:spacing w:before="100" w:beforeAutospacing="1" w:after="100" w:afterAutospacing="1"/>
        <w:ind w:left="-227"/>
        <w:contextualSpacing/>
        <w:rPr>
          <w:sz w:val="24"/>
          <w:szCs w:val="24"/>
        </w:rPr>
      </w:pPr>
      <w:r>
        <w:rPr>
          <w:sz w:val="24"/>
          <w:szCs w:val="24"/>
        </w:rPr>
        <w:t>-</w:t>
      </w:r>
      <w:r w:rsidR="00F269DF">
        <w:rPr>
          <w:sz w:val="24"/>
          <w:szCs w:val="24"/>
        </w:rPr>
        <w:t xml:space="preserve">вторая группа знаков представляет собой код разработчика. Она включает в себя обозначение группы, в которой обучается студент, и порядковый номер студента в списке группы, разделенные точкой, например: « </w:t>
      </w:r>
      <w:r w:rsidR="00F269DF" w:rsidRPr="00BD7F85">
        <w:rPr>
          <w:i/>
          <w:sz w:val="24"/>
          <w:szCs w:val="24"/>
        </w:rPr>
        <w:t>ТМ</w:t>
      </w:r>
      <w:r w:rsidR="00F64DA7">
        <w:rPr>
          <w:i/>
          <w:sz w:val="24"/>
          <w:szCs w:val="24"/>
        </w:rPr>
        <w:t xml:space="preserve"> </w:t>
      </w:r>
      <w:r w:rsidR="00F269DF" w:rsidRPr="00BD7F85">
        <w:rPr>
          <w:i/>
          <w:sz w:val="24"/>
          <w:szCs w:val="24"/>
        </w:rPr>
        <w:t>48.05</w:t>
      </w:r>
      <w:r w:rsidR="002219AC">
        <w:rPr>
          <w:sz w:val="24"/>
          <w:szCs w:val="24"/>
        </w:rPr>
        <w:t>»</w:t>
      </w:r>
    </w:p>
    <w:p w:rsidR="002219AC" w:rsidRDefault="002219AC" w:rsidP="00C810BB">
      <w:pPr>
        <w:spacing w:before="100" w:beforeAutospacing="1" w:after="100" w:afterAutospacing="1"/>
        <w:ind w:left="-227"/>
        <w:contextualSpacing/>
        <w:rPr>
          <w:sz w:val="24"/>
          <w:szCs w:val="24"/>
        </w:rPr>
      </w:pPr>
      <w:r>
        <w:rPr>
          <w:sz w:val="24"/>
          <w:szCs w:val="24"/>
        </w:rPr>
        <w:t>-третья группа знаков представляет собой код документа. Расчетн</w:t>
      </w:r>
      <w:proofErr w:type="gramStart"/>
      <w:r>
        <w:rPr>
          <w:sz w:val="24"/>
          <w:szCs w:val="24"/>
        </w:rPr>
        <w:t>о-</w:t>
      </w:r>
      <w:proofErr w:type="gramEnd"/>
      <w:r>
        <w:rPr>
          <w:sz w:val="24"/>
          <w:szCs w:val="24"/>
        </w:rPr>
        <w:t xml:space="preserve"> пояснительная записка имеет код «</w:t>
      </w:r>
      <w:r w:rsidRPr="00BD7F85">
        <w:rPr>
          <w:i/>
          <w:sz w:val="24"/>
          <w:szCs w:val="24"/>
        </w:rPr>
        <w:t>ПЗ</w:t>
      </w:r>
      <w:r>
        <w:rPr>
          <w:sz w:val="24"/>
          <w:szCs w:val="24"/>
        </w:rPr>
        <w:t>», порядковый номер пояснительной записки не присваивается. Чертежи графической части кодируются номером последовательно в порядке упоминания их в пояснительной записке. Например, полное обозначение третьего по порядку чертежа может иметь вид «</w:t>
      </w:r>
      <w:r w:rsidRPr="00BD7F85">
        <w:rPr>
          <w:i/>
          <w:sz w:val="24"/>
          <w:szCs w:val="24"/>
        </w:rPr>
        <w:t>ВКР. ТМ</w:t>
      </w:r>
      <w:r w:rsidR="00F64DA7">
        <w:rPr>
          <w:i/>
          <w:sz w:val="24"/>
          <w:szCs w:val="24"/>
        </w:rPr>
        <w:t xml:space="preserve"> </w:t>
      </w:r>
      <w:r w:rsidRPr="00BD7F85">
        <w:rPr>
          <w:i/>
          <w:sz w:val="24"/>
          <w:szCs w:val="24"/>
        </w:rPr>
        <w:t>48.05.003</w:t>
      </w:r>
      <w:r>
        <w:rPr>
          <w:sz w:val="24"/>
          <w:szCs w:val="24"/>
        </w:rPr>
        <w:t>».</w:t>
      </w:r>
    </w:p>
    <w:p w:rsidR="00F65E23" w:rsidRPr="00F65E23" w:rsidRDefault="00F65E23" w:rsidP="00C810BB">
      <w:pPr>
        <w:spacing w:before="100" w:beforeAutospacing="1" w:after="100" w:afterAutospacing="1"/>
        <w:ind w:left="-227"/>
        <w:contextualSpacing/>
        <w:rPr>
          <w:sz w:val="24"/>
          <w:szCs w:val="24"/>
        </w:rPr>
      </w:pPr>
      <w:r>
        <w:rPr>
          <w:sz w:val="24"/>
          <w:szCs w:val="24"/>
        </w:rPr>
        <w:t xml:space="preserve">  В графе </w:t>
      </w:r>
      <w:r w:rsidRPr="00F65E23">
        <w:rPr>
          <w:i/>
          <w:sz w:val="24"/>
          <w:szCs w:val="24"/>
        </w:rPr>
        <w:t>2</w:t>
      </w:r>
      <w:r>
        <w:rPr>
          <w:i/>
          <w:sz w:val="24"/>
          <w:szCs w:val="24"/>
        </w:rPr>
        <w:t xml:space="preserve"> </w:t>
      </w:r>
      <w:r w:rsidR="00320333">
        <w:rPr>
          <w:sz w:val="24"/>
          <w:szCs w:val="24"/>
        </w:rPr>
        <w:t>чертежа приводится конструкторск</w:t>
      </w:r>
      <w:proofErr w:type="gramStart"/>
      <w:r w:rsidR="00320333">
        <w:rPr>
          <w:sz w:val="24"/>
          <w:szCs w:val="24"/>
        </w:rPr>
        <w:t>о-</w:t>
      </w:r>
      <w:proofErr w:type="gramEnd"/>
      <w:r w:rsidR="00320333">
        <w:rPr>
          <w:sz w:val="24"/>
          <w:szCs w:val="24"/>
        </w:rPr>
        <w:t xml:space="preserve"> технологический код детали, состоящий из 6-ти цифр, согласно ЕСКД Классификатора, коды 71, 72, 73, 74, 75, 76</w:t>
      </w:r>
      <w:r w:rsidR="00957487">
        <w:rPr>
          <w:sz w:val="24"/>
          <w:szCs w:val="24"/>
        </w:rPr>
        <w:t>, по ГОСТ 2.201-80.</w:t>
      </w:r>
    </w:p>
    <w:p w:rsidR="000F1350" w:rsidRDefault="002219AC"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3</w:t>
      </w:r>
      <w:r>
        <w:rPr>
          <w:sz w:val="24"/>
          <w:szCs w:val="24"/>
        </w:rPr>
        <w:t xml:space="preserve"> обозначается матери</w:t>
      </w:r>
      <w:r w:rsidR="000F1350">
        <w:rPr>
          <w:sz w:val="24"/>
          <w:szCs w:val="24"/>
        </w:rPr>
        <w:t>а</w:t>
      </w:r>
      <w:r>
        <w:rPr>
          <w:sz w:val="24"/>
          <w:szCs w:val="24"/>
        </w:rPr>
        <w:t>л детали. Она заполняется только на чертежах деталей, заготовок и карт наладок</w:t>
      </w:r>
      <w:r w:rsidR="000F1350">
        <w:rPr>
          <w:sz w:val="24"/>
          <w:szCs w:val="24"/>
        </w:rPr>
        <w:t>, на остальных чертежах эта графа не заполняется.</w:t>
      </w:r>
    </w:p>
    <w:p w:rsidR="00062F28" w:rsidRDefault="000F1350"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4</w:t>
      </w:r>
      <w:r w:rsidR="00062F28">
        <w:rPr>
          <w:sz w:val="24"/>
          <w:szCs w:val="24"/>
        </w:rPr>
        <w:t xml:space="preserve"> обозначается литера документа по ГОСТ 2.103-</w:t>
      </w:r>
      <w:r w:rsidR="00185D53">
        <w:rPr>
          <w:sz w:val="24"/>
          <w:szCs w:val="24"/>
        </w:rPr>
        <w:t>2006</w:t>
      </w:r>
      <w:r w:rsidR="00062F28">
        <w:rPr>
          <w:sz w:val="24"/>
          <w:szCs w:val="24"/>
        </w:rPr>
        <w:t>, эта графа не заполняется.</w:t>
      </w:r>
    </w:p>
    <w:p w:rsidR="00062F28" w:rsidRDefault="00062F28"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5</w:t>
      </w:r>
      <w:r>
        <w:rPr>
          <w:sz w:val="24"/>
          <w:szCs w:val="24"/>
        </w:rPr>
        <w:t xml:space="preserve"> указывают массу изделия в килограммах без указания единицы измерения.</w:t>
      </w:r>
    </w:p>
    <w:p w:rsidR="00062F28" w:rsidRDefault="00062F28" w:rsidP="00C810BB">
      <w:pPr>
        <w:spacing w:before="100" w:beforeAutospacing="1" w:after="100" w:afterAutospacing="1"/>
        <w:ind w:left="-227"/>
        <w:contextualSpacing/>
        <w:rPr>
          <w:sz w:val="24"/>
          <w:szCs w:val="24"/>
        </w:rPr>
      </w:pPr>
      <w:r>
        <w:rPr>
          <w:sz w:val="24"/>
          <w:szCs w:val="24"/>
        </w:rPr>
        <w:t xml:space="preserve">   В графе</w:t>
      </w:r>
      <w:r w:rsidRPr="00BD7F85">
        <w:rPr>
          <w:i/>
          <w:sz w:val="24"/>
          <w:szCs w:val="24"/>
        </w:rPr>
        <w:t xml:space="preserve"> 6</w:t>
      </w:r>
      <w:r>
        <w:rPr>
          <w:sz w:val="24"/>
          <w:szCs w:val="24"/>
        </w:rPr>
        <w:t xml:space="preserve"> проставляется масштаб в соответствии с ГОСТ 2.302-68 и ГОСТ</w:t>
      </w:r>
      <w:proofErr w:type="gramStart"/>
      <w:r>
        <w:rPr>
          <w:sz w:val="24"/>
          <w:szCs w:val="24"/>
        </w:rPr>
        <w:t>2</w:t>
      </w:r>
      <w:proofErr w:type="gramEnd"/>
      <w:r>
        <w:rPr>
          <w:sz w:val="24"/>
          <w:szCs w:val="24"/>
        </w:rPr>
        <w:t>.109-73.</w:t>
      </w:r>
      <w:r w:rsidR="008E326A">
        <w:rPr>
          <w:sz w:val="24"/>
          <w:szCs w:val="24"/>
        </w:rPr>
        <w:t xml:space="preserve"> </w:t>
      </w:r>
    </w:p>
    <w:p w:rsidR="008E326A" w:rsidRDefault="00062F28"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7</w:t>
      </w:r>
      <w:r>
        <w:rPr>
          <w:sz w:val="24"/>
          <w:szCs w:val="24"/>
        </w:rPr>
        <w:t xml:space="preserve"> указывается номер листа. На чертежах, состоящих из одного листа, номер не проставляется.</w:t>
      </w:r>
    </w:p>
    <w:p w:rsidR="00062F28" w:rsidRDefault="00062F28" w:rsidP="00C810BB">
      <w:pPr>
        <w:spacing w:before="100" w:beforeAutospacing="1" w:after="100" w:afterAutospacing="1"/>
        <w:ind w:left="-227"/>
        <w:contextualSpacing/>
        <w:rPr>
          <w:sz w:val="24"/>
          <w:szCs w:val="24"/>
        </w:rPr>
      </w:pPr>
      <w:r>
        <w:rPr>
          <w:sz w:val="24"/>
          <w:szCs w:val="24"/>
        </w:rPr>
        <w:t xml:space="preserve">   В графе</w:t>
      </w:r>
      <w:r w:rsidRPr="00BD7F85">
        <w:rPr>
          <w:i/>
          <w:sz w:val="24"/>
          <w:szCs w:val="24"/>
        </w:rPr>
        <w:t xml:space="preserve"> 8</w:t>
      </w:r>
      <w:r>
        <w:rPr>
          <w:sz w:val="24"/>
          <w:szCs w:val="24"/>
        </w:rPr>
        <w:t xml:space="preserve"> указывается общее число листов документа (расчетн</w:t>
      </w:r>
      <w:proofErr w:type="gramStart"/>
      <w:r>
        <w:rPr>
          <w:sz w:val="24"/>
          <w:szCs w:val="24"/>
        </w:rPr>
        <w:t>о-</w:t>
      </w:r>
      <w:proofErr w:type="gramEnd"/>
      <w:r>
        <w:rPr>
          <w:sz w:val="24"/>
          <w:szCs w:val="24"/>
        </w:rPr>
        <w:t xml:space="preserve"> пояснительной записки или чертежа).</w:t>
      </w:r>
    </w:p>
    <w:p w:rsidR="00062F28" w:rsidRDefault="00062F28" w:rsidP="00C810BB">
      <w:pPr>
        <w:spacing w:before="100" w:beforeAutospacing="1" w:after="100" w:afterAutospacing="1"/>
        <w:ind w:left="-227"/>
        <w:contextualSpacing/>
        <w:rPr>
          <w:sz w:val="24"/>
          <w:szCs w:val="24"/>
        </w:rPr>
      </w:pPr>
      <w:r>
        <w:rPr>
          <w:sz w:val="24"/>
          <w:szCs w:val="24"/>
        </w:rPr>
        <w:t xml:space="preserve">   В графе </w:t>
      </w:r>
      <w:r w:rsidRPr="00BD7F85">
        <w:rPr>
          <w:i/>
          <w:sz w:val="24"/>
          <w:szCs w:val="24"/>
        </w:rPr>
        <w:t>9</w:t>
      </w:r>
      <w:r>
        <w:rPr>
          <w:sz w:val="24"/>
          <w:szCs w:val="24"/>
        </w:rPr>
        <w:t xml:space="preserve"> пишется </w:t>
      </w:r>
      <w:r w:rsidR="00BD7F85">
        <w:rPr>
          <w:sz w:val="24"/>
          <w:szCs w:val="24"/>
        </w:rPr>
        <w:t>«</w:t>
      </w:r>
      <w:r w:rsidRPr="00BD7F85">
        <w:rPr>
          <w:i/>
          <w:sz w:val="24"/>
          <w:szCs w:val="24"/>
        </w:rPr>
        <w:t xml:space="preserve">СарФТИ </w:t>
      </w:r>
      <w:r w:rsidR="00E76657">
        <w:rPr>
          <w:i/>
          <w:sz w:val="24"/>
          <w:szCs w:val="24"/>
        </w:rPr>
        <w:t xml:space="preserve"> </w:t>
      </w:r>
      <w:r w:rsidRPr="00BD7F85">
        <w:rPr>
          <w:i/>
          <w:sz w:val="24"/>
          <w:szCs w:val="24"/>
        </w:rPr>
        <w:t>НИЯУ МИФИ</w:t>
      </w:r>
      <w:r w:rsidR="00BD7F85">
        <w:rPr>
          <w:sz w:val="24"/>
          <w:szCs w:val="24"/>
        </w:rPr>
        <w:t>»</w:t>
      </w:r>
      <w:r>
        <w:rPr>
          <w:sz w:val="24"/>
          <w:szCs w:val="24"/>
        </w:rPr>
        <w:t>.</w:t>
      </w:r>
    </w:p>
    <w:p w:rsidR="00BF699D" w:rsidRDefault="00BF699D" w:rsidP="00C810BB">
      <w:pPr>
        <w:spacing w:before="100" w:beforeAutospacing="1" w:after="100" w:afterAutospacing="1"/>
        <w:ind w:left="-227"/>
        <w:contextualSpacing/>
        <w:rPr>
          <w:sz w:val="24"/>
          <w:szCs w:val="24"/>
        </w:rPr>
      </w:pPr>
      <w:r>
        <w:rPr>
          <w:sz w:val="24"/>
          <w:szCs w:val="24"/>
        </w:rPr>
        <w:t xml:space="preserve">   Колонка </w:t>
      </w:r>
      <w:r w:rsidRPr="00BD7F85">
        <w:rPr>
          <w:i/>
          <w:sz w:val="24"/>
          <w:szCs w:val="24"/>
        </w:rPr>
        <w:t>10</w:t>
      </w:r>
      <w:r>
        <w:rPr>
          <w:sz w:val="24"/>
          <w:szCs w:val="24"/>
        </w:rPr>
        <w:t xml:space="preserve"> уже содержит необходимые записи и студентом не заполняется.</w:t>
      </w:r>
    </w:p>
    <w:p w:rsidR="00BF699D" w:rsidRDefault="00BF699D" w:rsidP="00C810BB">
      <w:pPr>
        <w:spacing w:before="100" w:beforeAutospacing="1" w:after="100" w:afterAutospacing="1"/>
        <w:ind w:left="-227"/>
        <w:contextualSpacing/>
        <w:rPr>
          <w:sz w:val="24"/>
          <w:szCs w:val="24"/>
        </w:rPr>
      </w:pPr>
      <w:r>
        <w:rPr>
          <w:sz w:val="24"/>
          <w:szCs w:val="24"/>
        </w:rPr>
        <w:t xml:space="preserve">   В колонке </w:t>
      </w:r>
      <w:r w:rsidRPr="00BD7F85">
        <w:rPr>
          <w:i/>
          <w:sz w:val="24"/>
          <w:szCs w:val="24"/>
        </w:rPr>
        <w:t xml:space="preserve">11 </w:t>
      </w:r>
      <w:r>
        <w:rPr>
          <w:sz w:val="24"/>
          <w:szCs w:val="24"/>
        </w:rPr>
        <w:t xml:space="preserve">пишутся </w:t>
      </w:r>
      <w:r w:rsidR="00BD7F85">
        <w:rPr>
          <w:sz w:val="24"/>
          <w:szCs w:val="24"/>
        </w:rPr>
        <w:t>ф</w:t>
      </w:r>
      <w:r>
        <w:rPr>
          <w:sz w:val="24"/>
          <w:szCs w:val="24"/>
        </w:rPr>
        <w:t>амилии лиц</w:t>
      </w:r>
      <w:r w:rsidR="00E520E6">
        <w:rPr>
          <w:sz w:val="24"/>
          <w:szCs w:val="24"/>
        </w:rPr>
        <w:t xml:space="preserve"> (не менее 3-х)</w:t>
      </w:r>
      <w:r>
        <w:rPr>
          <w:sz w:val="24"/>
          <w:szCs w:val="24"/>
        </w:rPr>
        <w:t>, участвующих в выполнении работы. В строке «</w:t>
      </w:r>
      <w:r w:rsidRPr="00BD7F85">
        <w:rPr>
          <w:i/>
          <w:sz w:val="24"/>
          <w:szCs w:val="24"/>
        </w:rPr>
        <w:t>Разработал</w:t>
      </w:r>
      <w:r>
        <w:rPr>
          <w:sz w:val="24"/>
          <w:szCs w:val="24"/>
        </w:rPr>
        <w:t>» пишется фамилия студента, в строке «</w:t>
      </w:r>
      <w:r w:rsidR="00BD7F85" w:rsidRPr="00BD7F85">
        <w:rPr>
          <w:i/>
          <w:sz w:val="24"/>
          <w:szCs w:val="24"/>
        </w:rPr>
        <w:t>Р</w:t>
      </w:r>
      <w:r w:rsidRPr="00BD7F85">
        <w:rPr>
          <w:i/>
          <w:sz w:val="24"/>
          <w:szCs w:val="24"/>
        </w:rPr>
        <w:t>уководитель</w:t>
      </w:r>
      <w:r>
        <w:rPr>
          <w:sz w:val="24"/>
          <w:szCs w:val="24"/>
        </w:rPr>
        <w:t>»- фамилия руководителя ВКР. В строках «</w:t>
      </w:r>
      <w:r w:rsidRPr="00BD7F85">
        <w:rPr>
          <w:i/>
          <w:sz w:val="24"/>
          <w:szCs w:val="24"/>
        </w:rPr>
        <w:t>Проверил</w:t>
      </w:r>
      <w:r>
        <w:rPr>
          <w:sz w:val="24"/>
          <w:szCs w:val="24"/>
        </w:rPr>
        <w:t>» и «</w:t>
      </w:r>
      <w:r w:rsidRPr="00BD7F85">
        <w:rPr>
          <w:i/>
          <w:sz w:val="24"/>
          <w:szCs w:val="24"/>
        </w:rPr>
        <w:t>Н. контроль</w:t>
      </w:r>
      <w:r>
        <w:rPr>
          <w:sz w:val="24"/>
          <w:szCs w:val="24"/>
        </w:rPr>
        <w:t xml:space="preserve">» указываются фамилия консультанта, но только в том случае, если консультант по соответствующему разделу был назначен. Допускается </w:t>
      </w:r>
      <w:r w:rsidR="009829E4">
        <w:rPr>
          <w:sz w:val="24"/>
          <w:szCs w:val="24"/>
        </w:rPr>
        <w:t>в эти графы вписывать фамилию руководителя ВКР.</w:t>
      </w:r>
    </w:p>
    <w:p w:rsidR="009829E4" w:rsidRDefault="009829E4" w:rsidP="00C810BB">
      <w:pPr>
        <w:spacing w:before="100" w:beforeAutospacing="1" w:after="100" w:afterAutospacing="1"/>
        <w:ind w:left="-227"/>
        <w:contextualSpacing/>
        <w:rPr>
          <w:sz w:val="24"/>
          <w:szCs w:val="24"/>
        </w:rPr>
      </w:pPr>
      <w:r>
        <w:rPr>
          <w:sz w:val="24"/>
          <w:szCs w:val="24"/>
        </w:rPr>
        <w:t xml:space="preserve">    В строке «</w:t>
      </w:r>
      <w:r w:rsidRPr="00BD7F85">
        <w:rPr>
          <w:i/>
          <w:sz w:val="24"/>
          <w:szCs w:val="24"/>
        </w:rPr>
        <w:t>Утвердил</w:t>
      </w:r>
      <w:r>
        <w:rPr>
          <w:sz w:val="24"/>
          <w:szCs w:val="24"/>
        </w:rPr>
        <w:t>» указывается фамилия заведующего кафедрой.</w:t>
      </w:r>
    </w:p>
    <w:p w:rsidR="009829E4" w:rsidRDefault="009829E4" w:rsidP="00C810BB">
      <w:pPr>
        <w:spacing w:before="100" w:beforeAutospacing="1" w:after="100" w:afterAutospacing="1"/>
        <w:ind w:left="-227"/>
        <w:contextualSpacing/>
        <w:rPr>
          <w:sz w:val="24"/>
          <w:szCs w:val="24"/>
        </w:rPr>
      </w:pPr>
      <w:r>
        <w:rPr>
          <w:sz w:val="24"/>
          <w:szCs w:val="24"/>
        </w:rPr>
        <w:t xml:space="preserve">   В колонке </w:t>
      </w:r>
      <w:r w:rsidRPr="00BD7F85">
        <w:rPr>
          <w:i/>
          <w:sz w:val="24"/>
          <w:szCs w:val="24"/>
        </w:rPr>
        <w:t>12</w:t>
      </w:r>
      <w:r>
        <w:rPr>
          <w:sz w:val="24"/>
          <w:szCs w:val="24"/>
        </w:rPr>
        <w:t xml:space="preserve"> все перечисленные лица ставят свою подпись, а в графе</w:t>
      </w:r>
      <w:r w:rsidRPr="00BD7F85">
        <w:rPr>
          <w:i/>
          <w:sz w:val="24"/>
          <w:szCs w:val="24"/>
        </w:rPr>
        <w:t xml:space="preserve"> 13</w:t>
      </w:r>
      <w:r>
        <w:rPr>
          <w:sz w:val="24"/>
          <w:szCs w:val="24"/>
        </w:rPr>
        <w:t xml:space="preserve"> указывают дату.</w:t>
      </w:r>
    </w:p>
    <w:p w:rsidR="009829E4" w:rsidRDefault="009829E4" w:rsidP="00C810BB">
      <w:pPr>
        <w:spacing w:before="100" w:beforeAutospacing="1" w:after="100" w:afterAutospacing="1"/>
        <w:ind w:left="-227"/>
        <w:contextualSpacing/>
        <w:rPr>
          <w:sz w:val="24"/>
          <w:szCs w:val="24"/>
        </w:rPr>
      </w:pPr>
      <w:r>
        <w:rPr>
          <w:sz w:val="24"/>
          <w:szCs w:val="24"/>
        </w:rPr>
        <w:t xml:space="preserve">   Графы </w:t>
      </w:r>
      <w:r w:rsidRPr="00BD7F85">
        <w:rPr>
          <w:i/>
          <w:sz w:val="24"/>
          <w:szCs w:val="24"/>
        </w:rPr>
        <w:t>14-18</w:t>
      </w:r>
      <w:r>
        <w:rPr>
          <w:sz w:val="24"/>
          <w:szCs w:val="24"/>
        </w:rPr>
        <w:t xml:space="preserve"> при выполнении ВКР не заполняются.</w:t>
      </w:r>
    </w:p>
    <w:p w:rsidR="00CE1A4A" w:rsidRDefault="009829E4" w:rsidP="00C810BB">
      <w:pPr>
        <w:spacing w:before="100" w:beforeAutospacing="1" w:after="100" w:afterAutospacing="1"/>
        <w:ind w:left="-227"/>
        <w:contextualSpacing/>
        <w:rPr>
          <w:sz w:val="24"/>
          <w:szCs w:val="24"/>
        </w:rPr>
      </w:pPr>
      <w:r>
        <w:rPr>
          <w:sz w:val="24"/>
          <w:szCs w:val="24"/>
        </w:rPr>
        <w:t xml:space="preserve">  Для последующих листов используется основная надпись по Форме 2а ГОСТ</w:t>
      </w:r>
      <w:proofErr w:type="gramStart"/>
      <w:r>
        <w:rPr>
          <w:sz w:val="24"/>
          <w:szCs w:val="24"/>
        </w:rPr>
        <w:t>2</w:t>
      </w:r>
      <w:proofErr w:type="gramEnd"/>
      <w:r>
        <w:rPr>
          <w:sz w:val="24"/>
          <w:szCs w:val="24"/>
        </w:rPr>
        <w:t>.104-2006 (рисунок 4), в котором</w:t>
      </w:r>
      <w:r w:rsidR="00BD7F85">
        <w:rPr>
          <w:sz w:val="24"/>
          <w:szCs w:val="24"/>
        </w:rPr>
        <w:t xml:space="preserve"> </w:t>
      </w:r>
      <w:r>
        <w:rPr>
          <w:sz w:val="24"/>
          <w:szCs w:val="24"/>
        </w:rPr>
        <w:t>указывается только обозначение документа</w:t>
      </w:r>
      <w:r w:rsidR="00BD7F85">
        <w:rPr>
          <w:sz w:val="24"/>
          <w:szCs w:val="24"/>
        </w:rPr>
        <w:t xml:space="preserve"> в графе </w:t>
      </w:r>
      <w:r w:rsidR="00BD7F85" w:rsidRPr="00BD7F85">
        <w:rPr>
          <w:i/>
          <w:sz w:val="24"/>
          <w:szCs w:val="24"/>
        </w:rPr>
        <w:t>2</w:t>
      </w:r>
      <w:r w:rsidR="00BD7F85">
        <w:rPr>
          <w:sz w:val="24"/>
          <w:szCs w:val="24"/>
        </w:rPr>
        <w:t>, и порядковый но</w:t>
      </w:r>
      <w:r w:rsidR="00CE1A4A" w:rsidRPr="00CE1A4A">
        <w:rPr>
          <w:sz w:val="24"/>
          <w:szCs w:val="24"/>
        </w:rPr>
        <w:t xml:space="preserve">мер листа в графе </w:t>
      </w:r>
      <w:r w:rsidR="00CE1A4A" w:rsidRPr="00CE1A4A">
        <w:rPr>
          <w:i/>
          <w:sz w:val="24"/>
          <w:szCs w:val="24"/>
        </w:rPr>
        <w:t>7</w:t>
      </w:r>
      <w:r w:rsidR="00CE1A4A" w:rsidRPr="00CE1A4A">
        <w:rPr>
          <w:sz w:val="24"/>
          <w:szCs w:val="24"/>
        </w:rPr>
        <w:t xml:space="preserve">.      </w:t>
      </w:r>
      <w:r w:rsidR="00CE1A4A">
        <w:rPr>
          <w:rFonts w:ascii="Times New Roman" w:eastAsia="Times New Roman" w:hAnsi="Times New Roman" w:cs="Times New Roman"/>
          <w:noProof/>
          <w:sz w:val="24"/>
          <w:szCs w:val="24"/>
          <w:lang w:eastAsia="ru-RU"/>
        </w:rPr>
        <w:drawing>
          <wp:inline distT="0" distB="0" distL="0" distR="0" wp14:anchorId="5B6ADCC4" wp14:editId="2DA434DA">
            <wp:extent cx="5936615" cy="988060"/>
            <wp:effectExtent l="0" t="0" r="6985"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lum bright="-24000" contrast="48000"/>
                      <a:extLst>
                        <a:ext uri="{28A0092B-C50C-407E-A947-70E740481C1C}">
                          <a14:useLocalDpi xmlns:a14="http://schemas.microsoft.com/office/drawing/2010/main" val="0"/>
                        </a:ext>
                      </a:extLst>
                    </a:blip>
                    <a:srcRect/>
                    <a:stretch>
                      <a:fillRect/>
                    </a:stretch>
                  </pic:blipFill>
                  <pic:spPr bwMode="auto">
                    <a:xfrm>
                      <a:off x="0" y="0"/>
                      <a:ext cx="5936615" cy="988060"/>
                    </a:xfrm>
                    <a:prstGeom prst="rect">
                      <a:avLst/>
                    </a:prstGeom>
                    <a:noFill/>
                    <a:ln>
                      <a:noFill/>
                    </a:ln>
                  </pic:spPr>
                </pic:pic>
              </a:graphicData>
            </a:graphic>
          </wp:inline>
        </w:drawing>
      </w:r>
      <w:r w:rsidR="009A35D9">
        <w:rPr>
          <w:sz w:val="24"/>
          <w:szCs w:val="24"/>
        </w:rPr>
        <w:t xml:space="preserve">     </w:t>
      </w:r>
    </w:p>
    <w:p w:rsidR="009A35D9" w:rsidRDefault="009A35D9" w:rsidP="003772D7">
      <w:pPr>
        <w:spacing w:before="100" w:beforeAutospacing="1" w:after="100" w:afterAutospacing="1"/>
        <w:ind w:left="-227"/>
        <w:rPr>
          <w:sz w:val="24"/>
          <w:szCs w:val="24"/>
        </w:rPr>
      </w:pPr>
      <w:r>
        <w:rPr>
          <w:sz w:val="24"/>
          <w:szCs w:val="24"/>
        </w:rPr>
        <w:lastRenderedPageBreak/>
        <w:t xml:space="preserve">  </w:t>
      </w:r>
      <w:r w:rsidR="00CE1A4A">
        <w:rPr>
          <w:sz w:val="24"/>
          <w:szCs w:val="24"/>
        </w:rPr>
        <w:t xml:space="preserve">                    </w:t>
      </w:r>
      <w:r>
        <w:rPr>
          <w:sz w:val="24"/>
          <w:szCs w:val="24"/>
        </w:rPr>
        <w:t>Рис</w:t>
      </w:r>
      <w:r w:rsidR="0070170E">
        <w:rPr>
          <w:sz w:val="24"/>
          <w:szCs w:val="24"/>
        </w:rPr>
        <w:t xml:space="preserve">унок </w:t>
      </w:r>
      <w:r>
        <w:rPr>
          <w:sz w:val="24"/>
          <w:szCs w:val="24"/>
        </w:rPr>
        <w:t>4</w:t>
      </w:r>
      <w:r w:rsidR="000E737E">
        <w:rPr>
          <w:sz w:val="24"/>
          <w:szCs w:val="24"/>
        </w:rPr>
        <w:t>-</w:t>
      </w:r>
      <w:r w:rsidR="00CE1A4A">
        <w:rPr>
          <w:sz w:val="24"/>
          <w:szCs w:val="24"/>
        </w:rPr>
        <w:t xml:space="preserve"> Основная надпись последующих </w:t>
      </w:r>
      <w:proofErr w:type="gramStart"/>
      <w:r w:rsidR="00CE1A4A">
        <w:rPr>
          <w:sz w:val="24"/>
          <w:szCs w:val="24"/>
        </w:rPr>
        <w:t>листах</w:t>
      </w:r>
      <w:proofErr w:type="gramEnd"/>
      <w:r w:rsidR="00CE1A4A">
        <w:rPr>
          <w:sz w:val="24"/>
          <w:szCs w:val="24"/>
        </w:rPr>
        <w:t xml:space="preserve"> чертежей.</w:t>
      </w:r>
    </w:p>
    <w:p w:rsidR="00467C4B" w:rsidRDefault="003D01D3" w:rsidP="003772D7">
      <w:pPr>
        <w:spacing w:before="100" w:beforeAutospacing="1" w:after="100" w:afterAutospacing="1"/>
        <w:ind w:left="-227"/>
        <w:contextualSpacing/>
        <w:rPr>
          <w:sz w:val="24"/>
          <w:szCs w:val="24"/>
        </w:rPr>
      </w:pPr>
      <w:r>
        <w:rPr>
          <w:sz w:val="24"/>
          <w:szCs w:val="24"/>
        </w:rPr>
        <w:t xml:space="preserve">  Спецификация на сборочных чертежах в ВКР может выполняться совмещенной с чертежами и дополнительной графой «</w:t>
      </w:r>
      <w:r w:rsidRPr="00467C4B">
        <w:rPr>
          <w:i/>
          <w:sz w:val="24"/>
          <w:szCs w:val="24"/>
        </w:rPr>
        <w:t>материал</w:t>
      </w:r>
      <w:r>
        <w:rPr>
          <w:sz w:val="24"/>
          <w:szCs w:val="24"/>
        </w:rPr>
        <w:t>»</w:t>
      </w:r>
      <w:r w:rsidR="002C4B37">
        <w:rPr>
          <w:sz w:val="24"/>
          <w:szCs w:val="24"/>
        </w:rPr>
        <w:t>,</w:t>
      </w:r>
      <w:r w:rsidR="002C4B37" w:rsidRPr="002C4B37">
        <w:rPr>
          <w:sz w:val="24"/>
          <w:szCs w:val="24"/>
        </w:rPr>
        <w:t xml:space="preserve"> в соответствии с ГОСТ</w:t>
      </w:r>
      <w:proofErr w:type="gramStart"/>
      <w:r w:rsidR="002C4B37" w:rsidRPr="002C4B37">
        <w:rPr>
          <w:sz w:val="24"/>
          <w:szCs w:val="24"/>
        </w:rPr>
        <w:t>2</w:t>
      </w:r>
      <w:proofErr w:type="gramEnd"/>
      <w:r w:rsidR="002C4B37" w:rsidRPr="002C4B37">
        <w:rPr>
          <w:sz w:val="24"/>
          <w:szCs w:val="24"/>
        </w:rPr>
        <w:t>.10</w:t>
      </w:r>
      <w:r w:rsidR="002A72E0">
        <w:rPr>
          <w:sz w:val="24"/>
          <w:szCs w:val="24"/>
        </w:rPr>
        <w:t>6</w:t>
      </w:r>
      <w:r w:rsidR="002C4B37" w:rsidRPr="002C4B37">
        <w:rPr>
          <w:sz w:val="24"/>
          <w:szCs w:val="24"/>
        </w:rPr>
        <w:t>-96</w:t>
      </w:r>
      <w:r w:rsidR="002A72E0">
        <w:rPr>
          <w:sz w:val="24"/>
          <w:szCs w:val="24"/>
        </w:rPr>
        <w:t>.</w:t>
      </w:r>
      <w:r>
        <w:rPr>
          <w:sz w:val="24"/>
          <w:szCs w:val="24"/>
        </w:rPr>
        <w:t xml:space="preserve"> </w:t>
      </w:r>
      <w:r w:rsidR="002A72E0">
        <w:rPr>
          <w:sz w:val="24"/>
          <w:szCs w:val="24"/>
        </w:rPr>
        <w:t>Форма 1 и Форма 1а,</w:t>
      </w:r>
      <w:r w:rsidR="00E76657">
        <w:rPr>
          <w:sz w:val="24"/>
          <w:szCs w:val="24"/>
        </w:rPr>
        <w:t xml:space="preserve"> </w:t>
      </w:r>
      <w:r w:rsidR="00467C4B">
        <w:rPr>
          <w:sz w:val="24"/>
          <w:szCs w:val="24"/>
        </w:rPr>
        <w:t>(</w:t>
      </w:r>
      <w:r w:rsidR="00705347">
        <w:rPr>
          <w:sz w:val="24"/>
          <w:szCs w:val="24"/>
        </w:rPr>
        <w:t>рисунок</w:t>
      </w:r>
      <w:r w:rsidR="002A72E0">
        <w:rPr>
          <w:sz w:val="24"/>
          <w:szCs w:val="24"/>
        </w:rPr>
        <w:t xml:space="preserve"> </w:t>
      </w:r>
      <w:r w:rsidR="00A832C0">
        <w:rPr>
          <w:sz w:val="24"/>
          <w:szCs w:val="24"/>
        </w:rPr>
        <w:t>5 , 6</w:t>
      </w:r>
      <w:r w:rsidR="00467C4B">
        <w:rPr>
          <w:sz w:val="24"/>
          <w:szCs w:val="24"/>
        </w:rPr>
        <w:t>)</w:t>
      </w:r>
      <w:r>
        <w:rPr>
          <w:sz w:val="24"/>
          <w:szCs w:val="24"/>
        </w:rPr>
        <w:t>.</w:t>
      </w:r>
      <w:r w:rsidR="00467C4B">
        <w:rPr>
          <w:sz w:val="24"/>
          <w:szCs w:val="24"/>
        </w:rPr>
        <w:t xml:space="preserve">                                                                          </w:t>
      </w:r>
    </w:p>
    <w:p w:rsidR="00467C4B" w:rsidRDefault="002C4B37" w:rsidP="003772D7">
      <w:pPr>
        <w:spacing w:before="100" w:beforeAutospacing="1" w:after="100" w:afterAutospacing="1"/>
        <w:ind w:left="-227"/>
        <w:contextualSpacing/>
        <w:rPr>
          <w:sz w:val="24"/>
          <w:szCs w:val="24"/>
        </w:rPr>
      </w:pPr>
      <w:r>
        <w:rPr>
          <w:sz w:val="24"/>
          <w:szCs w:val="24"/>
        </w:rPr>
        <w:t xml:space="preserve">   В производственных условиях</w:t>
      </w:r>
      <w:r w:rsidR="00467C4B">
        <w:rPr>
          <w:sz w:val="24"/>
          <w:szCs w:val="24"/>
        </w:rPr>
        <w:t xml:space="preserve"> спецификация выполняется на отдельных листах формата А</w:t>
      </w:r>
      <w:proofErr w:type="gramStart"/>
      <w:r w:rsidR="00467C4B">
        <w:rPr>
          <w:sz w:val="24"/>
          <w:szCs w:val="24"/>
        </w:rPr>
        <w:t>4</w:t>
      </w:r>
      <w:proofErr w:type="gramEnd"/>
      <w:r w:rsidR="00467C4B">
        <w:rPr>
          <w:sz w:val="24"/>
          <w:szCs w:val="24"/>
        </w:rPr>
        <w:t>. В этом случае сведения о материале детали указываются в каждой позиции второй строкой</w:t>
      </w:r>
      <w:r w:rsidR="002A72E0">
        <w:rPr>
          <w:sz w:val="24"/>
          <w:szCs w:val="24"/>
        </w:rPr>
        <w:t xml:space="preserve"> по</w:t>
      </w:r>
      <w:r w:rsidR="002A72E0" w:rsidRPr="002A72E0">
        <w:rPr>
          <w:sz w:val="24"/>
          <w:szCs w:val="24"/>
        </w:rPr>
        <w:t xml:space="preserve"> ГОСТ</w:t>
      </w:r>
      <w:proofErr w:type="gramStart"/>
      <w:r w:rsidR="002A72E0" w:rsidRPr="002A72E0">
        <w:rPr>
          <w:sz w:val="24"/>
          <w:szCs w:val="24"/>
        </w:rPr>
        <w:t>2</w:t>
      </w:r>
      <w:proofErr w:type="gramEnd"/>
      <w:r w:rsidR="002A72E0" w:rsidRPr="002A72E0">
        <w:rPr>
          <w:sz w:val="24"/>
          <w:szCs w:val="24"/>
        </w:rPr>
        <w:t>.106-96</w:t>
      </w:r>
      <w:r w:rsidR="002A72E0">
        <w:rPr>
          <w:sz w:val="24"/>
          <w:szCs w:val="24"/>
        </w:rPr>
        <w:t>.</w:t>
      </w:r>
      <w:r w:rsidR="002A72E0" w:rsidRPr="002A72E0">
        <w:rPr>
          <w:sz w:val="24"/>
          <w:szCs w:val="24"/>
        </w:rPr>
        <w:t xml:space="preserve"> Форма </w:t>
      </w:r>
      <w:r w:rsidR="002A72E0">
        <w:rPr>
          <w:sz w:val="24"/>
          <w:szCs w:val="24"/>
        </w:rPr>
        <w:t xml:space="preserve">3, </w:t>
      </w:r>
      <w:r w:rsidR="00467C4B">
        <w:rPr>
          <w:sz w:val="24"/>
          <w:szCs w:val="24"/>
        </w:rPr>
        <w:t xml:space="preserve"> (рисунок </w:t>
      </w:r>
      <w:r w:rsidR="00A832C0">
        <w:rPr>
          <w:sz w:val="24"/>
          <w:szCs w:val="24"/>
        </w:rPr>
        <w:t>7</w:t>
      </w:r>
      <w:r w:rsidR="00467C4B">
        <w:rPr>
          <w:sz w:val="24"/>
          <w:szCs w:val="24"/>
        </w:rPr>
        <w:t xml:space="preserve">).                                             </w:t>
      </w:r>
      <w:r w:rsidR="002A72E0">
        <w:rPr>
          <w:sz w:val="24"/>
          <w:szCs w:val="24"/>
        </w:rPr>
        <w:t xml:space="preserve">                          </w:t>
      </w:r>
    </w:p>
    <w:p w:rsidR="00BE20BC" w:rsidRDefault="00BE20BC" w:rsidP="003772D7">
      <w:pPr>
        <w:spacing w:before="100" w:beforeAutospacing="1" w:after="100" w:afterAutospacing="1"/>
        <w:ind w:left="-227"/>
        <w:contextualSpacing/>
        <w:rPr>
          <w:sz w:val="24"/>
          <w:szCs w:val="24"/>
        </w:rPr>
      </w:pPr>
      <w:r>
        <w:rPr>
          <w:sz w:val="24"/>
          <w:szCs w:val="24"/>
        </w:rPr>
        <w:t xml:space="preserve">  На технологических документах основная надпись выполн</w:t>
      </w:r>
      <w:r w:rsidR="004335E7">
        <w:rPr>
          <w:sz w:val="24"/>
          <w:szCs w:val="24"/>
        </w:rPr>
        <w:t>я</w:t>
      </w:r>
      <w:r>
        <w:rPr>
          <w:sz w:val="24"/>
          <w:szCs w:val="24"/>
        </w:rPr>
        <w:t xml:space="preserve">ется по ГОСТ 3.1103-74, (рисунок </w:t>
      </w:r>
      <w:r w:rsidR="00E76657">
        <w:rPr>
          <w:sz w:val="24"/>
          <w:szCs w:val="24"/>
        </w:rPr>
        <w:t>3</w:t>
      </w:r>
      <w:r>
        <w:rPr>
          <w:sz w:val="24"/>
          <w:szCs w:val="24"/>
        </w:rPr>
        <w:t>).</w:t>
      </w:r>
    </w:p>
    <w:p w:rsidR="007A70EE" w:rsidRDefault="00CB2686" w:rsidP="003772D7">
      <w:pPr>
        <w:spacing w:before="100" w:beforeAutospacing="1" w:after="100" w:afterAutospacing="1"/>
        <w:ind w:left="-227"/>
        <w:contextualSpacing/>
        <w:rPr>
          <w:sz w:val="24"/>
          <w:szCs w:val="24"/>
        </w:rPr>
      </w:pPr>
      <w:r>
        <w:rPr>
          <w:sz w:val="24"/>
          <w:szCs w:val="24"/>
        </w:rPr>
        <w:t xml:space="preserve">     </w:t>
      </w:r>
      <w:r w:rsidRPr="00CB2686">
        <w:rPr>
          <w:sz w:val="24"/>
          <w:szCs w:val="24"/>
        </w:rPr>
        <w:t xml:space="preserve">  При нанесении на чертежи надписей и технических требований необходимо руководствоваться основными требованиями, устанавливаемыми в этой части стандартами: ГОСТ 2.104-2006; 2.109-73; 2.316-68; 3.1103-2011; 3.1104-74; 3.1105-74.</w:t>
      </w:r>
      <w:r w:rsidR="00BE20BC">
        <w:rPr>
          <w:sz w:val="24"/>
          <w:szCs w:val="24"/>
        </w:rPr>
        <w:t xml:space="preserve"> </w:t>
      </w: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903717" w:rsidRDefault="00903717" w:rsidP="003772D7">
      <w:pPr>
        <w:spacing w:before="100" w:beforeAutospacing="1" w:after="100" w:afterAutospacing="1"/>
        <w:ind w:left="-227"/>
        <w:contextualSpacing/>
        <w:rPr>
          <w:sz w:val="24"/>
          <w:szCs w:val="24"/>
        </w:rPr>
      </w:pPr>
    </w:p>
    <w:p w:rsidR="00C810BB" w:rsidRDefault="00C810BB" w:rsidP="003772D7">
      <w:pPr>
        <w:spacing w:before="100" w:beforeAutospacing="1" w:after="100" w:afterAutospacing="1"/>
        <w:ind w:left="-227"/>
        <w:contextualSpacing/>
        <w:rPr>
          <w:sz w:val="24"/>
          <w:szCs w:val="24"/>
        </w:rPr>
      </w:pPr>
    </w:p>
    <w:p w:rsidR="00C810BB" w:rsidRDefault="00C810BB" w:rsidP="003772D7">
      <w:pPr>
        <w:spacing w:before="100" w:beforeAutospacing="1" w:after="100" w:afterAutospacing="1"/>
        <w:ind w:left="-227"/>
        <w:contextualSpacing/>
        <w:rPr>
          <w:sz w:val="24"/>
          <w:szCs w:val="24"/>
        </w:rPr>
      </w:pPr>
    </w:p>
    <w:p w:rsidR="00C810BB" w:rsidRDefault="00C810BB" w:rsidP="003772D7">
      <w:pPr>
        <w:spacing w:before="100" w:beforeAutospacing="1" w:after="100" w:afterAutospacing="1"/>
        <w:ind w:left="-227"/>
        <w:contextualSpacing/>
        <w:rPr>
          <w:sz w:val="24"/>
          <w:szCs w:val="24"/>
        </w:rPr>
      </w:pPr>
    </w:p>
    <w:p w:rsidR="00C810BB" w:rsidRDefault="00C810BB"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B0672F" w:rsidRDefault="00B0672F" w:rsidP="003772D7">
      <w:pPr>
        <w:spacing w:before="100" w:beforeAutospacing="1" w:after="100" w:afterAutospacing="1"/>
        <w:ind w:left="-227"/>
        <w:contextualSpacing/>
        <w:rPr>
          <w:sz w:val="24"/>
          <w:szCs w:val="24"/>
        </w:rPr>
      </w:pPr>
    </w:p>
    <w:p w:rsidR="00467C4B" w:rsidRDefault="00BE20BC" w:rsidP="003772D7">
      <w:pPr>
        <w:spacing w:before="100" w:beforeAutospacing="1" w:after="100" w:afterAutospacing="1"/>
        <w:ind w:left="-227"/>
        <w:contextualSpacing/>
        <w:rPr>
          <w:sz w:val="24"/>
          <w:szCs w:val="24"/>
        </w:rPr>
      </w:pPr>
      <w:r>
        <w:rPr>
          <w:sz w:val="24"/>
          <w:szCs w:val="24"/>
        </w:rPr>
        <w:t xml:space="preserve">                                  </w:t>
      </w:r>
      <w:r w:rsidR="002A72E0">
        <w:rPr>
          <w:sz w:val="24"/>
          <w:szCs w:val="24"/>
        </w:rPr>
        <w:t xml:space="preserve">                           </w:t>
      </w:r>
    </w:p>
    <w:p w:rsidR="00AE4F67" w:rsidRPr="00C810BB" w:rsidRDefault="00C810BB" w:rsidP="00EE1E76">
      <w:pPr>
        <w:spacing w:before="100" w:beforeAutospacing="1" w:after="100" w:afterAutospacing="1"/>
        <w:ind w:left="-227"/>
        <w:rPr>
          <w:b/>
          <w:bCs/>
        </w:rPr>
      </w:pPr>
      <w:r>
        <w:rPr>
          <w:b/>
          <w:bCs/>
        </w:rPr>
        <w:t xml:space="preserve">       </w:t>
      </w:r>
      <w:r w:rsidR="0075199D">
        <w:rPr>
          <w:b/>
          <w:bCs/>
        </w:rPr>
        <w:t>1.6</w:t>
      </w:r>
      <w:r>
        <w:rPr>
          <w:b/>
          <w:bCs/>
        </w:rPr>
        <w:t xml:space="preserve">   </w:t>
      </w:r>
      <w:r w:rsidR="00705347" w:rsidRPr="00C810BB">
        <w:rPr>
          <w:b/>
          <w:bCs/>
        </w:rPr>
        <w:t xml:space="preserve">ФОРМЫ ТЕКСТОВЫХ ДОКУМЕНТОВ И ОСОБЕННОСТИ ИХ </w:t>
      </w:r>
      <w:r w:rsidRPr="00C810BB">
        <w:rPr>
          <w:b/>
          <w:bCs/>
        </w:rPr>
        <w:t>ЗАПОЛНЕНИЯ</w:t>
      </w:r>
    </w:p>
    <w:p w:rsidR="00A832C0" w:rsidRDefault="00A832C0" w:rsidP="00EE1E76">
      <w:pPr>
        <w:spacing w:before="100" w:beforeAutospacing="1" w:after="100" w:afterAutospacing="1"/>
        <w:ind w:left="-227"/>
        <w:rPr>
          <w:sz w:val="24"/>
          <w:szCs w:val="24"/>
        </w:rPr>
      </w:pPr>
      <w:r w:rsidRPr="002A72E0">
        <w:rPr>
          <w:b/>
          <w:bCs/>
          <w:sz w:val="24"/>
          <w:szCs w:val="24"/>
        </w:rPr>
        <w:t xml:space="preserve">  </w:t>
      </w:r>
      <w:r w:rsidR="00705347" w:rsidRPr="002A72E0">
        <w:rPr>
          <w:b/>
          <w:bCs/>
          <w:sz w:val="24"/>
          <w:szCs w:val="24"/>
        </w:rPr>
        <w:t xml:space="preserve"> </w:t>
      </w:r>
      <w:r w:rsidRPr="002A72E0">
        <w:rPr>
          <w:b/>
          <w:bCs/>
          <w:sz w:val="24"/>
          <w:szCs w:val="24"/>
        </w:rPr>
        <w:t xml:space="preserve">           </w:t>
      </w:r>
      <w:r w:rsidR="002A72E0">
        <w:rPr>
          <w:b/>
          <w:bCs/>
          <w:sz w:val="24"/>
          <w:szCs w:val="24"/>
        </w:rPr>
        <w:t xml:space="preserve">              </w:t>
      </w:r>
      <w:r w:rsidR="005E5855">
        <w:rPr>
          <w:b/>
          <w:bCs/>
          <w:sz w:val="24"/>
          <w:szCs w:val="24"/>
        </w:rPr>
        <w:t xml:space="preserve">        </w:t>
      </w:r>
      <w:r w:rsidR="002A72E0">
        <w:rPr>
          <w:b/>
          <w:bCs/>
          <w:sz w:val="24"/>
          <w:szCs w:val="24"/>
        </w:rPr>
        <w:t>в соответствии с ЕСКД  п</w:t>
      </w:r>
      <w:r w:rsidR="002A72E0" w:rsidRPr="002A72E0">
        <w:rPr>
          <w:b/>
          <w:bCs/>
          <w:sz w:val="24"/>
          <w:szCs w:val="24"/>
        </w:rPr>
        <w:t>о ГОСТ</w:t>
      </w:r>
      <w:r w:rsidR="002A72E0">
        <w:rPr>
          <w:b/>
          <w:bCs/>
          <w:sz w:val="24"/>
          <w:szCs w:val="24"/>
        </w:rPr>
        <w:t xml:space="preserve"> </w:t>
      </w:r>
      <w:r w:rsidR="002A72E0" w:rsidRPr="002A72E0">
        <w:rPr>
          <w:b/>
          <w:bCs/>
          <w:sz w:val="24"/>
          <w:szCs w:val="24"/>
        </w:rPr>
        <w:t>2.106-96</w:t>
      </w:r>
      <w:r w:rsidR="002A72E0">
        <w:rPr>
          <w:bCs/>
          <w:sz w:val="24"/>
          <w:szCs w:val="24"/>
        </w:rPr>
        <w:t xml:space="preserve"> </w:t>
      </w:r>
      <w:r w:rsidR="00EE1E76" w:rsidRPr="00EE1E76">
        <w:rPr>
          <w:noProof/>
          <w:sz w:val="24"/>
          <w:szCs w:val="24"/>
          <w:lang w:eastAsia="ru-RU"/>
        </w:rPr>
        <w:drawing>
          <wp:inline distT="0" distB="0" distL="0" distR="0">
            <wp:extent cx="5809130" cy="6776730"/>
            <wp:effectExtent l="0" t="0" r="1270" b="5080"/>
            <wp:docPr id="321" name="Рисунок 321" descr="Форма 1 текстовых документов и особенности их выпол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рма 1 текстовых документов и особенности их выполнения"/>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t="467" r="952"/>
                    <a:stretch>
                      <a:fillRect/>
                    </a:stretch>
                  </pic:blipFill>
                  <pic:spPr bwMode="auto">
                    <a:xfrm>
                      <a:off x="0" y="0"/>
                      <a:ext cx="5812155" cy="6780259"/>
                    </a:xfrm>
                    <a:prstGeom prst="rect">
                      <a:avLst/>
                    </a:prstGeom>
                    <a:noFill/>
                    <a:ln>
                      <a:noFill/>
                    </a:ln>
                  </pic:spPr>
                </pic:pic>
              </a:graphicData>
            </a:graphic>
          </wp:inline>
        </w:drawing>
      </w:r>
    </w:p>
    <w:p w:rsidR="00EE1E76" w:rsidRPr="00A832C0" w:rsidRDefault="00A832C0" w:rsidP="00A832C0">
      <w:pPr>
        <w:rPr>
          <w:sz w:val="24"/>
          <w:szCs w:val="24"/>
        </w:rPr>
      </w:pPr>
      <w:r>
        <w:rPr>
          <w:bCs/>
          <w:sz w:val="24"/>
          <w:szCs w:val="24"/>
        </w:rPr>
        <w:t xml:space="preserve">               </w:t>
      </w:r>
      <w:r w:rsidRPr="00A832C0">
        <w:rPr>
          <w:bCs/>
          <w:sz w:val="24"/>
          <w:szCs w:val="24"/>
        </w:rPr>
        <w:t>Рис</w:t>
      </w:r>
      <w:r w:rsidR="0070170E">
        <w:rPr>
          <w:bCs/>
          <w:sz w:val="24"/>
          <w:szCs w:val="24"/>
        </w:rPr>
        <w:t xml:space="preserve">унок </w:t>
      </w:r>
      <w:r w:rsidRPr="00A832C0">
        <w:rPr>
          <w:bCs/>
          <w:sz w:val="24"/>
          <w:szCs w:val="24"/>
        </w:rPr>
        <w:t>5</w:t>
      </w:r>
      <w:r w:rsidR="000E737E">
        <w:rPr>
          <w:bCs/>
          <w:sz w:val="24"/>
          <w:szCs w:val="24"/>
        </w:rPr>
        <w:t>-</w:t>
      </w:r>
      <w:r w:rsidRPr="00A832C0">
        <w:rPr>
          <w:b/>
          <w:bCs/>
          <w:sz w:val="24"/>
          <w:szCs w:val="24"/>
        </w:rPr>
        <w:t xml:space="preserve"> Форма заполнения спецификации по ГОСТ 2.106-96. Форма 1</w:t>
      </w:r>
    </w:p>
    <w:p w:rsidR="00EE1E76" w:rsidRPr="00EE1E76" w:rsidRDefault="00EE1E76" w:rsidP="00EE1E76">
      <w:pPr>
        <w:spacing w:before="100" w:beforeAutospacing="1" w:after="100" w:afterAutospacing="1"/>
        <w:ind w:left="-227"/>
        <w:rPr>
          <w:sz w:val="24"/>
          <w:szCs w:val="24"/>
        </w:rPr>
      </w:pPr>
      <w:r w:rsidRPr="00EE1E76">
        <w:rPr>
          <w:noProof/>
          <w:sz w:val="24"/>
          <w:szCs w:val="24"/>
          <w:lang w:eastAsia="ru-RU"/>
        </w:rPr>
        <w:lastRenderedPageBreak/>
        <w:drawing>
          <wp:inline distT="0" distB="0" distL="0" distR="0">
            <wp:extent cx="5836920" cy="7653655"/>
            <wp:effectExtent l="0" t="0" r="0" b="4445"/>
            <wp:docPr id="323" name="Рисунок 323" descr="Форма 1а текстовых документов и особенности их выпол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рма 1а текстовых документов и особенности их выполнения"/>
                    <pic:cNvPicPr>
                      <a:picLocks noChangeAspect="1" noChangeArrowheads="1"/>
                    </pic:cNvPicPr>
                  </pic:nvPicPr>
                  <pic:blipFill>
                    <a:blip r:embed="rId15">
                      <a:lum bright="-18000" contrast="36000"/>
                      <a:extLst>
                        <a:ext uri="{28A0092B-C50C-407E-A947-70E740481C1C}">
                          <a14:useLocalDpi xmlns:a14="http://schemas.microsoft.com/office/drawing/2010/main" val="0"/>
                        </a:ext>
                      </a:extLst>
                    </a:blip>
                    <a:srcRect/>
                    <a:stretch>
                      <a:fillRect/>
                    </a:stretch>
                  </pic:blipFill>
                  <pic:spPr bwMode="auto">
                    <a:xfrm>
                      <a:off x="0" y="0"/>
                      <a:ext cx="5836920" cy="7653655"/>
                    </a:xfrm>
                    <a:prstGeom prst="rect">
                      <a:avLst/>
                    </a:prstGeom>
                    <a:noFill/>
                    <a:ln>
                      <a:noFill/>
                    </a:ln>
                  </pic:spPr>
                </pic:pic>
              </a:graphicData>
            </a:graphic>
          </wp:inline>
        </w:drawing>
      </w:r>
    </w:p>
    <w:p w:rsidR="00EE1E76" w:rsidRDefault="00A832C0" w:rsidP="00EE1E76">
      <w:pPr>
        <w:spacing w:before="100" w:beforeAutospacing="1" w:after="100" w:afterAutospacing="1"/>
        <w:ind w:left="-227"/>
        <w:rPr>
          <w:sz w:val="24"/>
          <w:szCs w:val="24"/>
        </w:rPr>
      </w:pPr>
      <w:r w:rsidRPr="00A832C0">
        <w:rPr>
          <w:b/>
          <w:bCs/>
          <w:sz w:val="24"/>
          <w:szCs w:val="24"/>
        </w:rPr>
        <w:t xml:space="preserve">               Рис</w:t>
      </w:r>
      <w:r w:rsidR="000E737E">
        <w:rPr>
          <w:b/>
          <w:bCs/>
          <w:sz w:val="24"/>
          <w:szCs w:val="24"/>
        </w:rPr>
        <w:t xml:space="preserve">унок </w:t>
      </w:r>
      <w:r w:rsidRPr="00A832C0">
        <w:rPr>
          <w:b/>
          <w:bCs/>
          <w:sz w:val="24"/>
          <w:szCs w:val="24"/>
        </w:rPr>
        <w:t>6</w:t>
      </w:r>
      <w:r w:rsidR="000E737E">
        <w:rPr>
          <w:b/>
          <w:bCs/>
          <w:sz w:val="24"/>
          <w:szCs w:val="24"/>
        </w:rPr>
        <w:t>-</w:t>
      </w:r>
      <w:r w:rsidRPr="00A832C0">
        <w:rPr>
          <w:b/>
          <w:bCs/>
          <w:sz w:val="24"/>
          <w:szCs w:val="24"/>
        </w:rPr>
        <w:t xml:space="preserve"> Форма заполнения спецификации по ГОСТ 2.106-96. Форма 1а</w:t>
      </w:r>
    </w:p>
    <w:p w:rsidR="00EE1E76" w:rsidRDefault="00EE1E76" w:rsidP="00EE1E76">
      <w:pPr>
        <w:spacing w:before="100" w:beforeAutospacing="1" w:after="100" w:afterAutospacing="1"/>
        <w:ind w:left="-227"/>
        <w:rPr>
          <w:sz w:val="24"/>
          <w:szCs w:val="24"/>
        </w:rPr>
      </w:pPr>
    </w:p>
    <w:p w:rsidR="00EE1E76" w:rsidRDefault="00705347" w:rsidP="003772D7">
      <w:pPr>
        <w:spacing w:before="100" w:beforeAutospacing="1" w:after="100" w:afterAutospacing="1"/>
        <w:ind w:left="-227"/>
        <w:rPr>
          <w:sz w:val="24"/>
          <w:szCs w:val="24"/>
        </w:rPr>
      </w:pPr>
      <w:r w:rsidRPr="00705347">
        <w:rPr>
          <w:b/>
          <w:bCs/>
          <w:noProof/>
          <w:sz w:val="24"/>
          <w:szCs w:val="24"/>
          <w:lang w:eastAsia="ru-RU"/>
        </w:rPr>
        <w:lastRenderedPageBreak/>
        <w:drawing>
          <wp:inline distT="0" distB="0" distL="0" distR="0">
            <wp:extent cx="5705606" cy="7866345"/>
            <wp:effectExtent l="0" t="0" r="0" b="190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lum bright="-18000" contrast="36000"/>
                      <a:extLst>
                        <a:ext uri="{28A0092B-C50C-407E-A947-70E740481C1C}">
                          <a14:useLocalDpi xmlns:a14="http://schemas.microsoft.com/office/drawing/2010/main" val="0"/>
                        </a:ext>
                      </a:extLst>
                    </a:blip>
                    <a:srcRect l="23700" t="19641" r="23622" b="39476"/>
                    <a:stretch>
                      <a:fillRect/>
                    </a:stretch>
                  </pic:blipFill>
                  <pic:spPr bwMode="auto">
                    <a:xfrm>
                      <a:off x="0" y="0"/>
                      <a:ext cx="5707162" cy="7868490"/>
                    </a:xfrm>
                    <a:prstGeom prst="rect">
                      <a:avLst/>
                    </a:prstGeom>
                    <a:noFill/>
                    <a:ln>
                      <a:noFill/>
                    </a:ln>
                  </pic:spPr>
                </pic:pic>
              </a:graphicData>
            </a:graphic>
          </wp:inline>
        </w:drawing>
      </w:r>
    </w:p>
    <w:p w:rsidR="00A832C0" w:rsidRDefault="00B0672F" w:rsidP="003772D7">
      <w:pPr>
        <w:spacing w:before="100" w:beforeAutospacing="1" w:after="100" w:afterAutospacing="1"/>
        <w:ind w:left="-227"/>
        <w:rPr>
          <w:b/>
          <w:bCs/>
          <w:sz w:val="24"/>
          <w:szCs w:val="24"/>
        </w:rPr>
      </w:pPr>
      <w:r>
        <w:rPr>
          <w:bCs/>
          <w:sz w:val="24"/>
          <w:szCs w:val="24"/>
        </w:rPr>
        <w:t xml:space="preserve">         </w:t>
      </w:r>
      <w:r w:rsidR="00A832C0">
        <w:rPr>
          <w:bCs/>
          <w:sz w:val="24"/>
          <w:szCs w:val="24"/>
        </w:rPr>
        <w:t xml:space="preserve">  </w:t>
      </w:r>
      <w:r w:rsidR="00A832C0" w:rsidRPr="00A832C0">
        <w:rPr>
          <w:bCs/>
          <w:sz w:val="24"/>
          <w:szCs w:val="24"/>
        </w:rPr>
        <w:t>Рис</w:t>
      </w:r>
      <w:r w:rsidR="000E737E">
        <w:rPr>
          <w:bCs/>
          <w:sz w:val="24"/>
          <w:szCs w:val="24"/>
        </w:rPr>
        <w:t xml:space="preserve">унок </w:t>
      </w:r>
      <w:r w:rsidR="00E47187">
        <w:rPr>
          <w:bCs/>
          <w:sz w:val="24"/>
          <w:szCs w:val="24"/>
        </w:rPr>
        <w:t>7</w:t>
      </w:r>
      <w:r w:rsidR="000E737E">
        <w:rPr>
          <w:bCs/>
          <w:sz w:val="24"/>
          <w:szCs w:val="24"/>
        </w:rPr>
        <w:t>-</w:t>
      </w:r>
      <w:r w:rsidR="00A832C0" w:rsidRPr="00A832C0">
        <w:rPr>
          <w:b/>
          <w:bCs/>
          <w:sz w:val="24"/>
          <w:szCs w:val="24"/>
        </w:rPr>
        <w:t xml:space="preserve">  Форма заполнения спецификации по ГОСТ 2.106-96. Форма</w:t>
      </w:r>
      <w:r w:rsidR="00A832C0">
        <w:rPr>
          <w:b/>
          <w:bCs/>
          <w:sz w:val="24"/>
          <w:szCs w:val="24"/>
        </w:rPr>
        <w:t>3</w:t>
      </w:r>
    </w:p>
    <w:p w:rsidR="00E76657" w:rsidRDefault="00CB2686" w:rsidP="00CE1A4A">
      <w:pPr>
        <w:spacing w:before="100" w:beforeAutospacing="1" w:after="100" w:afterAutospacing="1"/>
        <w:ind w:left="-227"/>
        <w:contextualSpacing/>
        <w:rPr>
          <w:sz w:val="24"/>
          <w:szCs w:val="24"/>
        </w:rPr>
      </w:pPr>
      <w:r>
        <w:rPr>
          <w:sz w:val="24"/>
          <w:szCs w:val="24"/>
        </w:rPr>
        <w:t xml:space="preserve">   Т</w:t>
      </w:r>
      <w:r w:rsidR="00BE20BC">
        <w:rPr>
          <w:sz w:val="24"/>
          <w:szCs w:val="24"/>
        </w:rPr>
        <w:t>екстов</w:t>
      </w:r>
      <w:r w:rsidR="00AA2E97">
        <w:rPr>
          <w:sz w:val="24"/>
          <w:szCs w:val="24"/>
        </w:rPr>
        <w:t>ые технические требования</w:t>
      </w:r>
      <w:r w:rsidR="00BE20BC">
        <w:rPr>
          <w:sz w:val="24"/>
          <w:szCs w:val="24"/>
        </w:rPr>
        <w:t xml:space="preserve"> </w:t>
      </w:r>
      <w:r w:rsidR="00AA2E97">
        <w:rPr>
          <w:sz w:val="24"/>
          <w:szCs w:val="24"/>
        </w:rPr>
        <w:t>или таблицы включают в чертеж в тех случаях, когда содержащиеся в них данные, указания и разъяснения невозможно или нецелесообразно выразить графически или условными обозначениями. В соответствии с ГОСТ</w:t>
      </w:r>
      <w:proofErr w:type="gramStart"/>
      <w:r w:rsidR="00AA2E97">
        <w:rPr>
          <w:sz w:val="24"/>
          <w:szCs w:val="24"/>
        </w:rPr>
        <w:t>2</w:t>
      </w:r>
      <w:proofErr w:type="gramEnd"/>
      <w:r w:rsidR="00AA2E97">
        <w:rPr>
          <w:sz w:val="24"/>
          <w:szCs w:val="24"/>
        </w:rPr>
        <w:t xml:space="preserve">.3016-68 их </w:t>
      </w:r>
      <w:r w:rsidR="005B0223" w:rsidRPr="005B0223">
        <w:rPr>
          <w:sz w:val="24"/>
          <w:szCs w:val="24"/>
        </w:rPr>
        <w:t>располагают над основной надписью, и излагают в следующей последовательности:</w:t>
      </w:r>
    </w:p>
    <w:p w:rsidR="00E76657" w:rsidRDefault="00E76657" w:rsidP="00E76657">
      <w:pPr>
        <w:spacing w:before="100" w:beforeAutospacing="1" w:after="100" w:afterAutospacing="1"/>
        <w:ind w:left="-227"/>
        <w:contextualSpacing/>
        <w:rPr>
          <w:sz w:val="24"/>
          <w:szCs w:val="24"/>
        </w:rPr>
      </w:pPr>
      <w:r>
        <w:rPr>
          <w:sz w:val="24"/>
          <w:szCs w:val="24"/>
        </w:rPr>
        <w:lastRenderedPageBreak/>
        <w:t xml:space="preserve">   </w:t>
      </w:r>
      <w:r w:rsidR="005B0223">
        <w:rPr>
          <w:sz w:val="24"/>
          <w:szCs w:val="24"/>
        </w:rPr>
        <w:t xml:space="preserve">  -</w:t>
      </w:r>
      <w:r w:rsidR="005B0223" w:rsidRPr="005B0223">
        <w:rPr>
          <w:sz w:val="24"/>
          <w:szCs w:val="24"/>
        </w:rPr>
        <w:t>правила упаковки, транспортировки и хранени</w:t>
      </w:r>
      <w:r w:rsidR="005B0223">
        <w:rPr>
          <w:sz w:val="24"/>
          <w:szCs w:val="24"/>
        </w:rPr>
        <w:t>я;</w:t>
      </w:r>
    </w:p>
    <w:p w:rsidR="00AA2E97" w:rsidRDefault="00AA2E97" w:rsidP="00E76657">
      <w:pPr>
        <w:spacing w:before="100" w:beforeAutospacing="1" w:after="100" w:afterAutospacing="1"/>
        <w:ind w:left="-227"/>
        <w:contextualSpacing/>
        <w:rPr>
          <w:sz w:val="24"/>
          <w:szCs w:val="24"/>
        </w:rPr>
      </w:pPr>
      <w:r>
        <w:rPr>
          <w:sz w:val="24"/>
          <w:szCs w:val="24"/>
        </w:rPr>
        <w:t xml:space="preserve">     - требования к материалу, термической обработке;</w:t>
      </w:r>
    </w:p>
    <w:p w:rsidR="00AA2E97" w:rsidRDefault="005F6FB2" w:rsidP="00CE1A4A">
      <w:pPr>
        <w:spacing w:before="100" w:beforeAutospacing="1" w:after="0" w:line="240" w:lineRule="atLeast"/>
        <w:ind w:left="-227"/>
        <w:contextualSpacing/>
        <w:rPr>
          <w:sz w:val="24"/>
          <w:szCs w:val="24"/>
        </w:rPr>
      </w:pPr>
      <w:r>
        <w:rPr>
          <w:sz w:val="24"/>
          <w:szCs w:val="24"/>
        </w:rPr>
        <w:t xml:space="preserve">     -требования к качеству поверхностей, указания по их отделке, покрыти</w:t>
      </w:r>
      <w:r w:rsidR="005B0223">
        <w:rPr>
          <w:sz w:val="24"/>
          <w:szCs w:val="24"/>
        </w:rPr>
        <w:t>ю</w:t>
      </w:r>
      <w:r>
        <w:rPr>
          <w:sz w:val="24"/>
          <w:szCs w:val="24"/>
        </w:rPr>
        <w:t>;</w:t>
      </w:r>
    </w:p>
    <w:p w:rsidR="005F6FB2" w:rsidRDefault="005F6FB2" w:rsidP="00CE1A4A">
      <w:pPr>
        <w:spacing w:before="100" w:beforeAutospacing="1" w:after="0" w:line="240" w:lineRule="atLeast"/>
        <w:ind w:left="-227"/>
        <w:contextualSpacing/>
        <w:rPr>
          <w:sz w:val="24"/>
          <w:szCs w:val="24"/>
        </w:rPr>
      </w:pPr>
      <w:r>
        <w:rPr>
          <w:sz w:val="24"/>
          <w:szCs w:val="24"/>
        </w:rPr>
        <w:t xml:space="preserve">     -размеры, предельные отклонения размеров, формы и взаимного расположения и т. п.;</w:t>
      </w:r>
    </w:p>
    <w:p w:rsidR="005F6FB2" w:rsidRDefault="005F6FB2" w:rsidP="00CE1A4A">
      <w:pPr>
        <w:spacing w:before="100" w:beforeAutospacing="1" w:after="0" w:line="240" w:lineRule="atLeast"/>
        <w:ind w:left="-227"/>
        <w:contextualSpacing/>
        <w:rPr>
          <w:sz w:val="24"/>
          <w:szCs w:val="24"/>
        </w:rPr>
      </w:pPr>
      <w:r>
        <w:rPr>
          <w:sz w:val="24"/>
          <w:szCs w:val="24"/>
        </w:rPr>
        <w:t xml:space="preserve">   </w:t>
      </w:r>
      <w:r w:rsidR="00E76657">
        <w:rPr>
          <w:sz w:val="24"/>
          <w:szCs w:val="24"/>
        </w:rPr>
        <w:t xml:space="preserve"> </w:t>
      </w:r>
      <w:r>
        <w:rPr>
          <w:sz w:val="24"/>
          <w:szCs w:val="24"/>
        </w:rPr>
        <w:t xml:space="preserve"> -другие требования к качеству;</w:t>
      </w:r>
    </w:p>
    <w:p w:rsidR="005F6FB2" w:rsidRDefault="005F6FB2" w:rsidP="00CE1A4A">
      <w:pPr>
        <w:spacing w:before="100" w:beforeAutospacing="1" w:after="0" w:line="240" w:lineRule="atLeast"/>
        <w:ind w:left="-227"/>
        <w:contextualSpacing/>
        <w:rPr>
          <w:sz w:val="24"/>
          <w:szCs w:val="24"/>
        </w:rPr>
      </w:pPr>
      <w:r>
        <w:rPr>
          <w:sz w:val="24"/>
          <w:szCs w:val="24"/>
        </w:rPr>
        <w:t xml:space="preserve">  </w:t>
      </w:r>
      <w:r w:rsidR="00E76657">
        <w:rPr>
          <w:sz w:val="24"/>
          <w:szCs w:val="24"/>
        </w:rPr>
        <w:t xml:space="preserve"> </w:t>
      </w:r>
      <w:r>
        <w:rPr>
          <w:sz w:val="24"/>
          <w:szCs w:val="24"/>
        </w:rPr>
        <w:t xml:space="preserve">  -условия и методы испытания;</w:t>
      </w:r>
    </w:p>
    <w:p w:rsidR="005F6FB2" w:rsidRDefault="005F6FB2" w:rsidP="00CE1A4A">
      <w:pPr>
        <w:spacing w:before="100" w:beforeAutospacing="1" w:after="0" w:line="240" w:lineRule="atLeast"/>
        <w:ind w:left="-227"/>
        <w:contextualSpacing/>
        <w:rPr>
          <w:sz w:val="24"/>
          <w:szCs w:val="24"/>
        </w:rPr>
      </w:pPr>
      <w:r>
        <w:rPr>
          <w:sz w:val="24"/>
          <w:szCs w:val="24"/>
        </w:rPr>
        <w:t xml:space="preserve">   </w:t>
      </w:r>
      <w:r w:rsidR="00E76657">
        <w:rPr>
          <w:sz w:val="24"/>
          <w:szCs w:val="24"/>
        </w:rPr>
        <w:t xml:space="preserve"> </w:t>
      </w:r>
      <w:r>
        <w:rPr>
          <w:sz w:val="24"/>
          <w:szCs w:val="24"/>
        </w:rPr>
        <w:t xml:space="preserve"> -указания по маркировке;</w:t>
      </w:r>
    </w:p>
    <w:p w:rsidR="005F6FB2" w:rsidRDefault="005F6FB2" w:rsidP="00CE1A4A">
      <w:pPr>
        <w:spacing w:before="100" w:beforeAutospacing="1" w:after="0" w:line="240" w:lineRule="atLeast"/>
        <w:ind w:left="-227"/>
        <w:contextualSpacing/>
        <w:rPr>
          <w:sz w:val="24"/>
          <w:szCs w:val="24"/>
        </w:rPr>
      </w:pPr>
      <w:r>
        <w:rPr>
          <w:sz w:val="24"/>
          <w:szCs w:val="24"/>
        </w:rPr>
        <w:t xml:space="preserve">   </w:t>
      </w:r>
      <w:r w:rsidR="00812691">
        <w:rPr>
          <w:sz w:val="24"/>
          <w:szCs w:val="24"/>
        </w:rPr>
        <w:t xml:space="preserve"> </w:t>
      </w:r>
      <w:r>
        <w:rPr>
          <w:sz w:val="24"/>
          <w:szCs w:val="24"/>
        </w:rPr>
        <w:t xml:space="preserve"> -</w:t>
      </w:r>
      <w:r w:rsidR="00812691">
        <w:rPr>
          <w:sz w:val="24"/>
          <w:szCs w:val="24"/>
        </w:rPr>
        <w:t xml:space="preserve"> </w:t>
      </w:r>
      <w:r>
        <w:rPr>
          <w:sz w:val="24"/>
          <w:szCs w:val="24"/>
        </w:rPr>
        <w:t>Завершающим пунктом технических требований на чертежах  может быть записан так</w:t>
      </w:r>
      <w:r w:rsidR="00812691">
        <w:rPr>
          <w:sz w:val="24"/>
          <w:szCs w:val="24"/>
        </w:rPr>
        <w:t xml:space="preserve"> </w:t>
      </w:r>
      <w:r>
        <w:rPr>
          <w:sz w:val="24"/>
          <w:szCs w:val="24"/>
        </w:rPr>
        <w:t>-</w:t>
      </w:r>
      <w:r w:rsidR="00812691">
        <w:rPr>
          <w:sz w:val="24"/>
          <w:szCs w:val="24"/>
        </w:rPr>
        <w:t xml:space="preserve"> </w:t>
      </w:r>
      <w:r>
        <w:rPr>
          <w:sz w:val="24"/>
          <w:szCs w:val="24"/>
        </w:rPr>
        <w:t>«</w:t>
      </w:r>
      <w:r w:rsidRPr="004335E7">
        <w:rPr>
          <w:i/>
          <w:sz w:val="24"/>
          <w:szCs w:val="24"/>
        </w:rPr>
        <w:t xml:space="preserve">Остальные </w:t>
      </w:r>
      <w:proofErr w:type="gramStart"/>
      <w:r w:rsidRPr="004335E7">
        <w:rPr>
          <w:i/>
          <w:sz w:val="24"/>
          <w:szCs w:val="24"/>
        </w:rPr>
        <w:t>ТТ</w:t>
      </w:r>
      <w:proofErr w:type="gramEnd"/>
      <w:r w:rsidRPr="004335E7">
        <w:rPr>
          <w:i/>
          <w:sz w:val="24"/>
          <w:szCs w:val="24"/>
        </w:rPr>
        <w:t xml:space="preserve"> </w:t>
      </w:r>
      <w:r w:rsidR="004335E7" w:rsidRPr="004335E7">
        <w:rPr>
          <w:i/>
          <w:sz w:val="24"/>
          <w:szCs w:val="24"/>
        </w:rPr>
        <w:t>по ОСТ___________</w:t>
      </w:r>
      <w:r w:rsidR="004335E7">
        <w:rPr>
          <w:sz w:val="24"/>
          <w:szCs w:val="24"/>
        </w:rPr>
        <w:t xml:space="preserve">».  При единственном пункте </w:t>
      </w:r>
      <w:proofErr w:type="gramStart"/>
      <w:r w:rsidR="004335E7">
        <w:rPr>
          <w:sz w:val="24"/>
          <w:szCs w:val="24"/>
        </w:rPr>
        <w:t>ТТ</w:t>
      </w:r>
      <w:proofErr w:type="gramEnd"/>
      <w:r w:rsidR="004335E7">
        <w:rPr>
          <w:sz w:val="24"/>
          <w:szCs w:val="24"/>
        </w:rPr>
        <w:t xml:space="preserve"> это может формулироваться так</w:t>
      </w:r>
      <w:r w:rsidR="00CE1A4A">
        <w:rPr>
          <w:sz w:val="24"/>
          <w:szCs w:val="24"/>
        </w:rPr>
        <w:t xml:space="preserve"> </w:t>
      </w:r>
      <w:r w:rsidR="004335E7">
        <w:rPr>
          <w:sz w:val="24"/>
          <w:szCs w:val="24"/>
        </w:rPr>
        <w:t>-</w:t>
      </w:r>
      <w:r w:rsidR="00CE1A4A">
        <w:rPr>
          <w:sz w:val="24"/>
          <w:szCs w:val="24"/>
        </w:rPr>
        <w:t xml:space="preserve"> </w:t>
      </w:r>
      <w:r w:rsidR="004335E7">
        <w:rPr>
          <w:sz w:val="24"/>
          <w:szCs w:val="24"/>
        </w:rPr>
        <w:t>«</w:t>
      </w:r>
      <w:r w:rsidR="004335E7" w:rsidRPr="004335E7">
        <w:rPr>
          <w:i/>
          <w:sz w:val="24"/>
          <w:szCs w:val="24"/>
        </w:rPr>
        <w:t>ТТ по ОСТ</w:t>
      </w:r>
      <w:r w:rsidR="004335E7">
        <w:rPr>
          <w:sz w:val="24"/>
          <w:szCs w:val="24"/>
        </w:rPr>
        <w:t>___________».</w:t>
      </w:r>
    </w:p>
    <w:p w:rsidR="004335E7" w:rsidRDefault="004335E7" w:rsidP="005F6FB2">
      <w:pPr>
        <w:spacing w:before="100" w:beforeAutospacing="1" w:after="0" w:line="240" w:lineRule="atLeast"/>
        <w:ind w:left="-227"/>
        <w:contextualSpacing/>
        <w:rPr>
          <w:sz w:val="24"/>
          <w:szCs w:val="24"/>
        </w:rPr>
      </w:pPr>
      <w:r>
        <w:rPr>
          <w:sz w:val="24"/>
          <w:szCs w:val="24"/>
        </w:rPr>
        <w:t xml:space="preserve">    Пункты технических требований должны иметь сквозную нумерацию. Заголовок «</w:t>
      </w:r>
      <w:r w:rsidRPr="004335E7">
        <w:rPr>
          <w:i/>
          <w:sz w:val="24"/>
          <w:szCs w:val="24"/>
        </w:rPr>
        <w:t>Технические требования</w:t>
      </w:r>
      <w:r>
        <w:rPr>
          <w:sz w:val="24"/>
          <w:szCs w:val="24"/>
        </w:rPr>
        <w:t>» не пишется.</w:t>
      </w:r>
    </w:p>
    <w:p w:rsidR="00E740FE" w:rsidRDefault="00227DF8" w:rsidP="005F6FB2">
      <w:pPr>
        <w:spacing w:before="100" w:beforeAutospacing="1" w:after="0" w:line="240" w:lineRule="atLeast"/>
        <w:ind w:left="-227"/>
        <w:contextualSpacing/>
        <w:rPr>
          <w:b/>
          <w:sz w:val="24"/>
          <w:szCs w:val="24"/>
        </w:rPr>
      </w:pPr>
      <w:r>
        <w:rPr>
          <w:sz w:val="24"/>
          <w:szCs w:val="24"/>
        </w:rPr>
        <w:t xml:space="preserve">                                </w:t>
      </w:r>
      <w:r w:rsidR="00E740FE">
        <w:rPr>
          <w:sz w:val="24"/>
          <w:szCs w:val="24"/>
        </w:rPr>
        <w:t xml:space="preserve">   </w:t>
      </w:r>
      <w:r>
        <w:rPr>
          <w:sz w:val="24"/>
          <w:szCs w:val="24"/>
        </w:rPr>
        <w:t xml:space="preserve">  </w:t>
      </w:r>
      <w:r w:rsidR="002008DE">
        <w:rPr>
          <w:b/>
          <w:sz w:val="24"/>
          <w:szCs w:val="24"/>
        </w:rPr>
        <w:t>1.7</w:t>
      </w:r>
      <w:r w:rsidRPr="00903717">
        <w:rPr>
          <w:b/>
          <w:sz w:val="24"/>
          <w:szCs w:val="24"/>
        </w:rPr>
        <w:t xml:space="preserve"> Последовательность выполнения ВКР</w:t>
      </w:r>
    </w:p>
    <w:p w:rsidR="00227DF8" w:rsidRDefault="00227DF8" w:rsidP="005F6FB2">
      <w:pPr>
        <w:spacing w:before="100" w:beforeAutospacing="1" w:after="0" w:line="240" w:lineRule="atLeast"/>
        <w:ind w:left="-227"/>
        <w:contextualSpacing/>
        <w:rPr>
          <w:sz w:val="24"/>
          <w:szCs w:val="24"/>
        </w:rPr>
      </w:pPr>
      <w:r>
        <w:rPr>
          <w:sz w:val="24"/>
          <w:szCs w:val="24"/>
        </w:rPr>
        <w:t xml:space="preserve">  </w:t>
      </w:r>
      <w:r w:rsidR="00E520E6">
        <w:rPr>
          <w:sz w:val="24"/>
          <w:szCs w:val="24"/>
        </w:rPr>
        <w:t xml:space="preserve">  </w:t>
      </w:r>
      <w:r>
        <w:rPr>
          <w:sz w:val="24"/>
          <w:szCs w:val="24"/>
        </w:rPr>
        <w:t>По окончании теоритического курса обучения, в соответствии с заданием ВКР выпускник приступает к выполнению задания. Для выполнения ВКР  в сроки, предусмотренные учебным планом, и для контроля хода выполнения работы, целесообразно руководствоваться следующей последовательностью выполнения ВКР.</w:t>
      </w:r>
    </w:p>
    <w:p w:rsidR="00227DF8" w:rsidRDefault="00227DF8" w:rsidP="005F6FB2">
      <w:pPr>
        <w:spacing w:before="100" w:beforeAutospacing="1" w:after="0" w:line="240" w:lineRule="atLeast"/>
        <w:ind w:left="-227"/>
        <w:contextualSpacing/>
        <w:rPr>
          <w:sz w:val="24"/>
          <w:szCs w:val="24"/>
        </w:rPr>
      </w:pPr>
      <w:r>
        <w:rPr>
          <w:sz w:val="24"/>
          <w:szCs w:val="24"/>
        </w:rPr>
        <w:t xml:space="preserve">   4.1.1</w:t>
      </w:r>
      <w:r w:rsidR="005D3BF5">
        <w:rPr>
          <w:sz w:val="24"/>
          <w:szCs w:val="24"/>
        </w:rPr>
        <w:t>.На основании производственной программы и данных чертежа детали определить  предварительно тип производства. Для этой цели необходимо, также рассчитать минимальный и действительный фонды времени и такт выпуска деталей  (для массового производства</w:t>
      </w:r>
      <w:r w:rsidR="00E520E6">
        <w:rPr>
          <w:sz w:val="24"/>
          <w:szCs w:val="24"/>
        </w:rPr>
        <w:t>)</w:t>
      </w:r>
    </w:p>
    <w:p w:rsidR="005D3BF5" w:rsidRDefault="005D3BF5" w:rsidP="005F6FB2">
      <w:pPr>
        <w:spacing w:before="100" w:beforeAutospacing="1" w:after="0" w:line="240" w:lineRule="atLeast"/>
        <w:ind w:left="-227"/>
        <w:contextualSpacing/>
        <w:rPr>
          <w:sz w:val="24"/>
          <w:szCs w:val="24"/>
        </w:rPr>
      </w:pPr>
      <w:r>
        <w:rPr>
          <w:sz w:val="24"/>
          <w:szCs w:val="24"/>
        </w:rPr>
        <w:t xml:space="preserve">  4.1.2.Проанализировать технологичность конструкции заданной детали с учетом возможного влияния на конструктивные элементы детали заданного типа производства.</w:t>
      </w:r>
    </w:p>
    <w:p w:rsidR="00227DF8" w:rsidRDefault="00227DF8" w:rsidP="005F6FB2">
      <w:pPr>
        <w:spacing w:before="100" w:beforeAutospacing="1" w:after="0" w:line="240" w:lineRule="atLeast"/>
        <w:ind w:left="-227"/>
        <w:contextualSpacing/>
        <w:rPr>
          <w:sz w:val="24"/>
          <w:szCs w:val="24"/>
        </w:rPr>
      </w:pPr>
      <w:r>
        <w:rPr>
          <w:sz w:val="24"/>
          <w:szCs w:val="24"/>
        </w:rPr>
        <w:t xml:space="preserve"> </w:t>
      </w:r>
      <w:r w:rsidR="00214BD6">
        <w:rPr>
          <w:sz w:val="24"/>
          <w:szCs w:val="24"/>
        </w:rPr>
        <w:t xml:space="preserve">  4.1.3.Оформить чертеж детали.</w:t>
      </w:r>
    </w:p>
    <w:p w:rsidR="00214BD6" w:rsidRDefault="00214BD6" w:rsidP="005F6FB2">
      <w:pPr>
        <w:spacing w:before="100" w:beforeAutospacing="1" w:after="0" w:line="240" w:lineRule="atLeast"/>
        <w:ind w:left="-227"/>
        <w:contextualSpacing/>
        <w:rPr>
          <w:sz w:val="24"/>
          <w:szCs w:val="24"/>
        </w:rPr>
      </w:pPr>
      <w:r>
        <w:rPr>
          <w:sz w:val="24"/>
          <w:szCs w:val="24"/>
        </w:rPr>
        <w:t xml:space="preserve">  4.1.4.Наметить два варианта технологических маршрутов механической обработки при двух различных способах получения заготовки.</w:t>
      </w:r>
    </w:p>
    <w:p w:rsidR="00214BD6" w:rsidRDefault="00214BD6" w:rsidP="005F6FB2">
      <w:pPr>
        <w:spacing w:before="100" w:beforeAutospacing="1" w:after="0" w:line="240" w:lineRule="atLeast"/>
        <w:ind w:left="-227"/>
        <w:contextualSpacing/>
        <w:rPr>
          <w:sz w:val="24"/>
          <w:szCs w:val="24"/>
        </w:rPr>
      </w:pPr>
      <w:r>
        <w:rPr>
          <w:sz w:val="24"/>
          <w:szCs w:val="24"/>
        </w:rPr>
        <w:t xml:space="preserve">  4.1.5.Произвести укрупненный технико-экономический расчет для сравнения вариантов технологических маршрутов, и выбрать оптимальный для данных условий.</w:t>
      </w:r>
    </w:p>
    <w:p w:rsidR="00214BD6" w:rsidRDefault="00214BD6" w:rsidP="005F6FB2">
      <w:pPr>
        <w:spacing w:before="100" w:beforeAutospacing="1" w:after="0" w:line="240" w:lineRule="atLeast"/>
        <w:ind w:left="-227"/>
        <w:contextualSpacing/>
        <w:rPr>
          <w:sz w:val="24"/>
          <w:szCs w:val="24"/>
        </w:rPr>
      </w:pPr>
      <w:r>
        <w:rPr>
          <w:sz w:val="24"/>
          <w:szCs w:val="24"/>
        </w:rPr>
        <w:t xml:space="preserve">  4.1.6.Произвести расчет припусков на обработку двух поверхностей выбранной заготовки. На остальные обрабатываемые поверхности припуски назначить табличным способом.</w:t>
      </w:r>
    </w:p>
    <w:p w:rsidR="00214BD6" w:rsidRDefault="00214BD6" w:rsidP="005F6FB2">
      <w:pPr>
        <w:spacing w:before="100" w:beforeAutospacing="1" w:after="0" w:line="240" w:lineRule="atLeast"/>
        <w:ind w:left="-227"/>
        <w:contextualSpacing/>
        <w:rPr>
          <w:sz w:val="24"/>
          <w:szCs w:val="24"/>
        </w:rPr>
      </w:pPr>
      <w:r>
        <w:rPr>
          <w:sz w:val="24"/>
          <w:szCs w:val="24"/>
        </w:rPr>
        <w:t xml:space="preserve">  4.1.7. Оформить чертеж заготовки.</w:t>
      </w:r>
    </w:p>
    <w:p w:rsidR="00214BD6" w:rsidRDefault="00214BD6" w:rsidP="005F6FB2">
      <w:pPr>
        <w:spacing w:before="100" w:beforeAutospacing="1" w:after="0" w:line="240" w:lineRule="atLeast"/>
        <w:ind w:left="-227"/>
        <w:contextualSpacing/>
        <w:rPr>
          <w:sz w:val="24"/>
          <w:szCs w:val="24"/>
        </w:rPr>
      </w:pPr>
      <w:r>
        <w:rPr>
          <w:sz w:val="24"/>
          <w:szCs w:val="24"/>
        </w:rPr>
        <w:t xml:space="preserve">  4.1.8.На</w:t>
      </w:r>
      <w:r w:rsidR="00367BD9">
        <w:rPr>
          <w:sz w:val="24"/>
          <w:szCs w:val="24"/>
        </w:rPr>
        <w:t xml:space="preserve"> </w:t>
      </w:r>
      <w:r w:rsidR="00E76657">
        <w:rPr>
          <w:sz w:val="24"/>
          <w:szCs w:val="24"/>
        </w:rPr>
        <w:t xml:space="preserve">три </w:t>
      </w:r>
      <w:r>
        <w:rPr>
          <w:sz w:val="24"/>
          <w:szCs w:val="24"/>
        </w:rPr>
        <w:t xml:space="preserve">операции </w:t>
      </w:r>
      <w:proofErr w:type="gramStart"/>
      <w:r>
        <w:rPr>
          <w:sz w:val="24"/>
          <w:szCs w:val="24"/>
        </w:rPr>
        <w:t xml:space="preserve">( </w:t>
      </w:r>
      <w:proofErr w:type="gramEnd"/>
      <w:r>
        <w:rPr>
          <w:sz w:val="24"/>
          <w:szCs w:val="24"/>
        </w:rPr>
        <w:t>по заданию руководителя ВКР) рассчитать элементы режима резания</w:t>
      </w:r>
      <w:r w:rsidR="00367BD9">
        <w:rPr>
          <w:sz w:val="24"/>
          <w:szCs w:val="24"/>
        </w:rPr>
        <w:t xml:space="preserve">  по формулам теории резания. На остальные операции режимы резания выбрать по таблицам.</w:t>
      </w:r>
    </w:p>
    <w:p w:rsidR="00367BD9" w:rsidRDefault="00367BD9" w:rsidP="005F6FB2">
      <w:pPr>
        <w:spacing w:before="100" w:beforeAutospacing="1" w:after="0" w:line="240" w:lineRule="atLeast"/>
        <w:ind w:left="-227"/>
        <w:contextualSpacing/>
        <w:rPr>
          <w:sz w:val="24"/>
          <w:szCs w:val="24"/>
        </w:rPr>
      </w:pPr>
      <w:r>
        <w:rPr>
          <w:sz w:val="24"/>
          <w:szCs w:val="24"/>
        </w:rPr>
        <w:t xml:space="preserve">  4.1.9.Произвести нормирование технологических операций.</w:t>
      </w:r>
    </w:p>
    <w:p w:rsidR="00367BD9" w:rsidRDefault="00367BD9" w:rsidP="005F6FB2">
      <w:pPr>
        <w:spacing w:before="100" w:beforeAutospacing="1" w:after="0" w:line="240" w:lineRule="atLeast"/>
        <w:ind w:left="-227"/>
        <w:contextualSpacing/>
        <w:rPr>
          <w:sz w:val="24"/>
          <w:szCs w:val="24"/>
        </w:rPr>
      </w:pPr>
      <w:r>
        <w:rPr>
          <w:sz w:val="24"/>
          <w:szCs w:val="24"/>
        </w:rPr>
        <w:t xml:space="preserve">   4.1.10.Оформить технологические карты и операционные эскизы на чертежах.</w:t>
      </w:r>
    </w:p>
    <w:p w:rsidR="00367BD9" w:rsidRDefault="00367BD9" w:rsidP="005F6FB2">
      <w:pPr>
        <w:spacing w:before="100" w:beforeAutospacing="1" w:after="0" w:line="240" w:lineRule="atLeast"/>
        <w:ind w:left="-227"/>
        <w:contextualSpacing/>
        <w:rPr>
          <w:sz w:val="24"/>
          <w:szCs w:val="24"/>
        </w:rPr>
      </w:pPr>
      <w:r>
        <w:rPr>
          <w:sz w:val="24"/>
          <w:szCs w:val="24"/>
        </w:rPr>
        <w:t xml:space="preserve">   4.1.11.По согласованию с руководителем ВКР выбрать для данного технологического  процесса станочное или контрольное приспособление, режущий и мерительный и</w:t>
      </w:r>
      <w:r w:rsidR="00F71EF7">
        <w:rPr>
          <w:sz w:val="24"/>
          <w:szCs w:val="24"/>
        </w:rPr>
        <w:t>нструменты с их необходимыми ра</w:t>
      </w:r>
      <w:r>
        <w:rPr>
          <w:sz w:val="24"/>
          <w:szCs w:val="24"/>
        </w:rPr>
        <w:t>счетами.</w:t>
      </w:r>
    </w:p>
    <w:p w:rsidR="00367BD9" w:rsidRDefault="00367BD9" w:rsidP="005F6FB2">
      <w:pPr>
        <w:spacing w:before="100" w:beforeAutospacing="1" w:after="0" w:line="240" w:lineRule="atLeast"/>
        <w:ind w:left="-227"/>
        <w:contextualSpacing/>
        <w:rPr>
          <w:sz w:val="24"/>
          <w:szCs w:val="24"/>
        </w:rPr>
      </w:pPr>
      <w:r>
        <w:rPr>
          <w:sz w:val="24"/>
          <w:szCs w:val="24"/>
        </w:rPr>
        <w:t xml:space="preserve">  4.1.12.Изготовить кон</w:t>
      </w:r>
      <w:r w:rsidR="00F71EF7">
        <w:rPr>
          <w:sz w:val="24"/>
          <w:szCs w:val="24"/>
        </w:rPr>
        <w:t>с</w:t>
      </w:r>
      <w:r>
        <w:rPr>
          <w:sz w:val="24"/>
          <w:szCs w:val="24"/>
        </w:rPr>
        <w:t xml:space="preserve">труктивные чертежи </w:t>
      </w:r>
      <w:r w:rsidR="00F71EF7">
        <w:rPr>
          <w:sz w:val="24"/>
          <w:szCs w:val="24"/>
        </w:rPr>
        <w:t>приспособления, режущего и мерительного инструментов.</w:t>
      </w:r>
    </w:p>
    <w:p w:rsidR="00F71EF7" w:rsidRDefault="00F71EF7" w:rsidP="005F6FB2">
      <w:pPr>
        <w:spacing w:before="100" w:beforeAutospacing="1" w:after="0" w:line="240" w:lineRule="atLeast"/>
        <w:ind w:left="-227"/>
        <w:contextualSpacing/>
        <w:rPr>
          <w:sz w:val="24"/>
          <w:szCs w:val="24"/>
        </w:rPr>
      </w:pPr>
      <w:r>
        <w:rPr>
          <w:sz w:val="24"/>
          <w:szCs w:val="24"/>
        </w:rPr>
        <w:t xml:space="preserve">   4.1.13. Произвести расчеты производственных затрат и экономические расчеты. Произвести </w:t>
      </w:r>
      <w:proofErr w:type="gramStart"/>
      <w:r>
        <w:rPr>
          <w:sz w:val="24"/>
          <w:szCs w:val="24"/>
        </w:rPr>
        <w:t>технико- экономическое</w:t>
      </w:r>
      <w:proofErr w:type="gramEnd"/>
      <w:r>
        <w:rPr>
          <w:sz w:val="24"/>
          <w:szCs w:val="24"/>
        </w:rPr>
        <w:t xml:space="preserve"> обоснование выбранного варианта технологического  процесса.</w:t>
      </w:r>
    </w:p>
    <w:p w:rsidR="00F71EF7" w:rsidRDefault="00F71EF7" w:rsidP="005F6FB2">
      <w:pPr>
        <w:spacing w:before="100" w:beforeAutospacing="1" w:after="0" w:line="240" w:lineRule="atLeast"/>
        <w:ind w:left="-227"/>
        <w:contextualSpacing/>
        <w:rPr>
          <w:sz w:val="24"/>
          <w:szCs w:val="24"/>
        </w:rPr>
      </w:pPr>
      <w:r>
        <w:rPr>
          <w:sz w:val="24"/>
          <w:szCs w:val="24"/>
        </w:rPr>
        <w:t xml:space="preserve">   4.1.14. </w:t>
      </w:r>
      <w:r w:rsidR="00B33D28">
        <w:rPr>
          <w:sz w:val="24"/>
          <w:szCs w:val="24"/>
        </w:rPr>
        <w:t>Построить</w:t>
      </w:r>
      <w:r>
        <w:rPr>
          <w:sz w:val="24"/>
          <w:szCs w:val="24"/>
        </w:rPr>
        <w:t xml:space="preserve"> график загрузки.</w:t>
      </w:r>
    </w:p>
    <w:p w:rsidR="00F71EF7" w:rsidRDefault="00F71EF7" w:rsidP="005F6FB2">
      <w:pPr>
        <w:spacing w:before="100" w:beforeAutospacing="1" w:after="0" w:line="240" w:lineRule="atLeast"/>
        <w:ind w:left="-227"/>
        <w:contextualSpacing/>
        <w:rPr>
          <w:sz w:val="24"/>
          <w:szCs w:val="24"/>
        </w:rPr>
      </w:pPr>
      <w:r>
        <w:rPr>
          <w:sz w:val="24"/>
          <w:szCs w:val="24"/>
        </w:rPr>
        <w:t xml:space="preserve">   4.1.15.Выполнить планировку  оборудования и рабочих мест на проектируемом участке.</w:t>
      </w:r>
    </w:p>
    <w:p w:rsidR="00F71EF7" w:rsidRDefault="00F71EF7" w:rsidP="005F6FB2">
      <w:pPr>
        <w:spacing w:before="100" w:beforeAutospacing="1" w:after="0" w:line="240" w:lineRule="atLeast"/>
        <w:ind w:left="-227"/>
        <w:contextualSpacing/>
        <w:rPr>
          <w:sz w:val="24"/>
          <w:szCs w:val="24"/>
        </w:rPr>
      </w:pPr>
      <w:r>
        <w:rPr>
          <w:sz w:val="24"/>
          <w:szCs w:val="24"/>
        </w:rPr>
        <w:t xml:space="preserve">   4.1.16.Выполнить орган</w:t>
      </w:r>
      <w:r w:rsidR="00261B3A">
        <w:rPr>
          <w:sz w:val="24"/>
          <w:szCs w:val="24"/>
        </w:rPr>
        <w:t>изационную и результирующую части проекта.</w:t>
      </w:r>
    </w:p>
    <w:p w:rsidR="00B0672F" w:rsidRDefault="00B0672F" w:rsidP="005F6FB2">
      <w:pPr>
        <w:spacing w:before="100" w:beforeAutospacing="1" w:after="0" w:line="240" w:lineRule="atLeast"/>
        <w:ind w:left="-227"/>
        <w:contextualSpacing/>
        <w:rPr>
          <w:sz w:val="24"/>
          <w:szCs w:val="24"/>
        </w:rPr>
      </w:pPr>
    </w:p>
    <w:p w:rsidR="00B0672F" w:rsidRDefault="00B0672F" w:rsidP="005F6FB2">
      <w:pPr>
        <w:spacing w:before="100" w:beforeAutospacing="1" w:after="0" w:line="240" w:lineRule="atLeast"/>
        <w:ind w:left="-227"/>
        <w:contextualSpacing/>
        <w:rPr>
          <w:sz w:val="24"/>
          <w:szCs w:val="24"/>
        </w:rPr>
      </w:pPr>
    </w:p>
    <w:p w:rsidR="00B0672F" w:rsidRDefault="00B0672F" w:rsidP="005F6FB2">
      <w:pPr>
        <w:spacing w:before="100" w:beforeAutospacing="1" w:after="0" w:line="240" w:lineRule="atLeast"/>
        <w:ind w:left="-227"/>
        <w:contextualSpacing/>
        <w:rPr>
          <w:sz w:val="24"/>
          <w:szCs w:val="24"/>
        </w:rPr>
      </w:pPr>
    </w:p>
    <w:p w:rsidR="00261B3A" w:rsidRDefault="00656A8B" w:rsidP="00261B3A">
      <w:pPr>
        <w:spacing w:before="100" w:beforeAutospacing="1" w:after="0" w:line="240" w:lineRule="atLeast"/>
        <w:jc w:val="center"/>
        <w:rPr>
          <w:b/>
          <w:sz w:val="24"/>
          <w:szCs w:val="24"/>
        </w:rPr>
      </w:pPr>
      <w:r>
        <w:rPr>
          <w:b/>
          <w:sz w:val="28"/>
          <w:szCs w:val="28"/>
        </w:rPr>
        <w:lastRenderedPageBreak/>
        <w:t xml:space="preserve">2 </w:t>
      </w:r>
      <w:r w:rsidR="00261B3A" w:rsidRPr="002008DE">
        <w:rPr>
          <w:b/>
          <w:sz w:val="28"/>
          <w:szCs w:val="28"/>
        </w:rPr>
        <w:t>Методические указания по выполнению отдельных разделов пояснительной</w:t>
      </w:r>
      <w:r w:rsidR="00261B3A" w:rsidRPr="00E76657">
        <w:rPr>
          <w:b/>
          <w:sz w:val="28"/>
          <w:szCs w:val="28"/>
        </w:rPr>
        <w:t xml:space="preserve"> записки</w:t>
      </w:r>
    </w:p>
    <w:p w:rsidR="00261B3A" w:rsidRPr="00903717" w:rsidRDefault="00261B3A" w:rsidP="00261B3A">
      <w:pPr>
        <w:spacing w:before="100" w:beforeAutospacing="1" w:after="0" w:line="240" w:lineRule="atLeast"/>
        <w:rPr>
          <w:b/>
          <w:sz w:val="24"/>
          <w:szCs w:val="24"/>
        </w:rPr>
      </w:pPr>
      <w:r w:rsidRPr="00903717">
        <w:rPr>
          <w:b/>
          <w:sz w:val="24"/>
          <w:szCs w:val="24"/>
        </w:rPr>
        <w:t xml:space="preserve">                             </w:t>
      </w:r>
      <w:r w:rsidR="00E520E6">
        <w:rPr>
          <w:b/>
          <w:sz w:val="24"/>
          <w:szCs w:val="24"/>
        </w:rPr>
        <w:t xml:space="preserve">                              </w:t>
      </w:r>
      <w:r w:rsidRPr="00903717">
        <w:rPr>
          <w:b/>
          <w:sz w:val="24"/>
          <w:szCs w:val="24"/>
        </w:rPr>
        <w:t xml:space="preserve">   </w:t>
      </w:r>
      <w:r w:rsidR="00D447AF">
        <w:rPr>
          <w:b/>
          <w:sz w:val="24"/>
          <w:szCs w:val="24"/>
        </w:rPr>
        <w:t>2</w:t>
      </w:r>
      <w:r w:rsidRPr="00903717">
        <w:rPr>
          <w:b/>
          <w:sz w:val="24"/>
          <w:szCs w:val="24"/>
        </w:rPr>
        <w:t>.</w:t>
      </w:r>
      <w:r w:rsidR="002008DE" w:rsidRPr="00903717">
        <w:rPr>
          <w:b/>
          <w:sz w:val="24"/>
          <w:szCs w:val="24"/>
        </w:rPr>
        <w:t xml:space="preserve"> </w:t>
      </w:r>
      <w:r w:rsidRPr="00903717">
        <w:rPr>
          <w:b/>
          <w:sz w:val="24"/>
          <w:szCs w:val="24"/>
        </w:rPr>
        <w:t>1. Введение</w:t>
      </w:r>
    </w:p>
    <w:p w:rsidR="00C11B25" w:rsidRDefault="00C11B25" w:rsidP="00261B3A">
      <w:pPr>
        <w:spacing w:before="100" w:beforeAutospacing="1" w:after="0" w:line="240" w:lineRule="atLeast"/>
        <w:contextualSpacing/>
        <w:rPr>
          <w:sz w:val="24"/>
          <w:szCs w:val="24"/>
        </w:rPr>
      </w:pPr>
      <w:r>
        <w:rPr>
          <w:sz w:val="24"/>
          <w:szCs w:val="24"/>
        </w:rPr>
        <w:t xml:space="preserve">   Во введении студент раскрывает последние достижения и направления развития в области технологии машиностроения, в частности станкостроения</w:t>
      </w:r>
      <w:r w:rsidR="00BD01A9">
        <w:rPr>
          <w:sz w:val="24"/>
          <w:szCs w:val="24"/>
        </w:rPr>
        <w:t xml:space="preserve"> и обработки ма</w:t>
      </w:r>
      <w:r>
        <w:rPr>
          <w:sz w:val="24"/>
          <w:szCs w:val="24"/>
        </w:rPr>
        <w:t>териалов резание</w:t>
      </w:r>
      <w:r w:rsidR="00BD01A9">
        <w:rPr>
          <w:sz w:val="24"/>
          <w:szCs w:val="24"/>
        </w:rPr>
        <w:t>м.</w:t>
      </w:r>
    </w:p>
    <w:p w:rsidR="00BD01A9" w:rsidRDefault="00BD01A9" w:rsidP="00261B3A">
      <w:pPr>
        <w:spacing w:before="100" w:beforeAutospacing="1" w:after="0" w:line="240" w:lineRule="atLeast"/>
        <w:contextualSpacing/>
        <w:rPr>
          <w:sz w:val="24"/>
          <w:szCs w:val="24"/>
        </w:rPr>
      </w:pPr>
      <w:r>
        <w:rPr>
          <w:sz w:val="24"/>
          <w:szCs w:val="24"/>
        </w:rPr>
        <w:t xml:space="preserve">   Введение обязательно должно быть увязано с темой ВКР, кратко излагать задание, обосновывать важность и актуальность выбранной темы. Во введении отмечаются мероприятия, связанные с повышением технического уровня производства, экономией основных материалов, механизацией и автоматизацией производства, разработкой прогрессивных технологических процессов</w:t>
      </w:r>
      <w:r w:rsidR="001602E6">
        <w:rPr>
          <w:sz w:val="24"/>
          <w:szCs w:val="24"/>
        </w:rPr>
        <w:t>, улучшения качества продукции.</w:t>
      </w:r>
    </w:p>
    <w:p w:rsidR="001602E6" w:rsidRPr="00903717" w:rsidRDefault="001602E6" w:rsidP="00261B3A">
      <w:pPr>
        <w:spacing w:before="100" w:beforeAutospacing="1" w:after="0" w:line="240" w:lineRule="atLeast"/>
        <w:rPr>
          <w:b/>
          <w:sz w:val="24"/>
          <w:szCs w:val="24"/>
        </w:rPr>
      </w:pPr>
      <w:r>
        <w:rPr>
          <w:sz w:val="24"/>
          <w:szCs w:val="24"/>
        </w:rPr>
        <w:t xml:space="preserve">                         </w:t>
      </w:r>
      <w:r w:rsidR="00B73285">
        <w:rPr>
          <w:sz w:val="24"/>
          <w:szCs w:val="24"/>
        </w:rPr>
        <w:t xml:space="preserve">            </w:t>
      </w:r>
      <w:r w:rsidR="002008DE">
        <w:rPr>
          <w:sz w:val="24"/>
          <w:szCs w:val="24"/>
        </w:rPr>
        <w:t xml:space="preserve"> </w:t>
      </w:r>
      <w:r>
        <w:rPr>
          <w:sz w:val="24"/>
          <w:szCs w:val="24"/>
        </w:rPr>
        <w:t xml:space="preserve">  </w:t>
      </w:r>
      <w:r w:rsidR="002008DE">
        <w:rPr>
          <w:b/>
          <w:sz w:val="24"/>
          <w:szCs w:val="24"/>
        </w:rPr>
        <w:t>2</w:t>
      </w:r>
      <w:r w:rsidRPr="00903717">
        <w:rPr>
          <w:b/>
          <w:sz w:val="24"/>
          <w:szCs w:val="24"/>
        </w:rPr>
        <w:t>.2 Описание конструкции и чертежа детали</w:t>
      </w:r>
    </w:p>
    <w:p w:rsidR="00375EF4" w:rsidRDefault="00375EF4" w:rsidP="00261B3A">
      <w:pPr>
        <w:spacing w:before="100" w:beforeAutospacing="1" w:after="0" w:line="240" w:lineRule="atLeast"/>
        <w:rPr>
          <w:sz w:val="24"/>
          <w:szCs w:val="24"/>
        </w:rPr>
      </w:pPr>
      <w:r>
        <w:rPr>
          <w:sz w:val="24"/>
          <w:szCs w:val="24"/>
        </w:rPr>
        <w:t xml:space="preserve">   </w:t>
      </w:r>
      <w:r w:rsidR="001602E6">
        <w:rPr>
          <w:sz w:val="24"/>
          <w:szCs w:val="24"/>
        </w:rPr>
        <w:t xml:space="preserve">В начале </w:t>
      </w:r>
      <w:r>
        <w:rPr>
          <w:sz w:val="24"/>
          <w:szCs w:val="24"/>
        </w:rPr>
        <w:t xml:space="preserve">выполнения работы над ВКР студент должен ознакомиться с конструкцией детали, ее назначением и условиями работы в узле или механизме, куда эта деталь входит.  </w:t>
      </w:r>
    </w:p>
    <w:p w:rsidR="00464DDC" w:rsidRDefault="00375EF4" w:rsidP="00261B3A">
      <w:pPr>
        <w:spacing w:before="100" w:beforeAutospacing="1" w:after="0" w:line="240" w:lineRule="atLeast"/>
        <w:contextualSpacing/>
        <w:rPr>
          <w:sz w:val="24"/>
          <w:szCs w:val="24"/>
        </w:rPr>
      </w:pPr>
      <w:r>
        <w:rPr>
          <w:sz w:val="24"/>
          <w:szCs w:val="24"/>
        </w:rPr>
        <w:t xml:space="preserve">    Для технически грамотного и обоснованного изложения этого раздела необходимо изучить чертежи общих видов узлов и механизмов, дать описание назначения самой детали, основных ее поверхностей и влияния их взаимного расположения, точности и шероховатости поверхности на качество работы механизма. </w:t>
      </w:r>
      <w:r w:rsidR="00DC398E">
        <w:rPr>
          <w:sz w:val="24"/>
          <w:szCs w:val="24"/>
        </w:rPr>
        <w:t xml:space="preserve">Если назначение детали неизвестно, то </w:t>
      </w:r>
      <w:proofErr w:type="gramStart"/>
      <w:r w:rsidR="00DC398E">
        <w:rPr>
          <w:sz w:val="24"/>
          <w:szCs w:val="24"/>
        </w:rPr>
        <w:t>исходя из конфигурации детали следует</w:t>
      </w:r>
      <w:proofErr w:type="gramEnd"/>
      <w:r w:rsidR="00DC398E">
        <w:rPr>
          <w:sz w:val="24"/>
          <w:szCs w:val="24"/>
        </w:rPr>
        <w:t xml:space="preserve"> сформулировать ее назначение по собственному представлению или просто указать, что</w:t>
      </w:r>
      <w:r w:rsidR="003D5569">
        <w:rPr>
          <w:sz w:val="24"/>
          <w:szCs w:val="24"/>
        </w:rPr>
        <w:t xml:space="preserve"> </w:t>
      </w:r>
      <w:r w:rsidR="00DC398E">
        <w:rPr>
          <w:sz w:val="24"/>
          <w:szCs w:val="24"/>
        </w:rPr>
        <w:t>служебное назначение детали неизвестно. Р</w:t>
      </w:r>
      <w:r>
        <w:rPr>
          <w:sz w:val="24"/>
          <w:szCs w:val="24"/>
        </w:rPr>
        <w:t>ассматривая поверхности, необходимо</w:t>
      </w:r>
      <w:r w:rsidR="00DC398E">
        <w:rPr>
          <w:sz w:val="24"/>
          <w:szCs w:val="24"/>
        </w:rPr>
        <w:t xml:space="preserve"> присваивать каждой из них цифровое или буквенное обозначение, например «поверхность</w:t>
      </w:r>
      <w:proofErr w:type="gramStart"/>
      <w:r w:rsidR="00DC398E">
        <w:rPr>
          <w:sz w:val="24"/>
          <w:szCs w:val="24"/>
        </w:rPr>
        <w:t xml:space="preserve"> А</w:t>
      </w:r>
      <w:proofErr w:type="gramEnd"/>
      <w:r w:rsidR="00DC398E">
        <w:rPr>
          <w:sz w:val="24"/>
          <w:szCs w:val="24"/>
        </w:rPr>
        <w:t>», «торец 1», «отверстие 3» и т. п.</w:t>
      </w:r>
      <w:r w:rsidR="00464DDC">
        <w:rPr>
          <w:sz w:val="24"/>
          <w:szCs w:val="24"/>
        </w:rPr>
        <w:t xml:space="preserve">    Эти же цифры и буквы необходимо нанести на соответствующие поверхности на чертеже. Далее следует определить отклонения на размеры и поверхности, отсутствующие на чертеже  </w:t>
      </w:r>
      <w:proofErr w:type="gramStart"/>
      <w:r w:rsidR="00464DDC">
        <w:rPr>
          <w:sz w:val="24"/>
          <w:szCs w:val="24"/>
        </w:rPr>
        <w:t xml:space="preserve">( </w:t>
      </w:r>
      <w:proofErr w:type="gramEnd"/>
      <w:r w:rsidR="00464DDC">
        <w:rPr>
          <w:sz w:val="24"/>
          <w:szCs w:val="24"/>
        </w:rPr>
        <w:t xml:space="preserve">на свободные размеры, перпендикулярность, параллельность, </w:t>
      </w:r>
      <w:proofErr w:type="spellStart"/>
      <w:r w:rsidR="00464DDC">
        <w:rPr>
          <w:sz w:val="24"/>
          <w:szCs w:val="24"/>
        </w:rPr>
        <w:t>соосность</w:t>
      </w:r>
      <w:proofErr w:type="spellEnd"/>
      <w:r w:rsidR="00464DDC">
        <w:rPr>
          <w:sz w:val="24"/>
          <w:szCs w:val="24"/>
        </w:rPr>
        <w:t xml:space="preserve"> и т. п.).</w:t>
      </w:r>
    </w:p>
    <w:p w:rsidR="00464DDC" w:rsidRDefault="00464DDC" w:rsidP="00261B3A">
      <w:pPr>
        <w:spacing w:before="100" w:beforeAutospacing="1" w:after="0" w:line="240" w:lineRule="atLeast"/>
        <w:contextualSpacing/>
        <w:rPr>
          <w:sz w:val="24"/>
          <w:szCs w:val="24"/>
        </w:rPr>
      </w:pPr>
      <w:r>
        <w:rPr>
          <w:sz w:val="24"/>
          <w:szCs w:val="24"/>
        </w:rPr>
        <w:t xml:space="preserve">    Из описания назначения и конструкции детали должно быть ясно, какие поверхности и размеры имеют основное, решающее значение</w:t>
      </w:r>
      <w:r w:rsidR="00524764">
        <w:rPr>
          <w:sz w:val="24"/>
          <w:szCs w:val="24"/>
        </w:rPr>
        <w:t xml:space="preserve"> для служебного назначения детали, и каки</w:t>
      </w:r>
      <w:proofErr w:type="gramStart"/>
      <w:r w:rsidR="00524764">
        <w:rPr>
          <w:sz w:val="24"/>
          <w:szCs w:val="24"/>
        </w:rPr>
        <w:t>е-</w:t>
      </w:r>
      <w:proofErr w:type="gramEnd"/>
      <w:r w:rsidR="00524764">
        <w:rPr>
          <w:sz w:val="24"/>
          <w:szCs w:val="24"/>
        </w:rPr>
        <w:t xml:space="preserve"> второстепенное.</w:t>
      </w:r>
    </w:p>
    <w:p w:rsidR="00524764" w:rsidRDefault="00524764" w:rsidP="00261B3A">
      <w:pPr>
        <w:spacing w:before="100" w:beforeAutospacing="1" w:after="0" w:line="240" w:lineRule="atLeast"/>
        <w:contextualSpacing/>
        <w:rPr>
          <w:sz w:val="24"/>
          <w:szCs w:val="24"/>
        </w:rPr>
      </w:pPr>
      <w:r>
        <w:rPr>
          <w:sz w:val="24"/>
          <w:szCs w:val="24"/>
        </w:rPr>
        <w:t xml:space="preserve">   В этом же разделе следует привести данные о материале детали: химический состав, механические свойства до и после термической обработки, литейные свойства и т.д. Эти данные сводятся в таблицу. Пример</w:t>
      </w:r>
      <w:r w:rsidR="00B33D28">
        <w:rPr>
          <w:sz w:val="24"/>
          <w:szCs w:val="24"/>
        </w:rPr>
        <w:t xml:space="preserve"> </w:t>
      </w:r>
      <w:r>
        <w:rPr>
          <w:sz w:val="24"/>
          <w:szCs w:val="24"/>
        </w:rPr>
        <w:t>- Таблиц</w:t>
      </w:r>
      <w:r w:rsidR="0065567A">
        <w:rPr>
          <w:sz w:val="24"/>
          <w:szCs w:val="24"/>
        </w:rPr>
        <w:t xml:space="preserve">ы </w:t>
      </w:r>
      <w:r>
        <w:rPr>
          <w:sz w:val="24"/>
          <w:szCs w:val="24"/>
        </w:rPr>
        <w:t>4</w:t>
      </w:r>
      <w:r w:rsidR="0065567A">
        <w:rPr>
          <w:sz w:val="24"/>
          <w:szCs w:val="24"/>
        </w:rPr>
        <w:t>,5.</w:t>
      </w:r>
    </w:p>
    <w:p w:rsidR="0065567A" w:rsidRPr="0065567A" w:rsidRDefault="000E737E" w:rsidP="0065567A">
      <w:pPr>
        <w:spacing w:before="100" w:beforeAutospacing="1" w:after="0" w:line="240" w:lineRule="atLeast"/>
        <w:rPr>
          <w:sz w:val="24"/>
          <w:szCs w:val="24"/>
        </w:rPr>
      </w:pPr>
      <w:r>
        <w:rPr>
          <w:sz w:val="24"/>
          <w:szCs w:val="24"/>
        </w:rPr>
        <w:t xml:space="preserve">   </w:t>
      </w:r>
      <w:r w:rsidR="0065567A">
        <w:rPr>
          <w:sz w:val="24"/>
          <w:szCs w:val="24"/>
        </w:rPr>
        <w:t xml:space="preserve"> </w:t>
      </w:r>
      <w:r w:rsidR="0065567A" w:rsidRPr="0065567A">
        <w:rPr>
          <w:sz w:val="24"/>
          <w:szCs w:val="24"/>
        </w:rPr>
        <w:t>Табли</w:t>
      </w:r>
      <w:r w:rsidR="00E76657">
        <w:rPr>
          <w:sz w:val="24"/>
          <w:szCs w:val="24"/>
        </w:rPr>
        <w:t>ца 4</w:t>
      </w:r>
      <w:r>
        <w:rPr>
          <w:sz w:val="24"/>
          <w:szCs w:val="24"/>
        </w:rPr>
        <w:t>-</w:t>
      </w:r>
      <w:r w:rsidR="004A1BCE">
        <w:rPr>
          <w:sz w:val="24"/>
          <w:szCs w:val="24"/>
        </w:rPr>
        <w:t xml:space="preserve"> </w:t>
      </w:r>
      <w:r w:rsidR="0065567A">
        <w:rPr>
          <w:sz w:val="24"/>
          <w:szCs w:val="24"/>
        </w:rPr>
        <w:t xml:space="preserve"> Химический состав стали 45 (ГОСТ 1050-60) </w:t>
      </w:r>
      <w:r w:rsidR="004A1BCE">
        <w:rPr>
          <w:sz w:val="24"/>
          <w:szCs w:val="24"/>
        </w:rPr>
        <w:t xml:space="preserve">в </w:t>
      </w:r>
      <w:r w:rsidR="004A1BCE">
        <w:rPr>
          <w:rFonts w:ascii="Calibri" w:hAnsi="Calibri" w:cs="Calibri"/>
          <w:sz w:val="24"/>
          <w:szCs w:val="24"/>
        </w:rPr>
        <w:t>%</w:t>
      </w:r>
      <w:r>
        <w:rPr>
          <w:rFonts w:ascii="Calibri" w:hAnsi="Calibri" w:cs="Calibri"/>
          <w:sz w:val="24"/>
          <w:szCs w:val="24"/>
        </w:rPr>
        <w:t xml:space="preserve"> (</w:t>
      </w:r>
      <w:r w:rsidRPr="000E737E">
        <w:rPr>
          <w:rFonts w:cstheme="minorHAnsi"/>
          <w:sz w:val="24"/>
          <w:szCs w:val="24"/>
        </w:rPr>
        <w:t>пример заполнения</w:t>
      </w:r>
      <w:r>
        <w:rPr>
          <w:rFonts w:ascii="Calibri" w:hAnsi="Calibri" w:cs="Calibri"/>
          <w:sz w:val="24"/>
          <w:szCs w:val="24"/>
        </w:rPr>
        <w:t>)</w:t>
      </w:r>
    </w:p>
    <w:p w:rsidR="003703F9" w:rsidRDefault="003703F9" w:rsidP="00261B3A">
      <w:pPr>
        <w:spacing w:before="100" w:beforeAutospacing="1" w:after="0" w:line="240" w:lineRule="atLeast"/>
        <w:rPr>
          <w:sz w:val="24"/>
          <w:szCs w:val="24"/>
        </w:rPr>
      </w:pPr>
      <w:r>
        <w:rPr>
          <w:sz w:val="24"/>
          <w:szCs w:val="24"/>
        </w:rPr>
        <w:t xml:space="preserve">                 </w:t>
      </w:r>
    </w:p>
    <w:tbl>
      <w:tblPr>
        <w:tblW w:w="7640" w:type="dxa"/>
        <w:tblInd w:w="93" w:type="dxa"/>
        <w:tblLook w:val="04A0" w:firstRow="1" w:lastRow="0" w:firstColumn="1" w:lastColumn="0" w:noHBand="0" w:noVBand="1"/>
      </w:tblPr>
      <w:tblGrid>
        <w:gridCol w:w="1240"/>
        <w:gridCol w:w="1240"/>
        <w:gridCol w:w="1320"/>
        <w:gridCol w:w="960"/>
        <w:gridCol w:w="960"/>
        <w:gridCol w:w="960"/>
        <w:gridCol w:w="960"/>
      </w:tblGrid>
      <w:tr w:rsidR="003703F9" w:rsidRPr="003703F9" w:rsidTr="003703F9">
        <w:trPr>
          <w:trHeight w:val="375"/>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С</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 xml:space="preserve"> </w:t>
            </w:r>
            <w:proofErr w:type="spellStart"/>
            <w:r w:rsidRPr="00B33D28">
              <w:rPr>
                <w:rFonts w:eastAsia="Times New Roman" w:cstheme="minorHAnsi"/>
                <w:color w:val="000000"/>
                <w:sz w:val="28"/>
                <w:szCs w:val="28"/>
                <w:lang w:eastAsia="ru-RU"/>
              </w:rPr>
              <w:t>Si</w:t>
            </w:r>
            <w:proofErr w:type="spellEnd"/>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proofErr w:type="spellStart"/>
            <w:r w:rsidRPr="00B33D28">
              <w:rPr>
                <w:rFonts w:eastAsia="Times New Roman" w:cstheme="minorHAnsi"/>
                <w:color w:val="000000"/>
                <w:sz w:val="28"/>
                <w:szCs w:val="28"/>
                <w:lang w:eastAsia="ru-RU"/>
              </w:rPr>
              <w:t>Mn</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proofErr w:type="spellStart"/>
            <w:r w:rsidRPr="00B33D28">
              <w:rPr>
                <w:rFonts w:eastAsia="Times New Roman" w:cstheme="minorHAnsi"/>
                <w:color w:val="000000"/>
                <w:sz w:val="28"/>
                <w:szCs w:val="28"/>
                <w:lang w:eastAsia="ru-RU"/>
              </w:rPr>
              <w:t>Ni</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proofErr w:type="spellStart"/>
            <w:r w:rsidRPr="00B33D28">
              <w:rPr>
                <w:rFonts w:eastAsia="Times New Roman" w:cstheme="minorHAnsi"/>
                <w:color w:val="000000"/>
                <w:sz w:val="28"/>
                <w:szCs w:val="28"/>
                <w:lang w:eastAsia="ru-RU"/>
              </w:rPr>
              <w:t>Cr</w:t>
            </w:r>
            <w:proofErr w:type="spellEnd"/>
          </w:p>
        </w:tc>
      </w:tr>
      <w:tr w:rsidR="003703F9" w:rsidRPr="003703F9" w:rsidTr="003703F9">
        <w:trPr>
          <w:trHeight w:val="375"/>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3703F9" w:rsidRPr="00B33D28" w:rsidRDefault="003703F9" w:rsidP="003703F9">
            <w:pPr>
              <w:spacing w:after="0" w:line="240" w:lineRule="auto"/>
              <w:rPr>
                <w:rFonts w:eastAsia="Times New Roman" w:cstheme="minorHAnsi"/>
                <w:color w:val="000000"/>
                <w:sz w:val="28"/>
                <w:szCs w:val="28"/>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3703F9" w:rsidRPr="00B33D28" w:rsidRDefault="003703F9" w:rsidP="003703F9">
            <w:pPr>
              <w:spacing w:after="0" w:line="240" w:lineRule="auto"/>
              <w:rPr>
                <w:rFonts w:eastAsia="Times New Roman" w:cstheme="minorHAnsi"/>
                <w:color w:val="000000"/>
                <w:sz w:val="28"/>
                <w:szCs w:val="28"/>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3703F9" w:rsidRPr="00B33D28" w:rsidRDefault="003703F9" w:rsidP="003703F9">
            <w:pPr>
              <w:spacing w:after="0" w:line="240" w:lineRule="auto"/>
              <w:rPr>
                <w:rFonts w:eastAsia="Times New Roman" w:cstheme="minorHAnsi"/>
                <w:color w:val="000000"/>
                <w:sz w:val="28"/>
                <w:szCs w:val="28"/>
                <w:lang w:eastAsia="ru-RU"/>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не более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703F9" w:rsidRPr="00B33D28" w:rsidRDefault="003703F9" w:rsidP="003703F9">
            <w:pPr>
              <w:spacing w:after="0" w:line="240" w:lineRule="auto"/>
              <w:rPr>
                <w:rFonts w:eastAsia="Times New Roman" w:cstheme="minorHAnsi"/>
                <w:color w:val="000000"/>
                <w:sz w:val="28"/>
                <w:szCs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703F9" w:rsidRPr="00B33D28" w:rsidRDefault="003703F9" w:rsidP="003703F9">
            <w:pPr>
              <w:spacing w:after="0" w:line="240" w:lineRule="auto"/>
              <w:rPr>
                <w:rFonts w:eastAsia="Times New Roman" w:cstheme="minorHAnsi"/>
                <w:color w:val="000000"/>
                <w:sz w:val="28"/>
                <w:szCs w:val="28"/>
                <w:lang w:eastAsia="ru-RU"/>
              </w:rPr>
            </w:pPr>
          </w:p>
        </w:tc>
      </w:tr>
      <w:tr w:rsidR="003703F9" w:rsidRPr="003703F9" w:rsidTr="00E76657">
        <w:trPr>
          <w:trHeight w:val="375"/>
        </w:trPr>
        <w:tc>
          <w:tcPr>
            <w:tcW w:w="1240" w:type="dxa"/>
            <w:tcBorders>
              <w:top w:val="nil"/>
              <w:left w:val="single" w:sz="4" w:space="0" w:color="auto"/>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0,40-0,50</w:t>
            </w:r>
          </w:p>
        </w:tc>
        <w:tc>
          <w:tcPr>
            <w:tcW w:w="124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0,17-0,37</w:t>
            </w:r>
          </w:p>
        </w:tc>
        <w:tc>
          <w:tcPr>
            <w:tcW w:w="132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0,55-0,8</w:t>
            </w:r>
          </w:p>
        </w:tc>
        <w:tc>
          <w:tcPr>
            <w:tcW w:w="96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0,045</w:t>
            </w:r>
          </w:p>
        </w:tc>
        <w:tc>
          <w:tcPr>
            <w:tcW w:w="96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0,045</w:t>
            </w:r>
          </w:p>
        </w:tc>
        <w:tc>
          <w:tcPr>
            <w:tcW w:w="96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0,3</w:t>
            </w:r>
          </w:p>
        </w:tc>
        <w:tc>
          <w:tcPr>
            <w:tcW w:w="960" w:type="dxa"/>
            <w:tcBorders>
              <w:top w:val="nil"/>
              <w:left w:val="nil"/>
              <w:bottom w:val="nil"/>
              <w:right w:val="single" w:sz="4" w:space="0" w:color="auto"/>
            </w:tcBorders>
            <w:shd w:val="clear" w:color="auto" w:fill="auto"/>
            <w:noWrap/>
            <w:vAlign w:val="center"/>
            <w:hideMark/>
          </w:tcPr>
          <w:p w:rsidR="003703F9" w:rsidRPr="00B33D28" w:rsidRDefault="003703F9" w:rsidP="003703F9">
            <w:pPr>
              <w:spacing w:after="0" w:line="240" w:lineRule="auto"/>
              <w:jc w:val="center"/>
              <w:rPr>
                <w:rFonts w:eastAsia="Times New Roman" w:cstheme="minorHAnsi"/>
                <w:color w:val="000000"/>
                <w:sz w:val="28"/>
                <w:szCs w:val="28"/>
                <w:lang w:eastAsia="ru-RU"/>
              </w:rPr>
            </w:pPr>
            <w:r w:rsidRPr="00B33D28">
              <w:rPr>
                <w:rFonts w:eastAsia="Times New Roman" w:cstheme="minorHAnsi"/>
                <w:color w:val="000000"/>
                <w:sz w:val="28"/>
                <w:szCs w:val="28"/>
                <w:lang w:eastAsia="ru-RU"/>
              </w:rPr>
              <w:t>0,3</w:t>
            </w:r>
          </w:p>
        </w:tc>
      </w:tr>
      <w:tr w:rsidR="00E76657" w:rsidRPr="003703F9" w:rsidTr="00E76657">
        <w:trPr>
          <w:trHeight w:val="66"/>
        </w:trPr>
        <w:tc>
          <w:tcPr>
            <w:tcW w:w="1240" w:type="dxa"/>
            <w:tcBorders>
              <w:top w:val="nil"/>
              <w:left w:val="single" w:sz="4" w:space="0" w:color="auto"/>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132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center"/>
          </w:tcPr>
          <w:p w:rsidR="00E76657" w:rsidRPr="00B33D28" w:rsidRDefault="00E76657" w:rsidP="003703F9">
            <w:pPr>
              <w:spacing w:after="0" w:line="240" w:lineRule="auto"/>
              <w:jc w:val="center"/>
              <w:rPr>
                <w:rFonts w:eastAsia="Times New Roman" w:cstheme="minorHAnsi"/>
                <w:color w:val="000000"/>
                <w:sz w:val="28"/>
                <w:szCs w:val="28"/>
                <w:lang w:eastAsia="ru-RU"/>
              </w:rPr>
            </w:pPr>
          </w:p>
        </w:tc>
      </w:tr>
    </w:tbl>
    <w:p w:rsidR="00E76657" w:rsidRDefault="003703F9" w:rsidP="00261B3A">
      <w:pPr>
        <w:spacing w:before="100" w:beforeAutospacing="1" w:after="0" w:line="240" w:lineRule="atLeast"/>
        <w:rPr>
          <w:sz w:val="24"/>
          <w:szCs w:val="24"/>
        </w:rPr>
      </w:pPr>
      <w:r>
        <w:rPr>
          <w:sz w:val="24"/>
          <w:szCs w:val="24"/>
        </w:rPr>
        <w:t xml:space="preserve">                 </w:t>
      </w:r>
    </w:p>
    <w:p w:rsidR="00E76657" w:rsidRDefault="003703F9" w:rsidP="00261B3A">
      <w:pPr>
        <w:spacing w:before="100" w:beforeAutospacing="1" w:after="0" w:line="240" w:lineRule="atLeast"/>
        <w:rPr>
          <w:sz w:val="24"/>
          <w:szCs w:val="24"/>
        </w:rPr>
      </w:pPr>
      <w:r>
        <w:rPr>
          <w:sz w:val="24"/>
          <w:szCs w:val="24"/>
        </w:rPr>
        <w:t xml:space="preserve">                                                                                                               </w:t>
      </w:r>
    </w:p>
    <w:p w:rsidR="000E737E" w:rsidRDefault="000E737E" w:rsidP="00261B3A">
      <w:pPr>
        <w:spacing w:before="100" w:beforeAutospacing="1" w:after="0" w:line="240" w:lineRule="atLeast"/>
        <w:rPr>
          <w:sz w:val="24"/>
          <w:szCs w:val="24"/>
        </w:rPr>
      </w:pPr>
    </w:p>
    <w:p w:rsidR="00261B3A" w:rsidRDefault="000E737E" w:rsidP="00261B3A">
      <w:pPr>
        <w:spacing w:before="100" w:beforeAutospacing="1" w:after="0" w:line="240" w:lineRule="atLeast"/>
        <w:rPr>
          <w:sz w:val="24"/>
          <w:szCs w:val="24"/>
        </w:rPr>
      </w:pPr>
      <w:r>
        <w:rPr>
          <w:sz w:val="24"/>
          <w:szCs w:val="24"/>
        </w:rPr>
        <w:lastRenderedPageBreak/>
        <w:t xml:space="preserve">  </w:t>
      </w:r>
      <w:r w:rsidR="003703F9">
        <w:rPr>
          <w:sz w:val="24"/>
          <w:szCs w:val="24"/>
        </w:rPr>
        <w:t xml:space="preserve"> Таблица 5 </w:t>
      </w:r>
      <w:r>
        <w:rPr>
          <w:sz w:val="24"/>
          <w:szCs w:val="24"/>
        </w:rPr>
        <w:t>- Механические свойства материала (пример заполнения)</w:t>
      </w:r>
    </w:p>
    <w:p w:rsidR="0034427B" w:rsidRPr="00261B3A" w:rsidRDefault="0034427B" w:rsidP="00261B3A">
      <w:pPr>
        <w:spacing w:before="100" w:beforeAutospacing="1" w:after="0" w:line="240" w:lineRule="atLeast"/>
        <w:rPr>
          <w:sz w:val="24"/>
          <w:szCs w:val="24"/>
        </w:rPr>
      </w:pPr>
      <w:r>
        <w:rPr>
          <w:sz w:val="24"/>
          <w:szCs w:val="24"/>
        </w:rPr>
        <w:t xml:space="preserve">                                                                                                                                            </w:t>
      </w:r>
    </w:p>
    <w:tbl>
      <w:tblPr>
        <w:tblW w:w="9640" w:type="dxa"/>
        <w:tblInd w:w="-34" w:type="dxa"/>
        <w:tblLayout w:type="fixed"/>
        <w:tblLook w:val="04A0" w:firstRow="1" w:lastRow="0" w:firstColumn="1" w:lastColumn="0" w:noHBand="0" w:noVBand="1"/>
      </w:tblPr>
      <w:tblGrid>
        <w:gridCol w:w="34"/>
        <w:gridCol w:w="1242"/>
        <w:gridCol w:w="1276"/>
        <w:gridCol w:w="1701"/>
        <w:gridCol w:w="1418"/>
        <w:gridCol w:w="1417"/>
        <w:gridCol w:w="1559"/>
        <w:gridCol w:w="993"/>
      </w:tblGrid>
      <w:tr w:rsidR="0034427B" w:rsidRPr="0034427B" w:rsidTr="00C810BB">
        <w:trPr>
          <w:gridBefore w:val="1"/>
          <w:wBefore w:w="34" w:type="dxa"/>
          <w:trHeight w:val="114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 xml:space="preserve">Предел текучести </w:t>
            </w:r>
            <w:proofErr w:type="spellStart"/>
            <w:r w:rsidRPr="00B33D28">
              <w:rPr>
                <w:rFonts w:eastAsia="Times New Roman" w:cstheme="minorHAnsi"/>
                <w:i/>
                <w:color w:val="000000"/>
                <w:sz w:val="32"/>
                <w:szCs w:val="32"/>
                <w:lang w:eastAsia="ru-RU"/>
              </w:rPr>
              <w:t>σ</w:t>
            </w:r>
            <w:r w:rsidRPr="00B33D28">
              <w:rPr>
                <w:rFonts w:eastAsia="Times New Roman" w:cstheme="minorHAnsi"/>
                <w:i/>
                <w:color w:val="000000"/>
                <w:lang w:eastAsia="ru-RU"/>
              </w:rPr>
              <w:t>т</w:t>
            </w:r>
            <w:proofErr w:type="spellEnd"/>
            <w:r w:rsidRPr="00B33D28">
              <w:rPr>
                <w:rFonts w:eastAsia="Times New Roman" w:cstheme="minorHAnsi"/>
                <w:i/>
                <w:color w:val="000000"/>
                <w:sz w:val="28"/>
                <w:szCs w:val="28"/>
                <w:lang w:eastAsia="ru-RU"/>
              </w:rPr>
              <w:t xml:space="preserve"> Мпа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Предел прочности</w:t>
            </w:r>
            <w:r w:rsidRPr="00B33D28">
              <w:rPr>
                <w:rFonts w:eastAsia="Times New Roman" w:cstheme="minorHAnsi"/>
                <w:i/>
                <w:color w:val="000000"/>
                <w:sz w:val="32"/>
                <w:szCs w:val="32"/>
                <w:lang w:eastAsia="ru-RU"/>
              </w:rPr>
              <w:t xml:space="preserve"> </w:t>
            </w:r>
            <w:proofErr w:type="spellStart"/>
            <w:r w:rsidRPr="00B33D28">
              <w:rPr>
                <w:rFonts w:eastAsia="Times New Roman" w:cstheme="minorHAnsi"/>
                <w:i/>
                <w:color w:val="000000"/>
                <w:sz w:val="32"/>
                <w:szCs w:val="32"/>
                <w:lang w:eastAsia="ru-RU"/>
              </w:rPr>
              <w:t>σ</w:t>
            </w:r>
            <w:r w:rsidRPr="00B33D28">
              <w:rPr>
                <w:rFonts w:eastAsia="Times New Roman" w:cstheme="minorHAnsi"/>
                <w:i/>
                <w:color w:val="000000"/>
                <w:lang w:eastAsia="ru-RU"/>
              </w:rPr>
              <w:t>в</w:t>
            </w:r>
            <w:proofErr w:type="spellEnd"/>
            <w:r w:rsidRPr="00B33D28">
              <w:rPr>
                <w:rFonts w:eastAsia="Times New Roman" w:cstheme="minorHAnsi"/>
                <w:i/>
                <w:color w:val="000000"/>
                <w:lang w:eastAsia="ru-RU"/>
              </w:rPr>
              <w:t xml:space="preserve"> МПа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 xml:space="preserve">Относительное удлинение </w:t>
            </w:r>
            <w:r w:rsidRPr="00B33D28">
              <w:rPr>
                <w:rFonts w:eastAsia="Times New Roman" w:cstheme="minorHAnsi"/>
                <w:i/>
                <w:color w:val="000000"/>
                <w:sz w:val="28"/>
                <w:szCs w:val="28"/>
                <w:lang w:eastAsia="ru-RU"/>
              </w:rPr>
              <w:t>Ϫ%</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Относительное сужение ψ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 xml:space="preserve">Ударная вязкость </w:t>
            </w:r>
            <w:proofErr w:type="spellStart"/>
            <w:proofErr w:type="gramStart"/>
            <w:r w:rsidRPr="00B33D28">
              <w:rPr>
                <w:rFonts w:eastAsia="Times New Roman" w:cstheme="minorHAnsi"/>
                <w:i/>
                <w:iCs/>
                <w:color w:val="000000"/>
                <w:sz w:val="32"/>
                <w:szCs w:val="32"/>
                <w:lang w:eastAsia="ru-RU"/>
              </w:rPr>
              <w:t>a</w:t>
            </w:r>
            <w:proofErr w:type="gramEnd"/>
            <w:r w:rsidRPr="00B33D28">
              <w:rPr>
                <w:rFonts w:eastAsia="Times New Roman" w:cstheme="minorHAnsi"/>
                <w:i/>
                <w:color w:val="000000"/>
                <w:lang w:eastAsia="ru-RU"/>
              </w:rPr>
              <w:t>к</w:t>
            </w:r>
            <w:proofErr w:type="spellEnd"/>
            <w:r w:rsidRPr="00B33D28">
              <w:rPr>
                <w:rFonts w:eastAsia="Times New Roman" w:cstheme="minorHAnsi"/>
                <w:i/>
                <w:color w:val="000000"/>
                <w:lang w:eastAsia="ru-RU"/>
              </w:rPr>
              <w:t xml:space="preserve"> </w:t>
            </w:r>
            <w:proofErr w:type="spellStart"/>
            <w:r w:rsidRPr="00B33D28">
              <w:rPr>
                <w:rFonts w:eastAsia="Times New Roman" w:cstheme="minorHAnsi"/>
                <w:i/>
                <w:color w:val="000000"/>
                <w:lang w:eastAsia="ru-RU"/>
              </w:rPr>
              <w:t>дж</w:t>
            </w:r>
            <w:proofErr w:type="spellEnd"/>
            <w:r w:rsidRPr="00B33D28">
              <w:rPr>
                <w:rFonts w:eastAsia="Times New Roman" w:cstheme="minorHAnsi"/>
                <w:i/>
                <w:color w:val="000000"/>
                <w:lang w:eastAsia="ru-RU"/>
              </w:rPr>
              <w:t>/м²</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Твердость НВ (не более)</w:t>
            </w:r>
          </w:p>
        </w:tc>
      </w:tr>
      <w:tr w:rsidR="0034427B" w:rsidRPr="0034427B" w:rsidTr="00C810BB">
        <w:trPr>
          <w:trHeight w:val="600"/>
        </w:trPr>
        <w:tc>
          <w:tcPr>
            <w:tcW w:w="5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не менее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4427B" w:rsidRPr="00B33D28" w:rsidRDefault="0034427B" w:rsidP="0034427B">
            <w:pPr>
              <w:spacing w:after="0" w:line="240" w:lineRule="auto"/>
              <w:rPr>
                <w:rFonts w:eastAsia="Times New Roman" w:cstheme="minorHAnsi"/>
                <w:i/>
                <w:color w:val="00000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34427B" w:rsidRPr="00B33D28" w:rsidRDefault="0034427B" w:rsidP="0034427B">
            <w:pPr>
              <w:spacing w:after="0" w:line="240" w:lineRule="auto"/>
              <w:jc w:val="center"/>
              <w:rPr>
                <w:rFonts w:eastAsia="Times New Roman" w:cstheme="minorHAnsi"/>
                <w:i/>
                <w:color w:val="000000"/>
                <w:lang w:eastAsia="ru-RU"/>
              </w:rPr>
            </w:pPr>
            <w:proofErr w:type="spellStart"/>
            <w:r w:rsidRPr="00B33D28">
              <w:rPr>
                <w:rFonts w:eastAsia="Times New Roman" w:cstheme="minorHAnsi"/>
                <w:i/>
                <w:color w:val="000000"/>
                <w:lang w:eastAsia="ru-RU"/>
              </w:rPr>
              <w:t>горячекатанная</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proofErr w:type="spellStart"/>
            <w:r w:rsidRPr="00B33D28">
              <w:rPr>
                <w:rFonts w:eastAsia="Times New Roman" w:cstheme="minorHAnsi"/>
                <w:i/>
                <w:color w:val="000000"/>
                <w:lang w:eastAsia="ru-RU"/>
              </w:rPr>
              <w:t>отоженная</w:t>
            </w:r>
            <w:proofErr w:type="spellEnd"/>
          </w:p>
        </w:tc>
      </w:tr>
      <w:tr w:rsidR="0034427B" w:rsidRPr="0034427B" w:rsidTr="00C810BB">
        <w:trPr>
          <w:gridBefore w:val="1"/>
          <w:wBefore w:w="34" w:type="dxa"/>
          <w:trHeight w:val="300"/>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36</w:t>
            </w:r>
            <w:r w:rsidR="003D5569" w:rsidRPr="00B33D28">
              <w:rPr>
                <w:rFonts w:eastAsia="Times New Roman" w:cstheme="minorHAnsi"/>
                <w:i/>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61</w:t>
            </w:r>
            <w:r w:rsidR="003D5569" w:rsidRPr="00B33D28">
              <w:rPr>
                <w:rFonts w:eastAsia="Times New Roman" w:cstheme="minorHAnsi"/>
                <w:i/>
                <w:color w:val="00000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5</w:t>
            </w:r>
          </w:p>
        </w:tc>
        <w:tc>
          <w:tcPr>
            <w:tcW w:w="1559"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241</w:t>
            </w:r>
          </w:p>
        </w:tc>
        <w:tc>
          <w:tcPr>
            <w:tcW w:w="993" w:type="dxa"/>
            <w:tcBorders>
              <w:top w:val="nil"/>
              <w:left w:val="nil"/>
              <w:bottom w:val="single" w:sz="4" w:space="0" w:color="auto"/>
              <w:right w:val="single" w:sz="4" w:space="0" w:color="auto"/>
            </w:tcBorders>
            <w:shd w:val="clear" w:color="auto" w:fill="auto"/>
            <w:noWrap/>
            <w:vAlign w:val="center"/>
            <w:hideMark/>
          </w:tcPr>
          <w:p w:rsidR="0034427B" w:rsidRPr="00B33D28" w:rsidRDefault="0034427B" w:rsidP="0034427B">
            <w:pPr>
              <w:spacing w:after="0" w:line="240" w:lineRule="auto"/>
              <w:jc w:val="center"/>
              <w:rPr>
                <w:rFonts w:eastAsia="Times New Roman" w:cstheme="minorHAnsi"/>
                <w:i/>
                <w:color w:val="000000"/>
                <w:lang w:eastAsia="ru-RU"/>
              </w:rPr>
            </w:pPr>
            <w:r w:rsidRPr="00B33D28">
              <w:rPr>
                <w:rFonts w:eastAsia="Times New Roman" w:cstheme="minorHAnsi"/>
                <w:i/>
                <w:color w:val="000000"/>
                <w:lang w:eastAsia="ru-RU"/>
              </w:rPr>
              <w:t>197</w:t>
            </w:r>
          </w:p>
        </w:tc>
      </w:tr>
    </w:tbl>
    <w:p w:rsidR="0034427B" w:rsidRDefault="0034427B" w:rsidP="00261B3A">
      <w:pPr>
        <w:spacing w:before="100" w:beforeAutospacing="1" w:after="0" w:line="240" w:lineRule="atLeast"/>
        <w:rPr>
          <w:sz w:val="24"/>
          <w:szCs w:val="24"/>
        </w:rPr>
      </w:pPr>
      <w:r>
        <w:rPr>
          <w:sz w:val="24"/>
          <w:szCs w:val="24"/>
        </w:rPr>
        <w:t xml:space="preserve">     Учебный характер ВКР позволяет студенту по согласованию с руководителем проекта произвести замену материала детали.</w:t>
      </w:r>
    </w:p>
    <w:p w:rsidR="0074421B" w:rsidRDefault="005174BA" w:rsidP="00CB0474">
      <w:pPr>
        <w:spacing w:before="100" w:beforeAutospacing="1" w:after="0" w:line="240" w:lineRule="atLeast"/>
        <w:jc w:val="center"/>
        <w:rPr>
          <w:sz w:val="24"/>
          <w:szCs w:val="24"/>
        </w:rPr>
      </w:pPr>
      <w:r>
        <w:rPr>
          <w:sz w:val="24"/>
          <w:szCs w:val="24"/>
        </w:rPr>
        <w:t>2</w:t>
      </w:r>
      <w:r w:rsidR="0074421B" w:rsidRPr="00903717">
        <w:rPr>
          <w:b/>
          <w:sz w:val="24"/>
          <w:szCs w:val="24"/>
        </w:rPr>
        <w:t xml:space="preserve">.3 </w:t>
      </w:r>
      <w:r w:rsidR="00CB0474" w:rsidRPr="00903717">
        <w:rPr>
          <w:b/>
          <w:sz w:val="24"/>
          <w:szCs w:val="24"/>
        </w:rPr>
        <w:t>Технологический контроль чертежа детали и анализ технологичности ее                                                                  конструкции.</w:t>
      </w:r>
    </w:p>
    <w:p w:rsidR="00CB0474" w:rsidRDefault="00CB0474" w:rsidP="00CB0474">
      <w:pPr>
        <w:spacing w:before="100" w:beforeAutospacing="1" w:after="0" w:line="240" w:lineRule="atLeast"/>
        <w:contextualSpacing/>
        <w:rPr>
          <w:sz w:val="24"/>
          <w:szCs w:val="24"/>
        </w:rPr>
      </w:pPr>
      <w:r>
        <w:rPr>
          <w:sz w:val="24"/>
          <w:szCs w:val="24"/>
        </w:rPr>
        <w:t xml:space="preserve">   В процессе выполнения ВКР, так же как и в производственных условиях, любая конструкция (деталь, узел, сборочная единица) должна быть тщательно проанализирована.</w:t>
      </w:r>
    </w:p>
    <w:p w:rsidR="00CB0474" w:rsidRDefault="00CB0474" w:rsidP="00CB0474">
      <w:pPr>
        <w:spacing w:before="100" w:beforeAutospacing="1" w:after="0" w:line="240" w:lineRule="atLeast"/>
        <w:contextualSpacing/>
        <w:rPr>
          <w:sz w:val="24"/>
          <w:szCs w:val="24"/>
        </w:rPr>
      </w:pPr>
      <w:r>
        <w:rPr>
          <w:sz w:val="24"/>
          <w:szCs w:val="24"/>
        </w:rPr>
        <w:t xml:space="preserve">   Целью такого анализа является выявление недостатков конструкции по сведениям, содержащимся в чертежах и технических требованиях, а также возможное улучшение технологичности рассматриваемой конструкции.</w:t>
      </w:r>
      <w:r w:rsidR="00145024">
        <w:rPr>
          <w:sz w:val="24"/>
          <w:szCs w:val="24"/>
        </w:rPr>
        <w:t xml:space="preserve"> Поэтому эта работа проводится в две стадии: технологический контроль рабочих чертежей и технологический анализ конструкции.</w:t>
      </w:r>
    </w:p>
    <w:p w:rsidR="00145024" w:rsidRDefault="00145024" w:rsidP="00CB0474">
      <w:pPr>
        <w:spacing w:before="100" w:beforeAutospacing="1" w:after="0" w:line="240" w:lineRule="atLeast"/>
        <w:contextualSpacing/>
        <w:rPr>
          <w:sz w:val="24"/>
          <w:szCs w:val="24"/>
        </w:rPr>
      </w:pPr>
      <w:r>
        <w:rPr>
          <w:sz w:val="24"/>
          <w:szCs w:val="24"/>
        </w:rPr>
        <w:t xml:space="preserve">    Технологический контроль чертежей, проводимый в соответствии с ГОСТ 14.206-73,</w:t>
      </w:r>
      <w:r w:rsidR="00B33D28">
        <w:rPr>
          <w:sz w:val="24"/>
          <w:szCs w:val="24"/>
        </w:rPr>
        <w:t xml:space="preserve"> </w:t>
      </w:r>
      <w:r>
        <w:rPr>
          <w:sz w:val="24"/>
          <w:szCs w:val="24"/>
        </w:rPr>
        <w:t>сводится к тщательному их изучению. Рабочие чертежи обрабатываемых деталей должны содержать все необходимые сведения, дающие полное представление  о детали, т.е. все проекции, разрезы и сечения, сов</w:t>
      </w:r>
      <w:r w:rsidR="00634854">
        <w:rPr>
          <w:sz w:val="24"/>
          <w:szCs w:val="24"/>
        </w:rPr>
        <w:t>е</w:t>
      </w:r>
      <w:r>
        <w:rPr>
          <w:sz w:val="24"/>
          <w:szCs w:val="24"/>
        </w:rPr>
        <w:t>ршенно точно и однозначно объясняющие ее конфигурацию и возможные способы получения заготовки</w:t>
      </w:r>
      <w:r w:rsidR="00634854">
        <w:rPr>
          <w:sz w:val="24"/>
          <w:szCs w:val="24"/>
        </w:rPr>
        <w:t>.  На чертеже должны быть указаны все размеры с необходимыми допусками, классы шероховатости обрабатываемых поверхностей, допускаемые отклонения от правильных геометрических форм и расположения поверхностей. Чертеж должен содержать все необходимые сведения о материале детали, термической обработке, применяемых защитных или декоративных покрытиях, весе детали и т.п., поэтому технологический контроль детали во многих случаях способствует выяснению уточнению пр</w:t>
      </w:r>
      <w:r w:rsidR="00DB32F2">
        <w:rPr>
          <w:sz w:val="24"/>
          <w:szCs w:val="24"/>
        </w:rPr>
        <w:t>и</w:t>
      </w:r>
      <w:r w:rsidR="00634854">
        <w:rPr>
          <w:sz w:val="24"/>
          <w:szCs w:val="24"/>
        </w:rPr>
        <w:t>в</w:t>
      </w:r>
      <w:r w:rsidR="00DB32F2">
        <w:rPr>
          <w:sz w:val="24"/>
          <w:szCs w:val="24"/>
        </w:rPr>
        <w:t>е</w:t>
      </w:r>
      <w:r w:rsidR="00634854">
        <w:rPr>
          <w:sz w:val="24"/>
          <w:szCs w:val="24"/>
        </w:rPr>
        <w:t>денных выше факторов.</w:t>
      </w:r>
    </w:p>
    <w:p w:rsidR="0074421B" w:rsidRDefault="00DB32F2" w:rsidP="00145024">
      <w:pPr>
        <w:spacing w:before="100" w:beforeAutospacing="1" w:after="0" w:line="240" w:lineRule="atLeast"/>
        <w:contextualSpacing/>
        <w:rPr>
          <w:sz w:val="24"/>
          <w:szCs w:val="24"/>
        </w:rPr>
      </w:pPr>
      <w:r>
        <w:rPr>
          <w:sz w:val="24"/>
          <w:szCs w:val="24"/>
        </w:rPr>
        <w:t xml:space="preserve">   Технологический анализ конструкции обеспечивает улучшение технико-экономических показателей разрабатываемого  технологического процесса. Технологичность по ГОСТ14.205-83- это совокупность свойств конструкции изделия, определяющих его приспособленность к достижению оптимальных затрат в производстве, эксплуатации и ремонте для заданных показателей качества, объемах выпуска и условия выполнения работ.</w:t>
      </w:r>
    </w:p>
    <w:p w:rsidR="00137FA3" w:rsidRDefault="00137FA3" w:rsidP="00145024">
      <w:pPr>
        <w:spacing w:before="100" w:beforeAutospacing="1" w:after="0" w:line="240" w:lineRule="atLeast"/>
        <w:contextualSpacing/>
        <w:rPr>
          <w:sz w:val="24"/>
          <w:szCs w:val="24"/>
        </w:rPr>
      </w:pPr>
      <w:r>
        <w:rPr>
          <w:sz w:val="24"/>
          <w:szCs w:val="24"/>
        </w:rPr>
        <w:t xml:space="preserve">    Основные задачи, решаемые при анализе технологичности конструкции обрабатываемой детали, сводятся к возможному уменьшению трудоемкости изготовления и металлоемкости, возможности обработки детали высокопроизводительными методами, использовать стандартную</w:t>
      </w:r>
      <w:r w:rsidR="00776C26">
        <w:rPr>
          <w:sz w:val="24"/>
          <w:szCs w:val="24"/>
        </w:rPr>
        <w:t xml:space="preserve"> универсальную</w:t>
      </w:r>
      <w:r>
        <w:rPr>
          <w:sz w:val="24"/>
          <w:szCs w:val="24"/>
        </w:rPr>
        <w:t xml:space="preserve"> технологическую оснастку.</w:t>
      </w:r>
    </w:p>
    <w:p w:rsidR="00137FA3" w:rsidRDefault="00137FA3" w:rsidP="00145024">
      <w:pPr>
        <w:spacing w:before="100" w:beforeAutospacing="1" w:after="0" w:line="240" w:lineRule="atLeast"/>
        <w:contextualSpacing/>
        <w:rPr>
          <w:sz w:val="24"/>
          <w:szCs w:val="24"/>
        </w:rPr>
      </w:pPr>
      <w:r>
        <w:rPr>
          <w:sz w:val="24"/>
          <w:szCs w:val="24"/>
        </w:rPr>
        <w:t xml:space="preserve">     Методически  вопросами технологичности конструкции надлежит занима</w:t>
      </w:r>
      <w:r w:rsidR="00514940">
        <w:rPr>
          <w:sz w:val="24"/>
          <w:szCs w:val="24"/>
        </w:rPr>
        <w:t>т</w:t>
      </w:r>
      <w:r>
        <w:rPr>
          <w:sz w:val="24"/>
          <w:szCs w:val="24"/>
        </w:rPr>
        <w:t>ься на протяжении всего периода работы над проектом, так как ряд сообр</w:t>
      </w:r>
      <w:r w:rsidR="00514940">
        <w:rPr>
          <w:sz w:val="24"/>
          <w:szCs w:val="24"/>
        </w:rPr>
        <w:t>ажений по улучшению технологичности возникает непосредственно при разработке технологического процесса, выборе заготовки, проектировании  оснастки и т.п.</w:t>
      </w:r>
    </w:p>
    <w:p w:rsidR="00514940" w:rsidRDefault="00514940" w:rsidP="00145024">
      <w:pPr>
        <w:spacing w:before="100" w:beforeAutospacing="1" w:after="0" w:line="240" w:lineRule="atLeast"/>
        <w:rPr>
          <w:sz w:val="24"/>
          <w:szCs w:val="24"/>
        </w:rPr>
      </w:pPr>
      <w:r>
        <w:rPr>
          <w:sz w:val="24"/>
          <w:szCs w:val="24"/>
        </w:rPr>
        <w:lastRenderedPageBreak/>
        <w:t xml:space="preserve">   Окончательно оформить этот раздел расчетн</w:t>
      </w:r>
      <w:proofErr w:type="gramStart"/>
      <w:r>
        <w:rPr>
          <w:sz w:val="24"/>
          <w:szCs w:val="24"/>
        </w:rPr>
        <w:t>о-</w:t>
      </w:r>
      <w:proofErr w:type="gramEnd"/>
      <w:r>
        <w:rPr>
          <w:sz w:val="24"/>
          <w:szCs w:val="24"/>
        </w:rPr>
        <w:t xml:space="preserve"> пояснительной</w:t>
      </w:r>
      <w:r w:rsidR="00B73285">
        <w:rPr>
          <w:sz w:val="24"/>
          <w:szCs w:val="24"/>
        </w:rPr>
        <w:t xml:space="preserve"> записки</w:t>
      </w:r>
      <w:r>
        <w:rPr>
          <w:sz w:val="24"/>
          <w:szCs w:val="24"/>
        </w:rPr>
        <w:t xml:space="preserve"> следует после разработки технологического процесса. Анализ технологичности конструкции детали целесообразно проводить в следующей последовательности.</w:t>
      </w:r>
    </w:p>
    <w:p w:rsidR="00514940" w:rsidRDefault="00514940" w:rsidP="00514940">
      <w:pPr>
        <w:pStyle w:val="ab"/>
        <w:numPr>
          <w:ilvl w:val="0"/>
          <w:numId w:val="3"/>
        </w:numPr>
        <w:spacing w:before="100" w:beforeAutospacing="1" w:after="0" w:line="240" w:lineRule="atLeast"/>
        <w:rPr>
          <w:sz w:val="24"/>
          <w:szCs w:val="24"/>
        </w:rPr>
      </w:pPr>
      <w:r>
        <w:rPr>
          <w:sz w:val="24"/>
          <w:szCs w:val="24"/>
        </w:rPr>
        <w:t>На основании изучения конструкции и условий работ</w:t>
      </w:r>
      <w:r w:rsidR="00957487">
        <w:rPr>
          <w:sz w:val="24"/>
          <w:szCs w:val="24"/>
        </w:rPr>
        <w:t>ы</w:t>
      </w:r>
      <w:r>
        <w:rPr>
          <w:sz w:val="24"/>
          <w:szCs w:val="24"/>
        </w:rPr>
        <w:t xml:space="preserve"> детали</w:t>
      </w:r>
      <w:r w:rsidR="00731C29">
        <w:rPr>
          <w:sz w:val="24"/>
          <w:szCs w:val="24"/>
        </w:rPr>
        <w:t>, с учетом объема выпуска изделий проанализировать возможность ее упрощения, замены монолитной детали сборной, армированной или сварной конструкцией. Оценить технологические возможности материала (обрабатываемость резанием, литейные свойства, свариваемость и т.п.), и при необходимости определить возможность замены материала.</w:t>
      </w:r>
    </w:p>
    <w:p w:rsidR="00731C29" w:rsidRDefault="00731C29" w:rsidP="00514940">
      <w:pPr>
        <w:pStyle w:val="ab"/>
        <w:numPr>
          <w:ilvl w:val="0"/>
          <w:numId w:val="3"/>
        </w:numPr>
        <w:spacing w:before="100" w:beforeAutospacing="1" w:after="0" w:line="240" w:lineRule="atLeast"/>
        <w:rPr>
          <w:sz w:val="24"/>
          <w:szCs w:val="24"/>
        </w:rPr>
      </w:pPr>
      <w:r>
        <w:rPr>
          <w:sz w:val="24"/>
          <w:szCs w:val="24"/>
        </w:rPr>
        <w:t>Установить</w:t>
      </w:r>
      <w:r w:rsidR="005C12A3">
        <w:rPr>
          <w:sz w:val="24"/>
          <w:szCs w:val="24"/>
        </w:rPr>
        <w:t>,</w:t>
      </w:r>
      <w:r>
        <w:rPr>
          <w:sz w:val="24"/>
          <w:szCs w:val="24"/>
        </w:rPr>
        <w:t xml:space="preserve"> </w:t>
      </w:r>
      <w:r w:rsidR="00BD4F73">
        <w:rPr>
          <w:sz w:val="24"/>
          <w:szCs w:val="24"/>
        </w:rPr>
        <w:t xml:space="preserve">позволяют ли конфигурация и материал детали применить эффективный метод </w:t>
      </w:r>
      <w:r w:rsidR="005C12A3">
        <w:rPr>
          <w:sz w:val="24"/>
          <w:szCs w:val="24"/>
        </w:rPr>
        <w:t xml:space="preserve">получения </w:t>
      </w:r>
      <w:r w:rsidR="00BD4F73">
        <w:rPr>
          <w:sz w:val="24"/>
          <w:szCs w:val="24"/>
        </w:rPr>
        <w:t>заготовки, с учетом требований по качеству и экономических факторов.</w:t>
      </w:r>
    </w:p>
    <w:p w:rsidR="00BD4F73" w:rsidRDefault="005C12A3" w:rsidP="00514940">
      <w:pPr>
        <w:pStyle w:val="ab"/>
        <w:numPr>
          <w:ilvl w:val="0"/>
          <w:numId w:val="3"/>
        </w:numPr>
        <w:spacing w:before="100" w:beforeAutospacing="1" w:after="0" w:line="240" w:lineRule="atLeast"/>
        <w:rPr>
          <w:sz w:val="24"/>
          <w:szCs w:val="24"/>
        </w:rPr>
      </w:pPr>
      <w:r>
        <w:rPr>
          <w:sz w:val="24"/>
          <w:szCs w:val="24"/>
        </w:rPr>
        <w:t>Установить, ограничивает ли данная конструкция по причине недостаточной жесткости или конфигурации детали возможность эффективных методов обработки.</w:t>
      </w:r>
    </w:p>
    <w:p w:rsidR="005C12A3" w:rsidRDefault="005C12A3" w:rsidP="00514940">
      <w:pPr>
        <w:pStyle w:val="ab"/>
        <w:numPr>
          <w:ilvl w:val="0"/>
          <w:numId w:val="3"/>
        </w:numPr>
        <w:spacing w:before="100" w:beforeAutospacing="1" w:after="0" w:line="240" w:lineRule="atLeast"/>
        <w:rPr>
          <w:sz w:val="24"/>
          <w:szCs w:val="24"/>
        </w:rPr>
      </w:pPr>
      <w:r>
        <w:rPr>
          <w:sz w:val="24"/>
          <w:szCs w:val="24"/>
        </w:rPr>
        <w:t>Опр</w:t>
      </w:r>
      <w:r w:rsidR="001B1003">
        <w:rPr>
          <w:sz w:val="24"/>
          <w:szCs w:val="24"/>
        </w:rPr>
        <w:t>е</w:t>
      </w:r>
      <w:r>
        <w:rPr>
          <w:sz w:val="24"/>
          <w:szCs w:val="24"/>
        </w:rPr>
        <w:t>делить целесообразность назначения</w:t>
      </w:r>
      <w:r w:rsidR="001B1003">
        <w:rPr>
          <w:sz w:val="24"/>
          <w:szCs w:val="24"/>
        </w:rPr>
        <w:t xml:space="preserve"> конструктором</w:t>
      </w:r>
      <w:r>
        <w:rPr>
          <w:sz w:val="24"/>
          <w:szCs w:val="24"/>
        </w:rPr>
        <w:t xml:space="preserve"> протяженности </w:t>
      </w:r>
      <w:r w:rsidR="001B1003">
        <w:rPr>
          <w:sz w:val="24"/>
          <w:szCs w:val="24"/>
        </w:rPr>
        <w:t>поверхностей, требующих качественной обработки, а также доступность этих поверхностей для обработки.</w:t>
      </w:r>
    </w:p>
    <w:p w:rsidR="003D5569" w:rsidRDefault="003D5569" w:rsidP="00514940">
      <w:pPr>
        <w:pStyle w:val="ab"/>
        <w:numPr>
          <w:ilvl w:val="0"/>
          <w:numId w:val="3"/>
        </w:numPr>
        <w:spacing w:before="100" w:beforeAutospacing="1" w:after="0" w:line="240" w:lineRule="atLeast"/>
        <w:rPr>
          <w:sz w:val="24"/>
          <w:szCs w:val="24"/>
        </w:rPr>
      </w:pPr>
      <w:r>
        <w:rPr>
          <w:sz w:val="24"/>
          <w:szCs w:val="24"/>
        </w:rPr>
        <w:t>Определить возможность непосредственного измерения размеров детали, заданных чертежом, а также оценить  трудоемкость и точность измерения размеров в тех случаях, если их придется определять косвенными методами.</w:t>
      </w:r>
    </w:p>
    <w:p w:rsidR="001B1003" w:rsidRDefault="001B1003" w:rsidP="00514940">
      <w:pPr>
        <w:pStyle w:val="ab"/>
        <w:numPr>
          <w:ilvl w:val="0"/>
          <w:numId w:val="3"/>
        </w:numPr>
        <w:spacing w:before="100" w:beforeAutospacing="1" w:after="0" w:line="240" w:lineRule="atLeast"/>
        <w:rPr>
          <w:sz w:val="24"/>
          <w:szCs w:val="24"/>
        </w:rPr>
      </w:pPr>
      <w:r>
        <w:rPr>
          <w:sz w:val="24"/>
          <w:szCs w:val="24"/>
        </w:rPr>
        <w:t>Установить</w:t>
      </w:r>
      <w:r w:rsidR="007928C5">
        <w:rPr>
          <w:sz w:val="24"/>
          <w:szCs w:val="24"/>
        </w:rPr>
        <w:t>,</w:t>
      </w:r>
      <w:r>
        <w:rPr>
          <w:sz w:val="24"/>
          <w:szCs w:val="24"/>
        </w:rPr>
        <w:t xml:space="preserve"> </w:t>
      </w:r>
      <w:r w:rsidR="00776C26">
        <w:rPr>
          <w:sz w:val="24"/>
          <w:szCs w:val="24"/>
        </w:rPr>
        <w:t>имеются ли в конструкции детали поверхности, которые могут быть использованы при базировании детали в универсальных приспособлениях, обеспечивающих при этом принцип « постоянства баз», достаточно ли качество этих поверхностей, и не требуется ли введение искусственных технологических баз, путем введения в конструкцию детали  специальных конструктивных элемен</w:t>
      </w:r>
      <w:r w:rsidR="007928C5">
        <w:rPr>
          <w:sz w:val="24"/>
          <w:szCs w:val="24"/>
        </w:rPr>
        <w:t>тов, необходимых для базирования заготовки.</w:t>
      </w:r>
    </w:p>
    <w:p w:rsidR="007928C5" w:rsidRDefault="007928C5" w:rsidP="00514940">
      <w:pPr>
        <w:pStyle w:val="ab"/>
        <w:numPr>
          <w:ilvl w:val="0"/>
          <w:numId w:val="3"/>
        </w:numPr>
        <w:spacing w:before="100" w:beforeAutospacing="1" w:after="0" w:line="240" w:lineRule="atLeast"/>
        <w:rPr>
          <w:sz w:val="24"/>
          <w:szCs w:val="24"/>
        </w:rPr>
      </w:pPr>
      <w:r>
        <w:rPr>
          <w:sz w:val="24"/>
          <w:szCs w:val="24"/>
        </w:rPr>
        <w:t>Выяснить, учтены ли в конструкции детали технологические возможности оборудования, т.е. увязаны ли указанные на чертеже допускаемые отклонения размеров, классы шероховатости и пространственные отклонения по геометрической форме и расположению поверхностей с геометрическими погрешностями станков.</w:t>
      </w:r>
    </w:p>
    <w:p w:rsidR="00261B3A" w:rsidRPr="004E167B" w:rsidRDefault="007928C5" w:rsidP="004E167B">
      <w:pPr>
        <w:pStyle w:val="ab"/>
        <w:numPr>
          <w:ilvl w:val="0"/>
          <w:numId w:val="3"/>
        </w:numPr>
        <w:spacing w:before="100" w:beforeAutospacing="1" w:after="0" w:line="240" w:lineRule="atLeast"/>
        <w:rPr>
          <w:sz w:val="24"/>
          <w:szCs w:val="24"/>
        </w:rPr>
      </w:pPr>
      <w:r>
        <w:rPr>
          <w:sz w:val="24"/>
          <w:szCs w:val="24"/>
        </w:rPr>
        <w:t>Оценить, в дост</w:t>
      </w:r>
      <w:r w:rsidR="004E167B">
        <w:rPr>
          <w:sz w:val="24"/>
          <w:szCs w:val="24"/>
        </w:rPr>
        <w:t>а</w:t>
      </w:r>
      <w:r>
        <w:rPr>
          <w:sz w:val="24"/>
          <w:szCs w:val="24"/>
        </w:rPr>
        <w:t>точной ли мере предусмотрены в конструкции детали, подвергшейся термической обработке,</w:t>
      </w:r>
      <w:r w:rsidR="004E167B">
        <w:rPr>
          <w:sz w:val="24"/>
          <w:szCs w:val="24"/>
        </w:rPr>
        <w:t xml:space="preserve"> конструктивные элементы, уменьшающие коробление детали в процессе нагрева и охлаждения, и правильно ли выбран материал с учетом термообработки.</w:t>
      </w:r>
    </w:p>
    <w:p w:rsidR="00B470BC" w:rsidRDefault="00EB7B1B" w:rsidP="00B470BC">
      <w:pPr>
        <w:spacing w:before="100" w:beforeAutospacing="1" w:after="100" w:afterAutospacing="1"/>
        <w:ind w:left="-227"/>
        <w:contextualSpacing/>
        <w:rPr>
          <w:sz w:val="24"/>
          <w:szCs w:val="24"/>
        </w:rPr>
      </w:pPr>
      <w:r>
        <w:rPr>
          <w:sz w:val="24"/>
          <w:szCs w:val="24"/>
        </w:rPr>
        <w:t xml:space="preserve">    Вследствие</w:t>
      </w:r>
      <w:r w:rsidR="004E167B">
        <w:rPr>
          <w:b/>
          <w:sz w:val="24"/>
          <w:szCs w:val="24"/>
        </w:rPr>
        <w:t xml:space="preserve">  </w:t>
      </w:r>
      <w:r>
        <w:rPr>
          <w:sz w:val="24"/>
          <w:szCs w:val="24"/>
        </w:rPr>
        <w:t>м</w:t>
      </w:r>
      <w:r w:rsidR="004E167B">
        <w:rPr>
          <w:sz w:val="24"/>
          <w:szCs w:val="24"/>
        </w:rPr>
        <w:t>ногообрази</w:t>
      </w:r>
      <w:r>
        <w:rPr>
          <w:sz w:val="24"/>
          <w:szCs w:val="24"/>
        </w:rPr>
        <w:t xml:space="preserve">я </w:t>
      </w:r>
      <w:r w:rsidR="004E167B">
        <w:rPr>
          <w:sz w:val="24"/>
          <w:szCs w:val="24"/>
        </w:rPr>
        <w:t>и обширност</w:t>
      </w:r>
      <w:r>
        <w:rPr>
          <w:sz w:val="24"/>
          <w:szCs w:val="24"/>
        </w:rPr>
        <w:t>и</w:t>
      </w:r>
      <w:r w:rsidR="004E167B">
        <w:rPr>
          <w:sz w:val="24"/>
          <w:szCs w:val="24"/>
        </w:rPr>
        <w:t xml:space="preserve"> требований к технологичности</w:t>
      </w:r>
      <w:r>
        <w:rPr>
          <w:sz w:val="24"/>
          <w:szCs w:val="24"/>
        </w:rPr>
        <w:t xml:space="preserve"> в данном</w:t>
      </w:r>
      <w:r w:rsidR="004E167B">
        <w:rPr>
          <w:sz w:val="24"/>
          <w:szCs w:val="24"/>
        </w:rPr>
        <w:t xml:space="preserve"> </w:t>
      </w:r>
      <w:r>
        <w:rPr>
          <w:sz w:val="24"/>
          <w:szCs w:val="24"/>
        </w:rPr>
        <w:t>пособии приведены рекомендации по определению технологичности некоторых типов деталей.</w:t>
      </w:r>
    </w:p>
    <w:p w:rsidR="005B0223" w:rsidRPr="00903717" w:rsidRDefault="005B0223" w:rsidP="00B470BC">
      <w:pPr>
        <w:spacing w:before="100" w:beforeAutospacing="1" w:after="100" w:afterAutospacing="1"/>
        <w:ind w:left="-227"/>
        <w:contextualSpacing/>
        <w:rPr>
          <w:sz w:val="24"/>
          <w:szCs w:val="24"/>
          <w:u w:val="single"/>
        </w:rPr>
      </w:pPr>
      <w:r w:rsidRPr="00903717">
        <w:rPr>
          <w:sz w:val="24"/>
          <w:szCs w:val="24"/>
          <w:u w:val="single"/>
        </w:rPr>
        <w:t xml:space="preserve">   1)</w:t>
      </w:r>
      <w:r w:rsidR="00EB7B1B" w:rsidRPr="00903717">
        <w:rPr>
          <w:sz w:val="24"/>
          <w:szCs w:val="24"/>
          <w:u w:val="single"/>
        </w:rPr>
        <w:t>Корпусные детали:</w:t>
      </w:r>
    </w:p>
    <w:p w:rsidR="005B0223" w:rsidRDefault="000549E3" w:rsidP="005B0223">
      <w:pPr>
        <w:spacing w:before="100" w:beforeAutospacing="1" w:after="100" w:afterAutospacing="1" w:line="40" w:lineRule="atLeast"/>
        <w:ind w:left="142"/>
        <w:contextualSpacing/>
        <w:rPr>
          <w:sz w:val="24"/>
          <w:szCs w:val="24"/>
        </w:rPr>
      </w:pPr>
      <w:r w:rsidRPr="005B0223">
        <w:rPr>
          <w:sz w:val="24"/>
          <w:szCs w:val="24"/>
        </w:rPr>
        <w:t xml:space="preserve">  </w:t>
      </w:r>
      <w:r w:rsidR="00EB7B1B" w:rsidRPr="005B0223">
        <w:rPr>
          <w:sz w:val="24"/>
          <w:szCs w:val="24"/>
        </w:rPr>
        <w:t>а)  допускает ли конструкция детали обработку пло</w:t>
      </w:r>
      <w:r w:rsidRPr="005B0223">
        <w:rPr>
          <w:sz w:val="24"/>
          <w:szCs w:val="24"/>
        </w:rPr>
        <w:t xml:space="preserve">скостей на проход, и что мешает </w:t>
      </w:r>
      <w:r w:rsidR="00EB7B1B" w:rsidRPr="005B0223">
        <w:rPr>
          <w:sz w:val="24"/>
          <w:szCs w:val="24"/>
        </w:rPr>
        <w:t>такому виду обработки?</w:t>
      </w:r>
    </w:p>
    <w:p w:rsidR="000549E3" w:rsidRDefault="000549E3" w:rsidP="005B0223">
      <w:pPr>
        <w:spacing w:before="100" w:beforeAutospacing="1" w:after="100" w:afterAutospacing="1" w:line="40" w:lineRule="atLeast"/>
        <w:ind w:left="142"/>
        <w:contextualSpacing/>
        <w:rPr>
          <w:sz w:val="24"/>
          <w:szCs w:val="24"/>
        </w:rPr>
      </w:pPr>
      <w:r>
        <w:rPr>
          <w:sz w:val="24"/>
          <w:szCs w:val="24"/>
        </w:rPr>
        <w:t xml:space="preserve">  б) возможна ли одновременная обработка отверстий на многошпиндельных станках с учетом расстояния между осями этих отверстий?</w:t>
      </w:r>
    </w:p>
    <w:p w:rsidR="000549E3" w:rsidRDefault="000549E3" w:rsidP="005B0223">
      <w:pPr>
        <w:spacing w:before="100" w:beforeAutospacing="1" w:after="100" w:afterAutospacing="1" w:line="40" w:lineRule="atLeast"/>
        <w:ind w:left="142"/>
        <w:contextualSpacing/>
        <w:rPr>
          <w:sz w:val="24"/>
          <w:szCs w:val="24"/>
        </w:rPr>
      </w:pPr>
      <w:r>
        <w:rPr>
          <w:sz w:val="24"/>
          <w:szCs w:val="24"/>
        </w:rPr>
        <w:t xml:space="preserve"> в) </w:t>
      </w:r>
      <w:r w:rsidR="00695CB3">
        <w:rPr>
          <w:sz w:val="24"/>
          <w:szCs w:val="24"/>
        </w:rPr>
        <w:t>позволяет ли форма отверстий растачивать их на проход с одной или с двух сторон?</w:t>
      </w:r>
    </w:p>
    <w:p w:rsidR="00695CB3" w:rsidRDefault="00695CB3" w:rsidP="005B0223">
      <w:pPr>
        <w:spacing w:before="100" w:beforeAutospacing="1" w:after="100" w:afterAutospacing="1" w:line="40" w:lineRule="atLeast"/>
        <w:ind w:left="142"/>
        <w:contextualSpacing/>
        <w:rPr>
          <w:sz w:val="24"/>
          <w:szCs w:val="24"/>
        </w:rPr>
      </w:pPr>
      <w:r>
        <w:rPr>
          <w:sz w:val="24"/>
          <w:szCs w:val="24"/>
        </w:rPr>
        <w:t xml:space="preserve"> г) есть ли свободный доступ инструмента к обрабатываемым поверхностям</w:t>
      </w:r>
      <w:proofErr w:type="gramStart"/>
      <w:r>
        <w:rPr>
          <w:sz w:val="24"/>
          <w:szCs w:val="24"/>
        </w:rPr>
        <w:t xml:space="preserve"> ?</w:t>
      </w:r>
      <w:proofErr w:type="gramEnd"/>
    </w:p>
    <w:p w:rsidR="00695CB3" w:rsidRDefault="00695CB3" w:rsidP="005B0223">
      <w:pPr>
        <w:spacing w:before="100" w:beforeAutospacing="1" w:after="100" w:afterAutospacing="1" w:line="240" w:lineRule="atLeast"/>
        <w:ind w:left="142"/>
        <w:contextualSpacing/>
        <w:rPr>
          <w:sz w:val="24"/>
          <w:szCs w:val="24"/>
        </w:rPr>
      </w:pPr>
      <w:r>
        <w:rPr>
          <w:sz w:val="24"/>
          <w:szCs w:val="24"/>
        </w:rPr>
        <w:t xml:space="preserve"> д) есть ли глухие отверстия и можно ли заменить их сквозными</w:t>
      </w:r>
      <w:proofErr w:type="gramStart"/>
      <w:r>
        <w:rPr>
          <w:sz w:val="24"/>
          <w:szCs w:val="24"/>
        </w:rPr>
        <w:t xml:space="preserve"> ?</w:t>
      </w:r>
      <w:proofErr w:type="gramEnd"/>
    </w:p>
    <w:p w:rsidR="00695CB3" w:rsidRDefault="00695CB3" w:rsidP="005B0223">
      <w:pPr>
        <w:spacing w:before="100" w:beforeAutospacing="1" w:after="100" w:afterAutospacing="1" w:line="240" w:lineRule="atLeast"/>
        <w:ind w:left="142"/>
        <w:contextualSpacing/>
        <w:rPr>
          <w:sz w:val="24"/>
          <w:szCs w:val="24"/>
        </w:rPr>
      </w:pPr>
      <w:r>
        <w:rPr>
          <w:sz w:val="24"/>
          <w:szCs w:val="24"/>
        </w:rPr>
        <w:t xml:space="preserve"> е) имеются ли обрабатываемые плоскости, расположенные под тупыми и острыми углами, и можно ли заменить их плоскостями, расположенными параллельно или перпендикулярно друг другу?</w:t>
      </w:r>
    </w:p>
    <w:p w:rsidR="00695CB3" w:rsidRDefault="00695CB3" w:rsidP="005B0223">
      <w:pPr>
        <w:spacing w:before="100" w:beforeAutospacing="1" w:after="100" w:afterAutospacing="1" w:line="240" w:lineRule="atLeast"/>
        <w:ind w:left="142"/>
        <w:contextualSpacing/>
        <w:rPr>
          <w:sz w:val="24"/>
          <w:szCs w:val="24"/>
        </w:rPr>
      </w:pPr>
      <w:r>
        <w:rPr>
          <w:sz w:val="24"/>
          <w:szCs w:val="24"/>
        </w:rPr>
        <w:lastRenderedPageBreak/>
        <w:t xml:space="preserve"> </w:t>
      </w:r>
      <w:r w:rsidR="00E96C2F">
        <w:rPr>
          <w:sz w:val="24"/>
          <w:szCs w:val="24"/>
        </w:rPr>
        <w:t>ж) имеются ли отверстия, расположенные не под прямым углом к плоскости входа и выхода, и возможно ли изменение этих элементов?</w:t>
      </w:r>
    </w:p>
    <w:p w:rsidR="00E96C2F" w:rsidRDefault="00E96C2F" w:rsidP="005B0223">
      <w:pPr>
        <w:spacing w:before="100" w:beforeAutospacing="1" w:after="100" w:afterAutospacing="1" w:line="240" w:lineRule="atLeast"/>
        <w:ind w:left="142"/>
        <w:contextualSpacing/>
        <w:rPr>
          <w:sz w:val="24"/>
          <w:szCs w:val="24"/>
        </w:rPr>
      </w:pPr>
      <w:r>
        <w:rPr>
          <w:sz w:val="24"/>
          <w:szCs w:val="24"/>
        </w:rPr>
        <w:t xml:space="preserve"> з) достаточна ли жесткость детали, не граничит ли она элементы режимов резания?</w:t>
      </w:r>
    </w:p>
    <w:p w:rsidR="00E96C2F" w:rsidRDefault="00E96C2F" w:rsidP="005B0223">
      <w:pPr>
        <w:spacing w:before="100" w:beforeAutospacing="1" w:after="100" w:afterAutospacing="1" w:line="240" w:lineRule="atLeast"/>
        <w:ind w:left="142"/>
        <w:contextualSpacing/>
        <w:rPr>
          <w:sz w:val="24"/>
          <w:szCs w:val="24"/>
        </w:rPr>
      </w:pPr>
      <w:r>
        <w:rPr>
          <w:sz w:val="24"/>
          <w:szCs w:val="24"/>
        </w:rPr>
        <w:t xml:space="preserve"> д) при недостаточности размеров основных баз, каким образом выбрать вспомогательные базы?</w:t>
      </w:r>
    </w:p>
    <w:p w:rsidR="005B0223" w:rsidRDefault="00E96C2F" w:rsidP="005B0223">
      <w:pPr>
        <w:spacing w:before="100" w:beforeAutospacing="1" w:after="100" w:afterAutospacing="1" w:line="240" w:lineRule="atLeast"/>
        <w:ind w:left="142"/>
        <w:contextualSpacing/>
        <w:rPr>
          <w:sz w:val="24"/>
          <w:szCs w:val="24"/>
        </w:rPr>
      </w:pPr>
      <w:r>
        <w:rPr>
          <w:sz w:val="24"/>
          <w:szCs w:val="24"/>
        </w:rPr>
        <w:t xml:space="preserve"> е) насколько прост способ получения заготовки, правильно ли выбраны элементы конструкции, обуславливающие поучение заготовки?</w:t>
      </w:r>
    </w:p>
    <w:p w:rsidR="005B0223" w:rsidRDefault="005B0223" w:rsidP="005B0223">
      <w:pPr>
        <w:spacing w:before="100" w:beforeAutospacing="1" w:after="100" w:afterAutospacing="1" w:line="240" w:lineRule="atLeast"/>
        <w:ind w:left="142"/>
        <w:contextualSpacing/>
        <w:rPr>
          <w:sz w:val="24"/>
          <w:szCs w:val="24"/>
        </w:rPr>
      </w:pPr>
    </w:p>
    <w:p w:rsidR="00957487" w:rsidRDefault="001D19A9" w:rsidP="00957487">
      <w:pPr>
        <w:spacing w:before="100" w:beforeAutospacing="1" w:after="100" w:afterAutospacing="1" w:line="240" w:lineRule="atLeast"/>
        <w:ind w:left="142"/>
        <w:contextualSpacing/>
        <w:rPr>
          <w:sz w:val="24"/>
          <w:szCs w:val="24"/>
          <w:u w:val="single"/>
        </w:rPr>
      </w:pPr>
      <w:r w:rsidRPr="00903717">
        <w:rPr>
          <w:sz w:val="24"/>
          <w:szCs w:val="24"/>
          <w:u w:val="single"/>
        </w:rPr>
        <w:t>2) Валы:</w:t>
      </w:r>
    </w:p>
    <w:p w:rsidR="001D19A9" w:rsidRPr="00957487" w:rsidRDefault="001D19A9" w:rsidP="00957487">
      <w:pPr>
        <w:spacing w:before="100" w:beforeAutospacing="1" w:after="100" w:afterAutospacing="1" w:line="240" w:lineRule="atLeast"/>
        <w:contextualSpacing/>
        <w:rPr>
          <w:sz w:val="24"/>
          <w:szCs w:val="24"/>
          <w:u w:val="single"/>
        </w:rPr>
      </w:pPr>
      <w:r>
        <w:rPr>
          <w:sz w:val="24"/>
          <w:szCs w:val="24"/>
        </w:rPr>
        <w:t xml:space="preserve">  а) можно ли обрабатывать поверхности проходными резцами?</w:t>
      </w:r>
    </w:p>
    <w:p w:rsidR="005B0223" w:rsidRDefault="005B0223" w:rsidP="005B0223">
      <w:pPr>
        <w:spacing w:before="100" w:beforeAutospacing="1" w:after="100" w:afterAutospacing="1" w:line="240" w:lineRule="auto"/>
        <w:contextualSpacing/>
        <w:rPr>
          <w:sz w:val="24"/>
          <w:szCs w:val="24"/>
        </w:rPr>
      </w:pPr>
      <w:r>
        <w:rPr>
          <w:sz w:val="24"/>
          <w:szCs w:val="24"/>
        </w:rPr>
        <w:t xml:space="preserve">  б) убывают ли к концам диаметральные размеры поверхностей вала?</w:t>
      </w:r>
    </w:p>
    <w:p w:rsidR="005B0223" w:rsidRDefault="005B0223" w:rsidP="005B0223">
      <w:pPr>
        <w:spacing w:before="100" w:beforeAutospacing="1" w:after="100" w:afterAutospacing="1" w:line="240" w:lineRule="auto"/>
        <w:contextualSpacing/>
        <w:rPr>
          <w:sz w:val="24"/>
          <w:szCs w:val="24"/>
        </w:rPr>
      </w:pPr>
      <w:r>
        <w:rPr>
          <w:sz w:val="24"/>
          <w:szCs w:val="24"/>
        </w:rPr>
        <w:t xml:space="preserve">  в) </w:t>
      </w:r>
      <w:r w:rsidR="00D65F98">
        <w:rPr>
          <w:sz w:val="24"/>
          <w:szCs w:val="24"/>
        </w:rPr>
        <w:t>можно ли заменить закрытые шпоночные канавки открытыми</w:t>
      </w:r>
      <w:r w:rsidR="00A67AD8">
        <w:rPr>
          <w:sz w:val="24"/>
          <w:szCs w:val="24"/>
        </w:rPr>
        <w:t>, с целью использования для их обработки дисковых фрез</w:t>
      </w:r>
      <w:proofErr w:type="gramStart"/>
      <w:r w:rsidR="00D65F98">
        <w:rPr>
          <w:sz w:val="24"/>
          <w:szCs w:val="24"/>
        </w:rPr>
        <w:t xml:space="preserve"> ?</w:t>
      </w:r>
      <w:proofErr w:type="gramEnd"/>
    </w:p>
    <w:p w:rsidR="00D65F98" w:rsidRDefault="00D65F98" w:rsidP="005B0223">
      <w:pPr>
        <w:spacing w:before="100" w:beforeAutospacing="1" w:after="100" w:afterAutospacing="1" w:line="240" w:lineRule="auto"/>
        <w:contextualSpacing/>
        <w:rPr>
          <w:sz w:val="24"/>
          <w:szCs w:val="24"/>
        </w:rPr>
      </w:pPr>
      <w:r>
        <w:rPr>
          <w:sz w:val="24"/>
          <w:szCs w:val="24"/>
        </w:rPr>
        <w:t xml:space="preserve">  г) можно ли уменьшить диаметры фланцев и буртов, влияющих на коэффициент использования материала?</w:t>
      </w:r>
    </w:p>
    <w:p w:rsidR="00D65F98" w:rsidRDefault="00D65F98" w:rsidP="005B0223">
      <w:pPr>
        <w:spacing w:before="100" w:beforeAutospacing="1" w:after="100" w:afterAutospacing="1" w:line="240" w:lineRule="auto"/>
        <w:contextualSpacing/>
        <w:rPr>
          <w:rFonts w:cstheme="minorHAnsi"/>
          <w:sz w:val="24"/>
          <w:szCs w:val="24"/>
        </w:rPr>
      </w:pPr>
      <w:r>
        <w:rPr>
          <w:sz w:val="24"/>
          <w:szCs w:val="24"/>
        </w:rPr>
        <w:t xml:space="preserve">  д) допускает ли жесткость вала получение высокой точности обработки (отношение </w:t>
      </w:r>
      <w:r>
        <w:rPr>
          <w:sz w:val="24"/>
          <w:szCs w:val="24"/>
          <w:lang w:val="en-US"/>
        </w:rPr>
        <w:t>L</w:t>
      </w:r>
      <w:r w:rsidRPr="00D65F98">
        <w:rPr>
          <w:sz w:val="24"/>
          <w:szCs w:val="24"/>
        </w:rPr>
        <w:t>/</w:t>
      </w:r>
      <w:r>
        <w:rPr>
          <w:sz w:val="24"/>
          <w:szCs w:val="24"/>
          <w:lang w:val="en-US"/>
        </w:rPr>
        <w:t>D</w:t>
      </w:r>
      <w:r w:rsidR="00B4041D">
        <w:rPr>
          <w:rFonts w:cstheme="minorHAnsi"/>
          <w:sz w:val="24"/>
          <w:szCs w:val="24"/>
        </w:rPr>
        <w:t>≤</w:t>
      </w:r>
      <w:r w:rsidR="00B4041D" w:rsidRPr="00B4041D">
        <w:rPr>
          <w:rFonts w:cstheme="minorHAnsi"/>
          <w:sz w:val="24"/>
          <w:szCs w:val="24"/>
        </w:rPr>
        <w:t>10)</w:t>
      </w:r>
      <w:r w:rsidR="00B4041D">
        <w:rPr>
          <w:rFonts w:cstheme="minorHAnsi"/>
          <w:sz w:val="24"/>
          <w:szCs w:val="24"/>
        </w:rPr>
        <w:t>?</w:t>
      </w:r>
    </w:p>
    <w:p w:rsidR="00B4041D" w:rsidRDefault="00B4041D"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Следует помнить, что обработка гладких валов значительно </w:t>
      </w:r>
      <w:r w:rsidR="00D81383">
        <w:rPr>
          <w:rFonts w:cstheme="minorHAnsi"/>
          <w:sz w:val="24"/>
          <w:szCs w:val="24"/>
        </w:rPr>
        <w:t>п</w:t>
      </w:r>
      <w:r>
        <w:rPr>
          <w:rFonts w:cstheme="minorHAnsi"/>
          <w:sz w:val="24"/>
          <w:szCs w:val="24"/>
        </w:rPr>
        <w:t>роще и экономичнее ступенчатых валов, поэтому необходимо проанализировать возможность замены ступенчатого вал</w:t>
      </w:r>
      <w:proofErr w:type="gramStart"/>
      <w:r>
        <w:rPr>
          <w:rFonts w:cstheme="minorHAnsi"/>
          <w:sz w:val="24"/>
          <w:szCs w:val="24"/>
        </w:rPr>
        <w:t>а-</w:t>
      </w:r>
      <w:proofErr w:type="gramEnd"/>
      <w:r>
        <w:rPr>
          <w:rFonts w:cstheme="minorHAnsi"/>
          <w:sz w:val="24"/>
          <w:szCs w:val="24"/>
        </w:rPr>
        <w:t xml:space="preserve"> гладким.</w:t>
      </w:r>
    </w:p>
    <w:p w:rsidR="00B4041D" w:rsidRDefault="00B4041D" w:rsidP="005B0223">
      <w:pPr>
        <w:spacing w:before="100" w:beforeAutospacing="1" w:after="100" w:afterAutospacing="1" w:line="240" w:lineRule="auto"/>
        <w:contextualSpacing/>
        <w:rPr>
          <w:rFonts w:cstheme="minorHAnsi"/>
          <w:sz w:val="24"/>
          <w:szCs w:val="24"/>
        </w:rPr>
      </w:pPr>
    </w:p>
    <w:p w:rsidR="00B4041D" w:rsidRDefault="00B4041D" w:rsidP="005B0223">
      <w:pPr>
        <w:spacing w:before="100" w:beforeAutospacing="1" w:after="100" w:afterAutospacing="1" w:line="240" w:lineRule="auto"/>
        <w:contextualSpacing/>
        <w:rPr>
          <w:rFonts w:cstheme="minorHAnsi"/>
          <w:sz w:val="24"/>
          <w:szCs w:val="24"/>
        </w:rPr>
      </w:pPr>
      <w:r w:rsidRPr="00903717">
        <w:rPr>
          <w:rFonts w:cstheme="minorHAnsi"/>
          <w:sz w:val="24"/>
          <w:szCs w:val="24"/>
          <w:u w:val="single"/>
        </w:rPr>
        <w:t xml:space="preserve"> 3) Зубчатые колеса</w:t>
      </w:r>
      <w:r>
        <w:rPr>
          <w:rFonts w:cstheme="minorHAnsi"/>
          <w:sz w:val="24"/>
          <w:szCs w:val="24"/>
        </w:rPr>
        <w:t>.</w:t>
      </w:r>
    </w:p>
    <w:p w:rsidR="007B35E5" w:rsidRDefault="007B35E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Зубчатые колеса явля</w:t>
      </w:r>
      <w:r w:rsidR="00227AAF">
        <w:rPr>
          <w:rFonts w:cstheme="minorHAnsi"/>
          <w:sz w:val="24"/>
          <w:szCs w:val="24"/>
        </w:rPr>
        <w:t>е</w:t>
      </w:r>
      <w:r>
        <w:rPr>
          <w:rFonts w:cstheme="minorHAnsi"/>
          <w:sz w:val="24"/>
          <w:szCs w:val="24"/>
        </w:rPr>
        <w:t xml:space="preserve">тся одними из массовых деталей в машиностроении, поэтому вопросы технологичности, приобретают для них особенно </w:t>
      </w:r>
      <w:proofErr w:type="gramStart"/>
      <w:r>
        <w:rPr>
          <w:rFonts w:cstheme="minorHAnsi"/>
          <w:sz w:val="24"/>
          <w:szCs w:val="24"/>
        </w:rPr>
        <w:t>важное значение</w:t>
      </w:r>
      <w:proofErr w:type="gramEnd"/>
      <w:r>
        <w:rPr>
          <w:rFonts w:cstheme="minorHAnsi"/>
          <w:sz w:val="24"/>
          <w:szCs w:val="24"/>
        </w:rPr>
        <w:t>.</w:t>
      </w:r>
    </w:p>
    <w:p w:rsidR="00B4041D" w:rsidRDefault="007B35E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B4041D">
        <w:rPr>
          <w:rFonts w:cstheme="minorHAnsi"/>
          <w:sz w:val="24"/>
          <w:szCs w:val="24"/>
        </w:rPr>
        <w:t>Конструкция зубчатого колеса должна быть рассмотрена по следующим вопросам:</w:t>
      </w:r>
    </w:p>
    <w:p w:rsidR="00A67AD8" w:rsidRDefault="00A67AD8"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7B35E5">
        <w:rPr>
          <w:rFonts w:cstheme="minorHAnsi"/>
          <w:sz w:val="24"/>
          <w:szCs w:val="24"/>
        </w:rPr>
        <w:t xml:space="preserve"> </w:t>
      </w:r>
      <w:r>
        <w:rPr>
          <w:rFonts w:cstheme="minorHAnsi"/>
          <w:sz w:val="24"/>
          <w:szCs w:val="24"/>
        </w:rPr>
        <w:t>а) простота формы центрального отверстия, т.к. сложные отверстия значительно усложняют обработку и требуют дополнительных затрат (время, инструмент и т.п.);</w:t>
      </w:r>
    </w:p>
    <w:p w:rsidR="00A67AD8" w:rsidRDefault="00A67AD8"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7B35E5">
        <w:rPr>
          <w:rFonts w:cstheme="minorHAnsi"/>
          <w:sz w:val="24"/>
          <w:szCs w:val="24"/>
        </w:rPr>
        <w:t xml:space="preserve"> </w:t>
      </w:r>
      <w:r>
        <w:rPr>
          <w:rFonts w:cstheme="minorHAnsi"/>
          <w:sz w:val="24"/>
          <w:szCs w:val="24"/>
        </w:rPr>
        <w:t>б) простота конфигурации наружного контура зубчатого колеса, (наиболее технологичными считаются зубчатые колеса плоской формы, без выступающих ступиц);</w:t>
      </w:r>
    </w:p>
    <w:p w:rsidR="00A67AD8" w:rsidRDefault="00A67AD8"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в) </w:t>
      </w:r>
      <w:r w:rsidR="00852CAC">
        <w:rPr>
          <w:rFonts w:cstheme="minorHAnsi"/>
          <w:sz w:val="24"/>
          <w:szCs w:val="24"/>
        </w:rPr>
        <w:t xml:space="preserve">при необходимости ступиц их следует допускать только с одной стороны, т.к. в противном случае обработка по одной детали на </w:t>
      </w:r>
      <w:proofErr w:type="spellStart"/>
      <w:r w:rsidR="00852CAC">
        <w:rPr>
          <w:rFonts w:cstheme="minorHAnsi"/>
          <w:sz w:val="24"/>
          <w:szCs w:val="24"/>
        </w:rPr>
        <w:t>зубофрезерных</w:t>
      </w:r>
      <w:proofErr w:type="spellEnd"/>
      <w:r w:rsidR="00852CAC">
        <w:rPr>
          <w:rFonts w:cstheme="minorHAnsi"/>
          <w:sz w:val="24"/>
          <w:szCs w:val="24"/>
        </w:rPr>
        <w:t xml:space="preserve"> станках вызывает увеличение затрат на 25-30</w:t>
      </w:r>
      <w:r w:rsidR="00852CAC">
        <w:rPr>
          <w:rFonts w:ascii="Calibri" w:hAnsi="Calibri" w:cs="Calibri"/>
          <w:sz w:val="24"/>
          <w:szCs w:val="24"/>
        </w:rPr>
        <w:t>%</w:t>
      </w:r>
      <w:r w:rsidR="00852CAC">
        <w:rPr>
          <w:rFonts w:cstheme="minorHAnsi"/>
          <w:sz w:val="24"/>
          <w:szCs w:val="24"/>
        </w:rPr>
        <w:t>;</w:t>
      </w:r>
    </w:p>
    <w:p w:rsidR="00852CAC" w:rsidRDefault="007B35E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852CAC">
        <w:rPr>
          <w:rFonts w:cstheme="minorHAnsi"/>
          <w:sz w:val="24"/>
          <w:szCs w:val="24"/>
        </w:rPr>
        <w:t xml:space="preserve"> г) симметричное расположение перемычки между ступицей и венцом для зубчатых колес, подлежащих термической обработке, как по отношению к венцу, так и по отношению к ступице; поскольку нарушение этого условия приводит к значительным односторонним искаж</w:t>
      </w:r>
      <w:r>
        <w:rPr>
          <w:rFonts w:cstheme="minorHAnsi"/>
          <w:sz w:val="24"/>
          <w:szCs w:val="24"/>
        </w:rPr>
        <w:t>ениям при термической обработке;</w:t>
      </w:r>
    </w:p>
    <w:p w:rsidR="007B35E5" w:rsidRDefault="007B35E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д) правильно ли назначены форма и размеры канавок для выхода инструмента?</w:t>
      </w:r>
    </w:p>
    <w:p w:rsidR="007B35E5" w:rsidRDefault="007B35E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При анализе технологичности конструкции зубчатых колес следует определить возможность применения формоизменяющих технологий-с применением </w:t>
      </w:r>
      <w:r w:rsidR="00227AAF">
        <w:rPr>
          <w:rFonts w:cstheme="minorHAnsi"/>
          <w:sz w:val="24"/>
          <w:szCs w:val="24"/>
        </w:rPr>
        <w:t>пластического деформирования в горячем и холодном состоянии.</w:t>
      </w:r>
    </w:p>
    <w:p w:rsidR="00227AAF" w:rsidRDefault="00227AAF"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Подобным образом проводится анализ технологичности и для других деталей,   имеющих элементы конструкции, приведенные в вышеуказанных примерах.</w:t>
      </w:r>
    </w:p>
    <w:p w:rsidR="007B35E5" w:rsidRDefault="00227AAF"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F924A5">
        <w:rPr>
          <w:rFonts w:cstheme="minorHAnsi"/>
          <w:sz w:val="24"/>
          <w:szCs w:val="24"/>
        </w:rPr>
        <w:t>После проведенного анализа технологичности все предложения по изменению конструкции детали должны систематизироваться в расчетн</w:t>
      </w:r>
      <w:proofErr w:type="gramStart"/>
      <w:r w:rsidR="00F924A5">
        <w:rPr>
          <w:rFonts w:cstheme="minorHAnsi"/>
          <w:sz w:val="24"/>
          <w:szCs w:val="24"/>
        </w:rPr>
        <w:t>о-</w:t>
      </w:r>
      <w:proofErr w:type="gramEnd"/>
      <w:r w:rsidR="00F924A5">
        <w:rPr>
          <w:rFonts w:cstheme="minorHAnsi"/>
          <w:sz w:val="24"/>
          <w:szCs w:val="24"/>
        </w:rPr>
        <w:t xml:space="preserve"> пояснительной записке, и ряд этих предложений по согласованию с руководителем проекта может быть внесен в конструкцию детали.</w:t>
      </w:r>
    </w:p>
    <w:p w:rsidR="00F924A5" w:rsidRDefault="00F924A5"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5B7440">
        <w:rPr>
          <w:rFonts w:cstheme="minorHAnsi"/>
          <w:sz w:val="24"/>
          <w:szCs w:val="24"/>
        </w:rPr>
        <w:t xml:space="preserve"> </w:t>
      </w:r>
      <w:r>
        <w:rPr>
          <w:rFonts w:cstheme="minorHAnsi"/>
          <w:sz w:val="24"/>
          <w:szCs w:val="24"/>
        </w:rPr>
        <w:t>Конечной же целью технологического анализа конструкции является оценка предложений по ее изменению, поэтому необходимо произвести все расчеты, связанные как с экономией металла, так и с и</w:t>
      </w:r>
      <w:r w:rsidR="00A94069">
        <w:rPr>
          <w:rFonts w:cstheme="minorHAnsi"/>
          <w:sz w:val="24"/>
          <w:szCs w:val="24"/>
        </w:rPr>
        <w:t>з</w:t>
      </w:r>
      <w:r>
        <w:rPr>
          <w:rFonts w:cstheme="minorHAnsi"/>
          <w:sz w:val="24"/>
          <w:szCs w:val="24"/>
        </w:rPr>
        <w:t>м</w:t>
      </w:r>
      <w:r w:rsidR="00A94069">
        <w:rPr>
          <w:rFonts w:cstheme="minorHAnsi"/>
          <w:sz w:val="24"/>
          <w:szCs w:val="24"/>
        </w:rPr>
        <w:t>е</w:t>
      </w:r>
      <w:r>
        <w:rPr>
          <w:rFonts w:cstheme="minorHAnsi"/>
          <w:sz w:val="24"/>
          <w:szCs w:val="24"/>
        </w:rPr>
        <w:t>нением технологического процесса.</w:t>
      </w:r>
    </w:p>
    <w:p w:rsidR="00957487" w:rsidRDefault="005B7440"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957487">
        <w:rPr>
          <w:rFonts w:cstheme="minorHAnsi"/>
          <w:sz w:val="24"/>
          <w:szCs w:val="24"/>
        </w:rPr>
        <w:t>По окончании анализа необходимо определить конструкторск</w:t>
      </w:r>
      <w:proofErr w:type="gramStart"/>
      <w:r w:rsidR="00957487">
        <w:rPr>
          <w:rFonts w:cstheme="minorHAnsi"/>
          <w:sz w:val="24"/>
          <w:szCs w:val="24"/>
        </w:rPr>
        <w:t>о-</w:t>
      </w:r>
      <w:proofErr w:type="gramEnd"/>
      <w:r w:rsidR="00957487">
        <w:rPr>
          <w:rFonts w:cstheme="minorHAnsi"/>
          <w:sz w:val="24"/>
          <w:szCs w:val="24"/>
        </w:rPr>
        <w:t xml:space="preserve"> технологический к</w:t>
      </w:r>
      <w:r w:rsidR="00BA380D">
        <w:rPr>
          <w:rFonts w:cstheme="minorHAnsi"/>
          <w:sz w:val="24"/>
          <w:szCs w:val="24"/>
        </w:rPr>
        <w:t>о</w:t>
      </w:r>
      <w:r w:rsidR="00957487">
        <w:rPr>
          <w:rFonts w:cstheme="minorHAnsi"/>
          <w:sz w:val="24"/>
          <w:szCs w:val="24"/>
        </w:rPr>
        <w:t>д детали по ЕСКД Классификатору</w:t>
      </w:r>
      <w:r w:rsidR="00BA380D">
        <w:rPr>
          <w:rFonts w:cstheme="minorHAnsi"/>
          <w:sz w:val="24"/>
          <w:szCs w:val="24"/>
        </w:rPr>
        <w:t>,</w:t>
      </w:r>
      <w:r w:rsidR="00957487">
        <w:rPr>
          <w:rFonts w:cstheme="minorHAnsi"/>
          <w:sz w:val="24"/>
          <w:szCs w:val="24"/>
        </w:rPr>
        <w:t xml:space="preserve"> коды 71, 72, 73, 74, 75, 76, по </w:t>
      </w:r>
      <w:r w:rsidR="00BA380D">
        <w:rPr>
          <w:rFonts w:cstheme="minorHAnsi"/>
          <w:sz w:val="24"/>
          <w:szCs w:val="24"/>
        </w:rPr>
        <w:t xml:space="preserve">ГОСТ </w:t>
      </w:r>
      <w:r w:rsidR="00957487">
        <w:rPr>
          <w:rFonts w:cstheme="minorHAnsi"/>
          <w:sz w:val="24"/>
          <w:szCs w:val="24"/>
        </w:rPr>
        <w:t>2.201-80</w:t>
      </w:r>
      <w:r w:rsidR="00BA380D">
        <w:rPr>
          <w:rFonts w:cstheme="minorHAnsi"/>
          <w:sz w:val="24"/>
          <w:szCs w:val="24"/>
        </w:rPr>
        <w:t xml:space="preserve">, </w:t>
      </w:r>
      <w:r w:rsidR="00BA380D">
        <w:rPr>
          <w:rFonts w:ascii="Calibri" w:hAnsi="Calibri" w:cs="Calibri"/>
          <w:sz w:val="24"/>
          <w:szCs w:val="24"/>
        </w:rPr>
        <w:t>[</w:t>
      </w:r>
      <w:r w:rsidR="00BA380D">
        <w:rPr>
          <w:rFonts w:cstheme="minorHAnsi"/>
          <w:sz w:val="24"/>
          <w:szCs w:val="24"/>
        </w:rPr>
        <w:t>14</w:t>
      </w:r>
      <w:r w:rsidR="00BA380D">
        <w:rPr>
          <w:rFonts w:ascii="Calibri" w:hAnsi="Calibri" w:cs="Calibri"/>
          <w:sz w:val="24"/>
          <w:szCs w:val="24"/>
        </w:rPr>
        <w:t>].</w:t>
      </w:r>
    </w:p>
    <w:p w:rsidR="00EE1E76" w:rsidRDefault="00F924A5" w:rsidP="005B0223">
      <w:pPr>
        <w:spacing w:before="100" w:beforeAutospacing="1" w:after="100" w:afterAutospacing="1" w:line="240" w:lineRule="auto"/>
        <w:contextualSpacing/>
        <w:rPr>
          <w:rFonts w:cstheme="minorHAnsi"/>
          <w:b/>
          <w:sz w:val="24"/>
          <w:szCs w:val="24"/>
        </w:rPr>
      </w:pPr>
      <w:r w:rsidRPr="00F924A5">
        <w:rPr>
          <w:rFonts w:cstheme="minorHAnsi"/>
          <w:b/>
          <w:sz w:val="24"/>
          <w:szCs w:val="24"/>
        </w:rPr>
        <w:t xml:space="preserve">                           </w:t>
      </w:r>
      <w:r w:rsidR="00EE1E76">
        <w:rPr>
          <w:rFonts w:cstheme="minorHAnsi"/>
          <w:b/>
          <w:sz w:val="24"/>
          <w:szCs w:val="24"/>
        </w:rPr>
        <w:t xml:space="preserve">                   </w:t>
      </w:r>
    </w:p>
    <w:p w:rsidR="00B0672F" w:rsidRDefault="00B0672F" w:rsidP="005B0223">
      <w:pPr>
        <w:spacing w:before="100" w:beforeAutospacing="1" w:after="100" w:afterAutospacing="1" w:line="240" w:lineRule="auto"/>
        <w:contextualSpacing/>
        <w:rPr>
          <w:rFonts w:cstheme="minorHAnsi"/>
          <w:b/>
          <w:sz w:val="24"/>
          <w:szCs w:val="24"/>
        </w:rPr>
      </w:pPr>
    </w:p>
    <w:p w:rsidR="00B0672F" w:rsidRDefault="00B0672F" w:rsidP="005B0223">
      <w:pPr>
        <w:spacing w:before="100" w:beforeAutospacing="1" w:after="100" w:afterAutospacing="1" w:line="240" w:lineRule="auto"/>
        <w:contextualSpacing/>
        <w:rPr>
          <w:rFonts w:cstheme="minorHAnsi"/>
          <w:b/>
          <w:sz w:val="24"/>
          <w:szCs w:val="24"/>
        </w:rPr>
      </w:pPr>
    </w:p>
    <w:p w:rsidR="00F924A5" w:rsidRDefault="00D447AF" w:rsidP="005B0223">
      <w:pPr>
        <w:spacing w:before="100" w:beforeAutospacing="1" w:after="100" w:afterAutospacing="1" w:line="240" w:lineRule="auto"/>
        <w:contextualSpacing/>
        <w:rPr>
          <w:rFonts w:cstheme="minorHAnsi"/>
          <w:b/>
          <w:sz w:val="24"/>
          <w:szCs w:val="24"/>
        </w:rPr>
      </w:pPr>
      <w:r>
        <w:rPr>
          <w:rFonts w:cstheme="minorHAnsi"/>
          <w:b/>
          <w:sz w:val="24"/>
          <w:szCs w:val="24"/>
        </w:rPr>
        <w:t xml:space="preserve">         </w:t>
      </w:r>
      <w:r w:rsidR="00EB4762">
        <w:rPr>
          <w:rFonts w:cstheme="minorHAnsi"/>
          <w:b/>
          <w:sz w:val="24"/>
          <w:szCs w:val="24"/>
        </w:rPr>
        <w:t xml:space="preserve">              </w:t>
      </w:r>
      <w:r>
        <w:rPr>
          <w:rFonts w:cstheme="minorHAnsi"/>
          <w:b/>
          <w:sz w:val="24"/>
          <w:szCs w:val="24"/>
        </w:rPr>
        <w:t xml:space="preserve"> 2</w:t>
      </w:r>
      <w:r w:rsidR="00F924A5" w:rsidRPr="00F924A5">
        <w:rPr>
          <w:rFonts w:cstheme="minorHAnsi"/>
          <w:b/>
          <w:sz w:val="24"/>
          <w:szCs w:val="24"/>
        </w:rPr>
        <w:t>.</w:t>
      </w:r>
      <w:r w:rsidR="005174BA">
        <w:rPr>
          <w:rFonts w:cstheme="minorHAnsi"/>
          <w:b/>
          <w:sz w:val="24"/>
          <w:szCs w:val="24"/>
        </w:rPr>
        <w:t>4</w:t>
      </w:r>
      <w:r w:rsidR="00F924A5" w:rsidRPr="00F924A5">
        <w:rPr>
          <w:rFonts w:cstheme="minorHAnsi"/>
          <w:b/>
          <w:sz w:val="24"/>
          <w:szCs w:val="24"/>
        </w:rPr>
        <w:t xml:space="preserve"> </w:t>
      </w:r>
      <w:r w:rsidR="00EB4762">
        <w:rPr>
          <w:rFonts w:cstheme="minorHAnsi"/>
          <w:b/>
          <w:sz w:val="24"/>
          <w:szCs w:val="24"/>
        </w:rPr>
        <w:t>Предварительное о</w:t>
      </w:r>
      <w:r w:rsidR="00F924A5" w:rsidRPr="00F924A5">
        <w:rPr>
          <w:rFonts w:cstheme="minorHAnsi"/>
          <w:b/>
          <w:sz w:val="24"/>
          <w:szCs w:val="24"/>
        </w:rPr>
        <w:t>пределение типа производства</w:t>
      </w:r>
    </w:p>
    <w:p w:rsidR="00F924A5" w:rsidRPr="004C1FBD" w:rsidRDefault="00F924A5" w:rsidP="005B0223">
      <w:pPr>
        <w:spacing w:before="100" w:beforeAutospacing="1" w:after="100" w:afterAutospacing="1" w:line="240" w:lineRule="auto"/>
        <w:contextualSpacing/>
        <w:rPr>
          <w:rFonts w:cstheme="minorHAnsi"/>
          <w:i/>
          <w:sz w:val="24"/>
          <w:szCs w:val="24"/>
        </w:rPr>
      </w:pPr>
      <w:r>
        <w:rPr>
          <w:rFonts w:cstheme="minorHAnsi"/>
          <w:b/>
          <w:sz w:val="24"/>
          <w:szCs w:val="24"/>
        </w:rPr>
        <w:t xml:space="preserve">  </w:t>
      </w:r>
      <w:r w:rsidRPr="00F924A5">
        <w:rPr>
          <w:rFonts w:cstheme="minorHAnsi"/>
          <w:sz w:val="24"/>
          <w:szCs w:val="24"/>
        </w:rPr>
        <w:t xml:space="preserve"> В</w:t>
      </w:r>
      <w:r>
        <w:rPr>
          <w:rFonts w:cstheme="minorHAnsi"/>
          <w:sz w:val="24"/>
          <w:szCs w:val="24"/>
        </w:rPr>
        <w:t xml:space="preserve"> </w:t>
      </w:r>
      <w:r w:rsidR="004C1FBD">
        <w:rPr>
          <w:rFonts w:cstheme="minorHAnsi"/>
          <w:sz w:val="24"/>
          <w:szCs w:val="24"/>
        </w:rPr>
        <w:t>машиностроении различают условно три типа производства</w:t>
      </w:r>
      <w:r w:rsidR="004C1FBD" w:rsidRPr="004C1FBD">
        <w:rPr>
          <w:rFonts w:cstheme="minorHAnsi"/>
          <w:i/>
          <w:sz w:val="24"/>
          <w:szCs w:val="24"/>
        </w:rPr>
        <w:t>: единичное, серийное и массовое.</w:t>
      </w:r>
    </w:p>
    <w:p w:rsidR="004C1FBD" w:rsidRDefault="004C1FBD"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В </w:t>
      </w:r>
      <w:r w:rsidRPr="00D81383">
        <w:rPr>
          <w:rFonts w:cstheme="minorHAnsi"/>
          <w:i/>
          <w:sz w:val="24"/>
          <w:szCs w:val="24"/>
          <w:u w:val="single"/>
        </w:rPr>
        <w:t>единичном</w:t>
      </w:r>
      <w:r>
        <w:rPr>
          <w:rFonts w:cstheme="minorHAnsi"/>
          <w:sz w:val="24"/>
          <w:szCs w:val="24"/>
        </w:rPr>
        <w:t xml:space="preserve"> производстве выполняются изделия  широкой номенклатуры в малых количествах, которые либо не повторяются, либо повторяются через неопределенные промежутки времени.</w:t>
      </w:r>
    </w:p>
    <w:p w:rsidR="004C1FBD" w:rsidRDefault="004C1FBD"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В </w:t>
      </w:r>
      <w:r w:rsidRPr="00D81383">
        <w:rPr>
          <w:rFonts w:cstheme="minorHAnsi"/>
          <w:i/>
          <w:sz w:val="24"/>
          <w:szCs w:val="24"/>
          <w:u w:val="single"/>
        </w:rPr>
        <w:t>серийном</w:t>
      </w:r>
      <w:r w:rsidRPr="00D81383">
        <w:rPr>
          <w:rFonts w:cstheme="minorHAnsi"/>
          <w:sz w:val="24"/>
          <w:szCs w:val="24"/>
          <w:u w:val="single"/>
        </w:rPr>
        <w:t xml:space="preserve"> </w:t>
      </w:r>
      <w:r>
        <w:rPr>
          <w:rFonts w:cstheme="minorHAnsi"/>
          <w:sz w:val="24"/>
          <w:szCs w:val="24"/>
        </w:rPr>
        <w:t xml:space="preserve">производстве </w:t>
      </w:r>
      <w:r w:rsidR="00E1092D">
        <w:rPr>
          <w:rFonts w:cstheme="minorHAnsi"/>
          <w:sz w:val="24"/>
          <w:szCs w:val="24"/>
        </w:rPr>
        <w:t xml:space="preserve">изготавливают </w:t>
      </w:r>
      <w:r w:rsidR="00E1092D" w:rsidRPr="00E1092D">
        <w:rPr>
          <w:rFonts w:cstheme="minorHAnsi"/>
          <w:sz w:val="24"/>
          <w:szCs w:val="24"/>
        </w:rPr>
        <w:t xml:space="preserve">серию </w:t>
      </w:r>
      <w:r>
        <w:rPr>
          <w:rFonts w:cstheme="minorHAnsi"/>
          <w:sz w:val="24"/>
          <w:szCs w:val="24"/>
        </w:rPr>
        <w:t>изделий</w:t>
      </w:r>
      <w:r w:rsidR="00E1092D" w:rsidRPr="00E1092D">
        <w:rPr>
          <w:rFonts w:cstheme="minorHAnsi"/>
          <w:sz w:val="24"/>
          <w:szCs w:val="24"/>
        </w:rPr>
        <w:t xml:space="preserve"> по неизменным чертежам</w:t>
      </w:r>
      <w:proofErr w:type="gramStart"/>
      <w:r w:rsidR="00E1092D">
        <w:rPr>
          <w:rFonts w:cstheme="minorHAnsi"/>
          <w:sz w:val="24"/>
          <w:szCs w:val="24"/>
        </w:rPr>
        <w:t xml:space="preserve"> </w:t>
      </w:r>
      <w:r>
        <w:rPr>
          <w:rFonts w:cstheme="minorHAnsi"/>
          <w:sz w:val="24"/>
          <w:szCs w:val="24"/>
        </w:rPr>
        <w:t>,</w:t>
      </w:r>
      <w:proofErr w:type="gramEnd"/>
      <w:r>
        <w:rPr>
          <w:rFonts w:cstheme="minorHAnsi"/>
          <w:sz w:val="24"/>
          <w:szCs w:val="24"/>
        </w:rPr>
        <w:t xml:space="preserve"> регулярно повторяющимися партиями через определенные промежутки времени. </w:t>
      </w:r>
      <w:r w:rsidR="00E1092D">
        <w:rPr>
          <w:rFonts w:cstheme="minorHAnsi"/>
          <w:sz w:val="24"/>
          <w:szCs w:val="24"/>
        </w:rPr>
        <w:t xml:space="preserve">В зависимости от количества программы выпуска изделий серийное производство подразделяется </w:t>
      </w:r>
      <w:proofErr w:type="gramStart"/>
      <w:r w:rsidR="00E1092D">
        <w:rPr>
          <w:rFonts w:cstheme="minorHAnsi"/>
          <w:sz w:val="24"/>
          <w:szCs w:val="24"/>
        </w:rPr>
        <w:t>на</w:t>
      </w:r>
      <w:proofErr w:type="gramEnd"/>
      <w:r w:rsidR="00E1092D">
        <w:rPr>
          <w:rFonts w:cstheme="minorHAnsi"/>
          <w:sz w:val="24"/>
          <w:szCs w:val="24"/>
        </w:rPr>
        <w:t xml:space="preserve"> </w:t>
      </w:r>
      <w:r w:rsidR="00E1092D" w:rsidRPr="00E1092D">
        <w:rPr>
          <w:rFonts w:cstheme="minorHAnsi"/>
          <w:i/>
          <w:sz w:val="24"/>
          <w:szCs w:val="24"/>
        </w:rPr>
        <w:t>мелкосерийное, серийное и крупносерийное</w:t>
      </w:r>
      <w:r w:rsidR="00E1092D">
        <w:rPr>
          <w:rFonts w:cstheme="minorHAnsi"/>
          <w:sz w:val="24"/>
          <w:szCs w:val="24"/>
        </w:rPr>
        <w:t xml:space="preserve">. </w:t>
      </w:r>
      <w:r>
        <w:rPr>
          <w:rFonts w:cstheme="minorHAnsi"/>
          <w:sz w:val="24"/>
          <w:szCs w:val="24"/>
        </w:rPr>
        <w:t>Характерным признаком серийного производства является выполнение на рабочих местах нескольких повторяющихся операций.</w:t>
      </w:r>
    </w:p>
    <w:p w:rsidR="0043351F" w:rsidRDefault="004C1FBD"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В </w:t>
      </w:r>
      <w:r w:rsidRPr="00D81383">
        <w:rPr>
          <w:rFonts w:cstheme="minorHAnsi"/>
          <w:i/>
          <w:sz w:val="24"/>
          <w:szCs w:val="24"/>
          <w:u w:val="single"/>
        </w:rPr>
        <w:t>массовом</w:t>
      </w:r>
      <w:r>
        <w:rPr>
          <w:rFonts w:cstheme="minorHAnsi"/>
          <w:sz w:val="24"/>
          <w:szCs w:val="24"/>
        </w:rPr>
        <w:t xml:space="preserve"> производстве </w:t>
      </w:r>
      <w:r w:rsidR="00E1092D">
        <w:rPr>
          <w:rFonts w:cstheme="minorHAnsi"/>
          <w:sz w:val="24"/>
          <w:szCs w:val="24"/>
        </w:rPr>
        <w:t>изделия изготавливаются по неизменным чертежам непрерывно в течени</w:t>
      </w:r>
      <w:r w:rsidR="00D81383">
        <w:rPr>
          <w:rFonts w:cstheme="minorHAnsi"/>
          <w:sz w:val="24"/>
          <w:szCs w:val="24"/>
        </w:rPr>
        <w:t>е</w:t>
      </w:r>
      <w:r w:rsidR="00E1092D">
        <w:rPr>
          <w:rFonts w:cstheme="minorHAnsi"/>
          <w:sz w:val="24"/>
          <w:szCs w:val="24"/>
        </w:rPr>
        <w:t xml:space="preserve"> длительного промежутка времени. Характерным призн</w:t>
      </w:r>
      <w:r w:rsidR="000253CE">
        <w:rPr>
          <w:rFonts w:cstheme="minorHAnsi"/>
          <w:sz w:val="24"/>
          <w:szCs w:val="24"/>
        </w:rPr>
        <w:t>а</w:t>
      </w:r>
      <w:r w:rsidR="00E1092D">
        <w:rPr>
          <w:rFonts w:cstheme="minorHAnsi"/>
          <w:sz w:val="24"/>
          <w:szCs w:val="24"/>
        </w:rPr>
        <w:t>ком массового производства</w:t>
      </w:r>
      <w:r w:rsidR="000253CE">
        <w:rPr>
          <w:rFonts w:cstheme="minorHAnsi"/>
          <w:sz w:val="24"/>
          <w:szCs w:val="24"/>
        </w:rPr>
        <w:t xml:space="preserve"> является выполнение на большинстве рабочих мест только одной закрепленной операции.</w:t>
      </w:r>
      <w:r w:rsidR="0043351F">
        <w:rPr>
          <w:rFonts w:cstheme="minorHAnsi"/>
          <w:sz w:val="24"/>
          <w:szCs w:val="24"/>
        </w:rPr>
        <w:t xml:space="preserve">   </w:t>
      </w:r>
    </w:p>
    <w:p w:rsidR="000253CE" w:rsidRDefault="000253CE"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Отнесение производства к тому или иному типу</w:t>
      </w:r>
      <w:r w:rsidR="006702E1">
        <w:rPr>
          <w:rFonts w:cstheme="minorHAnsi"/>
          <w:sz w:val="24"/>
          <w:szCs w:val="24"/>
        </w:rPr>
        <w:t>,</w:t>
      </w:r>
      <w:r>
        <w:rPr>
          <w:rFonts w:cstheme="minorHAnsi"/>
          <w:sz w:val="24"/>
          <w:szCs w:val="24"/>
        </w:rPr>
        <w:t xml:space="preserve"> на этой стадии выполнения проекта</w:t>
      </w:r>
      <w:r w:rsidR="006702E1">
        <w:rPr>
          <w:rFonts w:cstheme="minorHAnsi"/>
          <w:sz w:val="24"/>
          <w:szCs w:val="24"/>
        </w:rPr>
        <w:t>,</w:t>
      </w:r>
      <w:r>
        <w:rPr>
          <w:rFonts w:cstheme="minorHAnsi"/>
          <w:sz w:val="24"/>
          <w:szCs w:val="24"/>
        </w:rPr>
        <w:t xml:space="preserve">  можно считать, как предварительное, однако это крайне необходимо для определения степени оснащенности рабочих мест (оборудованием, инструментом, оснасткой) и</w:t>
      </w:r>
      <w:r w:rsidR="006702E1" w:rsidRPr="006702E1">
        <w:rPr>
          <w:rFonts w:cstheme="minorHAnsi"/>
          <w:sz w:val="24"/>
          <w:szCs w:val="24"/>
        </w:rPr>
        <w:t xml:space="preserve"> необходимого</w:t>
      </w:r>
      <w:r>
        <w:rPr>
          <w:rFonts w:cstheme="minorHAnsi"/>
          <w:sz w:val="24"/>
          <w:szCs w:val="24"/>
        </w:rPr>
        <w:t xml:space="preserve"> выбора </w:t>
      </w:r>
      <w:r w:rsidR="006702E1">
        <w:rPr>
          <w:rFonts w:cstheme="minorHAnsi"/>
          <w:sz w:val="24"/>
          <w:szCs w:val="24"/>
        </w:rPr>
        <w:t>метода получения заготовки.</w:t>
      </w:r>
    </w:p>
    <w:p w:rsidR="006702E1" w:rsidRPr="00F924A5" w:rsidRDefault="006702E1"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Согласно ГОСТ 3.1121-84 тип производства определяется по коэффициенту закрепления операций:</w:t>
      </w:r>
    </w:p>
    <w:p w:rsidR="00B4041D" w:rsidRPr="00F924A5" w:rsidRDefault="00B4041D" w:rsidP="005B0223">
      <w:pPr>
        <w:spacing w:before="100" w:beforeAutospacing="1" w:after="100" w:afterAutospacing="1" w:line="240" w:lineRule="auto"/>
        <w:contextualSpacing/>
        <w:rPr>
          <w:rFonts w:cstheme="minorHAnsi"/>
          <w:b/>
          <w:sz w:val="24"/>
          <w:szCs w:val="24"/>
        </w:rPr>
      </w:pPr>
    </w:p>
    <w:p w:rsidR="00B4041D" w:rsidRPr="001F0F6D" w:rsidRDefault="00B4041D" w:rsidP="005B0223">
      <w:pPr>
        <w:spacing w:before="100" w:beforeAutospacing="1" w:after="100" w:afterAutospacing="1" w:line="240" w:lineRule="auto"/>
        <w:contextualSpacing/>
        <w:rPr>
          <w:rFonts w:cstheme="minorHAnsi"/>
          <w:sz w:val="24"/>
          <w:szCs w:val="24"/>
        </w:rPr>
      </w:pPr>
      <w:r w:rsidRPr="00A03734">
        <w:rPr>
          <w:rFonts w:cstheme="minorHAnsi"/>
          <w:i/>
          <w:sz w:val="24"/>
          <w:szCs w:val="24"/>
        </w:rPr>
        <w:t xml:space="preserve">  </w:t>
      </w:r>
      <w:r w:rsidR="006702E1" w:rsidRPr="00A03734">
        <w:rPr>
          <w:rFonts w:cstheme="minorHAnsi"/>
          <w:i/>
          <w:sz w:val="24"/>
          <w:szCs w:val="24"/>
        </w:rPr>
        <w:t xml:space="preserve">                                                </w:t>
      </w:r>
      <w:r w:rsidR="000E737E">
        <w:rPr>
          <w:rFonts w:cstheme="minorHAnsi"/>
          <w:i/>
          <w:sz w:val="24"/>
          <w:szCs w:val="24"/>
        </w:rPr>
        <w:t xml:space="preserve">        </w:t>
      </w:r>
      <w:r w:rsidR="006702E1" w:rsidRPr="00A03734">
        <w:rPr>
          <w:rFonts w:cstheme="minorHAnsi"/>
          <w:i/>
          <w:sz w:val="24"/>
          <w:szCs w:val="24"/>
        </w:rPr>
        <w:t xml:space="preserve">   </w:t>
      </w:r>
      <w:proofErr w:type="spellStart"/>
      <w:r w:rsidR="006702E1" w:rsidRPr="00A03734">
        <w:rPr>
          <w:rFonts w:cstheme="minorHAnsi"/>
          <w:i/>
          <w:sz w:val="24"/>
          <w:szCs w:val="24"/>
        </w:rPr>
        <w:t>К</w:t>
      </w:r>
      <w:r w:rsidR="006702E1" w:rsidRPr="00A03734">
        <w:rPr>
          <w:rFonts w:cstheme="minorHAnsi"/>
          <w:i/>
          <w:sz w:val="24"/>
          <w:szCs w:val="24"/>
          <w:vertAlign w:val="subscript"/>
        </w:rPr>
        <w:t>з.о</w:t>
      </w:r>
      <w:proofErr w:type="spellEnd"/>
      <w:r w:rsidR="006702E1" w:rsidRPr="00A03734">
        <w:rPr>
          <w:rFonts w:cstheme="minorHAnsi"/>
          <w:i/>
          <w:sz w:val="24"/>
          <w:szCs w:val="24"/>
          <w:vertAlign w:val="subscript"/>
        </w:rPr>
        <w:t>.</w:t>
      </w:r>
      <w:r w:rsidR="006702E1" w:rsidRPr="00A03734">
        <w:rPr>
          <w:rFonts w:cstheme="minorHAnsi"/>
          <w:i/>
          <w:sz w:val="24"/>
          <w:szCs w:val="24"/>
        </w:rPr>
        <w:t>=</w:t>
      </w:r>
      <m:oMath>
        <m:f>
          <m:fPr>
            <m:ctrlPr>
              <w:rPr>
                <w:rFonts w:ascii="Cambria Math" w:hAnsi="Cambria Math" w:cstheme="minorHAnsi"/>
                <w:i/>
                <w:sz w:val="28"/>
                <w:szCs w:val="28"/>
              </w:rPr>
            </m:ctrlPr>
          </m:fPr>
          <m:num>
            <m:r>
              <w:rPr>
                <w:rFonts w:ascii="Cambria Math" w:hAnsi="Cambria Math" w:cstheme="minorHAnsi"/>
                <w:sz w:val="28"/>
                <w:szCs w:val="28"/>
                <w:lang w:val="en-US"/>
              </w:rPr>
              <m:t>Q</m:t>
            </m:r>
          </m:num>
          <m:den>
            <m:r>
              <w:rPr>
                <w:rFonts w:ascii="Cambria Math" w:hAnsi="Cambria Math" w:cstheme="minorHAnsi"/>
                <w:sz w:val="28"/>
                <w:szCs w:val="28"/>
              </w:rPr>
              <m:t>P</m:t>
            </m:r>
          </m:den>
        </m:f>
      </m:oMath>
      <w:r w:rsidR="00393EBA">
        <w:rPr>
          <w:rFonts w:eastAsiaTheme="minorEastAsia" w:cstheme="minorHAnsi"/>
          <w:sz w:val="28"/>
          <w:szCs w:val="28"/>
        </w:rPr>
        <w:t xml:space="preserve"> ,</w:t>
      </w:r>
      <w:r w:rsidR="00E47187">
        <w:rPr>
          <w:rFonts w:eastAsiaTheme="minorEastAsia" w:cstheme="minorHAnsi"/>
          <w:sz w:val="28"/>
          <w:szCs w:val="28"/>
        </w:rPr>
        <w:t xml:space="preserve">                                                  </w:t>
      </w:r>
      <w:r w:rsidR="000E737E">
        <w:rPr>
          <w:rFonts w:eastAsiaTheme="minorEastAsia" w:cstheme="minorHAnsi"/>
          <w:sz w:val="28"/>
          <w:szCs w:val="28"/>
        </w:rPr>
        <w:t xml:space="preserve">        </w:t>
      </w:r>
      <w:r w:rsidR="00E47187">
        <w:rPr>
          <w:rFonts w:eastAsiaTheme="minorEastAsia" w:cstheme="minorHAnsi"/>
          <w:sz w:val="28"/>
          <w:szCs w:val="28"/>
        </w:rPr>
        <w:t xml:space="preserve">   (</w:t>
      </w:r>
      <w:r w:rsidR="00E47187">
        <w:rPr>
          <w:rFonts w:eastAsiaTheme="minorEastAsia" w:cstheme="minorHAnsi"/>
          <w:sz w:val="24"/>
          <w:szCs w:val="24"/>
        </w:rPr>
        <w:t>2</w:t>
      </w:r>
      <w:proofErr w:type="gramStart"/>
      <w:r w:rsidR="00E47187">
        <w:rPr>
          <w:rFonts w:eastAsiaTheme="minorEastAsia" w:cstheme="minorHAnsi"/>
          <w:sz w:val="28"/>
          <w:szCs w:val="28"/>
        </w:rPr>
        <w:t xml:space="preserve"> )</w:t>
      </w:r>
      <w:proofErr w:type="gramEnd"/>
    </w:p>
    <w:p w:rsidR="00A03734" w:rsidRDefault="00A03734" w:rsidP="005B0223">
      <w:pPr>
        <w:spacing w:before="100" w:beforeAutospacing="1" w:after="100" w:afterAutospacing="1" w:line="240" w:lineRule="auto"/>
        <w:contextualSpacing/>
        <w:rPr>
          <w:rFonts w:cstheme="minorHAnsi"/>
          <w:sz w:val="24"/>
          <w:szCs w:val="24"/>
        </w:rPr>
      </w:pPr>
      <w:r w:rsidRPr="00A03734">
        <w:rPr>
          <w:rFonts w:cstheme="minorHAnsi"/>
          <w:sz w:val="24"/>
          <w:szCs w:val="24"/>
        </w:rPr>
        <w:t xml:space="preserve">   </w:t>
      </w:r>
      <w:r>
        <w:rPr>
          <w:rFonts w:cstheme="minorHAnsi"/>
          <w:sz w:val="24"/>
          <w:szCs w:val="24"/>
        </w:rPr>
        <w:t xml:space="preserve">  где </w:t>
      </w:r>
      <w:r w:rsidRPr="0043351F">
        <w:rPr>
          <w:rFonts w:cstheme="minorHAnsi"/>
          <w:i/>
          <w:sz w:val="24"/>
          <w:szCs w:val="24"/>
          <w:lang w:val="en-US"/>
        </w:rPr>
        <w:t>Q</w:t>
      </w:r>
      <w:r w:rsidRPr="00A03734">
        <w:rPr>
          <w:rFonts w:cstheme="minorHAnsi"/>
          <w:sz w:val="24"/>
          <w:szCs w:val="24"/>
        </w:rPr>
        <w:t>-</w:t>
      </w:r>
      <w:r>
        <w:rPr>
          <w:rFonts w:cstheme="minorHAnsi"/>
          <w:sz w:val="24"/>
          <w:szCs w:val="24"/>
        </w:rPr>
        <w:t xml:space="preserve"> операций, выполненных или подлежащих выполнению в течени</w:t>
      </w:r>
      <w:proofErr w:type="gramStart"/>
      <w:r>
        <w:rPr>
          <w:rFonts w:cstheme="minorHAnsi"/>
          <w:sz w:val="24"/>
          <w:szCs w:val="24"/>
        </w:rPr>
        <w:t>и</w:t>
      </w:r>
      <w:proofErr w:type="gramEnd"/>
      <w:r>
        <w:rPr>
          <w:rFonts w:cstheme="minorHAnsi"/>
          <w:sz w:val="24"/>
          <w:szCs w:val="24"/>
        </w:rPr>
        <w:t xml:space="preserve"> планового периода;</w:t>
      </w:r>
      <w:r w:rsidRPr="0043351F">
        <w:rPr>
          <w:rFonts w:cstheme="minorHAnsi"/>
          <w:i/>
          <w:sz w:val="24"/>
          <w:szCs w:val="24"/>
        </w:rPr>
        <w:t xml:space="preserve"> Р</w:t>
      </w:r>
      <w:r>
        <w:rPr>
          <w:rFonts w:cstheme="minorHAnsi"/>
          <w:sz w:val="24"/>
          <w:szCs w:val="24"/>
        </w:rPr>
        <w:t>- число рабочих мест на рассматриваемом участке.</w:t>
      </w:r>
    </w:p>
    <w:p w:rsidR="004F7B2E" w:rsidRPr="004F7B2E" w:rsidRDefault="00A03734" w:rsidP="005B0223">
      <w:pPr>
        <w:spacing w:before="100" w:beforeAutospacing="1" w:after="100" w:afterAutospacing="1" w:line="240" w:lineRule="auto"/>
        <w:contextualSpacing/>
        <w:rPr>
          <w:rFonts w:ascii="Algerian" w:hAnsi="Algerian" w:cstheme="minorHAnsi"/>
          <w:sz w:val="24"/>
          <w:szCs w:val="24"/>
        </w:rPr>
      </w:pPr>
      <w:r>
        <w:rPr>
          <w:rFonts w:cstheme="minorHAnsi"/>
          <w:sz w:val="24"/>
          <w:szCs w:val="24"/>
        </w:rPr>
        <w:t xml:space="preserve">   Значения </w:t>
      </w:r>
      <w:proofErr w:type="spellStart"/>
      <w:r w:rsidRPr="00A03734">
        <w:rPr>
          <w:rFonts w:cstheme="minorHAnsi"/>
          <w:i/>
          <w:sz w:val="24"/>
          <w:szCs w:val="24"/>
        </w:rPr>
        <w:t>К</w:t>
      </w:r>
      <w:r w:rsidRPr="00A03734">
        <w:rPr>
          <w:rFonts w:cstheme="minorHAnsi"/>
          <w:i/>
          <w:sz w:val="24"/>
          <w:szCs w:val="24"/>
          <w:vertAlign w:val="subscript"/>
        </w:rPr>
        <w:t>з</w:t>
      </w:r>
      <w:proofErr w:type="gramStart"/>
      <w:r w:rsidRPr="00A03734">
        <w:rPr>
          <w:rFonts w:cstheme="minorHAnsi"/>
          <w:i/>
          <w:sz w:val="24"/>
          <w:szCs w:val="24"/>
          <w:vertAlign w:val="subscript"/>
        </w:rPr>
        <w:t>.о</w:t>
      </w:r>
      <w:proofErr w:type="spellEnd"/>
      <w:proofErr w:type="gramEnd"/>
      <w:r>
        <w:rPr>
          <w:rFonts w:cstheme="minorHAnsi"/>
          <w:i/>
          <w:sz w:val="24"/>
          <w:szCs w:val="24"/>
          <w:vertAlign w:val="subscript"/>
        </w:rPr>
        <w:t xml:space="preserve"> </w:t>
      </w:r>
      <w:r>
        <w:rPr>
          <w:rFonts w:cstheme="minorHAnsi"/>
          <w:sz w:val="24"/>
          <w:szCs w:val="24"/>
        </w:rPr>
        <w:t>принимается</w:t>
      </w:r>
      <w:r w:rsidR="0043351F">
        <w:rPr>
          <w:rFonts w:cstheme="minorHAnsi"/>
          <w:sz w:val="24"/>
          <w:szCs w:val="24"/>
        </w:rPr>
        <w:t xml:space="preserve"> для планового периода, равному одному месяцу, и составляет:</w:t>
      </w:r>
      <w:r w:rsidR="004F7B2E">
        <w:rPr>
          <w:rFonts w:cstheme="minorHAnsi"/>
          <w:sz w:val="24"/>
          <w:szCs w:val="24"/>
        </w:rPr>
        <w:t xml:space="preserve"> </w:t>
      </w:r>
      <w:r w:rsidR="004F7B2E" w:rsidRPr="004F7B2E">
        <w:rPr>
          <w:rFonts w:ascii="Algerian" w:hAnsi="Algerian" w:cstheme="minorHAnsi"/>
          <w:sz w:val="24"/>
          <w:szCs w:val="24"/>
        </w:rPr>
        <w:t xml:space="preserve">                              </w:t>
      </w:r>
      <w:r w:rsidR="0043351F" w:rsidRPr="004F7B2E">
        <w:rPr>
          <w:rFonts w:ascii="Algerian" w:hAnsi="Algerian" w:cstheme="minorHAnsi"/>
          <w:sz w:val="24"/>
          <w:szCs w:val="24"/>
        </w:rPr>
        <w:t xml:space="preserve"> </w:t>
      </w:r>
      <w:r w:rsidR="004F7B2E" w:rsidRPr="004F7B2E">
        <w:rPr>
          <w:rFonts w:ascii="Algerian" w:hAnsi="Algerian" w:cstheme="minorHAnsi"/>
          <w:sz w:val="24"/>
          <w:szCs w:val="24"/>
        </w:rPr>
        <w:t xml:space="preserve">       </w:t>
      </w:r>
    </w:p>
    <w:tbl>
      <w:tblPr>
        <w:tblW w:w="7120" w:type="dxa"/>
        <w:tblLook w:val="04A0" w:firstRow="1" w:lastRow="0" w:firstColumn="1" w:lastColumn="0" w:noHBand="0" w:noVBand="1"/>
      </w:tblPr>
      <w:tblGrid>
        <w:gridCol w:w="1900"/>
        <w:gridCol w:w="5220"/>
      </w:tblGrid>
      <w:tr w:rsidR="004F7B2E" w:rsidRPr="004F7B2E" w:rsidTr="004F7B2E">
        <w:trPr>
          <w:trHeight w:val="315"/>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sz w:val="24"/>
                <w:szCs w:val="24"/>
                <w:lang w:eastAsia="ru-RU"/>
              </w:rPr>
            </w:pPr>
            <w:r>
              <w:rPr>
                <w:rFonts w:eastAsia="Times New Roman" w:cstheme="minorHAnsi"/>
                <w:color w:val="000000"/>
                <w:sz w:val="24"/>
                <w:szCs w:val="24"/>
                <w:lang w:eastAsia="ru-RU"/>
              </w:rPr>
              <w:t xml:space="preserve"> </w:t>
            </w:r>
            <w:r w:rsidRPr="004F7B2E">
              <w:rPr>
                <w:rFonts w:eastAsia="Times New Roman" w:cstheme="minorHAnsi"/>
                <w:color w:val="000000"/>
                <w:sz w:val="24"/>
                <w:szCs w:val="24"/>
                <w:lang w:eastAsia="ru-RU"/>
              </w:rPr>
              <w:t>Тип производства</w:t>
            </w:r>
            <w:r w:rsidR="000E737E">
              <w:rPr>
                <w:rFonts w:eastAsia="Times New Roman" w:cstheme="minorHAnsi"/>
                <w:color w:val="000000"/>
                <w:sz w:val="24"/>
                <w:szCs w:val="24"/>
                <w:lang w:eastAsia="ru-RU"/>
              </w:rPr>
              <w:t>:</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i/>
                <w:iCs/>
                <w:color w:val="000000"/>
                <w:sz w:val="24"/>
                <w:szCs w:val="24"/>
                <w:lang w:eastAsia="ru-RU"/>
              </w:rPr>
            </w:pPr>
            <w:proofErr w:type="spellStart"/>
            <w:r w:rsidRPr="004F7B2E">
              <w:rPr>
                <w:rFonts w:eastAsia="Times New Roman" w:cstheme="minorHAnsi"/>
                <w:i/>
                <w:iCs/>
                <w:color w:val="000000"/>
                <w:sz w:val="24"/>
                <w:szCs w:val="24"/>
                <w:lang w:eastAsia="ru-RU"/>
              </w:rPr>
              <w:t>Кз</w:t>
            </w:r>
            <w:proofErr w:type="gramStart"/>
            <w:r w:rsidRPr="004F7B2E">
              <w:rPr>
                <w:rFonts w:eastAsia="Times New Roman" w:cstheme="minorHAnsi"/>
                <w:i/>
                <w:iCs/>
                <w:color w:val="000000"/>
                <w:sz w:val="24"/>
                <w:szCs w:val="24"/>
                <w:lang w:eastAsia="ru-RU"/>
              </w:rPr>
              <w:t>.о</w:t>
            </w:r>
            <w:proofErr w:type="spellEnd"/>
            <w:proofErr w:type="gramEnd"/>
          </w:p>
        </w:tc>
      </w:tr>
      <w:tr w:rsidR="004F7B2E" w:rsidRPr="004F7B2E" w:rsidTr="004F7B2E">
        <w:trPr>
          <w:trHeight w:val="300"/>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lang w:eastAsia="ru-RU"/>
              </w:rPr>
            </w:pPr>
            <w:r w:rsidRPr="004F7B2E">
              <w:rPr>
                <w:rFonts w:eastAsia="Times New Roman" w:cstheme="minorHAnsi"/>
                <w:color w:val="000000"/>
                <w:lang w:eastAsia="ru-RU"/>
              </w:rPr>
              <w:t>массовое</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color w:val="000000"/>
                <w:lang w:eastAsia="ru-RU"/>
              </w:rPr>
            </w:pPr>
            <w:r w:rsidRPr="004F7B2E">
              <w:rPr>
                <w:rFonts w:eastAsia="Times New Roman" w:cstheme="minorHAnsi"/>
                <w:color w:val="000000"/>
                <w:lang w:eastAsia="ru-RU"/>
              </w:rPr>
              <w:t>1</w:t>
            </w:r>
          </w:p>
        </w:tc>
      </w:tr>
      <w:tr w:rsidR="004F7B2E" w:rsidRPr="004F7B2E" w:rsidTr="004F7B2E">
        <w:trPr>
          <w:trHeight w:val="300"/>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lang w:eastAsia="ru-RU"/>
              </w:rPr>
            </w:pPr>
            <w:r w:rsidRPr="004F7B2E">
              <w:rPr>
                <w:rFonts w:eastAsia="Times New Roman" w:cstheme="minorHAnsi"/>
                <w:color w:val="000000"/>
                <w:lang w:eastAsia="ru-RU"/>
              </w:rPr>
              <w:t>крупносерийное</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color w:val="000000"/>
                <w:lang w:eastAsia="ru-RU"/>
              </w:rPr>
            </w:pPr>
            <w:r w:rsidRPr="004F7B2E">
              <w:rPr>
                <w:rFonts w:eastAsia="Times New Roman" w:cstheme="minorHAnsi"/>
                <w:color w:val="000000"/>
                <w:lang w:eastAsia="ru-RU"/>
              </w:rPr>
              <w:t>св.1до10</w:t>
            </w:r>
          </w:p>
        </w:tc>
      </w:tr>
      <w:tr w:rsidR="004F7B2E" w:rsidRPr="004F7B2E" w:rsidTr="004F7B2E">
        <w:trPr>
          <w:trHeight w:val="300"/>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lang w:eastAsia="ru-RU"/>
              </w:rPr>
            </w:pPr>
            <w:r w:rsidRPr="004F7B2E">
              <w:rPr>
                <w:rFonts w:eastAsia="Times New Roman" w:cstheme="minorHAnsi"/>
                <w:color w:val="000000"/>
                <w:lang w:eastAsia="ru-RU"/>
              </w:rPr>
              <w:t>среднесерийное</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color w:val="000000"/>
                <w:lang w:eastAsia="ru-RU"/>
              </w:rPr>
            </w:pPr>
            <w:r w:rsidRPr="004F7B2E">
              <w:rPr>
                <w:rFonts w:eastAsia="Times New Roman" w:cstheme="minorHAnsi"/>
                <w:color w:val="000000"/>
                <w:lang w:eastAsia="ru-RU"/>
              </w:rPr>
              <w:t>св.10до20</w:t>
            </w:r>
          </w:p>
        </w:tc>
      </w:tr>
      <w:tr w:rsidR="004F7B2E" w:rsidRPr="004F7B2E" w:rsidTr="004F7B2E">
        <w:trPr>
          <w:trHeight w:val="300"/>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lang w:eastAsia="ru-RU"/>
              </w:rPr>
            </w:pPr>
            <w:r w:rsidRPr="004F7B2E">
              <w:rPr>
                <w:rFonts w:eastAsia="Times New Roman" w:cstheme="minorHAnsi"/>
                <w:color w:val="000000"/>
                <w:lang w:eastAsia="ru-RU"/>
              </w:rPr>
              <w:t>мелкосерийное</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color w:val="000000"/>
                <w:lang w:eastAsia="ru-RU"/>
              </w:rPr>
            </w:pPr>
            <w:r w:rsidRPr="004F7B2E">
              <w:rPr>
                <w:rFonts w:eastAsia="Times New Roman" w:cstheme="minorHAnsi"/>
                <w:color w:val="000000"/>
                <w:lang w:eastAsia="ru-RU"/>
              </w:rPr>
              <w:t>св.20до40</w:t>
            </w:r>
          </w:p>
        </w:tc>
      </w:tr>
      <w:tr w:rsidR="004F7B2E" w:rsidRPr="004F7B2E" w:rsidTr="004F7B2E">
        <w:trPr>
          <w:trHeight w:val="300"/>
        </w:trPr>
        <w:tc>
          <w:tcPr>
            <w:tcW w:w="190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rPr>
                <w:rFonts w:eastAsia="Times New Roman" w:cstheme="minorHAnsi"/>
                <w:color w:val="000000"/>
                <w:lang w:eastAsia="ru-RU"/>
              </w:rPr>
            </w:pPr>
            <w:r w:rsidRPr="004F7B2E">
              <w:rPr>
                <w:rFonts w:eastAsia="Times New Roman" w:cstheme="minorHAnsi"/>
                <w:color w:val="000000"/>
                <w:lang w:eastAsia="ru-RU"/>
              </w:rPr>
              <w:t>единичное</w:t>
            </w:r>
          </w:p>
        </w:tc>
        <w:tc>
          <w:tcPr>
            <w:tcW w:w="5220" w:type="dxa"/>
            <w:tcBorders>
              <w:top w:val="nil"/>
              <w:left w:val="nil"/>
              <w:bottom w:val="nil"/>
              <w:right w:val="nil"/>
            </w:tcBorders>
            <w:shd w:val="clear" w:color="auto" w:fill="auto"/>
            <w:noWrap/>
            <w:vAlign w:val="bottom"/>
            <w:hideMark/>
          </w:tcPr>
          <w:p w:rsidR="004F7B2E" w:rsidRPr="004F7B2E" w:rsidRDefault="004F7B2E" w:rsidP="004F7B2E">
            <w:pPr>
              <w:spacing w:after="0" w:line="240" w:lineRule="auto"/>
              <w:jc w:val="center"/>
              <w:rPr>
                <w:rFonts w:eastAsia="Times New Roman" w:cstheme="minorHAnsi"/>
                <w:color w:val="000000"/>
                <w:lang w:eastAsia="ru-RU"/>
              </w:rPr>
            </w:pPr>
            <w:r w:rsidRPr="004F7B2E">
              <w:rPr>
                <w:rFonts w:eastAsia="Times New Roman" w:cstheme="minorHAnsi"/>
                <w:color w:val="000000"/>
                <w:lang w:eastAsia="ru-RU"/>
              </w:rPr>
              <w:t>свыше40</w:t>
            </w:r>
          </w:p>
        </w:tc>
      </w:tr>
    </w:tbl>
    <w:p w:rsidR="00A03734" w:rsidRDefault="004F7B2E" w:rsidP="005B0223">
      <w:pPr>
        <w:spacing w:before="100" w:beforeAutospacing="1" w:after="100" w:afterAutospacing="1" w:line="240" w:lineRule="auto"/>
        <w:contextualSpacing/>
        <w:rPr>
          <w:rFonts w:cstheme="minorHAnsi"/>
          <w:sz w:val="24"/>
          <w:szCs w:val="24"/>
        </w:rPr>
      </w:pPr>
      <w:r w:rsidRPr="004F7B2E">
        <w:rPr>
          <w:rFonts w:cstheme="minorHAnsi"/>
          <w:sz w:val="24"/>
          <w:szCs w:val="24"/>
        </w:rPr>
        <w:t xml:space="preserve"> </w:t>
      </w:r>
    </w:p>
    <w:p w:rsidR="004F7B2E" w:rsidRDefault="00D81383"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4F7B2E">
        <w:rPr>
          <w:rFonts w:cstheme="minorHAnsi"/>
          <w:sz w:val="24"/>
          <w:szCs w:val="24"/>
        </w:rPr>
        <w:t>Для ориентировочного определения типа производства на ранней стадии проектирования</w:t>
      </w:r>
      <w:r w:rsidR="006A1FA4">
        <w:rPr>
          <w:rFonts w:cstheme="minorHAnsi"/>
          <w:sz w:val="24"/>
          <w:szCs w:val="24"/>
        </w:rPr>
        <w:t xml:space="preserve"> и в тех случаях, когда техническое нормирование не выполняется, или выполняется частично, можно воспользоваться рекомендациями  таблицы</w:t>
      </w:r>
      <w:r w:rsidR="00E47187">
        <w:rPr>
          <w:rFonts w:cstheme="minorHAnsi"/>
          <w:sz w:val="24"/>
          <w:szCs w:val="24"/>
        </w:rPr>
        <w:t xml:space="preserve"> 8</w:t>
      </w:r>
      <w:r w:rsidR="004A1BCE">
        <w:rPr>
          <w:rFonts w:cstheme="minorHAnsi"/>
          <w:sz w:val="24"/>
          <w:szCs w:val="24"/>
        </w:rPr>
        <w:t>.</w:t>
      </w:r>
    </w:p>
    <w:p w:rsidR="00D81383" w:rsidRPr="00D81383" w:rsidRDefault="00D81383" w:rsidP="00D81383">
      <w:pPr>
        <w:spacing w:before="100" w:beforeAutospacing="1" w:after="100" w:afterAutospacing="1" w:line="240" w:lineRule="auto"/>
        <w:contextualSpacing/>
        <w:rPr>
          <w:rFonts w:cstheme="minorHAnsi"/>
          <w:sz w:val="24"/>
          <w:szCs w:val="24"/>
        </w:rPr>
      </w:pPr>
      <w:r w:rsidRPr="00D81383">
        <w:rPr>
          <w:rFonts w:cstheme="minorHAnsi"/>
          <w:sz w:val="24"/>
          <w:szCs w:val="24"/>
        </w:rPr>
        <w:t xml:space="preserve">   При использовании  данной таблицы необходимо учитывать, что приведенные в ней данные весьма условны, имеют среднестатистический характер. Поэтому для конкретной детали тип производства может быть уточнен лишь в организационной части проекта, после проведения технического нормирования, определения штучного времени на изготовление изделия,  с учетом подготовительно-заключительного времени.</w:t>
      </w:r>
    </w:p>
    <w:p w:rsidR="005174BA" w:rsidRDefault="005174BA" w:rsidP="005B0223">
      <w:pPr>
        <w:spacing w:before="100" w:beforeAutospacing="1" w:after="100" w:afterAutospacing="1" w:line="240" w:lineRule="auto"/>
        <w:contextualSpacing/>
        <w:rPr>
          <w:rFonts w:cstheme="minorHAnsi"/>
          <w:sz w:val="24"/>
          <w:szCs w:val="24"/>
        </w:rPr>
      </w:pPr>
    </w:p>
    <w:p w:rsidR="005174BA" w:rsidRDefault="005174BA" w:rsidP="005B0223">
      <w:pPr>
        <w:spacing w:before="100" w:beforeAutospacing="1" w:after="100" w:afterAutospacing="1" w:line="240" w:lineRule="auto"/>
        <w:contextualSpacing/>
        <w:rPr>
          <w:rFonts w:cstheme="minorHAnsi"/>
          <w:sz w:val="24"/>
          <w:szCs w:val="24"/>
        </w:rPr>
      </w:pPr>
    </w:p>
    <w:p w:rsidR="00C810BB" w:rsidRDefault="00C810BB" w:rsidP="005B0223">
      <w:pPr>
        <w:spacing w:before="100" w:beforeAutospacing="1" w:after="100" w:afterAutospacing="1" w:line="240" w:lineRule="auto"/>
        <w:contextualSpacing/>
        <w:rPr>
          <w:rFonts w:cstheme="minorHAnsi"/>
          <w:sz w:val="24"/>
          <w:szCs w:val="24"/>
        </w:rPr>
      </w:pPr>
    </w:p>
    <w:p w:rsidR="00C810BB" w:rsidRDefault="00C810BB" w:rsidP="005B0223">
      <w:pPr>
        <w:spacing w:before="100" w:beforeAutospacing="1" w:after="100" w:afterAutospacing="1" w:line="240" w:lineRule="auto"/>
        <w:contextualSpacing/>
        <w:rPr>
          <w:rFonts w:cstheme="minorHAnsi"/>
          <w:sz w:val="24"/>
          <w:szCs w:val="24"/>
        </w:rPr>
      </w:pPr>
    </w:p>
    <w:p w:rsidR="00C810BB" w:rsidRDefault="00C810BB" w:rsidP="005B0223">
      <w:pPr>
        <w:spacing w:before="100" w:beforeAutospacing="1" w:after="100" w:afterAutospacing="1" w:line="240" w:lineRule="auto"/>
        <w:contextualSpacing/>
        <w:rPr>
          <w:rFonts w:cstheme="minorHAnsi"/>
          <w:sz w:val="24"/>
          <w:szCs w:val="24"/>
        </w:rPr>
      </w:pPr>
    </w:p>
    <w:p w:rsidR="00C810BB" w:rsidRDefault="00C810BB" w:rsidP="005B0223">
      <w:pPr>
        <w:spacing w:before="100" w:beforeAutospacing="1" w:after="100" w:afterAutospacing="1" w:line="240" w:lineRule="auto"/>
        <w:contextualSpacing/>
        <w:rPr>
          <w:rFonts w:cstheme="minorHAnsi"/>
          <w:sz w:val="24"/>
          <w:szCs w:val="24"/>
        </w:rPr>
      </w:pPr>
    </w:p>
    <w:p w:rsidR="00C810BB" w:rsidRDefault="00C810BB" w:rsidP="005B0223">
      <w:pPr>
        <w:spacing w:before="100" w:beforeAutospacing="1" w:after="100" w:afterAutospacing="1" w:line="240" w:lineRule="auto"/>
        <w:contextualSpacing/>
        <w:rPr>
          <w:rFonts w:cstheme="minorHAnsi"/>
          <w:sz w:val="24"/>
          <w:szCs w:val="24"/>
        </w:rPr>
      </w:pPr>
    </w:p>
    <w:p w:rsidR="00E47187" w:rsidRDefault="000E737E"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r w:rsidR="004A1BCE">
        <w:rPr>
          <w:rFonts w:cstheme="minorHAnsi"/>
          <w:sz w:val="24"/>
          <w:szCs w:val="24"/>
        </w:rPr>
        <w:t xml:space="preserve">  Т</w:t>
      </w:r>
      <w:r w:rsidR="004A1BCE" w:rsidRPr="004A1BCE">
        <w:rPr>
          <w:rFonts w:cstheme="minorHAnsi"/>
          <w:sz w:val="24"/>
          <w:szCs w:val="24"/>
        </w:rPr>
        <w:t>аблиц</w:t>
      </w:r>
      <w:r>
        <w:rPr>
          <w:rFonts w:cstheme="minorHAnsi"/>
          <w:sz w:val="24"/>
          <w:szCs w:val="24"/>
        </w:rPr>
        <w:t>а 8-</w:t>
      </w:r>
      <w:r w:rsidR="00B470BC">
        <w:rPr>
          <w:rFonts w:cstheme="minorHAnsi"/>
          <w:sz w:val="24"/>
          <w:szCs w:val="24"/>
        </w:rPr>
        <w:t xml:space="preserve"> Данные для определения т</w:t>
      </w:r>
      <w:r w:rsidR="00E47187">
        <w:rPr>
          <w:rFonts w:cstheme="minorHAnsi"/>
          <w:sz w:val="24"/>
          <w:szCs w:val="24"/>
        </w:rPr>
        <w:t>ип</w:t>
      </w:r>
      <w:r w:rsidR="00B470BC">
        <w:rPr>
          <w:rFonts w:cstheme="minorHAnsi"/>
          <w:sz w:val="24"/>
          <w:szCs w:val="24"/>
        </w:rPr>
        <w:t>а</w:t>
      </w:r>
      <w:r w:rsidR="00E47187">
        <w:rPr>
          <w:rFonts w:cstheme="minorHAnsi"/>
          <w:sz w:val="24"/>
          <w:szCs w:val="24"/>
        </w:rPr>
        <w:t xml:space="preserve"> производства</w:t>
      </w:r>
    </w:p>
    <w:p w:rsidR="00CE34EE" w:rsidRPr="004F7B2E" w:rsidRDefault="00CE34EE" w:rsidP="005B0223">
      <w:pPr>
        <w:spacing w:before="100" w:beforeAutospacing="1" w:after="100" w:afterAutospacing="1" w:line="240" w:lineRule="auto"/>
        <w:contextualSpacing/>
        <w:rPr>
          <w:rFonts w:cstheme="minorHAnsi"/>
          <w:sz w:val="24"/>
          <w:szCs w:val="24"/>
        </w:rPr>
      </w:pPr>
      <w:r>
        <w:rPr>
          <w:rFonts w:cstheme="minorHAnsi"/>
          <w:sz w:val="24"/>
          <w:szCs w:val="24"/>
        </w:rPr>
        <w:t xml:space="preserve">               </w:t>
      </w:r>
    </w:p>
    <w:tbl>
      <w:tblPr>
        <w:tblStyle w:val="a7"/>
        <w:tblW w:w="0" w:type="auto"/>
        <w:tblLook w:val="04A0" w:firstRow="1" w:lastRow="0" w:firstColumn="1" w:lastColumn="0" w:noHBand="0" w:noVBand="1"/>
      </w:tblPr>
      <w:tblGrid>
        <w:gridCol w:w="1060"/>
        <w:gridCol w:w="1306"/>
        <w:gridCol w:w="1776"/>
        <w:gridCol w:w="1723"/>
        <w:gridCol w:w="1895"/>
        <w:gridCol w:w="1414"/>
      </w:tblGrid>
      <w:tr w:rsidR="00CE34EE" w:rsidRPr="00CE34EE" w:rsidTr="00CE34EE">
        <w:trPr>
          <w:trHeight w:val="300"/>
        </w:trPr>
        <w:tc>
          <w:tcPr>
            <w:tcW w:w="1060" w:type="dxa"/>
            <w:vMerge w:val="restart"/>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 xml:space="preserve">Масса детали, </w:t>
            </w:r>
            <w:proofErr w:type="gramStart"/>
            <w:r w:rsidRPr="00CE34EE">
              <w:rPr>
                <w:rFonts w:cstheme="minorHAnsi"/>
                <w:sz w:val="24"/>
                <w:szCs w:val="24"/>
              </w:rPr>
              <w:t>кг</w:t>
            </w:r>
            <w:proofErr w:type="gramEnd"/>
          </w:p>
        </w:tc>
        <w:tc>
          <w:tcPr>
            <w:tcW w:w="7500" w:type="dxa"/>
            <w:gridSpan w:val="5"/>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Тип производства</w:t>
            </w:r>
          </w:p>
        </w:tc>
      </w:tr>
      <w:tr w:rsidR="00CE34EE" w:rsidRPr="00CE34EE" w:rsidTr="00CE34EE">
        <w:trPr>
          <w:trHeight w:val="300"/>
        </w:trPr>
        <w:tc>
          <w:tcPr>
            <w:tcW w:w="1060" w:type="dxa"/>
            <w:vMerge/>
            <w:hideMark/>
          </w:tcPr>
          <w:p w:rsidR="00CE34EE" w:rsidRPr="00CE34EE" w:rsidRDefault="00CE34EE" w:rsidP="00CE34EE">
            <w:pPr>
              <w:spacing w:before="100" w:beforeAutospacing="1" w:after="100" w:afterAutospacing="1"/>
              <w:contextualSpacing/>
              <w:rPr>
                <w:rFonts w:cstheme="minorHAnsi"/>
                <w:sz w:val="24"/>
                <w:szCs w:val="24"/>
              </w:rPr>
            </w:pP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единичное</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proofErr w:type="spellStart"/>
            <w:r w:rsidRPr="00CE34EE">
              <w:rPr>
                <w:rFonts w:cstheme="minorHAnsi"/>
                <w:sz w:val="24"/>
                <w:szCs w:val="24"/>
              </w:rPr>
              <w:t>мелкосерииное</w:t>
            </w:r>
            <w:proofErr w:type="spellEnd"/>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proofErr w:type="spellStart"/>
            <w:r w:rsidRPr="00CE34EE">
              <w:rPr>
                <w:rFonts w:cstheme="minorHAnsi"/>
                <w:sz w:val="24"/>
                <w:szCs w:val="24"/>
              </w:rPr>
              <w:t>среднесериное</w:t>
            </w:r>
            <w:proofErr w:type="spellEnd"/>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крупносерийное</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массовое</w:t>
            </w:r>
          </w:p>
        </w:tc>
      </w:tr>
      <w:tr w:rsidR="00CE34EE" w:rsidRPr="00CE34EE" w:rsidTr="00CE34EE">
        <w:trPr>
          <w:trHeight w:val="300"/>
        </w:trPr>
        <w:tc>
          <w:tcPr>
            <w:tcW w:w="1060"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10--2000</w:t>
            </w:r>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1500-100000</w:t>
            </w:r>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100000-200000</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более 200000</w:t>
            </w:r>
          </w:p>
        </w:tc>
      </w:tr>
      <w:tr w:rsidR="00CE34EE" w:rsidRPr="00CE34EE" w:rsidTr="00CE34EE">
        <w:trPr>
          <w:trHeight w:val="300"/>
        </w:trPr>
        <w:tc>
          <w:tcPr>
            <w:tcW w:w="1060"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1,0-2,5</w:t>
            </w: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10-1000</w:t>
            </w:r>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1000-50000</w:t>
            </w:r>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50000-100000</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более 100000</w:t>
            </w:r>
          </w:p>
        </w:tc>
      </w:tr>
      <w:tr w:rsidR="00CE34EE" w:rsidRPr="00CE34EE" w:rsidTr="00CE34EE">
        <w:trPr>
          <w:trHeight w:val="300"/>
        </w:trPr>
        <w:tc>
          <w:tcPr>
            <w:tcW w:w="1060"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2,5-5,0</w:t>
            </w: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10-500</w:t>
            </w:r>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500-35000</w:t>
            </w:r>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35000-75000</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более 75000</w:t>
            </w:r>
          </w:p>
        </w:tc>
      </w:tr>
      <w:tr w:rsidR="00CE34EE" w:rsidRPr="00CE34EE" w:rsidTr="00CE34EE">
        <w:trPr>
          <w:trHeight w:val="300"/>
        </w:trPr>
        <w:tc>
          <w:tcPr>
            <w:tcW w:w="1060"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5,0-10,0</w:t>
            </w: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10-300</w:t>
            </w:r>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300-25000</w:t>
            </w:r>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25000-50000</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более 50000</w:t>
            </w:r>
          </w:p>
        </w:tc>
      </w:tr>
      <w:tr w:rsidR="00CE34EE" w:rsidRPr="00CE34EE" w:rsidTr="00CE34EE">
        <w:trPr>
          <w:trHeight w:val="300"/>
        </w:trPr>
        <w:tc>
          <w:tcPr>
            <w:tcW w:w="1060"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болле10</w:t>
            </w:r>
          </w:p>
        </w:tc>
        <w:tc>
          <w:tcPr>
            <w:tcW w:w="114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w:t>
            </w:r>
          </w:p>
        </w:tc>
        <w:tc>
          <w:tcPr>
            <w:tcW w:w="1633"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10-200</w:t>
            </w:r>
          </w:p>
        </w:tc>
        <w:tc>
          <w:tcPr>
            <w:tcW w:w="1591"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200-10000</w:t>
            </w:r>
          </w:p>
        </w:tc>
        <w:tc>
          <w:tcPr>
            <w:tcW w:w="1716"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10000-25000</w:t>
            </w:r>
          </w:p>
        </w:tc>
        <w:tc>
          <w:tcPr>
            <w:tcW w:w="1414" w:type="dxa"/>
            <w:noWrap/>
            <w:hideMark/>
          </w:tcPr>
          <w:p w:rsidR="00CE34EE" w:rsidRPr="00CE34EE" w:rsidRDefault="00CE34EE" w:rsidP="00CE34EE">
            <w:pPr>
              <w:spacing w:before="100" w:beforeAutospacing="1" w:after="100" w:afterAutospacing="1"/>
              <w:contextualSpacing/>
              <w:rPr>
                <w:rFonts w:cstheme="minorHAnsi"/>
                <w:sz w:val="24"/>
                <w:szCs w:val="24"/>
              </w:rPr>
            </w:pPr>
            <w:r w:rsidRPr="00CE34EE">
              <w:rPr>
                <w:rFonts w:cstheme="minorHAnsi"/>
                <w:sz w:val="24"/>
                <w:szCs w:val="24"/>
              </w:rPr>
              <w:t>более 25000</w:t>
            </w:r>
          </w:p>
        </w:tc>
      </w:tr>
    </w:tbl>
    <w:p w:rsidR="00CE34EE" w:rsidRPr="004F7B2E" w:rsidRDefault="00CE34EE" w:rsidP="005B0223">
      <w:pPr>
        <w:spacing w:before="100" w:beforeAutospacing="1" w:after="100" w:afterAutospacing="1" w:line="240" w:lineRule="auto"/>
        <w:contextualSpacing/>
        <w:rPr>
          <w:rFonts w:cstheme="minorHAnsi"/>
          <w:sz w:val="24"/>
          <w:szCs w:val="24"/>
        </w:rPr>
      </w:pPr>
    </w:p>
    <w:p w:rsidR="003D61EA" w:rsidRDefault="003D61EA" w:rsidP="003D61EA">
      <w:pPr>
        <w:spacing w:before="100" w:beforeAutospacing="1" w:after="100" w:afterAutospacing="1" w:line="240" w:lineRule="atLeast"/>
        <w:contextualSpacing/>
        <w:rPr>
          <w:sz w:val="24"/>
          <w:szCs w:val="24"/>
        </w:rPr>
      </w:pPr>
      <w:r>
        <w:rPr>
          <w:sz w:val="24"/>
          <w:szCs w:val="24"/>
        </w:rPr>
        <w:t xml:space="preserve">   Для </w:t>
      </w:r>
      <w:r w:rsidR="00B64FA1">
        <w:rPr>
          <w:sz w:val="24"/>
          <w:szCs w:val="24"/>
        </w:rPr>
        <w:t>серийного производства при р</w:t>
      </w:r>
      <w:r w:rsidR="00515F9E">
        <w:rPr>
          <w:sz w:val="24"/>
          <w:szCs w:val="24"/>
        </w:rPr>
        <w:t>и</w:t>
      </w:r>
      <w:r w:rsidR="00B64FA1">
        <w:rPr>
          <w:sz w:val="24"/>
          <w:szCs w:val="24"/>
        </w:rPr>
        <w:t>тмичной поставке деталей на сборку  (склад) можно рассчитать размер партии  деталей, одновременно запускаемых в производство. Самый простой способ определения операционной партии заключается в</w:t>
      </w:r>
      <w:r w:rsidR="00EE5E40">
        <w:rPr>
          <w:sz w:val="24"/>
          <w:szCs w:val="24"/>
        </w:rPr>
        <w:t xml:space="preserve"> расчете такой партии</w:t>
      </w:r>
      <w:r w:rsidR="00EE5E40" w:rsidRPr="00EE5E40">
        <w:rPr>
          <w:sz w:val="24"/>
          <w:szCs w:val="24"/>
        </w:rPr>
        <w:t xml:space="preserve"> </w:t>
      </w:r>
      <w:r w:rsidR="00EE5E40" w:rsidRPr="00903717">
        <w:rPr>
          <w:i/>
          <w:sz w:val="24"/>
          <w:szCs w:val="24"/>
          <w:lang w:val="en-US"/>
        </w:rPr>
        <w:t>n</w:t>
      </w:r>
      <w:r w:rsidR="00EE5E40">
        <w:rPr>
          <w:sz w:val="24"/>
          <w:szCs w:val="24"/>
        </w:rPr>
        <w:t>, при котором сборочное производство (склад) будет обеспечено деталями на заданное число рабочих дней</w:t>
      </w:r>
      <w:r w:rsidR="007A70EE">
        <w:rPr>
          <w:sz w:val="24"/>
          <w:szCs w:val="24"/>
        </w:rPr>
        <w:t>, в шт</w:t>
      </w:r>
      <w:r w:rsidR="00EE5E40">
        <w:rPr>
          <w:sz w:val="24"/>
          <w:szCs w:val="24"/>
        </w:rPr>
        <w:t>.</w:t>
      </w:r>
    </w:p>
    <w:p w:rsidR="00EE5E40" w:rsidRDefault="00EE5E40" w:rsidP="003D61EA">
      <w:pPr>
        <w:spacing w:before="100" w:beforeAutospacing="1" w:after="100" w:afterAutospacing="1" w:line="240" w:lineRule="atLeast"/>
        <w:contextualSpacing/>
        <w:rPr>
          <w:sz w:val="24"/>
          <w:szCs w:val="24"/>
        </w:rPr>
      </w:pPr>
    </w:p>
    <w:p w:rsidR="00E47187" w:rsidRPr="00E47187" w:rsidRDefault="00EE5E40" w:rsidP="00E47187">
      <w:pPr>
        <w:tabs>
          <w:tab w:val="left" w:pos="7520"/>
        </w:tabs>
        <w:spacing w:before="100" w:beforeAutospacing="1" w:after="100" w:afterAutospacing="1" w:line="240" w:lineRule="atLeast"/>
        <w:contextualSpacing/>
        <w:rPr>
          <w:i/>
          <w:sz w:val="24"/>
          <w:szCs w:val="24"/>
          <w:vertAlign w:val="subscript"/>
        </w:rPr>
      </w:pPr>
      <w:r w:rsidRPr="00D609E6">
        <w:rPr>
          <w:i/>
          <w:sz w:val="24"/>
          <w:szCs w:val="24"/>
        </w:rPr>
        <w:t xml:space="preserve">                                                          </w:t>
      </w:r>
      <w:r w:rsidR="007A70EE">
        <w:rPr>
          <w:i/>
          <w:sz w:val="24"/>
          <w:szCs w:val="24"/>
        </w:rPr>
        <w:t xml:space="preserve">         </w:t>
      </w:r>
      <w:r w:rsidRPr="00D609E6">
        <w:rPr>
          <w:i/>
          <w:sz w:val="24"/>
          <w:szCs w:val="24"/>
        </w:rPr>
        <w:t xml:space="preserve">  </w:t>
      </w:r>
      <w:r w:rsidRPr="00D609E6">
        <w:rPr>
          <w:i/>
          <w:sz w:val="24"/>
          <w:szCs w:val="24"/>
          <w:lang w:val="en-US"/>
        </w:rPr>
        <w:t>n</w:t>
      </w:r>
      <w:r w:rsidR="00FF3211" w:rsidRPr="00D609E6">
        <w:rPr>
          <w:i/>
          <w:sz w:val="24"/>
          <w:szCs w:val="24"/>
        </w:rPr>
        <w:t xml:space="preserve"> </w:t>
      </w:r>
      <w:r w:rsidRPr="00D609E6">
        <w:rPr>
          <w:i/>
          <w:sz w:val="24"/>
          <w:szCs w:val="24"/>
        </w:rPr>
        <w:t>=</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 xml:space="preserve"> </m:t>
            </m:r>
            <m:r>
              <w:rPr>
                <w:rFonts w:ascii="Cambria Math" w:hAnsi="Cambria Math"/>
                <w:sz w:val="28"/>
                <w:szCs w:val="28"/>
                <w:lang w:val="en-US"/>
              </w:rPr>
              <m:t>N</m:t>
            </m:r>
            <m:r>
              <w:rPr>
                <w:rFonts w:ascii="Cambria Math" w:hAnsi="Cambria Math" w:cs="Calibri"/>
                <w:sz w:val="28"/>
                <w:szCs w:val="28"/>
              </w:rPr>
              <m:t>∙</m:t>
            </m:r>
            <m:r>
              <w:rPr>
                <w:rFonts w:ascii="Cambria Math" w:hAnsi="Cambria Math"/>
                <w:sz w:val="28"/>
                <w:szCs w:val="28"/>
                <w:lang w:val="en-US"/>
              </w:rPr>
              <m:t>a</m:t>
            </m:r>
          </m:num>
          <m:den>
            <m:r>
              <w:rPr>
                <w:rFonts w:ascii="Cambria Math" w:hAnsi="Cambria Math"/>
                <w:sz w:val="28"/>
                <w:szCs w:val="28"/>
                <w:lang w:val="en-US"/>
              </w:rPr>
              <m:t>F</m:t>
            </m:r>
            <m:r>
              <w:rPr>
                <w:rFonts w:ascii="Cambria Math" w:hAnsi="Cambria Math" w:cs="Calibri"/>
                <w:sz w:val="28"/>
                <w:szCs w:val="28"/>
              </w:rPr>
              <m:t>д</m:t>
            </m:r>
          </m:den>
        </m:f>
        <m:r>
          <w:rPr>
            <w:rFonts w:ascii="Cambria Math" w:hAnsi="Cambria Math"/>
            <w:sz w:val="28"/>
            <w:szCs w:val="28"/>
          </w:rPr>
          <m:t xml:space="preserve"> ,</m:t>
        </m:r>
      </m:oMath>
      <w:r w:rsidRPr="00D609E6">
        <w:rPr>
          <w:i/>
          <w:sz w:val="24"/>
          <w:szCs w:val="24"/>
          <w:vertAlign w:val="subscript"/>
        </w:rPr>
        <w:t xml:space="preserve">  </w:t>
      </w:r>
      <w:r w:rsidR="00E47187">
        <w:rPr>
          <w:i/>
          <w:sz w:val="24"/>
          <w:szCs w:val="24"/>
          <w:vertAlign w:val="subscript"/>
        </w:rPr>
        <w:t xml:space="preserve">      </w:t>
      </w:r>
      <w:r w:rsidR="00E47187">
        <w:rPr>
          <w:i/>
          <w:sz w:val="24"/>
          <w:szCs w:val="24"/>
          <w:vertAlign w:val="subscript"/>
        </w:rPr>
        <w:tab/>
      </w:r>
      <w:r w:rsidR="000E737E" w:rsidRPr="000E737E">
        <w:rPr>
          <w:sz w:val="36"/>
          <w:szCs w:val="36"/>
          <w:vertAlign w:val="subscript"/>
        </w:rPr>
        <w:t xml:space="preserve">              </w:t>
      </w:r>
      <w:r w:rsidR="00E47187" w:rsidRPr="000E737E">
        <w:rPr>
          <w:sz w:val="36"/>
          <w:szCs w:val="36"/>
          <w:vertAlign w:val="subscript"/>
        </w:rPr>
        <w:t xml:space="preserve">   </w:t>
      </w:r>
      <w:r w:rsidR="00D81383" w:rsidRPr="000E737E">
        <w:rPr>
          <w:sz w:val="36"/>
          <w:szCs w:val="36"/>
          <w:vertAlign w:val="subscript"/>
        </w:rPr>
        <w:t xml:space="preserve"> </w:t>
      </w:r>
      <w:r w:rsidR="00E47187" w:rsidRPr="000E737E">
        <w:rPr>
          <w:sz w:val="36"/>
          <w:szCs w:val="36"/>
          <w:vertAlign w:val="subscript"/>
        </w:rPr>
        <w:t xml:space="preserve"> (</w:t>
      </w:r>
      <w:proofErr w:type="gramStart"/>
      <w:r w:rsidR="00E47187" w:rsidRPr="000E737E">
        <w:rPr>
          <w:sz w:val="36"/>
          <w:szCs w:val="36"/>
          <w:vertAlign w:val="subscript"/>
        </w:rPr>
        <w:t>2 )</w:t>
      </w:r>
      <w:proofErr w:type="gramEnd"/>
    </w:p>
    <w:p w:rsidR="00EE5E40" w:rsidRPr="00D609E6" w:rsidRDefault="00EE5E40" w:rsidP="00E47187">
      <w:pPr>
        <w:tabs>
          <w:tab w:val="left" w:pos="7520"/>
        </w:tabs>
        <w:spacing w:before="100" w:beforeAutospacing="1" w:after="100" w:afterAutospacing="1" w:line="240" w:lineRule="atLeast"/>
        <w:contextualSpacing/>
        <w:rPr>
          <w:i/>
          <w:sz w:val="24"/>
          <w:szCs w:val="24"/>
        </w:rPr>
      </w:pPr>
    </w:p>
    <w:p w:rsidR="009E096F" w:rsidRDefault="00FF3211" w:rsidP="009E096F">
      <w:pPr>
        <w:spacing w:before="100" w:beforeAutospacing="1" w:after="100" w:afterAutospacing="1" w:line="240" w:lineRule="auto"/>
        <w:contextualSpacing/>
        <w:rPr>
          <w:sz w:val="24"/>
          <w:szCs w:val="24"/>
        </w:rPr>
      </w:pPr>
      <w:r w:rsidRPr="00FF3211">
        <w:rPr>
          <w:sz w:val="24"/>
          <w:szCs w:val="24"/>
        </w:rPr>
        <w:t xml:space="preserve">  </w:t>
      </w:r>
      <w:r>
        <w:rPr>
          <w:sz w:val="24"/>
          <w:szCs w:val="24"/>
        </w:rPr>
        <w:t xml:space="preserve">где </w:t>
      </w:r>
      <w:r w:rsidR="00EE5E40">
        <w:rPr>
          <w:sz w:val="24"/>
          <w:szCs w:val="24"/>
        </w:rPr>
        <w:t xml:space="preserve"> </w:t>
      </w:r>
      <m:oMath>
        <m:r>
          <w:rPr>
            <w:rFonts w:ascii="Cambria Math" w:hAnsi="Cambria Math"/>
            <w:sz w:val="24"/>
            <w:szCs w:val="24"/>
            <w:lang w:val="en-US"/>
          </w:rPr>
          <m:t>F</m:t>
        </m:r>
        <m:r>
          <w:rPr>
            <w:rFonts w:ascii="Cambria Math" w:hAnsi="Cambria Math"/>
            <w:sz w:val="24"/>
            <w:szCs w:val="24"/>
          </w:rPr>
          <m:t>д</m:t>
        </m:r>
      </m:oMath>
      <w:r>
        <w:rPr>
          <w:rFonts w:eastAsiaTheme="minorEastAsia"/>
          <w:sz w:val="24"/>
          <w:szCs w:val="24"/>
        </w:rPr>
        <w:t xml:space="preserve"> – годовой фонд рабочего времени в днях; </w:t>
      </w:r>
      <w:r w:rsidRPr="00FF3211">
        <w:rPr>
          <w:rFonts w:eastAsiaTheme="minorEastAsia"/>
          <w:i/>
          <w:sz w:val="24"/>
          <w:szCs w:val="24"/>
          <w:lang w:val="en-US"/>
        </w:rPr>
        <w:t>a</w:t>
      </w:r>
      <w:r w:rsidRPr="00FF3211">
        <w:rPr>
          <w:rFonts w:eastAsiaTheme="minorEastAsia"/>
          <w:sz w:val="24"/>
          <w:szCs w:val="24"/>
        </w:rPr>
        <w:t>-</w:t>
      </w:r>
      <w:r>
        <w:rPr>
          <w:rFonts w:eastAsiaTheme="minorEastAsia"/>
          <w:sz w:val="24"/>
          <w:szCs w:val="24"/>
        </w:rPr>
        <w:t xml:space="preserve"> число рабочих дней, на которое сборочное производство (склад) должно иметь запас деталей. Обычно </w:t>
      </w:r>
      <w:r w:rsidRPr="00FF3211">
        <w:rPr>
          <w:rFonts w:eastAsiaTheme="minorEastAsia"/>
          <w:i/>
          <w:sz w:val="24"/>
          <w:szCs w:val="24"/>
          <w:lang w:val="en-US"/>
        </w:rPr>
        <w:t>a</w:t>
      </w:r>
      <w:r w:rsidRPr="001F0F6D">
        <w:rPr>
          <w:rFonts w:eastAsiaTheme="minorEastAsia"/>
          <w:i/>
          <w:sz w:val="24"/>
          <w:szCs w:val="24"/>
        </w:rPr>
        <w:t xml:space="preserve"> =2-5 </w:t>
      </w:r>
      <w:r>
        <w:rPr>
          <w:rFonts w:eastAsiaTheme="minorEastAsia"/>
          <w:sz w:val="24"/>
          <w:szCs w:val="24"/>
        </w:rPr>
        <w:t>для крупных деталей и</w:t>
      </w:r>
      <w:r w:rsidR="00CE7CAE">
        <w:rPr>
          <w:sz w:val="24"/>
          <w:szCs w:val="24"/>
        </w:rPr>
        <w:t xml:space="preserve">  </w:t>
      </w:r>
      <w:r w:rsidRPr="00FF3211">
        <w:rPr>
          <w:i/>
          <w:sz w:val="24"/>
          <w:szCs w:val="24"/>
          <w:lang w:val="en-US"/>
        </w:rPr>
        <w:t>a</w:t>
      </w:r>
      <w:r w:rsidRPr="001F0F6D">
        <w:rPr>
          <w:i/>
          <w:sz w:val="24"/>
          <w:szCs w:val="24"/>
        </w:rPr>
        <w:t xml:space="preserve"> =</w:t>
      </w:r>
      <w:r>
        <w:rPr>
          <w:i/>
          <w:sz w:val="24"/>
          <w:szCs w:val="24"/>
        </w:rPr>
        <w:t>5-10</w:t>
      </w:r>
      <w:r>
        <w:rPr>
          <w:sz w:val="24"/>
          <w:szCs w:val="24"/>
        </w:rPr>
        <w:t xml:space="preserve"> для мелких.</w:t>
      </w:r>
    </w:p>
    <w:p w:rsidR="009E096F" w:rsidRDefault="009E096F" w:rsidP="009E096F">
      <w:pPr>
        <w:spacing w:before="100" w:beforeAutospacing="1" w:after="100" w:afterAutospacing="1" w:line="240" w:lineRule="auto"/>
        <w:contextualSpacing/>
        <w:rPr>
          <w:sz w:val="24"/>
          <w:szCs w:val="24"/>
        </w:rPr>
      </w:pPr>
      <w:r>
        <w:rPr>
          <w:sz w:val="24"/>
          <w:szCs w:val="24"/>
        </w:rPr>
        <w:t xml:space="preserve"> Для массового производства время в минутах, необходимое для изготовления одной детали (единицы продукции), при 100</w:t>
      </w:r>
      <w:r>
        <w:rPr>
          <w:rFonts w:ascii="Calibri" w:hAnsi="Calibri" w:cs="Calibri"/>
          <w:sz w:val="24"/>
          <w:szCs w:val="24"/>
        </w:rPr>
        <w:t>%</w:t>
      </w:r>
      <w:r>
        <w:rPr>
          <w:sz w:val="24"/>
          <w:szCs w:val="24"/>
        </w:rPr>
        <w:t xml:space="preserve"> выполнении программы выпуска называется </w:t>
      </w:r>
      <w:r w:rsidRPr="009E096F">
        <w:rPr>
          <w:i/>
          <w:sz w:val="24"/>
          <w:szCs w:val="24"/>
        </w:rPr>
        <w:t>тактом</w:t>
      </w:r>
      <w:r>
        <w:rPr>
          <w:i/>
          <w:sz w:val="24"/>
          <w:szCs w:val="24"/>
        </w:rPr>
        <w:t xml:space="preserve"> </w:t>
      </w:r>
      <w:r>
        <w:rPr>
          <w:sz w:val="24"/>
          <w:szCs w:val="24"/>
        </w:rPr>
        <w:t xml:space="preserve">и подсчитывается по формуле </w:t>
      </w:r>
    </w:p>
    <w:p w:rsidR="009E096F" w:rsidRDefault="009E096F" w:rsidP="009E096F">
      <w:pPr>
        <w:spacing w:before="100" w:beforeAutospacing="1" w:after="100" w:afterAutospacing="1" w:line="240" w:lineRule="auto"/>
        <w:contextualSpacing/>
        <w:rPr>
          <w:sz w:val="24"/>
          <w:szCs w:val="24"/>
        </w:rPr>
      </w:pPr>
    </w:p>
    <w:p w:rsidR="009E096F" w:rsidRPr="001F0F6D" w:rsidRDefault="009E096F" w:rsidP="009E096F">
      <w:pPr>
        <w:spacing w:before="100" w:beforeAutospacing="1" w:after="100" w:afterAutospacing="1" w:line="240" w:lineRule="auto"/>
        <w:contextualSpacing/>
        <w:rPr>
          <w:i/>
          <w:sz w:val="24"/>
          <w:szCs w:val="24"/>
        </w:rPr>
      </w:pPr>
      <w:r w:rsidRPr="00393EBA">
        <w:rPr>
          <w:i/>
          <w:sz w:val="24"/>
          <w:szCs w:val="24"/>
        </w:rPr>
        <w:t xml:space="preserve">                                        </w:t>
      </w:r>
      <w:r w:rsidR="007A70EE">
        <w:rPr>
          <w:i/>
          <w:sz w:val="24"/>
          <w:szCs w:val="24"/>
        </w:rPr>
        <w:t xml:space="preserve">                     </w:t>
      </w:r>
      <w:r w:rsidR="000E737E">
        <w:rPr>
          <w:i/>
          <w:sz w:val="24"/>
          <w:szCs w:val="24"/>
        </w:rPr>
        <w:t xml:space="preserve">     </w:t>
      </w:r>
      <w:r w:rsidRPr="00393EBA">
        <w:rPr>
          <w:i/>
          <w:sz w:val="24"/>
          <w:szCs w:val="24"/>
        </w:rPr>
        <w:t xml:space="preserve">   </w:t>
      </w:r>
      <w:r w:rsidR="00393EBA" w:rsidRPr="00D609E6">
        <w:rPr>
          <w:rFonts w:cstheme="minorHAnsi"/>
          <w:i/>
          <w:sz w:val="24"/>
          <w:szCs w:val="24"/>
          <w:lang w:val="en-US"/>
        </w:rPr>
        <w:t>τ</w:t>
      </w:r>
      <w:r w:rsidR="00FC4BC6" w:rsidRPr="00D609E6">
        <w:rPr>
          <w:i/>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60</m:t>
            </m:r>
            <m:r>
              <w:rPr>
                <w:rFonts w:ascii="Cambria Math" w:hAnsi="Cambria Math" w:cs="Calibri"/>
                <w:sz w:val="24"/>
                <w:szCs w:val="24"/>
              </w:rPr>
              <m:t>∙</m:t>
            </m:r>
            <m:r>
              <w:rPr>
                <w:rFonts w:ascii="Cambria Math" w:hAnsi="Cambria Math" w:cs="Calibri"/>
                <w:sz w:val="24"/>
                <w:szCs w:val="24"/>
                <w:lang w:val="en-US"/>
              </w:rPr>
              <m:t>F</m:t>
            </m:r>
            <m:r>
              <w:rPr>
                <w:rFonts w:ascii="Cambria Math" w:hAnsi="Cambria Math" w:cs="Calibri"/>
                <w:sz w:val="24"/>
                <w:szCs w:val="24"/>
              </w:rPr>
              <m:t>д</m:t>
            </m:r>
          </m:num>
          <m:den>
            <m:r>
              <w:rPr>
                <w:rFonts w:ascii="Cambria Math" w:hAnsi="Cambria Math"/>
                <w:sz w:val="24"/>
                <w:szCs w:val="24"/>
                <w:lang w:val="en-US"/>
              </w:rPr>
              <m:t>N</m:t>
            </m:r>
          </m:den>
        </m:f>
        <m:r>
          <w:rPr>
            <w:rFonts w:ascii="Cambria Math" w:hAnsi="Cambria Math"/>
            <w:sz w:val="24"/>
            <w:szCs w:val="24"/>
          </w:rPr>
          <m:t xml:space="preserve"> </m:t>
        </m:r>
        <m:r>
          <m:rPr>
            <m:sty m:val="p"/>
          </m:rPr>
          <w:rPr>
            <w:rFonts w:ascii="Cambria Math" w:hAnsi="Cambria Math"/>
            <w:sz w:val="24"/>
            <w:szCs w:val="24"/>
          </w:rPr>
          <m:t>мин</m:t>
        </m:r>
        <m:r>
          <w:rPr>
            <w:rFonts w:ascii="Cambria Math" w:hAnsi="Cambria Math"/>
            <w:sz w:val="24"/>
            <w:szCs w:val="24"/>
          </w:rPr>
          <m:t xml:space="preserve">,  </m:t>
        </m:r>
      </m:oMath>
      <w:r w:rsidR="00E47187">
        <w:rPr>
          <w:rFonts w:eastAsiaTheme="minorEastAsia"/>
          <w:i/>
          <w:sz w:val="24"/>
          <w:szCs w:val="24"/>
        </w:rPr>
        <w:t xml:space="preserve">                                       </w:t>
      </w:r>
      <w:r w:rsidR="00D81383">
        <w:rPr>
          <w:rFonts w:eastAsiaTheme="minorEastAsia"/>
          <w:i/>
          <w:sz w:val="24"/>
          <w:szCs w:val="24"/>
        </w:rPr>
        <w:t xml:space="preserve">   </w:t>
      </w:r>
      <w:r w:rsidR="00E47187">
        <w:rPr>
          <w:rFonts w:eastAsiaTheme="minorEastAsia"/>
          <w:i/>
          <w:sz w:val="24"/>
          <w:szCs w:val="24"/>
        </w:rPr>
        <w:t xml:space="preserve">  </w:t>
      </w:r>
      <w:r w:rsidR="000E737E">
        <w:rPr>
          <w:rFonts w:eastAsiaTheme="minorEastAsia"/>
          <w:i/>
          <w:sz w:val="24"/>
          <w:szCs w:val="24"/>
        </w:rPr>
        <w:t xml:space="preserve">        </w:t>
      </w:r>
      <w:r w:rsidR="00E47187" w:rsidRPr="000E737E">
        <w:rPr>
          <w:rFonts w:eastAsiaTheme="minorEastAsia"/>
          <w:sz w:val="24"/>
          <w:szCs w:val="24"/>
        </w:rPr>
        <w:t xml:space="preserve"> (3)</w:t>
      </w:r>
    </w:p>
    <w:p w:rsidR="009E096F" w:rsidRDefault="00FC4BC6" w:rsidP="00FC4BC6">
      <w:pPr>
        <w:spacing w:before="100" w:beforeAutospacing="1" w:after="100" w:afterAutospacing="1" w:line="240" w:lineRule="auto"/>
        <w:contextualSpacing/>
        <w:rPr>
          <w:sz w:val="24"/>
          <w:szCs w:val="24"/>
        </w:rPr>
      </w:pPr>
      <w:r>
        <w:rPr>
          <w:sz w:val="24"/>
          <w:szCs w:val="24"/>
        </w:rPr>
        <w:t xml:space="preserve">   Где </w:t>
      </w:r>
      <m:oMath>
        <m:r>
          <w:rPr>
            <w:rFonts w:ascii="Cambria Math" w:hAnsi="Cambria Math"/>
            <w:sz w:val="24"/>
            <w:szCs w:val="24"/>
            <w:lang w:val="en-US"/>
          </w:rPr>
          <m:t>F</m:t>
        </m:r>
        <m:r>
          <w:rPr>
            <w:rFonts w:ascii="Cambria Math" w:hAnsi="Cambria Math"/>
            <w:sz w:val="24"/>
            <w:szCs w:val="24"/>
          </w:rPr>
          <m:t>д</m:t>
        </m:r>
      </m:oMath>
      <w:r w:rsidRPr="00FC4BC6">
        <w:rPr>
          <w:sz w:val="24"/>
          <w:szCs w:val="24"/>
        </w:rPr>
        <w:t xml:space="preserve"> – годовой фонд рабочего времени в</w:t>
      </w:r>
      <w:r>
        <w:rPr>
          <w:sz w:val="24"/>
          <w:szCs w:val="24"/>
        </w:rPr>
        <w:t xml:space="preserve"> часах;</w:t>
      </w:r>
    </w:p>
    <w:p w:rsidR="00FC4BC6" w:rsidRDefault="00FC4BC6" w:rsidP="00FC4BC6">
      <w:pPr>
        <w:spacing w:before="100" w:beforeAutospacing="1" w:after="100" w:afterAutospacing="1" w:line="240" w:lineRule="auto"/>
        <w:contextualSpacing/>
        <w:rPr>
          <w:sz w:val="24"/>
          <w:szCs w:val="24"/>
        </w:rPr>
      </w:pPr>
      <w:r>
        <w:rPr>
          <w:sz w:val="24"/>
          <w:szCs w:val="24"/>
        </w:rPr>
        <w:t xml:space="preserve">            </w:t>
      </w:r>
      <w:r w:rsidRPr="00903717">
        <w:rPr>
          <w:i/>
          <w:sz w:val="24"/>
          <w:szCs w:val="24"/>
          <w:lang w:val="en-US"/>
        </w:rPr>
        <w:t>N</w:t>
      </w:r>
      <w:r>
        <w:rPr>
          <w:sz w:val="24"/>
          <w:szCs w:val="24"/>
        </w:rPr>
        <w:t xml:space="preserve">- </w:t>
      </w:r>
      <w:r w:rsidRPr="00393EBA">
        <w:rPr>
          <w:sz w:val="24"/>
          <w:szCs w:val="24"/>
        </w:rPr>
        <w:t xml:space="preserve">  </w:t>
      </w:r>
      <w:proofErr w:type="gramStart"/>
      <w:r>
        <w:rPr>
          <w:sz w:val="24"/>
          <w:szCs w:val="24"/>
        </w:rPr>
        <w:t>годовая</w:t>
      </w:r>
      <w:proofErr w:type="gramEnd"/>
      <w:r>
        <w:rPr>
          <w:sz w:val="24"/>
          <w:szCs w:val="24"/>
        </w:rPr>
        <w:t xml:space="preserve"> пр</w:t>
      </w:r>
      <w:r w:rsidR="00393EBA">
        <w:rPr>
          <w:sz w:val="24"/>
          <w:szCs w:val="24"/>
        </w:rPr>
        <w:t>о</w:t>
      </w:r>
      <w:r>
        <w:rPr>
          <w:sz w:val="24"/>
          <w:szCs w:val="24"/>
        </w:rPr>
        <w:t>грамма</w:t>
      </w:r>
      <w:r w:rsidR="00393EBA">
        <w:rPr>
          <w:sz w:val="24"/>
          <w:szCs w:val="24"/>
        </w:rPr>
        <w:t xml:space="preserve"> выпуска в штуках.</w:t>
      </w:r>
    </w:p>
    <w:p w:rsidR="00393EBA" w:rsidRDefault="00393EBA" w:rsidP="00FC4BC6">
      <w:pPr>
        <w:spacing w:before="100" w:beforeAutospacing="1" w:after="100" w:afterAutospacing="1" w:line="240" w:lineRule="auto"/>
        <w:contextualSpacing/>
        <w:rPr>
          <w:sz w:val="24"/>
          <w:szCs w:val="24"/>
        </w:rPr>
      </w:pPr>
      <w:r>
        <w:rPr>
          <w:sz w:val="24"/>
          <w:szCs w:val="24"/>
        </w:rPr>
        <w:t xml:space="preserve">   Зная такт выпуска, можно определить коэффициент закрепления операций при массовом производстве </w:t>
      </w:r>
    </w:p>
    <w:p w:rsidR="00393EBA" w:rsidRDefault="00393EBA" w:rsidP="00FC4BC6">
      <w:pPr>
        <w:spacing w:before="100" w:beforeAutospacing="1" w:after="100" w:afterAutospacing="1" w:line="240" w:lineRule="auto"/>
        <w:contextualSpacing/>
        <w:rPr>
          <w:sz w:val="24"/>
          <w:szCs w:val="24"/>
        </w:rPr>
      </w:pPr>
    </w:p>
    <w:p w:rsidR="00393EBA" w:rsidRDefault="00393EBA" w:rsidP="000E737E">
      <w:pPr>
        <w:tabs>
          <w:tab w:val="left" w:pos="7486"/>
          <w:tab w:val="left" w:pos="8160"/>
        </w:tabs>
        <w:spacing w:before="100" w:beforeAutospacing="1" w:after="100" w:afterAutospacing="1" w:line="240" w:lineRule="auto"/>
        <w:contextualSpacing/>
        <w:rPr>
          <w:rFonts w:eastAsiaTheme="minorEastAsia"/>
          <w:i/>
          <w:sz w:val="24"/>
          <w:szCs w:val="24"/>
        </w:rPr>
      </w:pPr>
      <w:r>
        <w:rPr>
          <w:sz w:val="24"/>
          <w:szCs w:val="24"/>
        </w:rPr>
        <w:t xml:space="preserve">                              </w:t>
      </w:r>
      <w:r w:rsidR="007A70EE">
        <w:rPr>
          <w:sz w:val="24"/>
          <w:szCs w:val="24"/>
        </w:rPr>
        <w:t xml:space="preserve">                            </w:t>
      </w:r>
      <w:r>
        <w:rPr>
          <w:sz w:val="24"/>
          <w:szCs w:val="24"/>
        </w:rPr>
        <w:t xml:space="preserve">         </w:t>
      </w:r>
      <w:proofErr w:type="spellStart"/>
      <w:r w:rsidRPr="00393EBA">
        <w:rPr>
          <w:i/>
          <w:sz w:val="24"/>
          <w:szCs w:val="24"/>
        </w:rPr>
        <w:t>К</w:t>
      </w:r>
      <w:r w:rsidRPr="00393EBA">
        <w:rPr>
          <w:i/>
          <w:sz w:val="24"/>
          <w:szCs w:val="24"/>
          <w:vertAlign w:val="subscript"/>
        </w:rPr>
        <w:t>з.о</w:t>
      </w:r>
      <w:proofErr w:type="spellEnd"/>
      <w:r w:rsidRPr="00393EBA">
        <w:rPr>
          <w:i/>
          <w:sz w:val="24"/>
          <w:szCs w:val="24"/>
          <w:vertAlign w:val="subscript"/>
        </w:rPr>
        <w:t>.</w:t>
      </w:r>
      <w:r w:rsidRPr="00D609E6">
        <w:rPr>
          <w:i/>
          <w:sz w:val="24"/>
          <w:szCs w:val="24"/>
        </w:rPr>
        <w:t>=</w:t>
      </w:r>
      <m:oMath>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lang w:val="en-US"/>
              </w:rPr>
              <m:t>τ</m:t>
            </m:r>
          </m:num>
          <m:den>
            <m:r>
              <w:rPr>
                <w:rFonts w:ascii="Cambria Math" w:hAnsi="Cambria Math"/>
                <w:sz w:val="28"/>
                <w:szCs w:val="28"/>
              </w:rPr>
              <m:t>Тшт.ср</m:t>
            </m:r>
          </m:den>
        </m:f>
      </m:oMath>
      <w:r w:rsidRPr="00D609E6">
        <w:rPr>
          <w:rFonts w:eastAsiaTheme="minorEastAsia"/>
          <w:i/>
          <w:sz w:val="24"/>
          <w:szCs w:val="24"/>
        </w:rPr>
        <w:t xml:space="preserve"> </w:t>
      </w:r>
      <w:r>
        <w:rPr>
          <w:rFonts w:eastAsiaTheme="minorEastAsia"/>
          <w:i/>
          <w:sz w:val="24"/>
          <w:szCs w:val="24"/>
        </w:rPr>
        <w:t>,</w:t>
      </w:r>
      <w:r w:rsidR="00E47187">
        <w:rPr>
          <w:rFonts w:eastAsiaTheme="minorEastAsia"/>
          <w:i/>
          <w:sz w:val="24"/>
          <w:szCs w:val="24"/>
        </w:rPr>
        <w:tab/>
      </w:r>
      <w:r w:rsidR="000E737E">
        <w:rPr>
          <w:rFonts w:eastAsiaTheme="minorEastAsia"/>
          <w:i/>
          <w:sz w:val="24"/>
          <w:szCs w:val="24"/>
        </w:rPr>
        <w:t xml:space="preserve">         </w:t>
      </w:r>
      <w:r w:rsidR="000E737E">
        <w:rPr>
          <w:rFonts w:eastAsiaTheme="minorEastAsia"/>
          <w:i/>
          <w:sz w:val="24"/>
          <w:szCs w:val="24"/>
        </w:rPr>
        <w:tab/>
      </w:r>
      <w:r w:rsidR="00E47187" w:rsidRPr="000E737E">
        <w:rPr>
          <w:rFonts w:eastAsiaTheme="minorEastAsia"/>
          <w:sz w:val="24"/>
          <w:szCs w:val="24"/>
        </w:rPr>
        <w:t>(4)</w:t>
      </w:r>
      <w:r w:rsidR="00E47187">
        <w:rPr>
          <w:rFonts w:eastAsiaTheme="minorEastAsia"/>
          <w:i/>
          <w:sz w:val="24"/>
          <w:szCs w:val="24"/>
        </w:rPr>
        <w:t xml:space="preserve">     </w:t>
      </w:r>
    </w:p>
    <w:p w:rsidR="00A2026C" w:rsidRPr="00393EBA" w:rsidRDefault="00A2026C" w:rsidP="00FC4BC6">
      <w:pPr>
        <w:spacing w:before="100" w:beforeAutospacing="1" w:after="100" w:afterAutospacing="1" w:line="240" w:lineRule="auto"/>
        <w:contextualSpacing/>
        <w:rPr>
          <w:sz w:val="24"/>
          <w:szCs w:val="24"/>
        </w:rPr>
      </w:pPr>
    </w:p>
    <w:p w:rsidR="00E740FE" w:rsidRDefault="00393EBA" w:rsidP="00FF3211">
      <w:pPr>
        <w:spacing w:before="100" w:beforeAutospacing="1" w:after="100" w:afterAutospacing="1" w:line="240" w:lineRule="auto"/>
        <w:rPr>
          <w:rFonts w:eastAsiaTheme="minorEastAsia"/>
          <w:sz w:val="24"/>
          <w:szCs w:val="24"/>
        </w:rPr>
      </w:pPr>
      <w:r>
        <w:rPr>
          <w:sz w:val="24"/>
          <w:szCs w:val="24"/>
        </w:rPr>
        <w:t xml:space="preserve">где </w:t>
      </w:r>
      <m:oMath>
        <m:r>
          <m:rPr>
            <m:sty m:val="p"/>
          </m:rPr>
          <w:rPr>
            <w:rFonts w:ascii="Cambria Math" w:hAnsi="Cambria Math"/>
            <w:sz w:val="24"/>
            <w:szCs w:val="24"/>
          </w:rPr>
          <m:t>Тшт</m:t>
        </m:r>
        <w:proofErr w:type="gramStart"/>
        <m:r>
          <m:rPr>
            <m:sty m:val="p"/>
          </m:rPr>
          <w:rPr>
            <w:rFonts w:ascii="Cambria Math" w:hAnsi="Cambria Math"/>
            <w:sz w:val="24"/>
            <w:szCs w:val="24"/>
          </w:rPr>
          <m:t>.с</m:t>
        </m:r>
        <w:proofErr w:type="gramEnd"/>
        <m:r>
          <m:rPr>
            <m:sty m:val="p"/>
          </m:rPr>
          <w:rPr>
            <w:rFonts w:ascii="Cambria Math" w:hAnsi="Cambria Math"/>
            <w:sz w:val="24"/>
            <w:szCs w:val="24"/>
          </w:rPr>
          <m:t>р</m:t>
        </m:r>
      </m:oMath>
      <w:r w:rsidRPr="00D609E6">
        <w:rPr>
          <w:rFonts w:eastAsiaTheme="minorEastAsia"/>
          <w:sz w:val="24"/>
          <w:szCs w:val="24"/>
        </w:rPr>
        <w:t xml:space="preserve"> </w:t>
      </w:r>
      <w:r w:rsidR="00A2026C" w:rsidRPr="00D609E6">
        <w:rPr>
          <w:rFonts w:eastAsiaTheme="minorEastAsia"/>
          <w:sz w:val="24"/>
          <w:szCs w:val="24"/>
        </w:rPr>
        <w:t>–</w:t>
      </w:r>
      <w:r>
        <w:rPr>
          <w:rFonts w:eastAsiaTheme="minorEastAsia"/>
          <w:sz w:val="24"/>
          <w:szCs w:val="24"/>
        </w:rPr>
        <w:t xml:space="preserve"> </w:t>
      </w:r>
      <w:r w:rsidR="00A2026C">
        <w:rPr>
          <w:rFonts w:eastAsiaTheme="minorEastAsia"/>
          <w:sz w:val="24"/>
          <w:szCs w:val="24"/>
        </w:rPr>
        <w:t>среднее штучное время операций механической обработки, разработанного технологического процесса.</w:t>
      </w:r>
    </w:p>
    <w:p w:rsidR="00A2026C" w:rsidRDefault="00A2026C" w:rsidP="00A2026C">
      <w:pPr>
        <w:spacing w:before="100" w:beforeAutospacing="1" w:after="100" w:afterAutospacing="1" w:line="240" w:lineRule="auto"/>
        <w:contextualSpacing/>
        <w:rPr>
          <w:rFonts w:eastAsiaTheme="minorEastAsia"/>
          <w:b/>
          <w:sz w:val="24"/>
          <w:szCs w:val="24"/>
        </w:rPr>
      </w:pPr>
      <w:r>
        <w:rPr>
          <w:rFonts w:eastAsiaTheme="minorEastAsia"/>
          <w:b/>
          <w:sz w:val="24"/>
          <w:szCs w:val="24"/>
        </w:rPr>
        <w:t xml:space="preserve">                </w:t>
      </w:r>
      <w:r w:rsidR="00ED0152">
        <w:rPr>
          <w:rFonts w:eastAsiaTheme="minorEastAsia"/>
          <w:b/>
          <w:sz w:val="24"/>
          <w:szCs w:val="24"/>
        </w:rPr>
        <w:t xml:space="preserve">     </w:t>
      </w:r>
      <w:r>
        <w:rPr>
          <w:rFonts w:eastAsiaTheme="minorEastAsia"/>
          <w:b/>
          <w:sz w:val="24"/>
          <w:szCs w:val="24"/>
        </w:rPr>
        <w:t xml:space="preserve">  </w:t>
      </w:r>
      <w:r w:rsidRPr="00A2026C">
        <w:rPr>
          <w:rFonts w:eastAsiaTheme="minorEastAsia"/>
          <w:b/>
          <w:sz w:val="24"/>
          <w:szCs w:val="24"/>
        </w:rPr>
        <w:t xml:space="preserve"> </w:t>
      </w:r>
      <w:r w:rsidR="00D447AF">
        <w:rPr>
          <w:rFonts w:eastAsiaTheme="minorEastAsia"/>
          <w:b/>
          <w:sz w:val="24"/>
          <w:szCs w:val="24"/>
        </w:rPr>
        <w:t>2.</w:t>
      </w:r>
      <w:r w:rsidR="005174BA">
        <w:rPr>
          <w:rFonts w:eastAsiaTheme="minorEastAsia"/>
          <w:b/>
          <w:sz w:val="24"/>
          <w:szCs w:val="24"/>
        </w:rPr>
        <w:t>5</w:t>
      </w:r>
      <w:r w:rsidRPr="00A2026C">
        <w:rPr>
          <w:rFonts w:eastAsiaTheme="minorEastAsia"/>
          <w:b/>
          <w:sz w:val="24"/>
          <w:szCs w:val="24"/>
        </w:rPr>
        <w:t xml:space="preserve"> Расчет фонда времени работы оборудования</w:t>
      </w:r>
    </w:p>
    <w:p w:rsidR="007A70EE" w:rsidRPr="00ED0152" w:rsidRDefault="007A70EE" w:rsidP="00A2026C">
      <w:pPr>
        <w:spacing w:before="100" w:beforeAutospacing="1" w:after="100" w:afterAutospacing="1" w:line="240" w:lineRule="auto"/>
        <w:contextualSpacing/>
        <w:rPr>
          <w:rFonts w:eastAsiaTheme="minorEastAsia"/>
          <w:sz w:val="24"/>
          <w:szCs w:val="24"/>
        </w:rPr>
      </w:pPr>
    </w:p>
    <w:p w:rsidR="00A2026C" w:rsidRDefault="002E5BFE" w:rsidP="00A2026C">
      <w:pPr>
        <w:spacing w:before="100" w:beforeAutospacing="1" w:after="100" w:afterAutospacing="1" w:line="240" w:lineRule="auto"/>
        <w:contextualSpacing/>
        <w:rPr>
          <w:rFonts w:eastAsiaTheme="minorEastAsia"/>
          <w:sz w:val="24"/>
          <w:szCs w:val="24"/>
        </w:rPr>
      </w:pPr>
      <w:r>
        <w:rPr>
          <w:rFonts w:eastAsiaTheme="minorEastAsia"/>
          <w:sz w:val="24"/>
          <w:szCs w:val="24"/>
        </w:rPr>
        <w:t xml:space="preserve">  </w:t>
      </w:r>
      <w:r w:rsidR="00A2026C">
        <w:rPr>
          <w:rFonts w:eastAsiaTheme="minorEastAsia"/>
          <w:sz w:val="24"/>
          <w:szCs w:val="24"/>
        </w:rPr>
        <w:t>В</w:t>
      </w:r>
      <w:r>
        <w:rPr>
          <w:rFonts w:eastAsiaTheme="minorEastAsia"/>
          <w:sz w:val="24"/>
          <w:szCs w:val="24"/>
        </w:rPr>
        <w:t xml:space="preserve"> </w:t>
      </w:r>
      <w:r w:rsidR="00A2026C">
        <w:rPr>
          <w:rFonts w:eastAsiaTheme="minorEastAsia"/>
          <w:sz w:val="24"/>
          <w:szCs w:val="24"/>
        </w:rPr>
        <w:t xml:space="preserve">производственных </w:t>
      </w:r>
      <w:r w:rsidR="001F0F6D">
        <w:rPr>
          <w:rFonts w:eastAsiaTheme="minorEastAsia"/>
          <w:sz w:val="24"/>
          <w:szCs w:val="24"/>
        </w:rPr>
        <w:t xml:space="preserve">условиях </w:t>
      </w:r>
      <w:r w:rsidR="00A2026C">
        <w:rPr>
          <w:rFonts w:eastAsiaTheme="minorEastAsia"/>
          <w:sz w:val="24"/>
          <w:szCs w:val="24"/>
        </w:rPr>
        <w:t>различают</w:t>
      </w:r>
      <w:r>
        <w:rPr>
          <w:rFonts w:eastAsiaTheme="minorEastAsia"/>
          <w:sz w:val="24"/>
          <w:szCs w:val="24"/>
        </w:rPr>
        <w:t xml:space="preserve"> следующие виды фондов:</w:t>
      </w:r>
      <w:r w:rsidR="001F0F6D">
        <w:rPr>
          <w:rFonts w:eastAsiaTheme="minorEastAsia"/>
          <w:sz w:val="24"/>
          <w:szCs w:val="24"/>
        </w:rPr>
        <w:t xml:space="preserve"> календарный годовой фонд рабочего времен</w:t>
      </w:r>
      <w:proofErr w:type="gramStart"/>
      <w:r w:rsidR="001F0F6D">
        <w:rPr>
          <w:rFonts w:eastAsiaTheme="minorEastAsia"/>
          <w:sz w:val="24"/>
          <w:szCs w:val="24"/>
        </w:rPr>
        <w:t>и-</w:t>
      </w:r>
      <w:proofErr w:type="gramEnd"/>
      <w:r w:rsidR="001F0F6D">
        <w:rPr>
          <w:rFonts w:eastAsiaTheme="minorEastAsia"/>
          <w:sz w:val="24"/>
          <w:szCs w:val="24"/>
        </w:rPr>
        <w:t xml:space="preserve"> полное количество часов в году – 24</w:t>
      </w:r>
      <m:oMath>
        <m:r>
          <w:rPr>
            <w:rFonts w:ascii="Cambria Math" w:eastAsiaTheme="minorEastAsia" w:hAnsi="Cambria Math"/>
            <w:sz w:val="24"/>
            <w:szCs w:val="24"/>
          </w:rPr>
          <m:t>×</m:t>
        </m:r>
      </m:oMath>
      <w:r w:rsidR="001F0F6D">
        <w:rPr>
          <w:rFonts w:eastAsiaTheme="minorEastAsia"/>
          <w:sz w:val="24"/>
          <w:szCs w:val="24"/>
        </w:rPr>
        <w:t xml:space="preserve">365=3760 ч.; номинальный годовой фонд времени- количество часов в году в соответствии с характеристикой предприятия (без учета потерь); эффективный годовой фонд времени </w:t>
      </w:r>
      <w:r w:rsidR="001F0F6D">
        <w:rPr>
          <w:rFonts w:eastAsiaTheme="minorEastAsia"/>
          <w:sz w:val="24"/>
          <w:szCs w:val="24"/>
        </w:rPr>
        <w:lastRenderedPageBreak/>
        <w:t>работы производственного оборудовани</w:t>
      </w:r>
      <w:proofErr w:type="gramStart"/>
      <w:r w:rsidR="001F0F6D">
        <w:rPr>
          <w:rFonts w:eastAsiaTheme="minorEastAsia"/>
          <w:sz w:val="24"/>
          <w:szCs w:val="24"/>
        </w:rPr>
        <w:t>я</w:t>
      </w:r>
      <w:r w:rsidR="0085069B">
        <w:rPr>
          <w:rFonts w:eastAsiaTheme="minorEastAsia"/>
          <w:sz w:val="24"/>
          <w:szCs w:val="24"/>
        </w:rPr>
        <w:t>-</w:t>
      </w:r>
      <w:proofErr w:type="gramEnd"/>
      <w:r w:rsidR="0085069B">
        <w:rPr>
          <w:rFonts w:eastAsiaTheme="minorEastAsia"/>
          <w:sz w:val="24"/>
          <w:szCs w:val="24"/>
        </w:rPr>
        <w:t xml:space="preserve"> номинальный фонд времени, определяемый расчетом для принятых условий эксплуатации и затрат времени на ремонт оборудования и других неизбежных потерь.</w:t>
      </w:r>
    </w:p>
    <w:p w:rsidR="0085069B" w:rsidRDefault="0085069B" w:rsidP="00A2026C">
      <w:pPr>
        <w:spacing w:before="100" w:beforeAutospacing="1" w:after="100" w:afterAutospacing="1" w:line="240" w:lineRule="auto"/>
        <w:contextualSpacing/>
        <w:rPr>
          <w:rFonts w:eastAsiaTheme="minorEastAsia"/>
          <w:sz w:val="24"/>
          <w:szCs w:val="24"/>
        </w:rPr>
      </w:pPr>
      <w:r>
        <w:rPr>
          <w:rFonts w:eastAsiaTheme="minorEastAsia"/>
          <w:sz w:val="24"/>
          <w:szCs w:val="24"/>
        </w:rPr>
        <w:t xml:space="preserve">  Эффективный годовой фонд времени работы одного станка в часах </w:t>
      </w:r>
      <w:proofErr w:type="gramStart"/>
      <w:r>
        <w:rPr>
          <w:rFonts w:eastAsiaTheme="minorEastAsia"/>
          <w:sz w:val="24"/>
          <w:szCs w:val="24"/>
        </w:rPr>
        <w:t>при</w:t>
      </w:r>
      <w:proofErr w:type="gramEnd"/>
      <w:r>
        <w:rPr>
          <w:rFonts w:eastAsiaTheme="minorEastAsia"/>
          <w:sz w:val="24"/>
          <w:szCs w:val="24"/>
        </w:rPr>
        <w:t xml:space="preserve"> пятидневной рабочей недели с двумя выходными днями рассчитывается по формуле</w:t>
      </w:r>
    </w:p>
    <w:p w:rsidR="0085069B" w:rsidRDefault="0085069B" w:rsidP="00A2026C">
      <w:pPr>
        <w:spacing w:before="100" w:beforeAutospacing="1" w:after="100" w:afterAutospacing="1" w:line="240" w:lineRule="auto"/>
        <w:contextualSpacing/>
        <w:rPr>
          <w:rFonts w:eastAsiaTheme="minorEastAsia"/>
          <w:sz w:val="24"/>
          <w:szCs w:val="24"/>
        </w:rPr>
      </w:pPr>
    </w:p>
    <w:p w:rsidR="00E47187" w:rsidRPr="00E47187" w:rsidRDefault="0085069B" w:rsidP="00E47187">
      <w:pPr>
        <w:spacing w:before="100" w:beforeAutospacing="1" w:after="100" w:afterAutospacing="1" w:line="240" w:lineRule="auto"/>
        <w:contextualSpacing/>
        <w:rPr>
          <w:rFonts w:eastAsiaTheme="minorEastAsia" w:cstheme="minorHAnsi"/>
          <w:sz w:val="24"/>
          <w:szCs w:val="24"/>
        </w:rPr>
      </w:pPr>
      <w:r>
        <w:rPr>
          <w:rFonts w:eastAsiaTheme="minorEastAsia"/>
          <w:sz w:val="24"/>
          <w:szCs w:val="24"/>
        </w:rPr>
        <w:t xml:space="preserve">                                            </w:t>
      </w:r>
      <m:oMath>
        <m:r>
          <w:rPr>
            <w:rFonts w:ascii="Cambria Math" w:eastAsiaTheme="minorEastAsia" w:hAnsi="Cambria Math"/>
            <w:sz w:val="24"/>
            <w:szCs w:val="24"/>
            <w:lang w:val="en-US"/>
          </w:rPr>
          <m:t>F</m:t>
        </m:r>
        <m:r>
          <w:rPr>
            <w:rFonts w:ascii="Cambria Math" w:eastAsiaTheme="minorEastAsia" w:hAnsi="Cambria Math"/>
            <w:sz w:val="24"/>
            <w:szCs w:val="24"/>
          </w:rPr>
          <m:t>д</m:t>
        </m:r>
      </m:oMath>
      <w:r>
        <w:rPr>
          <w:rFonts w:eastAsiaTheme="minorEastAsia"/>
          <w:sz w:val="24"/>
          <w:szCs w:val="24"/>
        </w:rPr>
        <w:t xml:space="preserve"> =</w:t>
      </w:r>
      <w:r>
        <w:rPr>
          <w:rFonts w:eastAsiaTheme="minorEastAsia" w:cstheme="minorHAnsi"/>
          <w:sz w:val="24"/>
          <w:szCs w:val="24"/>
        </w:rPr>
        <w:t xml:space="preserve"> </w:t>
      </w:r>
      <w:r w:rsidRPr="007A2886">
        <w:rPr>
          <w:rFonts w:eastAsiaTheme="minorEastAsia" w:cstheme="minorHAnsi"/>
          <w:i/>
          <w:sz w:val="24"/>
          <w:szCs w:val="24"/>
        </w:rPr>
        <w:t xml:space="preserve">[(365-104- А) </w:t>
      </w:r>
      <w:r w:rsidR="007A2886" w:rsidRPr="007A2886">
        <w:rPr>
          <w:rFonts w:ascii="Calibri" w:eastAsiaTheme="minorEastAsia" w:hAnsi="Calibri" w:cs="Calibri"/>
          <w:i/>
          <w:sz w:val="24"/>
          <w:szCs w:val="24"/>
        </w:rPr>
        <w:t>∙</w:t>
      </w:r>
      <w:r w:rsidR="007A2886" w:rsidRPr="007A2886">
        <w:rPr>
          <w:rFonts w:eastAsiaTheme="minorEastAsia" w:cstheme="minorHAnsi"/>
          <w:i/>
          <w:sz w:val="24"/>
          <w:szCs w:val="24"/>
        </w:rPr>
        <w:t xml:space="preserve">8,2 - </w:t>
      </w:r>
      <w:r w:rsidR="007A2886">
        <w:rPr>
          <w:rFonts w:eastAsiaTheme="minorEastAsia" w:cstheme="minorHAnsi"/>
          <w:i/>
          <w:sz w:val="24"/>
          <w:szCs w:val="24"/>
        </w:rPr>
        <w:t>1</w:t>
      </w:r>
      <w:r w:rsidR="007A2886" w:rsidRPr="007A2886">
        <w:rPr>
          <w:rFonts w:ascii="Calibri" w:eastAsiaTheme="minorEastAsia" w:hAnsi="Calibri" w:cs="Calibri"/>
          <w:i/>
          <w:sz w:val="24"/>
          <w:szCs w:val="24"/>
        </w:rPr>
        <w:t>∙</w:t>
      </w:r>
      <w:r w:rsidR="007A2886" w:rsidRPr="007A2886">
        <w:rPr>
          <w:rFonts w:eastAsiaTheme="minorEastAsia" w:cstheme="minorHAnsi"/>
          <w:i/>
          <w:sz w:val="24"/>
          <w:szCs w:val="24"/>
        </w:rPr>
        <w:t xml:space="preserve">В ]∙Н∙ </w:t>
      </w:r>
      <w:proofErr w:type="spellStart"/>
      <w:proofErr w:type="gramStart"/>
      <w:r w:rsidR="007A2886" w:rsidRPr="007A2886">
        <w:rPr>
          <w:rFonts w:eastAsiaTheme="minorEastAsia" w:cstheme="minorHAnsi"/>
          <w:i/>
          <w:sz w:val="24"/>
          <w:szCs w:val="24"/>
        </w:rPr>
        <w:t>К</w:t>
      </w:r>
      <w:r w:rsidR="007A2886" w:rsidRPr="007A2886">
        <w:rPr>
          <w:rFonts w:eastAsiaTheme="minorEastAsia" w:cstheme="minorHAnsi"/>
          <w:i/>
          <w:sz w:val="24"/>
          <w:szCs w:val="24"/>
          <w:vertAlign w:val="subscript"/>
        </w:rPr>
        <w:t>р</w:t>
      </w:r>
      <w:proofErr w:type="spellEnd"/>
      <w:proofErr w:type="gramEnd"/>
      <w:r w:rsidR="007A2886">
        <w:rPr>
          <w:rFonts w:eastAsiaTheme="minorEastAsia" w:cstheme="minorHAnsi"/>
          <w:i/>
          <w:sz w:val="24"/>
          <w:szCs w:val="24"/>
          <w:vertAlign w:val="subscript"/>
        </w:rPr>
        <w:t xml:space="preserve"> </w:t>
      </w:r>
      <w:r w:rsidR="007A2886" w:rsidRPr="007A2886">
        <w:rPr>
          <w:rFonts w:eastAsiaTheme="minorEastAsia" w:cstheme="minorHAnsi"/>
          <w:sz w:val="24"/>
          <w:szCs w:val="24"/>
          <w:vertAlign w:val="subscript"/>
        </w:rPr>
        <w:t xml:space="preserve"> </w:t>
      </w:r>
      <w:r w:rsidR="007A2886" w:rsidRPr="007A2886">
        <w:rPr>
          <w:rFonts w:eastAsiaTheme="minorEastAsia" w:cstheme="minorHAnsi"/>
          <w:sz w:val="24"/>
          <w:szCs w:val="24"/>
        </w:rPr>
        <w:t>ч.</w:t>
      </w:r>
      <w:r w:rsidR="007A559A">
        <w:rPr>
          <w:rFonts w:eastAsiaTheme="minorEastAsia" w:cstheme="minorHAnsi"/>
          <w:sz w:val="24"/>
          <w:szCs w:val="24"/>
        </w:rPr>
        <w:t xml:space="preserve">,                              </w:t>
      </w:r>
      <w:r w:rsidR="00E47187" w:rsidRPr="00E47187">
        <w:rPr>
          <w:rFonts w:eastAsiaTheme="minorEastAsia" w:cstheme="minorHAnsi"/>
          <w:sz w:val="24"/>
          <w:szCs w:val="24"/>
        </w:rPr>
        <w:t xml:space="preserve">  ( </w:t>
      </w:r>
      <w:r w:rsidR="007A559A">
        <w:rPr>
          <w:rFonts w:eastAsiaTheme="minorEastAsia" w:cstheme="minorHAnsi"/>
          <w:sz w:val="24"/>
          <w:szCs w:val="24"/>
        </w:rPr>
        <w:t>5</w:t>
      </w:r>
      <w:r w:rsidR="00E47187" w:rsidRPr="00E47187">
        <w:rPr>
          <w:rFonts w:eastAsiaTheme="minorEastAsia" w:cstheme="minorHAnsi"/>
          <w:sz w:val="24"/>
          <w:szCs w:val="24"/>
        </w:rPr>
        <w:t>)</w:t>
      </w:r>
    </w:p>
    <w:p w:rsidR="0085069B" w:rsidRDefault="00E47187" w:rsidP="00A2026C">
      <w:pPr>
        <w:spacing w:before="100" w:beforeAutospacing="1" w:after="100" w:afterAutospacing="1" w:line="240" w:lineRule="auto"/>
        <w:contextualSpacing/>
        <w:rPr>
          <w:rFonts w:ascii="Calibri" w:eastAsiaTheme="minorEastAsia" w:hAnsi="Calibri" w:cs="Calibri"/>
          <w:sz w:val="24"/>
          <w:szCs w:val="24"/>
        </w:rPr>
      </w:pPr>
      <w:r>
        <w:rPr>
          <w:rFonts w:eastAsiaTheme="minorEastAsia" w:cstheme="minorHAnsi"/>
          <w:sz w:val="24"/>
          <w:szCs w:val="24"/>
        </w:rPr>
        <w:t xml:space="preserve">     </w:t>
      </w:r>
    </w:p>
    <w:p w:rsidR="007A2886" w:rsidRDefault="007A2886" w:rsidP="00A2026C">
      <w:pPr>
        <w:spacing w:before="100" w:beforeAutospacing="1" w:after="100" w:afterAutospacing="1" w:line="240" w:lineRule="auto"/>
        <w:contextualSpacing/>
        <w:rPr>
          <w:rFonts w:eastAsiaTheme="minorEastAsia" w:cstheme="minorHAnsi"/>
          <w:sz w:val="24"/>
          <w:szCs w:val="24"/>
        </w:rPr>
      </w:pPr>
      <w:r w:rsidRPr="007A2886">
        <w:rPr>
          <w:rFonts w:eastAsiaTheme="minorEastAsia" w:cstheme="minorHAnsi"/>
          <w:sz w:val="24"/>
          <w:szCs w:val="24"/>
        </w:rPr>
        <w:t xml:space="preserve"> </w:t>
      </w:r>
      <w:r>
        <w:rPr>
          <w:rFonts w:eastAsiaTheme="minorEastAsia" w:cstheme="minorHAnsi"/>
          <w:sz w:val="24"/>
          <w:szCs w:val="24"/>
        </w:rPr>
        <w:t>г</w:t>
      </w:r>
      <w:r w:rsidRPr="007A2886">
        <w:rPr>
          <w:rFonts w:eastAsiaTheme="minorEastAsia" w:cstheme="minorHAnsi"/>
          <w:sz w:val="24"/>
          <w:szCs w:val="24"/>
        </w:rPr>
        <w:t>де</w:t>
      </w:r>
      <w:r>
        <w:rPr>
          <w:rFonts w:eastAsiaTheme="minorEastAsia" w:cstheme="minorHAnsi"/>
          <w:sz w:val="24"/>
          <w:szCs w:val="24"/>
        </w:rPr>
        <w:t xml:space="preserve"> </w:t>
      </w:r>
      <w:r w:rsidRPr="007A2886">
        <w:rPr>
          <w:rFonts w:eastAsiaTheme="minorEastAsia" w:cstheme="minorHAnsi"/>
          <w:sz w:val="24"/>
          <w:szCs w:val="24"/>
        </w:rPr>
        <w:t>365</w:t>
      </w:r>
      <w:r>
        <w:rPr>
          <w:rFonts w:eastAsiaTheme="minorEastAsia" w:cstheme="minorHAnsi"/>
          <w:sz w:val="24"/>
          <w:szCs w:val="24"/>
        </w:rPr>
        <w:t xml:space="preserve">-количество календарных дней в году; 104 – количество выходных дней в году при пятидневной рабочей недели; 8,2 продолжительность рабочего дня в часах; </w:t>
      </w:r>
      <w:r w:rsidRPr="007A2886">
        <w:rPr>
          <w:rFonts w:eastAsiaTheme="minorEastAsia" w:cstheme="minorHAnsi"/>
          <w:i/>
          <w:sz w:val="24"/>
          <w:szCs w:val="24"/>
        </w:rPr>
        <w:t>В</w:t>
      </w:r>
      <w:r>
        <w:rPr>
          <w:rFonts w:eastAsiaTheme="minorEastAsia" w:cstheme="minorHAnsi"/>
          <w:sz w:val="24"/>
          <w:szCs w:val="24"/>
        </w:rPr>
        <w:t>-количество предпраздничных дней с сокращенным на один час рабочим днем</w:t>
      </w:r>
      <w:r w:rsidR="00ED0152">
        <w:rPr>
          <w:rFonts w:eastAsiaTheme="minorEastAsia" w:cstheme="minorHAnsi"/>
          <w:sz w:val="24"/>
          <w:szCs w:val="24"/>
        </w:rPr>
        <w:t xml:space="preserve">; </w:t>
      </w:r>
      <w:r w:rsidR="00ED0152" w:rsidRPr="00ED0152">
        <w:rPr>
          <w:rFonts w:eastAsiaTheme="minorEastAsia" w:cstheme="minorHAnsi"/>
          <w:i/>
          <w:sz w:val="24"/>
          <w:szCs w:val="24"/>
        </w:rPr>
        <w:t>Н</w:t>
      </w:r>
      <w:r w:rsidR="00ED0152">
        <w:rPr>
          <w:rFonts w:eastAsiaTheme="minorEastAsia" w:cstheme="minorHAnsi"/>
          <w:sz w:val="24"/>
          <w:szCs w:val="24"/>
        </w:rPr>
        <w:t xml:space="preserve">-число смен работы оборудования; </w:t>
      </w:r>
      <w:proofErr w:type="spellStart"/>
      <w:proofErr w:type="gramStart"/>
      <w:r w:rsidR="00ED0152" w:rsidRPr="00ED0152">
        <w:rPr>
          <w:rFonts w:eastAsiaTheme="minorEastAsia" w:cstheme="minorHAnsi"/>
          <w:i/>
          <w:sz w:val="24"/>
          <w:szCs w:val="24"/>
        </w:rPr>
        <w:t>К</w:t>
      </w:r>
      <w:r w:rsidR="00ED0152" w:rsidRPr="00ED0152">
        <w:rPr>
          <w:rFonts w:eastAsiaTheme="minorEastAsia" w:cstheme="minorHAnsi"/>
          <w:i/>
          <w:sz w:val="24"/>
          <w:szCs w:val="24"/>
          <w:vertAlign w:val="subscript"/>
        </w:rPr>
        <w:t>р</w:t>
      </w:r>
      <w:proofErr w:type="spellEnd"/>
      <w:proofErr w:type="gramEnd"/>
      <w:r w:rsidR="00ED0152">
        <w:rPr>
          <w:rFonts w:eastAsiaTheme="minorEastAsia" w:cstheme="minorHAnsi"/>
          <w:sz w:val="24"/>
          <w:szCs w:val="24"/>
          <w:vertAlign w:val="subscript"/>
        </w:rPr>
        <w:t xml:space="preserve"> </w:t>
      </w:r>
      <w:r w:rsidR="00ED0152">
        <w:rPr>
          <w:rFonts w:eastAsiaTheme="minorEastAsia" w:cstheme="minorHAnsi"/>
          <w:sz w:val="24"/>
          <w:szCs w:val="24"/>
        </w:rPr>
        <w:t>– коэффициент, учитывающий время пребывания станка в ремонте; для тяжелых станков-</w:t>
      </w:r>
      <w:r w:rsidR="00ED0152" w:rsidRPr="00ED0152">
        <w:rPr>
          <w:rFonts w:eastAsiaTheme="minorEastAsia" w:cstheme="minorHAnsi"/>
          <w:sz w:val="24"/>
          <w:szCs w:val="24"/>
        </w:rPr>
        <w:t xml:space="preserve">; </w:t>
      </w:r>
      <w:proofErr w:type="spellStart"/>
      <w:r w:rsidR="00ED0152" w:rsidRPr="00ED0152">
        <w:rPr>
          <w:rFonts w:eastAsiaTheme="minorEastAsia" w:cstheme="minorHAnsi"/>
          <w:i/>
          <w:sz w:val="24"/>
          <w:szCs w:val="24"/>
        </w:rPr>
        <w:t>К</w:t>
      </w:r>
      <w:r w:rsidR="00ED0152" w:rsidRPr="00ED0152">
        <w:rPr>
          <w:rFonts w:eastAsiaTheme="minorEastAsia" w:cstheme="minorHAnsi"/>
          <w:i/>
          <w:sz w:val="24"/>
          <w:szCs w:val="24"/>
          <w:vertAlign w:val="subscript"/>
        </w:rPr>
        <w:t>р</w:t>
      </w:r>
      <w:proofErr w:type="spellEnd"/>
      <w:r>
        <w:rPr>
          <w:rFonts w:eastAsiaTheme="minorEastAsia" w:cstheme="minorHAnsi"/>
          <w:sz w:val="24"/>
          <w:szCs w:val="24"/>
        </w:rPr>
        <w:t xml:space="preserve"> </w:t>
      </w:r>
      <w:r w:rsidR="00ED0152">
        <w:rPr>
          <w:rFonts w:eastAsiaTheme="minorEastAsia" w:cstheme="minorHAnsi"/>
          <w:sz w:val="24"/>
          <w:szCs w:val="24"/>
        </w:rPr>
        <w:t xml:space="preserve">= 0,9-0,94; для средних </w:t>
      </w:r>
      <w:r w:rsidR="00ED0152" w:rsidRPr="00ED0152">
        <w:rPr>
          <w:rFonts w:eastAsiaTheme="minorEastAsia" w:cstheme="minorHAnsi"/>
          <w:sz w:val="24"/>
          <w:szCs w:val="24"/>
        </w:rPr>
        <w:t xml:space="preserve">; </w:t>
      </w:r>
      <w:proofErr w:type="spellStart"/>
      <w:proofErr w:type="gramStart"/>
      <w:r w:rsidR="00ED0152" w:rsidRPr="00ED0152">
        <w:rPr>
          <w:rFonts w:eastAsiaTheme="minorEastAsia" w:cstheme="minorHAnsi"/>
          <w:i/>
          <w:sz w:val="24"/>
          <w:szCs w:val="24"/>
        </w:rPr>
        <w:t>К</w:t>
      </w:r>
      <w:r w:rsidR="00ED0152" w:rsidRPr="00ED0152">
        <w:rPr>
          <w:rFonts w:eastAsiaTheme="minorEastAsia" w:cstheme="minorHAnsi"/>
          <w:i/>
          <w:sz w:val="24"/>
          <w:szCs w:val="24"/>
          <w:vertAlign w:val="subscript"/>
        </w:rPr>
        <w:t>р</w:t>
      </w:r>
      <w:proofErr w:type="spellEnd"/>
      <w:proofErr w:type="gramEnd"/>
      <w:r w:rsidR="00ED0152">
        <w:rPr>
          <w:rFonts w:eastAsiaTheme="minorEastAsia" w:cstheme="minorHAnsi"/>
          <w:sz w:val="24"/>
          <w:szCs w:val="24"/>
        </w:rPr>
        <w:t>= 0,95-0,97</w:t>
      </w:r>
      <w:r w:rsidR="00ED0152">
        <w:rPr>
          <w:rFonts w:eastAsiaTheme="minorEastAsia" w:cstheme="minorHAnsi"/>
          <w:i/>
          <w:sz w:val="24"/>
          <w:szCs w:val="24"/>
          <w:vertAlign w:val="subscript"/>
        </w:rPr>
        <w:t xml:space="preserve"> </w:t>
      </w:r>
      <w:r w:rsidR="00ED0152">
        <w:rPr>
          <w:rFonts w:eastAsiaTheme="minorEastAsia" w:cstheme="minorHAnsi"/>
          <w:sz w:val="24"/>
          <w:szCs w:val="24"/>
        </w:rPr>
        <w:t xml:space="preserve">; для легких </w:t>
      </w:r>
      <w:r w:rsidR="00ED0152" w:rsidRPr="00ED0152">
        <w:rPr>
          <w:rFonts w:eastAsiaTheme="minorEastAsia" w:cstheme="minorHAnsi"/>
          <w:sz w:val="24"/>
          <w:szCs w:val="24"/>
        </w:rPr>
        <w:t xml:space="preserve">; </w:t>
      </w:r>
      <w:proofErr w:type="spellStart"/>
      <w:r w:rsidR="00ED0152" w:rsidRPr="00ED0152">
        <w:rPr>
          <w:rFonts w:eastAsiaTheme="minorEastAsia" w:cstheme="minorHAnsi"/>
          <w:i/>
          <w:sz w:val="24"/>
          <w:szCs w:val="24"/>
        </w:rPr>
        <w:t>К</w:t>
      </w:r>
      <w:r w:rsidR="00ED0152" w:rsidRPr="00ED0152">
        <w:rPr>
          <w:rFonts w:eastAsiaTheme="minorEastAsia" w:cstheme="minorHAnsi"/>
          <w:i/>
          <w:sz w:val="24"/>
          <w:szCs w:val="24"/>
          <w:vertAlign w:val="subscript"/>
        </w:rPr>
        <w:t>р</w:t>
      </w:r>
      <w:proofErr w:type="spellEnd"/>
      <w:r w:rsidR="00ED0152">
        <w:rPr>
          <w:rFonts w:eastAsiaTheme="minorEastAsia" w:cstheme="minorHAnsi"/>
          <w:sz w:val="24"/>
          <w:szCs w:val="24"/>
        </w:rPr>
        <w:t>=0,96-0,98.</w:t>
      </w:r>
    </w:p>
    <w:p w:rsidR="005174BA" w:rsidRDefault="005174BA" w:rsidP="00A2026C">
      <w:pPr>
        <w:spacing w:before="100" w:beforeAutospacing="1" w:after="100" w:afterAutospacing="1" w:line="240" w:lineRule="auto"/>
        <w:contextualSpacing/>
        <w:rPr>
          <w:rFonts w:eastAsiaTheme="minorEastAsia" w:cstheme="minorHAnsi"/>
          <w:sz w:val="24"/>
          <w:szCs w:val="24"/>
        </w:rPr>
      </w:pPr>
    </w:p>
    <w:p w:rsidR="00ED0152" w:rsidRPr="008304EF" w:rsidRDefault="005174BA" w:rsidP="00A2026C">
      <w:pPr>
        <w:spacing w:before="100" w:beforeAutospacing="1" w:after="100" w:afterAutospacing="1" w:line="240" w:lineRule="auto"/>
        <w:contextualSpacing/>
        <w:rPr>
          <w:rFonts w:eastAsiaTheme="minorEastAsia" w:cstheme="minorHAnsi"/>
          <w:b/>
          <w:sz w:val="28"/>
          <w:szCs w:val="28"/>
        </w:rPr>
      </w:pPr>
      <w:r w:rsidRPr="008304EF">
        <w:rPr>
          <w:rFonts w:eastAsiaTheme="minorEastAsia" w:cstheme="minorHAnsi"/>
          <w:sz w:val="28"/>
          <w:szCs w:val="28"/>
        </w:rPr>
        <w:t xml:space="preserve">                </w:t>
      </w:r>
      <w:r w:rsidR="008304EF">
        <w:rPr>
          <w:rFonts w:eastAsiaTheme="minorEastAsia" w:cstheme="minorHAnsi"/>
          <w:sz w:val="28"/>
          <w:szCs w:val="28"/>
        </w:rPr>
        <w:t xml:space="preserve">                      </w:t>
      </w:r>
      <w:r w:rsidRPr="008304EF">
        <w:rPr>
          <w:rFonts w:eastAsiaTheme="minorEastAsia" w:cstheme="minorHAnsi"/>
          <w:sz w:val="28"/>
          <w:szCs w:val="28"/>
        </w:rPr>
        <w:t xml:space="preserve"> </w:t>
      </w:r>
      <w:r w:rsidRPr="008304EF">
        <w:rPr>
          <w:rFonts w:eastAsiaTheme="minorEastAsia" w:cstheme="minorHAnsi"/>
          <w:b/>
          <w:sz w:val="28"/>
          <w:szCs w:val="28"/>
        </w:rPr>
        <w:t>2.</w:t>
      </w:r>
      <w:r w:rsidR="008304EF" w:rsidRPr="008304EF">
        <w:rPr>
          <w:rFonts w:eastAsiaTheme="minorEastAsia" w:cstheme="minorHAnsi"/>
          <w:b/>
          <w:sz w:val="28"/>
          <w:szCs w:val="28"/>
        </w:rPr>
        <w:t>6</w:t>
      </w:r>
      <w:r w:rsidR="008304EF">
        <w:rPr>
          <w:rFonts w:eastAsiaTheme="minorEastAsia" w:cstheme="minorHAnsi"/>
          <w:b/>
          <w:sz w:val="28"/>
          <w:szCs w:val="28"/>
        </w:rPr>
        <w:t xml:space="preserve"> </w:t>
      </w:r>
      <w:r w:rsidRPr="008304EF">
        <w:rPr>
          <w:rFonts w:eastAsiaTheme="minorEastAsia" w:cstheme="minorHAnsi"/>
          <w:b/>
          <w:sz w:val="28"/>
          <w:szCs w:val="28"/>
        </w:rPr>
        <w:t>Технологическая часть</w:t>
      </w:r>
    </w:p>
    <w:p w:rsidR="00ED0152" w:rsidRDefault="00B44401" w:rsidP="00A2026C">
      <w:pPr>
        <w:spacing w:before="100" w:beforeAutospacing="1" w:after="100" w:afterAutospacing="1" w:line="240" w:lineRule="auto"/>
        <w:contextualSpacing/>
        <w:rPr>
          <w:rFonts w:eastAsiaTheme="minorEastAsia" w:cstheme="minorHAnsi"/>
          <w:b/>
          <w:sz w:val="24"/>
          <w:szCs w:val="24"/>
        </w:rPr>
      </w:pPr>
      <w:r>
        <w:rPr>
          <w:rFonts w:eastAsiaTheme="minorEastAsia" w:cstheme="minorHAnsi"/>
          <w:b/>
          <w:sz w:val="24"/>
          <w:szCs w:val="24"/>
        </w:rPr>
        <w:t xml:space="preserve">                                   </w:t>
      </w:r>
      <w:r w:rsidR="00D447AF">
        <w:rPr>
          <w:rFonts w:eastAsiaTheme="minorEastAsia" w:cstheme="minorHAnsi"/>
          <w:b/>
          <w:sz w:val="24"/>
          <w:szCs w:val="24"/>
        </w:rPr>
        <w:t>2</w:t>
      </w:r>
      <w:r w:rsidR="00ED0152" w:rsidRPr="00B44401">
        <w:rPr>
          <w:rFonts w:eastAsiaTheme="minorEastAsia" w:cstheme="minorHAnsi"/>
          <w:b/>
          <w:sz w:val="24"/>
          <w:szCs w:val="24"/>
        </w:rPr>
        <w:t>.</w:t>
      </w:r>
      <w:r w:rsidR="008304EF">
        <w:rPr>
          <w:rFonts w:eastAsiaTheme="minorEastAsia" w:cstheme="minorHAnsi"/>
          <w:b/>
          <w:sz w:val="24"/>
          <w:szCs w:val="24"/>
        </w:rPr>
        <w:t>6</w:t>
      </w:r>
      <w:r w:rsidR="005174BA">
        <w:rPr>
          <w:rFonts w:eastAsiaTheme="minorEastAsia" w:cstheme="minorHAnsi"/>
          <w:b/>
          <w:sz w:val="24"/>
          <w:szCs w:val="24"/>
        </w:rPr>
        <w:t>.1</w:t>
      </w:r>
      <w:r w:rsidR="00ED0152" w:rsidRPr="00B44401">
        <w:rPr>
          <w:rFonts w:eastAsiaTheme="minorEastAsia" w:cstheme="minorHAnsi"/>
          <w:b/>
          <w:sz w:val="24"/>
          <w:szCs w:val="24"/>
        </w:rPr>
        <w:t xml:space="preserve"> </w:t>
      </w:r>
      <w:r w:rsidRPr="00B44401">
        <w:rPr>
          <w:rFonts w:eastAsiaTheme="minorEastAsia" w:cstheme="minorHAnsi"/>
          <w:b/>
          <w:sz w:val="24"/>
          <w:szCs w:val="24"/>
        </w:rPr>
        <w:t>Выбор метода получения заготовки</w:t>
      </w:r>
    </w:p>
    <w:p w:rsidR="007A70EE" w:rsidRDefault="007A70EE" w:rsidP="00A2026C">
      <w:pPr>
        <w:spacing w:before="100" w:beforeAutospacing="1" w:after="100" w:afterAutospacing="1" w:line="240" w:lineRule="auto"/>
        <w:contextualSpacing/>
        <w:rPr>
          <w:rFonts w:eastAsiaTheme="minorEastAsia" w:cstheme="minorHAnsi"/>
          <w:b/>
          <w:sz w:val="24"/>
          <w:szCs w:val="24"/>
        </w:rPr>
      </w:pPr>
    </w:p>
    <w:p w:rsidR="00115253" w:rsidRPr="00B44401" w:rsidRDefault="00115253" w:rsidP="00A2026C">
      <w:pPr>
        <w:spacing w:before="100" w:beforeAutospacing="1" w:after="100" w:afterAutospacing="1" w:line="240" w:lineRule="auto"/>
        <w:contextualSpacing/>
        <w:rPr>
          <w:rFonts w:eastAsiaTheme="minorEastAsia" w:cstheme="minorHAnsi"/>
          <w:b/>
          <w:sz w:val="24"/>
          <w:szCs w:val="24"/>
        </w:rPr>
      </w:pPr>
      <w:r>
        <w:rPr>
          <w:sz w:val="24"/>
          <w:szCs w:val="24"/>
        </w:rPr>
        <w:t xml:space="preserve">   Выбрать заготовк</w:t>
      </w:r>
      <w:proofErr w:type="gramStart"/>
      <w:r>
        <w:rPr>
          <w:sz w:val="24"/>
          <w:szCs w:val="24"/>
        </w:rPr>
        <w:t>у-</w:t>
      </w:r>
      <w:proofErr w:type="gramEnd"/>
      <w:r>
        <w:rPr>
          <w:sz w:val="24"/>
          <w:szCs w:val="24"/>
        </w:rPr>
        <w:t xml:space="preserve"> это значит установить способ ее получения, наметить припуски на обработку каждой поверхности, рассчитать размеры и указать допуски на неточность изготовления.</w:t>
      </w:r>
    </w:p>
    <w:p w:rsidR="001C3A66" w:rsidRDefault="001C3A66" w:rsidP="009E096F">
      <w:pPr>
        <w:spacing w:before="100" w:beforeAutospacing="1" w:after="100" w:afterAutospacing="1" w:line="240" w:lineRule="auto"/>
        <w:contextualSpacing/>
        <w:rPr>
          <w:sz w:val="24"/>
          <w:szCs w:val="24"/>
        </w:rPr>
      </w:pPr>
      <w:r>
        <w:rPr>
          <w:b/>
          <w:sz w:val="24"/>
          <w:szCs w:val="24"/>
        </w:rPr>
        <w:t xml:space="preserve">    </w:t>
      </w:r>
      <w:r w:rsidRPr="001C3A66">
        <w:rPr>
          <w:sz w:val="24"/>
          <w:szCs w:val="24"/>
        </w:rPr>
        <w:t>Метод</w:t>
      </w:r>
      <w:r>
        <w:rPr>
          <w:sz w:val="24"/>
          <w:szCs w:val="24"/>
        </w:rPr>
        <w:t xml:space="preserve"> получения заготовок для деталей машин определяется: </w:t>
      </w:r>
    </w:p>
    <w:p w:rsidR="001C3A66" w:rsidRDefault="001C3A66" w:rsidP="009E096F">
      <w:pPr>
        <w:spacing w:before="100" w:beforeAutospacing="1" w:after="100" w:afterAutospacing="1" w:line="240" w:lineRule="auto"/>
        <w:contextualSpacing/>
        <w:rPr>
          <w:sz w:val="24"/>
          <w:szCs w:val="24"/>
        </w:rPr>
      </w:pPr>
      <w:r>
        <w:rPr>
          <w:sz w:val="24"/>
          <w:szCs w:val="24"/>
        </w:rPr>
        <w:t xml:space="preserve">-назначением и конструкцией детали; </w:t>
      </w:r>
    </w:p>
    <w:p w:rsidR="00CE7CAE" w:rsidRDefault="00E41C34" w:rsidP="009E096F">
      <w:pPr>
        <w:spacing w:before="100" w:beforeAutospacing="1" w:after="100" w:afterAutospacing="1" w:line="240" w:lineRule="auto"/>
        <w:contextualSpacing/>
        <w:rPr>
          <w:sz w:val="24"/>
          <w:szCs w:val="24"/>
        </w:rPr>
      </w:pPr>
      <w:r>
        <w:rPr>
          <w:sz w:val="24"/>
          <w:szCs w:val="24"/>
        </w:rPr>
        <w:t>-</w:t>
      </w:r>
      <w:r w:rsidRPr="00E41C34">
        <w:rPr>
          <w:sz w:val="24"/>
          <w:szCs w:val="24"/>
        </w:rPr>
        <w:t>конфигурацией</w:t>
      </w:r>
      <w:r>
        <w:rPr>
          <w:sz w:val="24"/>
          <w:szCs w:val="24"/>
        </w:rPr>
        <w:t>, размерами и массой детали;</w:t>
      </w:r>
      <w:r w:rsidR="001C3A66">
        <w:rPr>
          <w:sz w:val="24"/>
          <w:szCs w:val="24"/>
        </w:rPr>
        <w:t xml:space="preserve"> -</w:t>
      </w:r>
      <w:r w:rsidR="00D81383">
        <w:rPr>
          <w:sz w:val="24"/>
          <w:szCs w:val="24"/>
        </w:rPr>
        <w:t xml:space="preserve"> </w:t>
      </w:r>
      <w:r w:rsidR="001C3A66">
        <w:rPr>
          <w:sz w:val="24"/>
          <w:szCs w:val="24"/>
        </w:rPr>
        <w:t>материалом, прежде всего его технологи</w:t>
      </w:r>
      <w:r w:rsidR="00D81383">
        <w:rPr>
          <w:sz w:val="24"/>
          <w:szCs w:val="24"/>
        </w:rPr>
        <w:t xml:space="preserve">ческими свойствами (литейными, </w:t>
      </w:r>
      <w:proofErr w:type="spellStart"/>
      <w:r w:rsidR="001C3A66">
        <w:rPr>
          <w:sz w:val="24"/>
          <w:szCs w:val="24"/>
        </w:rPr>
        <w:t>деформируемостью</w:t>
      </w:r>
      <w:proofErr w:type="spellEnd"/>
      <w:r w:rsidR="001C3A66">
        <w:rPr>
          <w:sz w:val="24"/>
          <w:szCs w:val="24"/>
        </w:rPr>
        <w:t xml:space="preserve"> при обработке давлением, обрабатываемостью резанием, свариваемостью и т.п.);</w:t>
      </w:r>
    </w:p>
    <w:p w:rsidR="00E41C34" w:rsidRDefault="00E41C34" w:rsidP="009E096F">
      <w:pPr>
        <w:spacing w:before="100" w:beforeAutospacing="1" w:after="100" w:afterAutospacing="1" w:line="240" w:lineRule="auto"/>
        <w:contextualSpacing/>
        <w:rPr>
          <w:sz w:val="24"/>
          <w:szCs w:val="24"/>
        </w:rPr>
      </w:pPr>
      <w:r>
        <w:rPr>
          <w:sz w:val="24"/>
          <w:szCs w:val="24"/>
        </w:rPr>
        <w:t>-объемом и серийностью выпуска;</w:t>
      </w:r>
    </w:p>
    <w:p w:rsidR="00E41C34" w:rsidRDefault="00E41C34" w:rsidP="009E096F">
      <w:pPr>
        <w:spacing w:before="100" w:beforeAutospacing="1" w:after="100" w:afterAutospacing="1" w:line="240" w:lineRule="auto"/>
        <w:contextualSpacing/>
        <w:rPr>
          <w:sz w:val="24"/>
          <w:szCs w:val="24"/>
        </w:rPr>
      </w:pPr>
      <w:r>
        <w:rPr>
          <w:sz w:val="24"/>
          <w:szCs w:val="24"/>
        </w:rPr>
        <w:t>-наличием технологического оборудования заготовительных подразделений.</w:t>
      </w:r>
    </w:p>
    <w:p w:rsidR="00115253" w:rsidRDefault="00115253" w:rsidP="009E096F">
      <w:pPr>
        <w:spacing w:before="100" w:beforeAutospacing="1" w:after="100" w:afterAutospacing="1" w:line="240" w:lineRule="auto"/>
        <w:contextualSpacing/>
        <w:rPr>
          <w:sz w:val="24"/>
          <w:szCs w:val="24"/>
        </w:rPr>
      </w:pPr>
      <w:r>
        <w:rPr>
          <w:sz w:val="24"/>
          <w:szCs w:val="24"/>
        </w:rPr>
        <w:t xml:space="preserve">  Для рационального выбора заготовки необходимо одновременно учитывать все перечисленные факторы, так как между ними существует неразрывная связь. Окончательное решение можно принять только после комплексного экономического расчета себестоимости заготовки и механической обработки в целом.</w:t>
      </w:r>
    </w:p>
    <w:p w:rsidR="00115253" w:rsidRDefault="0087241C" w:rsidP="009E096F">
      <w:pPr>
        <w:spacing w:before="100" w:beforeAutospacing="1" w:after="100" w:afterAutospacing="1" w:line="240" w:lineRule="auto"/>
        <w:contextualSpacing/>
        <w:rPr>
          <w:sz w:val="24"/>
          <w:szCs w:val="24"/>
        </w:rPr>
      </w:pPr>
      <w:r>
        <w:rPr>
          <w:sz w:val="24"/>
          <w:szCs w:val="24"/>
        </w:rPr>
        <w:t xml:space="preserve">  В машиностроении  применяют следующие виды заготовок:</w:t>
      </w:r>
    </w:p>
    <w:p w:rsidR="0087241C" w:rsidRDefault="0087241C" w:rsidP="009E096F">
      <w:pPr>
        <w:spacing w:before="100" w:beforeAutospacing="1" w:after="100" w:afterAutospacing="1" w:line="240" w:lineRule="auto"/>
        <w:contextualSpacing/>
        <w:rPr>
          <w:sz w:val="24"/>
          <w:szCs w:val="24"/>
        </w:rPr>
      </w:pPr>
      <w:r>
        <w:rPr>
          <w:sz w:val="24"/>
          <w:szCs w:val="24"/>
        </w:rPr>
        <w:t xml:space="preserve">- </w:t>
      </w:r>
      <w:r w:rsidRPr="0087241C">
        <w:rPr>
          <w:sz w:val="24"/>
          <w:szCs w:val="24"/>
        </w:rPr>
        <w:t>отливки</w:t>
      </w:r>
      <w:r>
        <w:rPr>
          <w:sz w:val="24"/>
          <w:szCs w:val="24"/>
        </w:rPr>
        <w:t xml:space="preserve"> из чугуна, стали и цветных металлов;</w:t>
      </w:r>
    </w:p>
    <w:p w:rsidR="0087241C" w:rsidRDefault="0087241C" w:rsidP="009E096F">
      <w:pPr>
        <w:spacing w:before="100" w:beforeAutospacing="1" w:after="100" w:afterAutospacing="1" w:line="240" w:lineRule="auto"/>
        <w:contextualSpacing/>
        <w:rPr>
          <w:sz w:val="24"/>
          <w:szCs w:val="24"/>
        </w:rPr>
      </w:pPr>
      <w:r>
        <w:rPr>
          <w:sz w:val="24"/>
          <w:szCs w:val="24"/>
        </w:rPr>
        <w:t xml:space="preserve">- </w:t>
      </w:r>
      <w:r w:rsidRPr="0087241C">
        <w:rPr>
          <w:sz w:val="24"/>
          <w:szCs w:val="24"/>
        </w:rPr>
        <w:t>поковки и ш</w:t>
      </w:r>
      <w:r>
        <w:rPr>
          <w:sz w:val="24"/>
          <w:szCs w:val="24"/>
        </w:rPr>
        <w:t>т</w:t>
      </w:r>
      <w:r w:rsidRPr="0087241C">
        <w:rPr>
          <w:sz w:val="24"/>
          <w:szCs w:val="24"/>
        </w:rPr>
        <w:t>амповки из стали и нек</w:t>
      </w:r>
      <w:r>
        <w:rPr>
          <w:sz w:val="24"/>
          <w:szCs w:val="24"/>
        </w:rPr>
        <w:t>о</w:t>
      </w:r>
      <w:r w:rsidRPr="0087241C">
        <w:rPr>
          <w:sz w:val="24"/>
          <w:szCs w:val="24"/>
        </w:rPr>
        <w:t>торых цветных металлов</w:t>
      </w:r>
      <w:r>
        <w:rPr>
          <w:sz w:val="24"/>
          <w:szCs w:val="24"/>
        </w:rPr>
        <w:t>;</w:t>
      </w:r>
    </w:p>
    <w:p w:rsidR="0087241C" w:rsidRDefault="0087241C" w:rsidP="009E096F">
      <w:pPr>
        <w:spacing w:before="100" w:beforeAutospacing="1" w:after="100" w:afterAutospacing="1" w:line="240" w:lineRule="auto"/>
        <w:contextualSpacing/>
        <w:rPr>
          <w:sz w:val="24"/>
          <w:szCs w:val="24"/>
        </w:rPr>
      </w:pPr>
      <w:r>
        <w:rPr>
          <w:sz w:val="24"/>
          <w:szCs w:val="24"/>
        </w:rPr>
        <w:t>- сортовой прокат из стали и цветных металлов (круг, квадрат,</w:t>
      </w:r>
      <w:r w:rsidR="00C66DB2">
        <w:rPr>
          <w:sz w:val="24"/>
          <w:szCs w:val="24"/>
        </w:rPr>
        <w:t xml:space="preserve"> </w:t>
      </w:r>
      <w:r>
        <w:rPr>
          <w:sz w:val="24"/>
          <w:szCs w:val="24"/>
        </w:rPr>
        <w:t>шестигранник, профильный</w:t>
      </w:r>
      <w:r w:rsidR="00C66DB2">
        <w:rPr>
          <w:sz w:val="24"/>
          <w:szCs w:val="24"/>
        </w:rPr>
        <w:t>, листовой)</w:t>
      </w:r>
      <w:r>
        <w:rPr>
          <w:sz w:val="24"/>
          <w:szCs w:val="24"/>
        </w:rPr>
        <w:t>;</w:t>
      </w:r>
    </w:p>
    <w:p w:rsidR="00C66DB2" w:rsidRDefault="00C66DB2" w:rsidP="009E096F">
      <w:pPr>
        <w:spacing w:before="100" w:beforeAutospacing="1" w:after="100" w:afterAutospacing="1" w:line="240" w:lineRule="auto"/>
        <w:contextualSpacing/>
        <w:rPr>
          <w:sz w:val="24"/>
          <w:szCs w:val="24"/>
        </w:rPr>
      </w:pPr>
      <w:r>
        <w:rPr>
          <w:sz w:val="24"/>
          <w:szCs w:val="24"/>
        </w:rPr>
        <w:t>- штампосварные (комбинированные) заготовки из стального проката и других материалов;</w:t>
      </w:r>
    </w:p>
    <w:p w:rsidR="00C66DB2" w:rsidRDefault="00C66DB2" w:rsidP="009E096F">
      <w:pPr>
        <w:spacing w:before="100" w:beforeAutospacing="1" w:after="100" w:afterAutospacing="1" w:line="240" w:lineRule="auto"/>
        <w:contextualSpacing/>
        <w:rPr>
          <w:sz w:val="24"/>
          <w:szCs w:val="24"/>
        </w:rPr>
      </w:pPr>
      <w:r>
        <w:rPr>
          <w:sz w:val="24"/>
          <w:szCs w:val="24"/>
        </w:rPr>
        <w:t>- заготовки, получаемые методом порошковой металлургии.</w:t>
      </w:r>
    </w:p>
    <w:p w:rsidR="000276F0" w:rsidRDefault="000276F0" w:rsidP="009E096F">
      <w:pPr>
        <w:spacing w:before="100" w:beforeAutospacing="1" w:after="100" w:afterAutospacing="1" w:line="240" w:lineRule="auto"/>
        <w:contextualSpacing/>
        <w:rPr>
          <w:sz w:val="24"/>
          <w:szCs w:val="24"/>
        </w:rPr>
      </w:pPr>
      <w:r>
        <w:rPr>
          <w:sz w:val="24"/>
          <w:szCs w:val="24"/>
        </w:rPr>
        <w:t xml:space="preserve">     </w:t>
      </w:r>
      <w:r w:rsidRPr="00B470BC">
        <w:rPr>
          <w:i/>
          <w:sz w:val="24"/>
          <w:szCs w:val="24"/>
          <w:u w:val="single"/>
        </w:rPr>
        <w:t>Отливки</w:t>
      </w:r>
      <w:r w:rsidRPr="000276F0">
        <w:rPr>
          <w:i/>
          <w:sz w:val="24"/>
          <w:szCs w:val="24"/>
        </w:rPr>
        <w:t>.</w:t>
      </w:r>
      <w:r>
        <w:rPr>
          <w:sz w:val="24"/>
          <w:szCs w:val="24"/>
        </w:rPr>
        <w:t xml:space="preserve"> Применяются различные методы получения отливок. Отливки служат заготовками для фасонных деталей. Из чугуна отливают</w:t>
      </w:r>
      <w:r w:rsidR="001A0652">
        <w:rPr>
          <w:sz w:val="24"/>
          <w:szCs w:val="24"/>
        </w:rPr>
        <w:t xml:space="preserve"> корпусные детали сложной формы, кронштейны, маховики, шкивы, фланцы и т. п. При более высоких требованиях к механическим свойствам деталей аналогичные отливки выполняют из стали. Из алюминиевых сплавов отливают детали самой разнообразной конфигурации, различных по форме и массе.</w:t>
      </w:r>
    </w:p>
    <w:p w:rsidR="001A0652" w:rsidRDefault="001A0652" w:rsidP="009E096F">
      <w:pPr>
        <w:spacing w:before="100" w:beforeAutospacing="1" w:after="100" w:afterAutospacing="1" w:line="240" w:lineRule="auto"/>
        <w:contextualSpacing/>
        <w:rPr>
          <w:sz w:val="24"/>
          <w:szCs w:val="24"/>
        </w:rPr>
      </w:pPr>
      <w:r w:rsidRPr="00B470BC">
        <w:rPr>
          <w:sz w:val="24"/>
          <w:szCs w:val="24"/>
          <w:u w:val="single"/>
        </w:rPr>
        <w:t xml:space="preserve">   Основные способы получения отливок</w:t>
      </w:r>
      <w:r>
        <w:rPr>
          <w:sz w:val="24"/>
          <w:szCs w:val="24"/>
        </w:rPr>
        <w:t>:</w:t>
      </w:r>
    </w:p>
    <w:p w:rsidR="001A0652" w:rsidRDefault="001A0652" w:rsidP="009E096F">
      <w:pPr>
        <w:spacing w:before="100" w:beforeAutospacing="1" w:after="100" w:afterAutospacing="1" w:line="240" w:lineRule="auto"/>
        <w:contextualSpacing/>
        <w:rPr>
          <w:sz w:val="24"/>
          <w:szCs w:val="24"/>
        </w:rPr>
      </w:pPr>
      <w:r>
        <w:rPr>
          <w:sz w:val="24"/>
          <w:szCs w:val="24"/>
        </w:rPr>
        <w:t>-</w:t>
      </w:r>
      <w:r w:rsidR="00FD48E4" w:rsidRPr="00FD48E4">
        <w:rPr>
          <w:i/>
          <w:sz w:val="24"/>
          <w:szCs w:val="24"/>
        </w:rPr>
        <w:t>литье в песчано-глинистые формы</w:t>
      </w:r>
      <w:r w:rsidR="00FD48E4">
        <w:rPr>
          <w:sz w:val="24"/>
          <w:szCs w:val="24"/>
        </w:rPr>
        <w:t xml:space="preserve"> (ручная или машинная формовка) используется при всех типах производства. В массовом производстве применяются более точные заготовки, полученные машинной формовкой по металлическим моделям, а в единичном- с низкой точностью при ручной формовке по деревянным моделям;</w:t>
      </w:r>
    </w:p>
    <w:p w:rsidR="00FD48E4" w:rsidRDefault="00FD48E4" w:rsidP="009E096F">
      <w:pPr>
        <w:spacing w:before="100" w:beforeAutospacing="1" w:after="100" w:afterAutospacing="1" w:line="240" w:lineRule="auto"/>
        <w:contextualSpacing/>
        <w:rPr>
          <w:sz w:val="24"/>
          <w:szCs w:val="24"/>
        </w:rPr>
      </w:pPr>
      <w:r w:rsidRPr="00A60A36">
        <w:rPr>
          <w:i/>
          <w:sz w:val="24"/>
          <w:szCs w:val="24"/>
        </w:rPr>
        <w:lastRenderedPageBreak/>
        <w:t>- литье в оболочковые формы</w:t>
      </w:r>
      <w:r>
        <w:rPr>
          <w:sz w:val="24"/>
          <w:szCs w:val="24"/>
        </w:rPr>
        <w:t xml:space="preserve"> – метод получения точных и качественных мелких и средних отлив</w:t>
      </w:r>
      <w:r w:rsidR="00A60A36">
        <w:rPr>
          <w:sz w:val="24"/>
          <w:szCs w:val="24"/>
        </w:rPr>
        <w:t>о</w:t>
      </w:r>
      <w:r>
        <w:rPr>
          <w:sz w:val="24"/>
          <w:szCs w:val="24"/>
        </w:rPr>
        <w:t>к из ч</w:t>
      </w:r>
      <w:r w:rsidR="00A60A36">
        <w:rPr>
          <w:sz w:val="24"/>
          <w:szCs w:val="24"/>
        </w:rPr>
        <w:t>у</w:t>
      </w:r>
      <w:r>
        <w:rPr>
          <w:sz w:val="24"/>
          <w:szCs w:val="24"/>
        </w:rPr>
        <w:t>гуна и с</w:t>
      </w:r>
      <w:r w:rsidR="00A60A36">
        <w:rPr>
          <w:sz w:val="24"/>
          <w:szCs w:val="24"/>
        </w:rPr>
        <w:t>та</w:t>
      </w:r>
      <w:r>
        <w:rPr>
          <w:sz w:val="24"/>
          <w:szCs w:val="24"/>
        </w:rPr>
        <w:t>ли</w:t>
      </w:r>
      <w:r w:rsidR="00A60A36">
        <w:rPr>
          <w:sz w:val="24"/>
          <w:szCs w:val="24"/>
        </w:rPr>
        <w:t>, требующий более сложной и соответственно более дорогой оснастк</w:t>
      </w:r>
      <w:proofErr w:type="gramStart"/>
      <w:r w:rsidR="00A60A36">
        <w:rPr>
          <w:sz w:val="24"/>
          <w:szCs w:val="24"/>
        </w:rPr>
        <w:t>и-</w:t>
      </w:r>
      <w:proofErr w:type="gramEnd"/>
      <w:r w:rsidR="00A60A36">
        <w:rPr>
          <w:sz w:val="24"/>
          <w:szCs w:val="24"/>
        </w:rPr>
        <w:t xml:space="preserve"> используется в серийном и массовом производстве.</w:t>
      </w:r>
    </w:p>
    <w:p w:rsidR="00A60A36" w:rsidRDefault="00A60A36" w:rsidP="009E096F">
      <w:pPr>
        <w:spacing w:before="100" w:beforeAutospacing="1" w:after="100" w:afterAutospacing="1" w:line="240" w:lineRule="auto"/>
        <w:contextualSpacing/>
        <w:rPr>
          <w:sz w:val="24"/>
          <w:szCs w:val="24"/>
        </w:rPr>
      </w:pPr>
      <w:r>
        <w:rPr>
          <w:sz w:val="24"/>
          <w:szCs w:val="24"/>
        </w:rPr>
        <w:t xml:space="preserve">- </w:t>
      </w:r>
      <w:r w:rsidRPr="00A7562D">
        <w:rPr>
          <w:i/>
          <w:sz w:val="24"/>
          <w:szCs w:val="24"/>
        </w:rPr>
        <w:t>литье по выплавляемым моделям</w:t>
      </w:r>
      <w:r>
        <w:rPr>
          <w:sz w:val="24"/>
          <w:szCs w:val="24"/>
        </w:rPr>
        <w:t xml:space="preserve"> применяют </w:t>
      </w:r>
      <w:r w:rsidR="005C441F">
        <w:rPr>
          <w:sz w:val="24"/>
          <w:szCs w:val="24"/>
        </w:rPr>
        <w:t>для изготовления сложных и точных заготовок из труднообрабатываемых материалов. Этот способ самый трудоемкий среди методов литья, но может окупаться за счет существенного снижения расхода материала трудоемкости механической обработк</w:t>
      </w:r>
      <w:proofErr w:type="gramStart"/>
      <w:r w:rsidR="005C441F">
        <w:rPr>
          <w:sz w:val="24"/>
          <w:szCs w:val="24"/>
        </w:rPr>
        <w:t>и-</w:t>
      </w:r>
      <w:proofErr w:type="gramEnd"/>
      <w:r w:rsidR="005C441F">
        <w:rPr>
          <w:sz w:val="24"/>
          <w:szCs w:val="24"/>
        </w:rPr>
        <w:t xml:space="preserve"> поверхности деталей либо совсем не обрабатывают, либо только шлифуют;</w:t>
      </w:r>
      <w:r>
        <w:rPr>
          <w:sz w:val="24"/>
          <w:szCs w:val="24"/>
        </w:rPr>
        <w:t xml:space="preserve"> </w:t>
      </w:r>
    </w:p>
    <w:p w:rsidR="005C441F" w:rsidRDefault="005C441F" w:rsidP="009E096F">
      <w:pPr>
        <w:spacing w:before="100" w:beforeAutospacing="1" w:after="100" w:afterAutospacing="1" w:line="240" w:lineRule="auto"/>
        <w:contextualSpacing/>
        <w:rPr>
          <w:sz w:val="24"/>
          <w:szCs w:val="24"/>
        </w:rPr>
      </w:pPr>
      <w:r>
        <w:rPr>
          <w:sz w:val="24"/>
          <w:szCs w:val="24"/>
        </w:rPr>
        <w:t xml:space="preserve">- </w:t>
      </w:r>
      <w:r w:rsidRPr="00A7562D">
        <w:rPr>
          <w:i/>
          <w:sz w:val="24"/>
          <w:szCs w:val="24"/>
        </w:rPr>
        <w:t xml:space="preserve">литье в кокиль </w:t>
      </w:r>
      <w:r w:rsidR="00D43781" w:rsidRPr="00A7562D">
        <w:rPr>
          <w:i/>
          <w:sz w:val="24"/>
          <w:szCs w:val="24"/>
        </w:rPr>
        <w:t>(</w:t>
      </w:r>
      <w:r w:rsidRPr="00A7562D">
        <w:rPr>
          <w:i/>
          <w:sz w:val="24"/>
          <w:szCs w:val="24"/>
        </w:rPr>
        <w:t>металлические формы</w:t>
      </w:r>
      <w:r w:rsidR="00D43781" w:rsidRPr="00A7562D">
        <w:rPr>
          <w:i/>
          <w:sz w:val="24"/>
          <w:szCs w:val="24"/>
        </w:rPr>
        <w:t>)</w:t>
      </w:r>
      <w:r w:rsidR="00D43781">
        <w:rPr>
          <w:sz w:val="24"/>
          <w:szCs w:val="24"/>
        </w:rPr>
        <w:t xml:space="preserve"> имеет две отличительные особенности: многократное использование металлических форм; металлические формы обеспечивают интенсивный отвод теплоотвод и высокую скорость охлаждения расплавленного металла,- это обстоятельство снижает </w:t>
      </w:r>
      <w:proofErr w:type="spellStart"/>
      <w:r w:rsidR="00D43781">
        <w:rPr>
          <w:sz w:val="24"/>
          <w:szCs w:val="24"/>
        </w:rPr>
        <w:t>жидкочекучесть</w:t>
      </w:r>
      <w:proofErr w:type="spellEnd"/>
      <w:r w:rsidR="00D43781">
        <w:rPr>
          <w:sz w:val="24"/>
          <w:szCs w:val="24"/>
        </w:rPr>
        <w:t xml:space="preserve"> металла и не позволяет получать тонкостенные заготовки, но при этом играет и положительную роль, способствуя образованию более прочной мелкозернистой структуры;</w:t>
      </w:r>
    </w:p>
    <w:p w:rsidR="00D43781" w:rsidRDefault="00D43781" w:rsidP="009E096F">
      <w:pPr>
        <w:spacing w:before="100" w:beforeAutospacing="1" w:after="100" w:afterAutospacing="1" w:line="240" w:lineRule="auto"/>
        <w:contextualSpacing/>
        <w:rPr>
          <w:sz w:val="24"/>
          <w:szCs w:val="24"/>
        </w:rPr>
      </w:pPr>
      <w:r>
        <w:rPr>
          <w:sz w:val="24"/>
          <w:szCs w:val="24"/>
        </w:rPr>
        <w:t xml:space="preserve">- </w:t>
      </w:r>
      <w:r w:rsidR="004562D3" w:rsidRPr="00A7562D">
        <w:rPr>
          <w:i/>
          <w:sz w:val="24"/>
          <w:szCs w:val="24"/>
        </w:rPr>
        <w:t>л</w:t>
      </w:r>
      <w:r w:rsidRPr="00A7562D">
        <w:rPr>
          <w:i/>
          <w:sz w:val="24"/>
          <w:szCs w:val="24"/>
        </w:rPr>
        <w:t>итье под давлением</w:t>
      </w:r>
      <w:r>
        <w:rPr>
          <w:sz w:val="24"/>
          <w:szCs w:val="24"/>
        </w:rPr>
        <w:t xml:space="preserve"> позволяет ускорить заполнение металлической формы и получать </w:t>
      </w:r>
      <w:r w:rsidR="004562D3">
        <w:rPr>
          <w:sz w:val="24"/>
          <w:szCs w:val="24"/>
        </w:rPr>
        <w:t xml:space="preserve">сложные и </w:t>
      </w:r>
      <w:r>
        <w:rPr>
          <w:sz w:val="24"/>
          <w:szCs w:val="24"/>
        </w:rPr>
        <w:t>точные отливки</w:t>
      </w:r>
      <w:r w:rsidR="004562D3">
        <w:rPr>
          <w:sz w:val="24"/>
          <w:szCs w:val="24"/>
        </w:rPr>
        <w:t xml:space="preserve">  с тонкими стенками (до 1 мм) из цветных сплавов;</w:t>
      </w:r>
    </w:p>
    <w:p w:rsidR="004562D3" w:rsidRDefault="004562D3" w:rsidP="009E096F">
      <w:pPr>
        <w:spacing w:before="100" w:beforeAutospacing="1" w:after="100" w:afterAutospacing="1" w:line="240" w:lineRule="auto"/>
        <w:contextualSpacing/>
        <w:rPr>
          <w:sz w:val="24"/>
          <w:szCs w:val="24"/>
        </w:rPr>
      </w:pPr>
      <w:r>
        <w:rPr>
          <w:sz w:val="24"/>
          <w:szCs w:val="24"/>
        </w:rPr>
        <w:t xml:space="preserve">- </w:t>
      </w:r>
      <w:r w:rsidRPr="00A7562D">
        <w:rPr>
          <w:i/>
          <w:sz w:val="24"/>
          <w:szCs w:val="24"/>
        </w:rPr>
        <w:t>центробежное литье</w:t>
      </w:r>
      <w:r>
        <w:rPr>
          <w:sz w:val="24"/>
          <w:szCs w:val="24"/>
        </w:rPr>
        <w:t xml:space="preserve"> применяется для получения заготовок</w:t>
      </w:r>
      <w:proofErr w:type="gramStart"/>
      <w:r>
        <w:rPr>
          <w:sz w:val="24"/>
          <w:szCs w:val="24"/>
        </w:rPr>
        <w:t xml:space="preserve"> ,</w:t>
      </w:r>
      <w:proofErr w:type="gramEnd"/>
      <w:r>
        <w:rPr>
          <w:sz w:val="24"/>
          <w:szCs w:val="24"/>
        </w:rPr>
        <w:t xml:space="preserve"> имеющих форму тел вращения (труб, цилиндров, стак</w:t>
      </w:r>
      <w:r w:rsidR="00A7562D">
        <w:rPr>
          <w:sz w:val="24"/>
          <w:szCs w:val="24"/>
        </w:rPr>
        <w:t>а</w:t>
      </w:r>
      <w:r>
        <w:rPr>
          <w:sz w:val="24"/>
          <w:szCs w:val="24"/>
        </w:rPr>
        <w:t>нов, колец и т.п.). Как и литье под давлением, обеспечивает</w:t>
      </w:r>
      <w:r w:rsidR="00A7562D">
        <w:rPr>
          <w:sz w:val="24"/>
          <w:szCs w:val="24"/>
        </w:rPr>
        <w:t xml:space="preserve"> </w:t>
      </w:r>
      <w:r>
        <w:rPr>
          <w:sz w:val="24"/>
          <w:szCs w:val="24"/>
        </w:rPr>
        <w:t xml:space="preserve">быстрое заполнение металлической формы и получение плотной </w:t>
      </w:r>
      <w:proofErr w:type="gramStart"/>
      <w:r>
        <w:rPr>
          <w:sz w:val="24"/>
          <w:szCs w:val="24"/>
        </w:rPr>
        <w:t xml:space="preserve">( </w:t>
      </w:r>
      <w:proofErr w:type="gramEnd"/>
      <w:r>
        <w:rPr>
          <w:sz w:val="24"/>
          <w:szCs w:val="24"/>
        </w:rPr>
        <w:t>без раковин) отливки, но</w:t>
      </w:r>
      <w:r w:rsidR="00A7562D">
        <w:rPr>
          <w:sz w:val="24"/>
          <w:szCs w:val="24"/>
        </w:rPr>
        <w:t xml:space="preserve"> </w:t>
      </w:r>
      <w:r>
        <w:rPr>
          <w:sz w:val="24"/>
          <w:szCs w:val="24"/>
        </w:rPr>
        <w:t xml:space="preserve">это создается за счет утяжеления металла центробежными силами. </w:t>
      </w:r>
      <w:r w:rsidR="00A7562D">
        <w:rPr>
          <w:sz w:val="24"/>
          <w:szCs w:val="24"/>
        </w:rPr>
        <w:t>Недостатками этого метода литья являются: необходимость  использования специального дорогостоящего оборудования и повышение ликвации сплавов под действием центробежных сил:- более тяжелые компоненты сплава располагаются на периферийных участках заготовки.</w:t>
      </w:r>
    </w:p>
    <w:p w:rsidR="001E4704" w:rsidRDefault="001E4704" w:rsidP="009E096F">
      <w:pPr>
        <w:spacing w:before="100" w:beforeAutospacing="1" w:after="100" w:afterAutospacing="1" w:line="240" w:lineRule="auto"/>
        <w:contextualSpacing/>
        <w:rPr>
          <w:sz w:val="24"/>
          <w:szCs w:val="24"/>
        </w:rPr>
      </w:pPr>
      <w:r>
        <w:rPr>
          <w:sz w:val="24"/>
          <w:szCs w:val="24"/>
        </w:rPr>
        <w:t xml:space="preserve">  Допуски размеров, форм, массы и припуски на обработку для отливок из чугуна, стали и цветных металлов устанавливает ГОСТ </w:t>
      </w:r>
      <w:proofErr w:type="gramStart"/>
      <w:r>
        <w:rPr>
          <w:sz w:val="24"/>
          <w:szCs w:val="24"/>
        </w:rPr>
        <w:t>Р</w:t>
      </w:r>
      <w:proofErr w:type="gramEnd"/>
      <w:r>
        <w:rPr>
          <w:sz w:val="24"/>
          <w:szCs w:val="24"/>
        </w:rPr>
        <w:t xml:space="preserve"> 53464-2009.</w:t>
      </w:r>
    </w:p>
    <w:p w:rsidR="00332D40" w:rsidRDefault="005C0235" w:rsidP="009E096F">
      <w:pPr>
        <w:spacing w:before="100" w:beforeAutospacing="1" w:after="100" w:afterAutospacing="1" w:line="240" w:lineRule="auto"/>
        <w:contextualSpacing/>
        <w:rPr>
          <w:sz w:val="24"/>
          <w:szCs w:val="24"/>
        </w:rPr>
      </w:pPr>
      <w:r>
        <w:rPr>
          <w:sz w:val="24"/>
          <w:szCs w:val="24"/>
        </w:rPr>
        <w:t xml:space="preserve">  </w:t>
      </w:r>
      <w:r w:rsidRPr="005C0235">
        <w:rPr>
          <w:sz w:val="24"/>
          <w:szCs w:val="24"/>
        </w:rPr>
        <w:t xml:space="preserve">Характеристики методов получения отливок содержатся в таблице </w:t>
      </w:r>
      <w:r w:rsidR="007A559A">
        <w:rPr>
          <w:sz w:val="24"/>
          <w:szCs w:val="24"/>
        </w:rPr>
        <w:t>9</w:t>
      </w:r>
    </w:p>
    <w:p w:rsidR="00B0672F" w:rsidRDefault="00B0672F" w:rsidP="009E096F">
      <w:pPr>
        <w:spacing w:before="100" w:beforeAutospacing="1" w:after="100" w:afterAutospacing="1" w:line="240" w:lineRule="auto"/>
        <w:contextualSpacing/>
        <w:rPr>
          <w:sz w:val="24"/>
          <w:szCs w:val="24"/>
        </w:rPr>
      </w:pPr>
    </w:p>
    <w:p w:rsidR="00332D40" w:rsidRDefault="000E737E" w:rsidP="009E096F">
      <w:pPr>
        <w:spacing w:before="100" w:beforeAutospacing="1" w:after="100" w:afterAutospacing="1" w:line="240" w:lineRule="auto"/>
        <w:contextualSpacing/>
        <w:rPr>
          <w:sz w:val="24"/>
          <w:szCs w:val="24"/>
        </w:rPr>
      </w:pPr>
      <w:r>
        <w:rPr>
          <w:sz w:val="24"/>
          <w:szCs w:val="24"/>
        </w:rPr>
        <w:t xml:space="preserve">   </w:t>
      </w:r>
      <w:r w:rsidR="00903717">
        <w:rPr>
          <w:sz w:val="24"/>
          <w:szCs w:val="24"/>
        </w:rPr>
        <w:t xml:space="preserve"> </w:t>
      </w:r>
      <w:r w:rsidR="00903717" w:rsidRPr="00903717">
        <w:rPr>
          <w:sz w:val="24"/>
          <w:szCs w:val="24"/>
        </w:rPr>
        <w:t xml:space="preserve">Таблица </w:t>
      </w:r>
      <w:r w:rsidR="007A559A">
        <w:rPr>
          <w:sz w:val="24"/>
          <w:szCs w:val="24"/>
        </w:rPr>
        <w:t>9</w:t>
      </w:r>
      <w:r>
        <w:rPr>
          <w:sz w:val="24"/>
          <w:szCs w:val="24"/>
        </w:rPr>
        <w:t xml:space="preserve"> - </w:t>
      </w:r>
      <w:r w:rsidR="00332D40">
        <w:rPr>
          <w:sz w:val="24"/>
          <w:szCs w:val="24"/>
        </w:rPr>
        <w:t xml:space="preserve">Характеристики методов получения отливок </w:t>
      </w:r>
      <w:r w:rsidR="00C17A3A">
        <w:rPr>
          <w:sz w:val="24"/>
          <w:szCs w:val="24"/>
        </w:rPr>
        <w:t xml:space="preserve">              </w:t>
      </w:r>
    </w:p>
    <w:p w:rsidR="00332D40" w:rsidRDefault="00332D40" w:rsidP="009E096F">
      <w:pPr>
        <w:spacing w:before="100" w:beforeAutospacing="1" w:after="100" w:afterAutospacing="1" w:line="240" w:lineRule="auto"/>
        <w:contextualSpacing/>
        <w:rPr>
          <w:sz w:val="24"/>
          <w:szCs w:val="24"/>
        </w:rPr>
      </w:pPr>
    </w:p>
    <w:tbl>
      <w:tblPr>
        <w:tblStyle w:val="a7"/>
        <w:tblW w:w="0" w:type="auto"/>
        <w:tblLook w:val="04A0" w:firstRow="1" w:lastRow="0" w:firstColumn="1" w:lastColumn="0" w:noHBand="0" w:noVBand="1"/>
      </w:tblPr>
      <w:tblGrid>
        <w:gridCol w:w="1573"/>
        <w:gridCol w:w="1076"/>
        <w:gridCol w:w="1293"/>
        <w:gridCol w:w="1595"/>
        <w:gridCol w:w="2313"/>
        <w:gridCol w:w="1720"/>
      </w:tblGrid>
      <w:tr w:rsidR="00332D40" w:rsidRPr="00332D40" w:rsidTr="00255FFC">
        <w:trPr>
          <w:trHeight w:val="945"/>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Метод получения</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 xml:space="preserve">Масса заготовок    </w:t>
            </w:r>
            <w:proofErr w:type="gramStart"/>
            <w:r w:rsidRPr="00332D40">
              <w:rPr>
                <w:sz w:val="24"/>
                <w:szCs w:val="24"/>
              </w:rPr>
              <w:t>кг</w:t>
            </w:r>
            <w:proofErr w:type="gramEnd"/>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Точность выполнения квалитет</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 xml:space="preserve">Шероховатость </w:t>
            </w:r>
            <w:proofErr w:type="spellStart"/>
            <w:r w:rsidRPr="00332D40">
              <w:rPr>
                <w:i/>
                <w:iCs/>
                <w:sz w:val="24"/>
                <w:szCs w:val="24"/>
              </w:rPr>
              <w:t>Rz</w:t>
            </w:r>
            <w:proofErr w:type="spellEnd"/>
            <w:r w:rsidRPr="00332D40">
              <w:rPr>
                <w:sz w:val="24"/>
                <w:szCs w:val="24"/>
              </w:rPr>
              <w:t xml:space="preserve"> мкм</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Материал</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Тип производства</w:t>
            </w:r>
          </w:p>
        </w:tc>
      </w:tr>
      <w:tr w:rsidR="00332D40" w:rsidRPr="00332D40" w:rsidTr="00255FFC">
        <w:trPr>
          <w:trHeight w:val="300"/>
        </w:trPr>
        <w:tc>
          <w:tcPr>
            <w:tcW w:w="0" w:type="auto"/>
            <w:gridSpan w:val="6"/>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Разовые формы</w:t>
            </w:r>
          </w:p>
        </w:tc>
      </w:tr>
      <w:tr w:rsidR="00332D40" w:rsidRPr="00332D40" w:rsidTr="00255FFC">
        <w:trPr>
          <w:trHeight w:val="645"/>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Литье в песчан</w:t>
            </w:r>
            <w:proofErr w:type="gramStart"/>
            <w:r w:rsidRPr="00332D40">
              <w:rPr>
                <w:sz w:val="24"/>
                <w:szCs w:val="24"/>
              </w:rPr>
              <w:t>о-</w:t>
            </w:r>
            <w:proofErr w:type="gramEnd"/>
            <w:r w:rsidRPr="00332D40">
              <w:rPr>
                <w:sz w:val="24"/>
                <w:szCs w:val="24"/>
              </w:rPr>
              <w:t xml:space="preserve"> глинистые формы:</w:t>
            </w:r>
          </w:p>
        </w:tc>
        <w:tc>
          <w:tcPr>
            <w:tcW w:w="0" w:type="auto"/>
            <w:gridSpan w:val="5"/>
            <w:noWrap/>
            <w:vAlign w:val="center"/>
            <w:hideMark/>
          </w:tcPr>
          <w:p w:rsidR="00332D40" w:rsidRPr="00332D40" w:rsidRDefault="00332D40" w:rsidP="00255FFC">
            <w:pPr>
              <w:spacing w:before="100" w:beforeAutospacing="1" w:after="100" w:afterAutospacing="1"/>
              <w:contextualSpacing/>
              <w:jc w:val="center"/>
              <w:rPr>
                <w:sz w:val="24"/>
                <w:szCs w:val="24"/>
              </w:rPr>
            </w:pPr>
          </w:p>
        </w:tc>
      </w:tr>
      <w:tr w:rsidR="00332D40" w:rsidRPr="00332D40" w:rsidTr="00255FFC">
        <w:trPr>
          <w:trHeight w:val="60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Ручная формовка по деревянным формам</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100</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17</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80-20</w:t>
            </w:r>
          </w:p>
        </w:tc>
        <w:tc>
          <w:tcPr>
            <w:tcW w:w="0" w:type="auto"/>
            <w:vMerge w:val="restart"/>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чугун, сталь, специальные сплавы</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единичное и мелкосерийное</w:t>
            </w:r>
          </w:p>
        </w:tc>
      </w:tr>
      <w:tr w:rsidR="00332D40" w:rsidRPr="00332D40" w:rsidTr="00255FFC">
        <w:trPr>
          <w:trHeight w:val="51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Машинная формовка</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до10</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16-17</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20--5</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серийное</w:t>
            </w:r>
          </w:p>
        </w:tc>
      </w:tr>
      <w:tr w:rsidR="00332D40" w:rsidRPr="00332D40" w:rsidTr="00255FFC">
        <w:trPr>
          <w:trHeight w:val="60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Машинная формовка по металлическим формам</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3--5</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14-16</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20--6</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крупносерийное, массовое</w:t>
            </w:r>
          </w:p>
        </w:tc>
      </w:tr>
      <w:tr w:rsidR="00332D40" w:rsidRPr="00332D40" w:rsidTr="00255FFC">
        <w:trPr>
          <w:trHeight w:val="90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Литье по выплавляемым моделям</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0,15</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11--12</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10-2,5</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труднообрабатываемые сплавы</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серийное</w:t>
            </w:r>
          </w:p>
        </w:tc>
      </w:tr>
      <w:tr w:rsidR="00332D40" w:rsidRPr="00332D40" w:rsidTr="00255FFC">
        <w:trPr>
          <w:trHeight w:val="90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lastRenderedPageBreak/>
              <w:t>Литье в оболочковые формы</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0,16</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13--14</w:t>
            </w:r>
          </w:p>
        </w:tc>
        <w:tc>
          <w:tcPr>
            <w:tcW w:w="0" w:type="auto"/>
            <w:noWrap/>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10-2,6</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чугун, сталь,</w:t>
            </w:r>
            <w:r w:rsidR="00C17A3A">
              <w:rPr>
                <w:sz w:val="24"/>
                <w:szCs w:val="24"/>
              </w:rPr>
              <w:t xml:space="preserve"> </w:t>
            </w:r>
            <w:r w:rsidRPr="00332D40">
              <w:rPr>
                <w:sz w:val="24"/>
                <w:szCs w:val="24"/>
              </w:rPr>
              <w:t>цветные сплавы</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серийное и массовое</w:t>
            </w:r>
          </w:p>
        </w:tc>
      </w:tr>
      <w:tr w:rsidR="00332D40" w:rsidRPr="00332D40" w:rsidTr="00255FFC">
        <w:trPr>
          <w:trHeight w:val="300"/>
        </w:trPr>
        <w:tc>
          <w:tcPr>
            <w:tcW w:w="0" w:type="auto"/>
            <w:gridSpan w:val="6"/>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Многократные формы</w:t>
            </w:r>
          </w:p>
        </w:tc>
      </w:tr>
      <w:tr w:rsidR="00332D40" w:rsidRPr="00332D40" w:rsidTr="00255FFC">
        <w:trPr>
          <w:trHeight w:val="915"/>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Центробежное литье</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0,01-1</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12--14</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40--10</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чугун, сталь</w:t>
            </w:r>
            <w:r w:rsidR="00C17A3A">
              <w:rPr>
                <w:sz w:val="24"/>
                <w:szCs w:val="24"/>
              </w:rPr>
              <w:t xml:space="preserve">, </w:t>
            </w:r>
            <w:r w:rsidRPr="00332D40">
              <w:rPr>
                <w:sz w:val="24"/>
                <w:szCs w:val="24"/>
              </w:rPr>
              <w:t>цветные сплавы</w:t>
            </w:r>
          </w:p>
        </w:tc>
        <w:tc>
          <w:tcPr>
            <w:tcW w:w="0" w:type="auto"/>
            <w:vMerge w:val="restart"/>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крупносерийное, массовое</w:t>
            </w:r>
          </w:p>
        </w:tc>
      </w:tr>
      <w:tr w:rsidR="00332D40" w:rsidRPr="00332D40" w:rsidTr="00255FFC">
        <w:trPr>
          <w:trHeight w:val="555"/>
        </w:trPr>
        <w:tc>
          <w:tcPr>
            <w:tcW w:w="0" w:type="auto"/>
            <w:vMerge w:val="restart"/>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Литье под давлением</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0,1</w:t>
            </w:r>
          </w:p>
        </w:tc>
        <w:tc>
          <w:tcPr>
            <w:tcW w:w="0" w:type="auto"/>
            <w:vMerge w:val="restart"/>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8--12</w:t>
            </w:r>
          </w:p>
        </w:tc>
        <w:tc>
          <w:tcPr>
            <w:tcW w:w="0" w:type="auto"/>
            <w:vMerge w:val="restart"/>
            <w:vAlign w:val="center"/>
            <w:hideMark/>
          </w:tcPr>
          <w:p w:rsidR="00332D40" w:rsidRPr="00332D40" w:rsidRDefault="00255FFC" w:rsidP="00255FFC">
            <w:pPr>
              <w:spacing w:before="100" w:beforeAutospacing="1" w:after="100" w:afterAutospacing="1"/>
              <w:contextualSpacing/>
              <w:jc w:val="center"/>
              <w:rPr>
                <w:sz w:val="24"/>
                <w:szCs w:val="24"/>
              </w:rPr>
            </w:pPr>
            <w:r>
              <w:rPr>
                <w:sz w:val="24"/>
                <w:szCs w:val="24"/>
              </w:rPr>
              <w:t>5</w:t>
            </w:r>
            <w:r w:rsidR="00332D40" w:rsidRPr="00332D40">
              <w:rPr>
                <w:sz w:val="24"/>
                <w:szCs w:val="24"/>
              </w:rPr>
              <w:t>-6,3</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цветные сплавы</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r>
      <w:tr w:rsidR="00332D40" w:rsidRPr="00332D40" w:rsidTr="00255FFC">
        <w:trPr>
          <w:trHeight w:val="450"/>
        </w:trPr>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4</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сталь</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r>
      <w:tr w:rsidR="00332D40" w:rsidRPr="00332D40" w:rsidTr="00255FFC">
        <w:trPr>
          <w:trHeight w:val="450"/>
        </w:trPr>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 7</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чугун</w:t>
            </w:r>
          </w:p>
        </w:tc>
        <w:tc>
          <w:tcPr>
            <w:tcW w:w="0" w:type="auto"/>
            <w:vMerge/>
            <w:vAlign w:val="center"/>
            <w:hideMark/>
          </w:tcPr>
          <w:p w:rsidR="00332D40" w:rsidRPr="00332D40" w:rsidRDefault="00332D40" w:rsidP="00255FFC">
            <w:pPr>
              <w:spacing w:before="100" w:beforeAutospacing="1" w:after="100" w:afterAutospacing="1"/>
              <w:contextualSpacing/>
              <w:jc w:val="center"/>
              <w:rPr>
                <w:sz w:val="24"/>
                <w:szCs w:val="24"/>
              </w:rPr>
            </w:pPr>
          </w:p>
        </w:tc>
      </w:tr>
      <w:tr w:rsidR="00332D40" w:rsidRPr="00332D40" w:rsidTr="00255FFC">
        <w:trPr>
          <w:trHeight w:val="900"/>
        </w:trPr>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Литье в кокиль</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до</w:t>
            </w:r>
            <w:proofErr w:type="gramStart"/>
            <w:r w:rsidRPr="00332D40">
              <w:rPr>
                <w:sz w:val="24"/>
                <w:szCs w:val="24"/>
              </w:rPr>
              <w:t>7</w:t>
            </w:r>
            <w:proofErr w:type="gramEnd"/>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12--15</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20-2,5</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чугун, сталь,</w:t>
            </w:r>
            <w:r w:rsidR="00C17A3A">
              <w:rPr>
                <w:sz w:val="24"/>
                <w:szCs w:val="24"/>
              </w:rPr>
              <w:t xml:space="preserve"> </w:t>
            </w:r>
            <w:r w:rsidRPr="00332D40">
              <w:rPr>
                <w:sz w:val="24"/>
                <w:szCs w:val="24"/>
              </w:rPr>
              <w:t>цветные сплавы</w:t>
            </w:r>
          </w:p>
        </w:tc>
        <w:tc>
          <w:tcPr>
            <w:tcW w:w="0" w:type="auto"/>
            <w:vAlign w:val="center"/>
            <w:hideMark/>
          </w:tcPr>
          <w:p w:rsidR="00332D40" w:rsidRPr="00332D40" w:rsidRDefault="00332D40" w:rsidP="00255FFC">
            <w:pPr>
              <w:spacing w:before="100" w:beforeAutospacing="1" w:after="100" w:afterAutospacing="1"/>
              <w:contextualSpacing/>
              <w:jc w:val="center"/>
              <w:rPr>
                <w:sz w:val="24"/>
                <w:szCs w:val="24"/>
              </w:rPr>
            </w:pPr>
            <w:r w:rsidRPr="00332D40">
              <w:rPr>
                <w:sz w:val="24"/>
                <w:szCs w:val="24"/>
              </w:rPr>
              <w:t>серийное и массовое</w:t>
            </w:r>
          </w:p>
        </w:tc>
      </w:tr>
    </w:tbl>
    <w:p w:rsidR="00332D40" w:rsidRDefault="00332D40" w:rsidP="009E096F">
      <w:pPr>
        <w:spacing w:before="100" w:beforeAutospacing="1" w:after="100" w:afterAutospacing="1" w:line="240" w:lineRule="auto"/>
        <w:contextualSpacing/>
        <w:rPr>
          <w:sz w:val="24"/>
          <w:szCs w:val="24"/>
        </w:rPr>
      </w:pPr>
    </w:p>
    <w:p w:rsidR="007A559A" w:rsidRDefault="005C0235" w:rsidP="00E740FE">
      <w:pPr>
        <w:spacing w:before="100" w:beforeAutospacing="1" w:after="100" w:afterAutospacing="1" w:line="240" w:lineRule="auto"/>
        <w:contextualSpacing/>
        <w:rPr>
          <w:sz w:val="24"/>
          <w:szCs w:val="24"/>
        </w:rPr>
      </w:pPr>
      <w:r w:rsidRPr="005C0235">
        <w:rPr>
          <w:i/>
          <w:sz w:val="24"/>
          <w:szCs w:val="24"/>
          <w:u w:val="single"/>
        </w:rPr>
        <w:t>Ковка</w:t>
      </w:r>
      <w:r w:rsidRPr="005C0235">
        <w:rPr>
          <w:sz w:val="24"/>
          <w:szCs w:val="24"/>
        </w:rPr>
        <w:t xml:space="preserve"> является универсальным методом производства заготовок различной массы. При ковке поверхности формируются последовательно на отдельных участках заготовки, что позволяет получать крупногабаритные заготовки. В основном ковка применяется в единичном производстве из-за невысокой производительности и невысокой точности. Для повышения точности и качества поковок применяется ковку в подкладных штампах</w:t>
      </w:r>
      <w:r w:rsidR="007A559A">
        <w:rPr>
          <w:sz w:val="24"/>
          <w:szCs w:val="24"/>
        </w:rPr>
        <w:t>.</w:t>
      </w:r>
      <w:r w:rsidR="001E4704">
        <w:rPr>
          <w:sz w:val="24"/>
          <w:szCs w:val="24"/>
        </w:rPr>
        <w:t xml:space="preserve"> </w:t>
      </w:r>
    </w:p>
    <w:p w:rsidR="009F2151" w:rsidRDefault="0051771C" w:rsidP="009E096F">
      <w:pPr>
        <w:spacing w:before="100" w:beforeAutospacing="1" w:after="100" w:afterAutospacing="1" w:line="240" w:lineRule="auto"/>
        <w:contextualSpacing/>
        <w:rPr>
          <w:sz w:val="24"/>
          <w:szCs w:val="24"/>
        </w:rPr>
      </w:pPr>
      <w:r>
        <w:rPr>
          <w:sz w:val="24"/>
          <w:szCs w:val="24"/>
        </w:rPr>
        <w:t xml:space="preserve">   В серийном и массовом производстве </w:t>
      </w:r>
      <w:r w:rsidR="006529AF">
        <w:rPr>
          <w:sz w:val="24"/>
          <w:szCs w:val="24"/>
        </w:rPr>
        <w:t xml:space="preserve">применяют </w:t>
      </w:r>
      <w:r w:rsidR="00BE5513">
        <w:rPr>
          <w:sz w:val="24"/>
          <w:szCs w:val="24"/>
        </w:rPr>
        <w:t xml:space="preserve">объемную и листовую штамповку. </w:t>
      </w:r>
      <w:r w:rsidR="00B470BC">
        <w:rPr>
          <w:sz w:val="24"/>
          <w:szCs w:val="24"/>
        </w:rPr>
        <w:t xml:space="preserve">    </w:t>
      </w:r>
      <w:r w:rsidR="00BE5513" w:rsidRPr="00601A1E">
        <w:rPr>
          <w:i/>
          <w:sz w:val="24"/>
          <w:szCs w:val="24"/>
          <w:u w:val="single"/>
        </w:rPr>
        <w:t>Штамповка</w:t>
      </w:r>
      <w:r w:rsidR="00BE5513">
        <w:rPr>
          <w:sz w:val="24"/>
          <w:szCs w:val="24"/>
        </w:rPr>
        <w:t xml:space="preserve"> гораздо производительнее свободной ковки. Штампованные заготовки значительнее точнее, имеют более качественные поверхности, однако для их изготовления  требуются сложные дорогостоящие штампы. Штамповка выполняется в закрытых и открытых штампах.</w:t>
      </w:r>
      <w:r w:rsidR="00F77446">
        <w:rPr>
          <w:sz w:val="24"/>
          <w:szCs w:val="24"/>
        </w:rPr>
        <w:t xml:space="preserve"> Штамповка в закрытых штампах более рациональна, т.к. обеспечивает высокий </w:t>
      </w:r>
      <w:r w:rsidR="009F2151">
        <w:rPr>
          <w:sz w:val="24"/>
          <w:szCs w:val="24"/>
        </w:rPr>
        <w:t>коэффициент использования материала, более высокую точность и качество поковок.</w:t>
      </w:r>
      <w:r w:rsidR="00F77446">
        <w:rPr>
          <w:sz w:val="24"/>
          <w:szCs w:val="24"/>
        </w:rPr>
        <w:t xml:space="preserve"> </w:t>
      </w:r>
    </w:p>
    <w:p w:rsidR="0051771C" w:rsidRDefault="009F2151" w:rsidP="009E096F">
      <w:pPr>
        <w:spacing w:before="100" w:beforeAutospacing="1" w:after="100" w:afterAutospacing="1" w:line="240" w:lineRule="auto"/>
        <w:contextualSpacing/>
        <w:rPr>
          <w:sz w:val="24"/>
          <w:szCs w:val="24"/>
        </w:rPr>
      </w:pPr>
      <w:r>
        <w:rPr>
          <w:sz w:val="24"/>
          <w:szCs w:val="24"/>
        </w:rPr>
        <w:t xml:space="preserve">   </w:t>
      </w:r>
      <w:r w:rsidR="00BE5513">
        <w:rPr>
          <w:sz w:val="24"/>
          <w:szCs w:val="24"/>
        </w:rPr>
        <w:t xml:space="preserve"> В качестве первичной</w:t>
      </w:r>
      <w:r w:rsidR="00F77446">
        <w:rPr>
          <w:sz w:val="24"/>
          <w:szCs w:val="24"/>
        </w:rPr>
        <w:t xml:space="preserve"> заготовки для штамповки применяются слитки до нескольких сотен тонн, а также сортовой, профильный и листовой прокат.</w:t>
      </w:r>
    </w:p>
    <w:p w:rsidR="009F2151" w:rsidRDefault="009F2151" w:rsidP="009F2151">
      <w:pPr>
        <w:spacing w:before="100" w:beforeAutospacing="1" w:after="100" w:afterAutospacing="1" w:line="240" w:lineRule="auto"/>
        <w:contextualSpacing/>
        <w:rPr>
          <w:sz w:val="24"/>
          <w:szCs w:val="24"/>
        </w:rPr>
      </w:pPr>
      <w:r>
        <w:rPr>
          <w:sz w:val="24"/>
          <w:szCs w:val="24"/>
        </w:rPr>
        <w:t xml:space="preserve">   Штамповку выполняют на горизонтально-ковочных машинах (ГКМ), молотах и кривошипных прессах.</w:t>
      </w:r>
    </w:p>
    <w:p w:rsidR="009F2151" w:rsidRPr="00720768" w:rsidRDefault="009F2151" w:rsidP="009F2151">
      <w:pPr>
        <w:spacing w:before="100" w:beforeAutospacing="1" w:after="100" w:afterAutospacing="1" w:line="240" w:lineRule="auto"/>
        <w:contextualSpacing/>
        <w:rPr>
          <w:rFonts w:cstheme="minorHAnsi"/>
          <w:sz w:val="24"/>
          <w:szCs w:val="24"/>
        </w:rPr>
      </w:pPr>
      <w:r w:rsidRPr="00720768">
        <w:rPr>
          <w:rFonts w:cstheme="minorHAnsi"/>
          <w:sz w:val="24"/>
          <w:szCs w:val="24"/>
        </w:rPr>
        <w:t xml:space="preserve">   Штамповк</w:t>
      </w:r>
      <w:r w:rsidR="00E44856" w:rsidRPr="00720768">
        <w:rPr>
          <w:rFonts w:cstheme="minorHAnsi"/>
          <w:sz w:val="24"/>
          <w:szCs w:val="24"/>
        </w:rPr>
        <w:t>ой</w:t>
      </w:r>
      <w:r w:rsidRPr="00720768">
        <w:rPr>
          <w:rFonts w:cstheme="minorHAnsi"/>
          <w:sz w:val="24"/>
          <w:szCs w:val="24"/>
        </w:rPr>
        <w:t xml:space="preserve"> на ГКМ</w:t>
      </w:r>
      <w:r w:rsidR="00E44856" w:rsidRPr="00720768">
        <w:rPr>
          <w:rFonts w:cstheme="minorHAnsi"/>
          <w:sz w:val="24"/>
          <w:szCs w:val="24"/>
        </w:rPr>
        <w:t xml:space="preserve"> получают поковки весом 0,1-100 кг с максимальным диаметром 315мм. Штамповка на  ГКМ является наиболее рентабельным способом получения заготовок.</w:t>
      </w:r>
      <w:r w:rsidR="00A54346" w:rsidRPr="00720768">
        <w:rPr>
          <w:rFonts w:cstheme="minorHAnsi"/>
          <w:sz w:val="24"/>
          <w:szCs w:val="24"/>
        </w:rPr>
        <w:t xml:space="preserve"> Штамповка производится из сортового </w:t>
      </w:r>
      <w:proofErr w:type="spellStart"/>
      <w:r w:rsidR="00A54346" w:rsidRPr="00720768">
        <w:rPr>
          <w:rFonts w:cstheme="minorHAnsi"/>
          <w:sz w:val="24"/>
          <w:szCs w:val="24"/>
        </w:rPr>
        <w:t>горячекатанного</w:t>
      </w:r>
      <w:proofErr w:type="spellEnd"/>
      <w:r w:rsidR="00A54346" w:rsidRPr="00720768">
        <w:rPr>
          <w:rFonts w:cstheme="minorHAnsi"/>
          <w:sz w:val="24"/>
          <w:szCs w:val="24"/>
        </w:rPr>
        <w:t xml:space="preserve"> проката повышенной точности длиной до 4м и диаметром от 20 до 270 мм. Иногда используют холоднотянутую сталь, что значительно повышает качество поковок. Допуски и припуски на поковки, изготавливаемые на ГКМ, регламентируется ГОСТ?</w:t>
      </w:r>
    </w:p>
    <w:p w:rsidR="00A54346" w:rsidRPr="00720768" w:rsidRDefault="00A54346" w:rsidP="009F2151">
      <w:pPr>
        <w:spacing w:before="100" w:beforeAutospacing="1" w:after="100" w:afterAutospacing="1" w:line="240" w:lineRule="auto"/>
        <w:contextualSpacing/>
        <w:rPr>
          <w:rFonts w:cstheme="minorHAnsi"/>
          <w:sz w:val="24"/>
          <w:szCs w:val="24"/>
        </w:rPr>
      </w:pPr>
      <w:r w:rsidRPr="00720768">
        <w:rPr>
          <w:rFonts w:cstheme="minorHAnsi"/>
          <w:sz w:val="24"/>
          <w:szCs w:val="24"/>
        </w:rPr>
        <w:t xml:space="preserve">   В том случае, когда поковку невозможно получить на ГКМ, штамповку необходимо проектировать на кривошипных прессах. На прессах можно штамповать детали</w:t>
      </w:r>
      <w:r w:rsidR="007B77A7" w:rsidRPr="00720768">
        <w:rPr>
          <w:rFonts w:cstheme="minorHAnsi"/>
          <w:sz w:val="24"/>
          <w:szCs w:val="24"/>
        </w:rPr>
        <w:t xml:space="preserve"> весом до 200 кг типа плоских поковок, (штампуемых в торец), шестерен, крестовин фланцев и т.п.</w:t>
      </w:r>
    </w:p>
    <w:p w:rsidR="007B77A7" w:rsidRPr="00720768" w:rsidRDefault="007B77A7" w:rsidP="009F2151">
      <w:pPr>
        <w:spacing w:before="100" w:beforeAutospacing="1" w:after="100" w:afterAutospacing="1" w:line="240" w:lineRule="auto"/>
        <w:contextualSpacing/>
        <w:rPr>
          <w:rFonts w:cstheme="minorHAnsi"/>
          <w:sz w:val="24"/>
          <w:szCs w:val="24"/>
        </w:rPr>
      </w:pPr>
      <w:r w:rsidRPr="00720768">
        <w:rPr>
          <w:rFonts w:cstheme="minorHAnsi"/>
          <w:sz w:val="24"/>
          <w:szCs w:val="24"/>
        </w:rPr>
        <w:t xml:space="preserve">   Штампо</w:t>
      </w:r>
      <w:r w:rsidR="00383203" w:rsidRPr="00720768">
        <w:rPr>
          <w:rFonts w:cstheme="minorHAnsi"/>
          <w:sz w:val="24"/>
          <w:szCs w:val="24"/>
        </w:rPr>
        <w:t>в</w:t>
      </w:r>
      <w:r w:rsidRPr="00720768">
        <w:rPr>
          <w:rFonts w:cstheme="minorHAnsi"/>
          <w:sz w:val="24"/>
          <w:szCs w:val="24"/>
        </w:rPr>
        <w:t>ка на кривошипных прессах в 2-3 раза производительнее по сравнению со штамповкой на молотах, припуски на 20-30% ниже</w:t>
      </w:r>
      <w:proofErr w:type="gramStart"/>
      <w:r w:rsidRPr="00720768">
        <w:rPr>
          <w:rFonts w:cstheme="minorHAnsi"/>
          <w:sz w:val="24"/>
          <w:szCs w:val="24"/>
        </w:rPr>
        <w:t>,-</w:t>
      </w:r>
      <w:proofErr w:type="gramEnd"/>
      <w:r w:rsidRPr="00720768">
        <w:rPr>
          <w:rFonts w:cstheme="minorHAnsi"/>
          <w:sz w:val="24"/>
          <w:szCs w:val="24"/>
        </w:rPr>
        <w:t>расход металла снижается на 10-15%.</w:t>
      </w:r>
    </w:p>
    <w:p w:rsidR="00601A1E" w:rsidRDefault="007B77A7" w:rsidP="001624E6">
      <w:pPr>
        <w:spacing w:before="100" w:beforeAutospacing="1" w:after="100" w:afterAutospacing="1" w:line="240" w:lineRule="auto"/>
        <w:contextualSpacing/>
        <w:rPr>
          <w:rFonts w:cstheme="minorHAnsi"/>
          <w:color w:val="FF0000"/>
          <w:sz w:val="24"/>
          <w:szCs w:val="24"/>
        </w:rPr>
      </w:pPr>
      <w:r w:rsidRPr="00720768">
        <w:rPr>
          <w:rFonts w:cstheme="minorHAnsi"/>
          <w:sz w:val="24"/>
          <w:szCs w:val="24"/>
        </w:rPr>
        <w:t xml:space="preserve">   При штамповке необходимо широко использовать профильный прокат или подкат, полученный на ковочных вальцах. Допуски и припуски на заготовки, штампуемые на кривошипных прессах</w:t>
      </w:r>
      <w:r w:rsidR="00791AB4" w:rsidRPr="00720768">
        <w:rPr>
          <w:rFonts w:cstheme="minorHAnsi"/>
          <w:sz w:val="24"/>
          <w:szCs w:val="24"/>
        </w:rPr>
        <w:t>,</w:t>
      </w:r>
      <w:r w:rsidRPr="00720768">
        <w:rPr>
          <w:rFonts w:cstheme="minorHAnsi"/>
          <w:sz w:val="24"/>
          <w:szCs w:val="24"/>
        </w:rPr>
        <w:t xml:space="preserve"> принимают по </w:t>
      </w:r>
      <w:r w:rsidR="000D422E" w:rsidRPr="000D422E">
        <w:rPr>
          <w:rFonts w:cstheme="minorHAnsi"/>
          <w:sz w:val="24"/>
          <w:szCs w:val="24"/>
        </w:rPr>
        <w:t>ГОСТ</w:t>
      </w:r>
      <w:r w:rsidR="000D422E">
        <w:rPr>
          <w:rFonts w:cstheme="minorHAnsi"/>
          <w:sz w:val="24"/>
          <w:szCs w:val="24"/>
        </w:rPr>
        <w:t xml:space="preserve"> 7505-89</w:t>
      </w:r>
      <w:r w:rsidR="001624E6">
        <w:rPr>
          <w:rFonts w:cstheme="minorHAnsi"/>
          <w:color w:val="FF0000"/>
          <w:sz w:val="24"/>
          <w:szCs w:val="24"/>
        </w:rPr>
        <w:t xml:space="preserve"> </w:t>
      </w:r>
      <w:r w:rsidR="00601A1E">
        <w:rPr>
          <w:rFonts w:cstheme="minorHAnsi"/>
          <w:color w:val="FF0000"/>
          <w:sz w:val="24"/>
          <w:szCs w:val="24"/>
        </w:rPr>
        <w:t>.</w:t>
      </w:r>
    </w:p>
    <w:p w:rsidR="007A559A" w:rsidRDefault="00601A1E" w:rsidP="001624E6">
      <w:pPr>
        <w:spacing w:before="100" w:beforeAutospacing="1" w:after="100" w:afterAutospacing="1" w:line="240" w:lineRule="auto"/>
        <w:contextualSpacing/>
        <w:rPr>
          <w:rFonts w:cstheme="minorHAnsi"/>
          <w:sz w:val="24"/>
          <w:szCs w:val="24"/>
        </w:rPr>
      </w:pPr>
      <w:r>
        <w:rPr>
          <w:rFonts w:cstheme="minorHAnsi"/>
          <w:color w:val="FF0000"/>
          <w:sz w:val="24"/>
          <w:szCs w:val="24"/>
        </w:rPr>
        <w:t xml:space="preserve">  </w:t>
      </w:r>
      <w:r w:rsidR="001624E6">
        <w:rPr>
          <w:rFonts w:cstheme="minorHAnsi"/>
          <w:color w:val="FF0000"/>
          <w:sz w:val="24"/>
          <w:szCs w:val="24"/>
        </w:rPr>
        <w:t xml:space="preserve"> </w:t>
      </w:r>
      <w:r w:rsidRPr="001624E6">
        <w:rPr>
          <w:rFonts w:cstheme="minorHAnsi"/>
          <w:sz w:val="24"/>
          <w:szCs w:val="24"/>
        </w:rPr>
        <w:t xml:space="preserve">Характеристики методов поучения поковок  </w:t>
      </w:r>
      <w:r>
        <w:rPr>
          <w:rFonts w:cstheme="minorHAnsi"/>
          <w:sz w:val="24"/>
          <w:szCs w:val="24"/>
        </w:rPr>
        <w:t xml:space="preserve">ГОСТ 7505-89 содержатся в таблице </w:t>
      </w:r>
      <w:r w:rsidR="007A559A">
        <w:rPr>
          <w:rFonts w:cstheme="minorHAnsi"/>
          <w:sz w:val="24"/>
          <w:szCs w:val="24"/>
        </w:rPr>
        <w:t>10</w:t>
      </w:r>
      <w:r>
        <w:rPr>
          <w:rFonts w:cstheme="minorHAnsi"/>
          <w:sz w:val="24"/>
          <w:szCs w:val="24"/>
        </w:rPr>
        <w:t>.</w:t>
      </w:r>
    </w:p>
    <w:p w:rsidR="007A559A" w:rsidRDefault="00B470BC" w:rsidP="001624E6">
      <w:pPr>
        <w:spacing w:before="100" w:beforeAutospacing="1" w:after="100" w:afterAutospacing="1" w:line="240" w:lineRule="auto"/>
        <w:contextualSpacing/>
        <w:rPr>
          <w:rFonts w:cstheme="minorHAnsi"/>
          <w:sz w:val="24"/>
          <w:szCs w:val="24"/>
        </w:rPr>
      </w:pPr>
      <w:r>
        <w:rPr>
          <w:rFonts w:cstheme="minorHAnsi"/>
          <w:sz w:val="24"/>
          <w:szCs w:val="24"/>
        </w:rPr>
        <w:t>Необходимые данные для проектирования поковок приведены в табл</w:t>
      </w:r>
      <w:r w:rsidR="00B0672F">
        <w:rPr>
          <w:rFonts w:cstheme="minorHAnsi"/>
          <w:sz w:val="24"/>
          <w:szCs w:val="24"/>
        </w:rPr>
        <w:t>ицах</w:t>
      </w:r>
      <w:r>
        <w:rPr>
          <w:rFonts w:cstheme="minorHAnsi"/>
          <w:sz w:val="24"/>
          <w:szCs w:val="24"/>
        </w:rPr>
        <w:t xml:space="preserve"> 11- 14.</w:t>
      </w:r>
    </w:p>
    <w:p w:rsidR="00B0672F" w:rsidRDefault="00B0672F" w:rsidP="001624E6">
      <w:pPr>
        <w:spacing w:before="100" w:beforeAutospacing="1" w:after="100" w:afterAutospacing="1" w:line="240" w:lineRule="auto"/>
        <w:contextualSpacing/>
        <w:rPr>
          <w:rFonts w:cstheme="minorHAnsi"/>
          <w:sz w:val="24"/>
          <w:szCs w:val="24"/>
        </w:rPr>
      </w:pPr>
    </w:p>
    <w:p w:rsidR="00B0672F" w:rsidRDefault="00B0672F" w:rsidP="001624E6">
      <w:pPr>
        <w:spacing w:before="100" w:beforeAutospacing="1" w:after="100" w:afterAutospacing="1" w:line="240" w:lineRule="auto"/>
        <w:contextualSpacing/>
        <w:rPr>
          <w:rFonts w:cstheme="minorHAnsi"/>
          <w:sz w:val="24"/>
          <w:szCs w:val="24"/>
        </w:rPr>
      </w:pPr>
    </w:p>
    <w:p w:rsidR="00B0672F" w:rsidRDefault="00B0672F" w:rsidP="001624E6">
      <w:pPr>
        <w:spacing w:before="100" w:beforeAutospacing="1" w:after="100" w:afterAutospacing="1" w:line="240" w:lineRule="auto"/>
        <w:contextualSpacing/>
        <w:rPr>
          <w:rFonts w:cstheme="minorHAnsi"/>
          <w:sz w:val="24"/>
          <w:szCs w:val="24"/>
        </w:rPr>
      </w:pPr>
    </w:p>
    <w:p w:rsidR="009E1A51" w:rsidRDefault="009E1A51" w:rsidP="001624E6">
      <w:pPr>
        <w:spacing w:before="100" w:beforeAutospacing="1" w:after="100" w:afterAutospacing="1" w:line="240" w:lineRule="auto"/>
        <w:contextualSpacing/>
        <w:rPr>
          <w:rFonts w:cstheme="minorHAnsi"/>
          <w:sz w:val="24"/>
          <w:szCs w:val="24"/>
        </w:rPr>
      </w:pPr>
    </w:p>
    <w:p w:rsidR="001624E6" w:rsidRPr="001624E6" w:rsidRDefault="009C579D" w:rsidP="009C579D">
      <w:pPr>
        <w:spacing w:before="100" w:beforeAutospacing="1" w:after="100" w:afterAutospacing="1" w:line="240" w:lineRule="auto"/>
        <w:contextualSpacing/>
        <w:rPr>
          <w:rFonts w:cstheme="minorHAnsi"/>
          <w:sz w:val="24"/>
          <w:szCs w:val="24"/>
        </w:rPr>
      </w:pPr>
      <w:r>
        <w:rPr>
          <w:rFonts w:cstheme="minorHAnsi"/>
          <w:color w:val="FF0000"/>
          <w:sz w:val="24"/>
          <w:szCs w:val="24"/>
        </w:rPr>
        <w:t xml:space="preserve">  </w:t>
      </w:r>
      <w:r w:rsidR="001624E6" w:rsidRPr="001624E6">
        <w:rPr>
          <w:rFonts w:cstheme="minorHAnsi"/>
          <w:color w:val="000000" w:themeColor="text1"/>
          <w:sz w:val="24"/>
          <w:szCs w:val="24"/>
        </w:rPr>
        <w:t xml:space="preserve">Таблица </w:t>
      </w:r>
      <w:r w:rsidR="007A559A">
        <w:rPr>
          <w:rFonts w:cstheme="minorHAnsi"/>
          <w:color w:val="000000" w:themeColor="text1"/>
          <w:sz w:val="24"/>
          <w:szCs w:val="24"/>
        </w:rPr>
        <w:t>10</w:t>
      </w:r>
      <w:r w:rsidR="001624E6" w:rsidRPr="001624E6">
        <w:rPr>
          <w:rFonts w:cstheme="minorHAnsi"/>
          <w:color w:val="000000" w:themeColor="text1"/>
          <w:sz w:val="24"/>
          <w:szCs w:val="24"/>
        </w:rPr>
        <w:t xml:space="preserve"> </w:t>
      </w:r>
      <w:r>
        <w:rPr>
          <w:rFonts w:cstheme="minorHAnsi"/>
          <w:color w:val="000000" w:themeColor="text1"/>
          <w:sz w:val="24"/>
          <w:szCs w:val="24"/>
        </w:rPr>
        <w:t>-</w:t>
      </w:r>
      <w:r w:rsidR="001624E6" w:rsidRPr="001624E6">
        <w:rPr>
          <w:rFonts w:cstheme="minorHAnsi"/>
          <w:color w:val="000000" w:themeColor="text1"/>
          <w:sz w:val="24"/>
          <w:szCs w:val="24"/>
        </w:rPr>
        <w:t xml:space="preserve"> </w:t>
      </w:r>
      <w:r w:rsidRPr="009C579D">
        <w:rPr>
          <w:rFonts w:cstheme="minorHAnsi"/>
          <w:color w:val="000000" w:themeColor="text1"/>
          <w:sz w:val="24"/>
          <w:szCs w:val="24"/>
        </w:rPr>
        <w:t xml:space="preserve">Характеристики методов поучения поковок  ГОСТ 7505-89   </w:t>
      </w:r>
      <w:r w:rsidR="001624E6" w:rsidRPr="001624E6">
        <w:rPr>
          <w:rFonts w:cstheme="minorHAnsi"/>
          <w:color w:val="000000" w:themeColor="text1"/>
          <w:sz w:val="24"/>
          <w:szCs w:val="24"/>
        </w:rPr>
        <w:t xml:space="preserve">                                                                                                               </w:t>
      </w:r>
    </w:p>
    <w:p w:rsidR="001624E6" w:rsidRPr="001624E6" w:rsidRDefault="001624E6" w:rsidP="001624E6">
      <w:pPr>
        <w:spacing w:before="100" w:beforeAutospacing="1" w:after="100" w:afterAutospacing="1" w:line="240" w:lineRule="auto"/>
        <w:contextualSpacing/>
        <w:rPr>
          <w:rFonts w:cstheme="minorHAnsi"/>
          <w:sz w:val="24"/>
          <w:szCs w:val="24"/>
        </w:rPr>
      </w:pPr>
      <w:r w:rsidRPr="001624E6">
        <w:rPr>
          <w:rFonts w:cstheme="minorHAnsi"/>
          <w:sz w:val="24"/>
          <w:szCs w:val="24"/>
        </w:rPr>
        <w:t xml:space="preserve">                           </w:t>
      </w:r>
    </w:p>
    <w:tbl>
      <w:tblPr>
        <w:tblStyle w:val="a7"/>
        <w:tblW w:w="0" w:type="auto"/>
        <w:tblLook w:val="04A0" w:firstRow="1" w:lastRow="0" w:firstColumn="1" w:lastColumn="0" w:noHBand="0" w:noVBand="1"/>
      </w:tblPr>
      <w:tblGrid>
        <w:gridCol w:w="1204"/>
        <w:gridCol w:w="878"/>
        <w:gridCol w:w="921"/>
        <w:gridCol w:w="1358"/>
        <w:gridCol w:w="928"/>
        <w:gridCol w:w="1825"/>
        <w:gridCol w:w="975"/>
        <w:gridCol w:w="1481"/>
      </w:tblGrid>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Метод получения заготовки</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 xml:space="preserve">Масса, </w:t>
            </w:r>
            <w:proofErr w:type="gramStart"/>
            <w:r w:rsidRPr="001624E6">
              <w:rPr>
                <w:rFonts w:cstheme="minorHAnsi"/>
                <w:sz w:val="24"/>
                <w:szCs w:val="24"/>
              </w:rPr>
              <w:t>кг</w:t>
            </w:r>
            <w:proofErr w:type="gramEnd"/>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Толщина стенки</w:t>
            </w:r>
            <w:proofErr w:type="gramStart"/>
            <w:r w:rsidRPr="001624E6">
              <w:rPr>
                <w:rFonts w:cstheme="minorHAnsi"/>
                <w:sz w:val="24"/>
                <w:szCs w:val="24"/>
              </w:rPr>
              <w:t xml:space="preserve"> ,</w:t>
            </w:r>
            <w:proofErr w:type="gramEnd"/>
            <w:r w:rsidRPr="001624E6">
              <w:rPr>
                <w:rFonts w:cstheme="minorHAnsi"/>
                <w:sz w:val="24"/>
                <w:szCs w:val="24"/>
              </w:rPr>
              <w:t>мм</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Форма заготовки</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Квалитет</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spellStart"/>
            <w:r w:rsidRPr="001624E6">
              <w:rPr>
                <w:rFonts w:cstheme="minorHAnsi"/>
                <w:sz w:val="24"/>
                <w:szCs w:val="24"/>
              </w:rPr>
              <w:t>Шероховатость</w:t>
            </w:r>
            <w:proofErr w:type="gramStart"/>
            <w:r w:rsidRPr="001624E6">
              <w:rPr>
                <w:rFonts w:cstheme="minorHAnsi"/>
                <w:sz w:val="24"/>
                <w:szCs w:val="24"/>
              </w:rPr>
              <w:t>,м</w:t>
            </w:r>
            <w:proofErr w:type="gramEnd"/>
            <w:r w:rsidRPr="001624E6">
              <w:rPr>
                <w:rFonts w:cstheme="minorHAnsi"/>
                <w:sz w:val="24"/>
                <w:szCs w:val="24"/>
              </w:rPr>
              <w:t>км</w:t>
            </w:r>
            <w:proofErr w:type="spellEnd"/>
            <w:r w:rsidRPr="001624E6">
              <w:rPr>
                <w:rFonts w:cstheme="minorHAnsi"/>
                <w:sz w:val="24"/>
                <w:szCs w:val="24"/>
              </w:rPr>
              <w:t>.</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Материал</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Тип       производства</w:t>
            </w:r>
          </w:p>
        </w:tc>
      </w:tr>
      <w:tr w:rsidR="001624E6" w:rsidRPr="001624E6" w:rsidTr="00255FFC">
        <w:trPr>
          <w:trHeight w:val="300"/>
        </w:trPr>
        <w:tc>
          <w:tcPr>
            <w:tcW w:w="10060" w:type="dxa"/>
            <w:gridSpan w:val="8"/>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К О В К А</w:t>
            </w:r>
          </w:p>
        </w:tc>
      </w:tr>
      <w:tr w:rsidR="001624E6" w:rsidRPr="001624E6" w:rsidTr="00255FFC">
        <w:trPr>
          <w:trHeight w:val="6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На прессах и молотах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350</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20-25</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Простая, сложная</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15-16</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80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spellStart"/>
            <w:r w:rsidRPr="001624E6">
              <w:rPr>
                <w:rFonts w:cstheme="minorHAnsi"/>
                <w:sz w:val="24"/>
                <w:szCs w:val="24"/>
              </w:rPr>
              <w:t>Мелкосерииное</w:t>
            </w:r>
            <w:proofErr w:type="spellEnd"/>
          </w:p>
        </w:tc>
      </w:tr>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На молотах в подкладных штампах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7-0,15</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30</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Простая</w:t>
            </w:r>
            <w:proofErr w:type="gramEnd"/>
            <w:r w:rsidRPr="001624E6">
              <w:rPr>
                <w:rFonts w:cstheme="minorHAnsi"/>
                <w:sz w:val="24"/>
                <w:szCs w:val="24"/>
              </w:rPr>
              <w:t>, средней сложности</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40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spellStart"/>
            <w:r w:rsidRPr="001624E6">
              <w:rPr>
                <w:rFonts w:cstheme="minorHAnsi"/>
                <w:sz w:val="24"/>
                <w:szCs w:val="24"/>
              </w:rPr>
              <w:t>Мелкосерииное</w:t>
            </w:r>
            <w:proofErr w:type="spellEnd"/>
          </w:p>
        </w:tc>
      </w:tr>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На прессах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3</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_</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Простая</w:t>
            </w:r>
            <w:proofErr w:type="gramEnd"/>
            <w:r w:rsidRPr="001624E6">
              <w:rPr>
                <w:rFonts w:cstheme="minorHAnsi"/>
                <w:sz w:val="24"/>
                <w:szCs w:val="24"/>
              </w:rPr>
              <w:t>, средней сложности</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40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spellStart"/>
            <w:r w:rsidRPr="001624E6">
              <w:rPr>
                <w:rFonts w:cstheme="minorHAnsi"/>
                <w:sz w:val="24"/>
                <w:szCs w:val="24"/>
              </w:rPr>
              <w:t>Мелкосерииное</w:t>
            </w:r>
            <w:proofErr w:type="spellEnd"/>
          </w:p>
        </w:tc>
      </w:tr>
      <w:tr w:rsidR="001624E6" w:rsidRPr="001624E6" w:rsidTr="00255FFC">
        <w:trPr>
          <w:trHeight w:val="300"/>
        </w:trPr>
        <w:tc>
          <w:tcPr>
            <w:tcW w:w="10060" w:type="dxa"/>
            <w:gridSpan w:val="8"/>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Ш</w:t>
            </w:r>
            <w:proofErr w:type="gramEnd"/>
            <w:r w:rsidRPr="001624E6">
              <w:rPr>
                <w:rFonts w:cstheme="minorHAnsi"/>
                <w:sz w:val="24"/>
                <w:szCs w:val="24"/>
              </w:rPr>
              <w:t xml:space="preserve"> Т А М П О В К А</w:t>
            </w:r>
          </w:p>
        </w:tc>
      </w:tr>
      <w:tr w:rsidR="001624E6" w:rsidRPr="001624E6" w:rsidTr="00255FFC">
        <w:trPr>
          <w:trHeight w:val="15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На КГША (прессах) и молотах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0,015-0,4</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8</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Ограничена</w:t>
            </w:r>
            <w:proofErr w:type="gramEnd"/>
            <w:r w:rsidRPr="001624E6">
              <w:rPr>
                <w:rFonts w:cstheme="minorHAnsi"/>
                <w:sz w:val="24"/>
                <w:szCs w:val="24"/>
              </w:rPr>
              <w:t xml:space="preserve"> возможностью извлечения из штампа</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40-80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Серийное, крупносерийное</w:t>
            </w:r>
          </w:p>
        </w:tc>
      </w:tr>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На ГКМ</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w:t>
            </w:r>
            <w:proofErr w:type="gramStart"/>
            <w:r w:rsidRPr="001624E6">
              <w:rPr>
                <w:rFonts w:cstheme="minorHAnsi"/>
                <w:sz w:val="24"/>
                <w:szCs w:val="24"/>
              </w:rPr>
              <w:t>0</w:t>
            </w:r>
            <w:proofErr w:type="gramEnd"/>
            <w:r w:rsidRPr="001624E6">
              <w:rPr>
                <w:rFonts w:cstheme="minorHAnsi"/>
                <w:sz w:val="24"/>
                <w:szCs w:val="24"/>
              </w:rPr>
              <w:t>,015</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5</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Простая</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14</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20-80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Серийное, крупносерийное</w:t>
            </w:r>
          </w:p>
        </w:tc>
      </w:tr>
      <w:tr w:rsidR="001624E6" w:rsidRPr="001624E6" w:rsidTr="00255FFC">
        <w:trPr>
          <w:trHeight w:val="15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 xml:space="preserve">Объемная с </w:t>
            </w:r>
            <w:proofErr w:type="spellStart"/>
            <w:r w:rsidRPr="001624E6">
              <w:rPr>
                <w:rFonts w:cstheme="minorHAnsi"/>
                <w:sz w:val="24"/>
                <w:szCs w:val="24"/>
              </w:rPr>
              <w:t>калибровкрй</w:t>
            </w:r>
            <w:proofErr w:type="spellEnd"/>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2,5-80</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Ограничена</w:t>
            </w:r>
            <w:proofErr w:type="gramEnd"/>
            <w:r w:rsidRPr="001624E6">
              <w:rPr>
                <w:rFonts w:cstheme="minorHAnsi"/>
                <w:sz w:val="24"/>
                <w:szCs w:val="24"/>
              </w:rPr>
              <w:t xml:space="preserve"> возможностью извлечения из штампа</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0,1-0,2</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10-20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Серийное, крупносерийное</w:t>
            </w:r>
          </w:p>
        </w:tc>
      </w:tr>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 xml:space="preserve">На </w:t>
            </w:r>
            <w:proofErr w:type="spellStart"/>
            <w:r w:rsidRPr="001624E6">
              <w:rPr>
                <w:rFonts w:cstheme="minorHAnsi"/>
                <w:sz w:val="24"/>
                <w:szCs w:val="24"/>
              </w:rPr>
              <w:t>ГШтМ</w:t>
            </w:r>
            <w:proofErr w:type="spellEnd"/>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0,005</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2,5</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gramStart"/>
            <w:r w:rsidRPr="001624E6">
              <w:rPr>
                <w:rFonts w:cstheme="minorHAnsi"/>
                <w:sz w:val="24"/>
                <w:szCs w:val="24"/>
              </w:rPr>
              <w:t>Простая</w:t>
            </w:r>
            <w:proofErr w:type="gramEnd"/>
            <w:r w:rsidRPr="001624E6">
              <w:rPr>
                <w:rFonts w:cstheme="minorHAnsi"/>
                <w:sz w:val="24"/>
                <w:szCs w:val="24"/>
              </w:rPr>
              <w:t>, средней сложности</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15-16</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15-16</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Серийное, крупносерийное</w:t>
            </w:r>
          </w:p>
        </w:tc>
      </w:tr>
      <w:tr w:rsidR="001624E6" w:rsidRPr="001624E6" w:rsidTr="00255FFC">
        <w:trPr>
          <w:trHeight w:val="12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roofErr w:type="spellStart"/>
            <w:r w:rsidRPr="001624E6">
              <w:rPr>
                <w:rFonts w:cstheme="minorHAnsi"/>
                <w:sz w:val="24"/>
                <w:szCs w:val="24"/>
              </w:rPr>
              <w:t>Холдная</w:t>
            </w:r>
            <w:proofErr w:type="spellEnd"/>
            <w:r w:rsidRPr="001624E6">
              <w:rPr>
                <w:rFonts w:cstheme="minorHAnsi"/>
                <w:sz w:val="24"/>
                <w:szCs w:val="24"/>
              </w:rPr>
              <w:t xml:space="preserve"> высадка на автоматах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0,005</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1,5</w:t>
            </w: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Тела вращения, стержни с головкой</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14-15</w:t>
            </w:r>
          </w:p>
        </w:tc>
        <w:tc>
          <w:tcPr>
            <w:tcW w:w="1977"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1,25-5</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Серийное, крупносерийное</w:t>
            </w:r>
          </w:p>
        </w:tc>
      </w:tr>
      <w:tr w:rsidR="001624E6" w:rsidRPr="001624E6" w:rsidTr="00255FFC">
        <w:trPr>
          <w:trHeight w:val="900"/>
        </w:trPr>
        <w:tc>
          <w:tcPr>
            <w:tcW w:w="13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Прокатка заготовок на станках</w:t>
            </w:r>
          </w:p>
        </w:tc>
        <w:tc>
          <w:tcPr>
            <w:tcW w:w="84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До 0,25</w:t>
            </w:r>
          </w:p>
        </w:tc>
        <w:tc>
          <w:tcPr>
            <w:tcW w:w="950"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p>
        </w:tc>
        <w:tc>
          <w:tcPr>
            <w:tcW w:w="143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Тела вращения</w:t>
            </w:r>
          </w:p>
        </w:tc>
        <w:tc>
          <w:tcPr>
            <w:tcW w:w="91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14-15</w:t>
            </w:r>
          </w:p>
        </w:tc>
        <w:tc>
          <w:tcPr>
            <w:tcW w:w="1977" w:type="dxa"/>
            <w:vAlign w:val="center"/>
            <w:hideMark/>
          </w:tcPr>
          <w:p w:rsidR="001624E6" w:rsidRPr="001624E6" w:rsidRDefault="00255FFC" w:rsidP="00255FFC">
            <w:pPr>
              <w:spacing w:before="100" w:beforeAutospacing="1" w:after="100" w:afterAutospacing="1"/>
              <w:contextualSpacing/>
              <w:jc w:val="center"/>
              <w:rPr>
                <w:rFonts w:cstheme="minorHAnsi"/>
                <w:sz w:val="24"/>
                <w:szCs w:val="24"/>
              </w:rPr>
            </w:pPr>
            <w:r>
              <w:rPr>
                <w:rFonts w:cstheme="minorHAnsi"/>
                <w:sz w:val="24"/>
                <w:szCs w:val="24"/>
              </w:rPr>
              <w:t>10-40</w:t>
            </w:r>
          </w:p>
        </w:tc>
        <w:tc>
          <w:tcPr>
            <w:tcW w:w="1001"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Стали</w:t>
            </w:r>
          </w:p>
        </w:tc>
        <w:tc>
          <w:tcPr>
            <w:tcW w:w="1595" w:type="dxa"/>
            <w:vAlign w:val="center"/>
            <w:hideMark/>
          </w:tcPr>
          <w:p w:rsidR="001624E6" w:rsidRPr="001624E6" w:rsidRDefault="001624E6" w:rsidP="00255FFC">
            <w:pPr>
              <w:spacing w:before="100" w:beforeAutospacing="1" w:after="100" w:afterAutospacing="1"/>
              <w:contextualSpacing/>
              <w:jc w:val="center"/>
              <w:rPr>
                <w:rFonts w:cstheme="minorHAnsi"/>
                <w:sz w:val="24"/>
                <w:szCs w:val="24"/>
              </w:rPr>
            </w:pPr>
            <w:r w:rsidRPr="001624E6">
              <w:rPr>
                <w:rFonts w:cstheme="minorHAnsi"/>
                <w:sz w:val="24"/>
                <w:szCs w:val="24"/>
              </w:rPr>
              <w:t>Массовое</w:t>
            </w:r>
          </w:p>
        </w:tc>
      </w:tr>
    </w:tbl>
    <w:p w:rsidR="007D5C2B" w:rsidRDefault="009C579D" w:rsidP="001624E6">
      <w:pPr>
        <w:spacing w:before="100" w:beforeAutospacing="1" w:after="100" w:afterAutospacing="1" w:line="240" w:lineRule="auto"/>
        <w:contextualSpacing/>
        <w:rPr>
          <w:rFonts w:cstheme="minorHAnsi"/>
          <w:sz w:val="24"/>
          <w:szCs w:val="24"/>
        </w:rPr>
      </w:pPr>
      <w:r>
        <w:rPr>
          <w:rFonts w:cstheme="minorHAnsi"/>
          <w:sz w:val="24"/>
          <w:szCs w:val="24"/>
        </w:rPr>
        <w:lastRenderedPageBreak/>
        <w:t xml:space="preserve">    </w:t>
      </w:r>
      <w:r w:rsidR="007D5C2B">
        <w:rPr>
          <w:rFonts w:cstheme="minorHAnsi"/>
          <w:sz w:val="24"/>
          <w:szCs w:val="24"/>
        </w:rPr>
        <w:t>Таблица1</w:t>
      </w:r>
      <w:r w:rsidR="007A559A">
        <w:rPr>
          <w:rFonts w:cstheme="minorHAnsi"/>
          <w:sz w:val="24"/>
          <w:szCs w:val="24"/>
        </w:rPr>
        <w:t>1</w:t>
      </w:r>
      <w:r>
        <w:rPr>
          <w:rFonts w:cstheme="minorHAnsi"/>
          <w:sz w:val="24"/>
          <w:szCs w:val="24"/>
        </w:rPr>
        <w:t xml:space="preserve">- </w:t>
      </w:r>
      <w:r w:rsidR="007D5C2B">
        <w:rPr>
          <w:rFonts w:cstheme="minorHAnsi"/>
          <w:sz w:val="24"/>
          <w:szCs w:val="24"/>
        </w:rPr>
        <w:t>Определение исходного индекса поковки по ГОСТ 7505-89.</w:t>
      </w:r>
    </w:p>
    <w:p w:rsidR="007D5C2B" w:rsidRPr="001624E6" w:rsidRDefault="007D5C2B" w:rsidP="001624E6">
      <w:pPr>
        <w:spacing w:before="100" w:beforeAutospacing="1" w:after="100" w:afterAutospacing="1" w:line="240" w:lineRule="auto"/>
        <w:contextualSpacing/>
        <w:rPr>
          <w:rFonts w:cstheme="minorHAnsi"/>
          <w:sz w:val="24"/>
          <w:szCs w:val="24"/>
        </w:rPr>
      </w:pPr>
    </w:p>
    <w:p w:rsidR="007B77A7" w:rsidRDefault="007D5C2B" w:rsidP="009F2151">
      <w:pPr>
        <w:spacing w:before="100" w:beforeAutospacing="1" w:after="100" w:afterAutospacing="1" w:line="240" w:lineRule="auto"/>
        <w:contextualSpacing/>
        <w:rPr>
          <w:rFonts w:cstheme="minorHAnsi"/>
          <w:sz w:val="24"/>
          <w:szCs w:val="24"/>
        </w:rPr>
      </w:pPr>
      <w:r w:rsidRPr="007D5C2B">
        <w:rPr>
          <w:noProof/>
          <w:lang w:eastAsia="ru-RU"/>
        </w:rPr>
        <w:drawing>
          <wp:inline distT="0" distB="0" distL="0" distR="0" wp14:anchorId="561AFF25" wp14:editId="64BB1577">
            <wp:extent cx="4792980" cy="2103755"/>
            <wp:effectExtent l="0" t="0" r="762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80" cy="2103755"/>
                    </a:xfrm>
                    <a:prstGeom prst="rect">
                      <a:avLst/>
                    </a:prstGeom>
                    <a:noFill/>
                    <a:ln>
                      <a:noFill/>
                    </a:ln>
                  </pic:spPr>
                </pic:pic>
              </a:graphicData>
            </a:graphic>
          </wp:inline>
        </w:drawing>
      </w:r>
    </w:p>
    <w:p w:rsidR="00601A1E" w:rsidRDefault="00601A1E" w:rsidP="009F2151">
      <w:pPr>
        <w:spacing w:before="100" w:beforeAutospacing="1" w:after="100" w:afterAutospacing="1" w:line="240" w:lineRule="auto"/>
        <w:contextualSpacing/>
        <w:rPr>
          <w:rFonts w:cstheme="minorHAnsi"/>
          <w:sz w:val="24"/>
          <w:szCs w:val="24"/>
        </w:rPr>
      </w:pPr>
    </w:p>
    <w:p w:rsidR="00601A1E" w:rsidRDefault="00601A1E" w:rsidP="009F2151">
      <w:pPr>
        <w:spacing w:before="100" w:beforeAutospacing="1" w:after="100" w:afterAutospacing="1" w:line="240" w:lineRule="auto"/>
        <w:contextualSpacing/>
        <w:rPr>
          <w:rFonts w:cstheme="minorHAnsi"/>
          <w:sz w:val="24"/>
          <w:szCs w:val="24"/>
        </w:rPr>
      </w:pPr>
    </w:p>
    <w:p w:rsidR="001D2022" w:rsidRDefault="001D2022" w:rsidP="001D2022">
      <w:pPr>
        <w:spacing w:after="100" w:afterAutospacing="1" w:line="240" w:lineRule="auto"/>
        <w:contextualSpacing/>
        <w:rPr>
          <w:rFonts w:cstheme="minorHAnsi"/>
          <w:sz w:val="24"/>
          <w:szCs w:val="24"/>
        </w:rPr>
      </w:pPr>
      <w:r>
        <w:rPr>
          <w:rFonts w:cstheme="minorHAnsi"/>
          <w:sz w:val="24"/>
          <w:szCs w:val="24"/>
        </w:rPr>
        <w:t>Таблица 1</w:t>
      </w:r>
      <w:r w:rsidR="007A559A">
        <w:rPr>
          <w:rFonts w:cstheme="minorHAnsi"/>
          <w:sz w:val="24"/>
          <w:szCs w:val="24"/>
        </w:rPr>
        <w:t>2</w:t>
      </w:r>
      <w:r w:rsidR="009C579D">
        <w:rPr>
          <w:rFonts w:cstheme="minorHAnsi"/>
          <w:sz w:val="24"/>
          <w:szCs w:val="24"/>
        </w:rPr>
        <w:t xml:space="preserve">- </w:t>
      </w:r>
      <w:r>
        <w:rPr>
          <w:rFonts w:cstheme="minorHAnsi"/>
          <w:sz w:val="24"/>
          <w:szCs w:val="24"/>
        </w:rPr>
        <w:t xml:space="preserve"> Выбор класса точности поковок по ГОСТ 7505-89</w:t>
      </w:r>
    </w:p>
    <w:p w:rsidR="009C579D" w:rsidRDefault="009C579D" w:rsidP="001D2022">
      <w:pPr>
        <w:spacing w:after="100" w:afterAutospacing="1" w:line="240" w:lineRule="auto"/>
        <w:contextualSpacing/>
        <w:rPr>
          <w:rFonts w:cstheme="minorHAnsi"/>
          <w:sz w:val="24"/>
          <w:szCs w:val="24"/>
        </w:rPr>
      </w:pPr>
    </w:p>
    <w:tbl>
      <w:tblPr>
        <w:tblStyle w:val="a7"/>
        <w:tblW w:w="0" w:type="auto"/>
        <w:tblLook w:val="04A0" w:firstRow="1" w:lastRow="0" w:firstColumn="1" w:lastColumn="0" w:noHBand="0" w:noVBand="1"/>
      </w:tblPr>
      <w:tblGrid>
        <w:gridCol w:w="3920"/>
        <w:gridCol w:w="483"/>
        <w:gridCol w:w="483"/>
        <w:gridCol w:w="483"/>
        <w:gridCol w:w="483"/>
        <w:gridCol w:w="483"/>
      </w:tblGrid>
      <w:tr w:rsidR="00FE62FA" w:rsidRPr="00FE62FA" w:rsidTr="009E1A51">
        <w:trPr>
          <w:trHeight w:val="466"/>
        </w:trPr>
        <w:tc>
          <w:tcPr>
            <w:tcW w:w="3920" w:type="dxa"/>
            <w:vMerge w:val="restart"/>
            <w:noWrap/>
            <w:vAlign w:val="center"/>
            <w:hideMark/>
          </w:tcPr>
          <w:p w:rsidR="00FE62FA" w:rsidRPr="00FE62FA" w:rsidRDefault="00FE62FA" w:rsidP="009E1A51">
            <w:pPr>
              <w:spacing w:after="100" w:afterAutospacing="1"/>
              <w:contextualSpacing/>
              <w:jc w:val="center"/>
              <w:rPr>
                <w:rFonts w:cstheme="minorHAnsi"/>
                <w:sz w:val="24"/>
                <w:szCs w:val="24"/>
              </w:rPr>
            </w:pPr>
            <w:r w:rsidRPr="00FE62FA">
              <w:rPr>
                <w:rFonts w:cstheme="minorHAnsi"/>
                <w:sz w:val="24"/>
                <w:szCs w:val="24"/>
              </w:rPr>
              <w:t>Технологическое оборудование</w:t>
            </w:r>
          </w:p>
        </w:tc>
        <w:tc>
          <w:tcPr>
            <w:tcW w:w="2080" w:type="dxa"/>
            <w:gridSpan w:val="5"/>
            <w:noWrap/>
            <w:vAlign w:val="center"/>
            <w:hideMark/>
          </w:tcPr>
          <w:p w:rsidR="00FE62FA" w:rsidRPr="00FE62FA" w:rsidRDefault="00FE62FA" w:rsidP="009E1A51">
            <w:pPr>
              <w:spacing w:after="100" w:afterAutospacing="1"/>
              <w:contextualSpacing/>
              <w:jc w:val="center"/>
              <w:rPr>
                <w:rFonts w:cstheme="minorHAnsi"/>
                <w:sz w:val="24"/>
                <w:szCs w:val="24"/>
              </w:rPr>
            </w:pPr>
            <w:r w:rsidRPr="00FE62FA">
              <w:rPr>
                <w:rFonts w:cstheme="minorHAnsi"/>
                <w:sz w:val="24"/>
                <w:szCs w:val="24"/>
              </w:rPr>
              <w:t>Классы точности</w:t>
            </w:r>
          </w:p>
        </w:tc>
      </w:tr>
      <w:tr w:rsidR="00FE62FA" w:rsidRPr="00FE62FA" w:rsidTr="009E1A51">
        <w:trPr>
          <w:trHeight w:val="56"/>
        </w:trPr>
        <w:tc>
          <w:tcPr>
            <w:tcW w:w="3920" w:type="dxa"/>
            <w:vMerge/>
            <w:hideMark/>
          </w:tcPr>
          <w:p w:rsidR="00FE62FA" w:rsidRPr="00FE62FA" w:rsidRDefault="00FE62FA" w:rsidP="00FE62FA">
            <w:pPr>
              <w:spacing w:after="100" w:afterAutospacing="1"/>
              <w:contextualSpacing/>
              <w:rPr>
                <w:rFonts w:cstheme="minorHAnsi"/>
                <w:sz w:val="24"/>
                <w:szCs w:val="24"/>
              </w:rPr>
            </w:pP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Т</w:t>
            </w:r>
            <w:proofErr w:type="gramStart"/>
            <w:r w:rsidRPr="00FE62FA">
              <w:rPr>
                <w:rFonts w:cstheme="minorHAnsi"/>
                <w:sz w:val="24"/>
                <w:szCs w:val="24"/>
              </w:rPr>
              <w:t>1</w:t>
            </w:r>
            <w:proofErr w:type="gramEnd"/>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Т</w:t>
            </w:r>
            <w:proofErr w:type="gramStart"/>
            <w:r w:rsidRPr="00FE62FA">
              <w:rPr>
                <w:rFonts w:cstheme="minorHAnsi"/>
                <w:sz w:val="24"/>
                <w:szCs w:val="24"/>
              </w:rPr>
              <w:t>2</w:t>
            </w:r>
            <w:proofErr w:type="gramEnd"/>
            <w:r w:rsidRPr="00FE62FA">
              <w:rPr>
                <w:rFonts w:cstheme="minorHAnsi"/>
                <w:sz w:val="24"/>
                <w:szCs w:val="24"/>
              </w:rPr>
              <w:t xml:space="preserve">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Т3</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Т</w:t>
            </w:r>
            <w:proofErr w:type="gramStart"/>
            <w:r w:rsidRPr="00FE62FA">
              <w:rPr>
                <w:rFonts w:cstheme="minorHAnsi"/>
                <w:sz w:val="24"/>
                <w:szCs w:val="24"/>
              </w:rPr>
              <w:t>4</w:t>
            </w:r>
            <w:proofErr w:type="gramEnd"/>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Т5</w:t>
            </w:r>
          </w:p>
        </w:tc>
      </w:tr>
      <w:tr w:rsidR="00FE62FA" w:rsidRPr="00FE62FA" w:rsidTr="00FE62FA">
        <w:trPr>
          <w:trHeight w:val="630"/>
        </w:trPr>
        <w:tc>
          <w:tcPr>
            <w:tcW w:w="3920" w:type="dxa"/>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xml:space="preserve">Кривошипные горячештамповочные </w:t>
            </w:r>
            <w:proofErr w:type="spellStart"/>
            <w:r w:rsidRPr="00FE62FA">
              <w:rPr>
                <w:rFonts w:cstheme="minorHAnsi"/>
                <w:sz w:val="24"/>
                <w:szCs w:val="24"/>
              </w:rPr>
              <w:t>пресы</w:t>
            </w:r>
            <w:proofErr w:type="spellEnd"/>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открытая штамповка</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закрытая штамповка</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выдавливание</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ГКМ</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Прессы винтовые, гидравлические</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Горячештамповочные автоматы</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Штамповочные молоты</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proofErr w:type="gramStart"/>
            <w:r w:rsidRPr="00FE62FA">
              <w:rPr>
                <w:rFonts w:cstheme="minorHAnsi"/>
                <w:sz w:val="24"/>
                <w:szCs w:val="24"/>
              </w:rPr>
              <w:t>Объемная</w:t>
            </w:r>
            <w:proofErr w:type="gramEnd"/>
            <w:r w:rsidRPr="00FE62FA">
              <w:rPr>
                <w:rFonts w:cstheme="minorHAnsi"/>
                <w:sz w:val="24"/>
                <w:szCs w:val="24"/>
              </w:rPr>
              <w:t xml:space="preserve"> с калибровкой</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r w:rsidR="00FE62FA" w:rsidRPr="00FE62FA" w:rsidTr="00FE62FA">
        <w:trPr>
          <w:trHeight w:val="300"/>
        </w:trPr>
        <w:tc>
          <w:tcPr>
            <w:tcW w:w="3920"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Прецизионная штамповка</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c>
          <w:tcPr>
            <w:tcW w:w="416" w:type="dxa"/>
            <w:noWrap/>
            <w:hideMark/>
          </w:tcPr>
          <w:p w:rsidR="00FE62FA" w:rsidRPr="00FE62FA" w:rsidRDefault="00FE62FA" w:rsidP="00FE62FA">
            <w:pPr>
              <w:spacing w:after="100" w:afterAutospacing="1"/>
              <w:contextualSpacing/>
              <w:rPr>
                <w:rFonts w:cstheme="minorHAnsi"/>
                <w:sz w:val="24"/>
                <w:szCs w:val="24"/>
              </w:rPr>
            </w:pPr>
            <w:r w:rsidRPr="00FE62FA">
              <w:rPr>
                <w:rFonts w:cstheme="minorHAnsi"/>
                <w:sz w:val="24"/>
                <w:szCs w:val="24"/>
              </w:rPr>
              <w:t> </w:t>
            </w:r>
          </w:p>
        </w:tc>
      </w:tr>
    </w:tbl>
    <w:p w:rsidR="001D2022" w:rsidRDefault="007A559A" w:rsidP="009C579D">
      <w:pPr>
        <w:spacing w:after="100" w:afterAutospacing="1" w:line="240" w:lineRule="auto"/>
        <w:contextualSpacing/>
        <w:jc w:val="center"/>
        <w:rPr>
          <w:rFonts w:cstheme="minorHAnsi"/>
          <w:sz w:val="24"/>
          <w:szCs w:val="24"/>
        </w:rPr>
      </w:pPr>
      <w:r>
        <w:rPr>
          <w:rFonts w:cstheme="minorHAnsi"/>
          <w:sz w:val="24"/>
          <w:szCs w:val="24"/>
        </w:rPr>
        <w:t>Таблица 13</w:t>
      </w:r>
      <w:r w:rsidR="009C579D">
        <w:rPr>
          <w:rFonts w:cstheme="minorHAnsi"/>
          <w:sz w:val="24"/>
          <w:szCs w:val="24"/>
        </w:rPr>
        <w:t xml:space="preserve">- </w:t>
      </w:r>
      <w:r w:rsidR="001D2022">
        <w:rPr>
          <w:rFonts w:cstheme="minorHAnsi"/>
          <w:sz w:val="24"/>
          <w:szCs w:val="24"/>
        </w:rPr>
        <w:t>Основные припуски на механическую обработку</w:t>
      </w:r>
      <w:r w:rsidR="009E1A51">
        <w:rPr>
          <w:rFonts w:cstheme="minorHAnsi"/>
          <w:sz w:val="24"/>
          <w:szCs w:val="24"/>
        </w:rPr>
        <w:t xml:space="preserve">  поковок,</w:t>
      </w:r>
      <w:r w:rsidR="001D2022">
        <w:rPr>
          <w:rFonts w:cstheme="minorHAnsi"/>
          <w:sz w:val="24"/>
          <w:szCs w:val="24"/>
        </w:rPr>
        <w:t xml:space="preserve"> мм </w:t>
      </w:r>
      <w:proofErr w:type="gramStart"/>
      <w:r w:rsidR="009E1A51" w:rsidRPr="009E1A51">
        <w:rPr>
          <w:rFonts w:cstheme="minorHAnsi"/>
          <w:sz w:val="24"/>
          <w:szCs w:val="24"/>
        </w:rPr>
        <w:t xml:space="preserve">( </w:t>
      </w:r>
      <w:proofErr w:type="gramEnd"/>
      <w:r w:rsidR="009E1A51" w:rsidRPr="009E1A51">
        <w:rPr>
          <w:rFonts w:cstheme="minorHAnsi"/>
          <w:sz w:val="24"/>
          <w:szCs w:val="24"/>
        </w:rPr>
        <w:t xml:space="preserve">на сторону ), </w:t>
      </w:r>
      <w:r w:rsidR="001D2022">
        <w:rPr>
          <w:rFonts w:cstheme="minorHAnsi"/>
          <w:sz w:val="24"/>
          <w:szCs w:val="24"/>
        </w:rPr>
        <w:t>по ГОСТ7505-89</w:t>
      </w:r>
    </w:p>
    <w:p w:rsidR="001D2022" w:rsidRDefault="001D2022" w:rsidP="001D2022">
      <w:pPr>
        <w:spacing w:after="100" w:afterAutospacing="1" w:line="240" w:lineRule="auto"/>
        <w:contextualSpacing/>
        <w:rPr>
          <w:rFonts w:cstheme="minorHAnsi"/>
          <w:sz w:val="24"/>
          <w:szCs w:val="24"/>
        </w:rPr>
      </w:pPr>
    </w:p>
    <w:p w:rsidR="001D2022" w:rsidRDefault="00D26122" w:rsidP="001D2022">
      <w:pPr>
        <w:spacing w:after="100" w:afterAutospacing="1" w:line="240" w:lineRule="auto"/>
        <w:contextualSpacing/>
        <w:rPr>
          <w:rFonts w:cstheme="minorHAnsi"/>
          <w:sz w:val="24"/>
          <w:szCs w:val="24"/>
        </w:rPr>
      </w:pPr>
      <w:r w:rsidRPr="00737FD9">
        <w:rPr>
          <w:rFonts w:cstheme="minorHAnsi"/>
          <w:noProof/>
          <w:lang w:eastAsia="ru-RU"/>
        </w:rPr>
        <w:drawing>
          <wp:inline distT="0" distB="0" distL="0" distR="0" wp14:anchorId="78336D10" wp14:editId="67EC0229">
            <wp:extent cx="5268686" cy="2757295"/>
            <wp:effectExtent l="0" t="0" r="8255" b="508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420" cy="2755586"/>
                    </a:xfrm>
                    <a:prstGeom prst="rect">
                      <a:avLst/>
                    </a:prstGeom>
                    <a:noFill/>
                    <a:ln>
                      <a:noFill/>
                    </a:ln>
                  </pic:spPr>
                </pic:pic>
              </a:graphicData>
            </a:graphic>
          </wp:inline>
        </w:drawing>
      </w:r>
    </w:p>
    <w:p w:rsidR="00737FD9" w:rsidRDefault="00737FD9" w:rsidP="001D2022">
      <w:pPr>
        <w:spacing w:after="100" w:afterAutospacing="1" w:line="240" w:lineRule="auto"/>
        <w:contextualSpacing/>
        <w:rPr>
          <w:rFonts w:cstheme="minorHAnsi"/>
          <w:sz w:val="24"/>
          <w:szCs w:val="24"/>
        </w:rPr>
      </w:pPr>
    </w:p>
    <w:p w:rsidR="009E1A51" w:rsidRPr="009E1A51" w:rsidRDefault="009E1A51" w:rsidP="009E1A51">
      <w:pPr>
        <w:spacing w:after="100" w:afterAutospacing="1" w:line="240" w:lineRule="auto"/>
        <w:contextualSpacing/>
        <w:rPr>
          <w:rFonts w:cstheme="minorHAnsi"/>
          <w:sz w:val="24"/>
          <w:szCs w:val="24"/>
        </w:rPr>
      </w:pPr>
      <w:r w:rsidRPr="009E1A51">
        <w:rPr>
          <w:rFonts w:cstheme="minorHAnsi"/>
          <w:sz w:val="24"/>
          <w:szCs w:val="24"/>
        </w:rPr>
        <w:t>После выбора метода получения заготовки, приступают к разработке ее конструкции, руководствуясь рекомендациями, изложенными в литературных источниках [</w:t>
      </w:r>
      <w:r w:rsidR="005B7440">
        <w:rPr>
          <w:rFonts w:cstheme="minorHAnsi"/>
          <w:sz w:val="24"/>
          <w:szCs w:val="24"/>
        </w:rPr>
        <w:t>4,18,25,26</w:t>
      </w:r>
      <w:proofErr w:type="gramStart"/>
      <w:r w:rsidRPr="009E1A51">
        <w:rPr>
          <w:rFonts w:cstheme="minorHAnsi"/>
          <w:sz w:val="24"/>
          <w:szCs w:val="24"/>
        </w:rPr>
        <w:t xml:space="preserve"> ]</w:t>
      </w:r>
      <w:proofErr w:type="gramEnd"/>
      <w:r w:rsidRPr="009E1A51">
        <w:rPr>
          <w:rFonts w:cstheme="minorHAnsi"/>
          <w:sz w:val="24"/>
          <w:szCs w:val="24"/>
        </w:rPr>
        <w:t xml:space="preserve">. Необходимо определить, достаточно ли качество заготовки, чтобы некоторые поверхности детали были оставлены без обработки, будут ли получены в заготовке отверстия, уступы и другие мелкие конструктивные элементы, как будут расположены уклоны, где будут находиться поверхности </w:t>
      </w:r>
      <w:proofErr w:type="spellStart"/>
      <w:r w:rsidRPr="009E1A51">
        <w:rPr>
          <w:rFonts w:cstheme="minorHAnsi"/>
          <w:sz w:val="24"/>
          <w:szCs w:val="24"/>
        </w:rPr>
        <w:t>разъема</w:t>
      </w:r>
      <w:proofErr w:type="gramStart"/>
      <w:r w:rsidR="005B7440">
        <w:rPr>
          <w:rFonts w:cstheme="minorHAnsi"/>
          <w:sz w:val="24"/>
          <w:szCs w:val="24"/>
        </w:rPr>
        <w:t>?</w:t>
      </w:r>
      <w:r w:rsidRPr="009E1A51">
        <w:rPr>
          <w:rFonts w:cstheme="minorHAnsi"/>
          <w:sz w:val="24"/>
          <w:szCs w:val="24"/>
        </w:rPr>
        <w:t>Н</w:t>
      </w:r>
      <w:proofErr w:type="gramEnd"/>
      <w:r w:rsidRPr="009E1A51">
        <w:rPr>
          <w:rFonts w:cstheme="minorHAnsi"/>
          <w:sz w:val="24"/>
          <w:szCs w:val="24"/>
        </w:rPr>
        <w:t>еобходимо</w:t>
      </w:r>
      <w:proofErr w:type="spellEnd"/>
      <w:r w:rsidRPr="009E1A51">
        <w:rPr>
          <w:rFonts w:cstheme="minorHAnsi"/>
          <w:sz w:val="24"/>
          <w:szCs w:val="24"/>
        </w:rPr>
        <w:t xml:space="preserve"> уточнить, какие поверхности удобны для использования в качестве черновых технологических баз, необходимо ли предусматривать искусственные технологические базы. Принятые автором решения, должны быть изложены в пояснительной записке.</w:t>
      </w:r>
    </w:p>
    <w:p w:rsidR="00601A1E" w:rsidRDefault="00601A1E" w:rsidP="001D2022">
      <w:pPr>
        <w:spacing w:after="100" w:afterAutospacing="1" w:line="240" w:lineRule="auto"/>
        <w:contextualSpacing/>
        <w:rPr>
          <w:rFonts w:cstheme="minorHAnsi"/>
          <w:sz w:val="24"/>
          <w:szCs w:val="24"/>
        </w:rPr>
      </w:pPr>
    </w:p>
    <w:p w:rsidR="00601A1E" w:rsidRDefault="00601A1E" w:rsidP="001D2022">
      <w:pPr>
        <w:spacing w:after="100" w:afterAutospacing="1" w:line="240" w:lineRule="auto"/>
        <w:contextualSpacing/>
        <w:rPr>
          <w:rFonts w:cstheme="minorHAnsi"/>
          <w:sz w:val="24"/>
          <w:szCs w:val="24"/>
        </w:rPr>
      </w:pPr>
    </w:p>
    <w:p w:rsidR="000D422E" w:rsidRDefault="00737FD9" w:rsidP="009C579D">
      <w:pPr>
        <w:spacing w:after="100" w:afterAutospacing="1" w:line="240" w:lineRule="auto"/>
        <w:contextualSpacing/>
        <w:rPr>
          <w:rFonts w:cstheme="minorHAnsi"/>
          <w:sz w:val="24"/>
          <w:szCs w:val="24"/>
        </w:rPr>
      </w:pPr>
      <w:r>
        <w:rPr>
          <w:rFonts w:cstheme="minorHAnsi"/>
          <w:sz w:val="24"/>
          <w:szCs w:val="24"/>
        </w:rPr>
        <w:t xml:space="preserve"> Таблица </w:t>
      </w:r>
      <w:r w:rsidR="007A559A">
        <w:rPr>
          <w:rFonts w:cstheme="minorHAnsi"/>
          <w:sz w:val="24"/>
          <w:szCs w:val="24"/>
        </w:rPr>
        <w:t>14</w:t>
      </w:r>
      <w:r w:rsidR="009C579D">
        <w:rPr>
          <w:rFonts w:cstheme="minorHAnsi"/>
          <w:sz w:val="24"/>
          <w:szCs w:val="24"/>
        </w:rPr>
        <w:t xml:space="preserve"> - </w:t>
      </w:r>
      <w:r>
        <w:rPr>
          <w:rFonts w:cstheme="minorHAnsi"/>
          <w:sz w:val="24"/>
          <w:szCs w:val="24"/>
        </w:rPr>
        <w:t>Допуски и допускаемые отклонения линейных размеров поковок</w:t>
      </w:r>
    </w:p>
    <w:p w:rsidR="00737FD9" w:rsidRDefault="000D422E" w:rsidP="000D422E">
      <w:pPr>
        <w:spacing w:after="100" w:afterAutospacing="1" w:line="240" w:lineRule="auto"/>
        <w:contextualSpacing/>
        <w:jc w:val="center"/>
        <w:rPr>
          <w:rFonts w:cstheme="minorHAnsi"/>
          <w:sz w:val="24"/>
          <w:szCs w:val="24"/>
        </w:rPr>
      </w:pPr>
      <w:r>
        <w:rPr>
          <w:rFonts w:cstheme="minorHAnsi"/>
          <w:sz w:val="24"/>
          <w:szCs w:val="24"/>
        </w:rPr>
        <w:t xml:space="preserve"> (</w:t>
      </w:r>
      <w:r w:rsidR="00737FD9">
        <w:rPr>
          <w:rFonts w:cstheme="minorHAnsi"/>
          <w:sz w:val="24"/>
          <w:szCs w:val="24"/>
        </w:rPr>
        <w:t xml:space="preserve"> исходный индекс с 1 по 8</w:t>
      </w:r>
      <w:r>
        <w:rPr>
          <w:rFonts w:cstheme="minorHAnsi"/>
          <w:sz w:val="24"/>
          <w:szCs w:val="24"/>
        </w:rPr>
        <w:t>)</w:t>
      </w:r>
    </w:p>
    <w:p w:rsidR="009C579D" w:rsidRDefault="009C579D" w:rsidP="000D422E">
      <w:pPr>
        <w:spacing w:after="100" w:afterAutospacing="1" w:line="240" w:lineRule="auto"/>
        <w:contextualSpacing/>
        <w:jc w:val="center"/>
        <w:rPr>
          <w:rFonts w:cstheme="minorHAnsi"/>
          <w:sz w:val="24"/>
          <w:szCs w:val="24"/>
        </w:rPr>
      </w:pPr>
    </w:p>
    <w:tbl>
      <w:tblPr>
        <w:tblStyle w:val="a7"/>
        <w:tblW w:w="0" w:type="auto"/>
        <w:tblLook w:val="04A0" w:firstRow="1" w:lastRow="0" w:firstColumn="1" w:lastColumn="0" w:noHBand="0" w:noVBand="1"/>
      </w:tblPr>
      <w:tblGrid>
        <w:gridCol w:w="1276"/>
        <w:gridCol w:w="1148"/>
        <w:gridCol w:w="712"/>
        <w:gridCol w:w="575"/>
        <w:gridCol w:w="711"/>
        <w:gridCol w:w="575"/>
        <w:gridCol w:w="715"/>
        <w:gridCol w:w="575"/>
        <w:gridCol w:w="711"/>
        <w:gridCol w:w="575"/>
        <w:gridCol w:w="711"/>
        <w:gridCol w:w="575"/>
        <w:gridCol w:w="711"/>
      </w:tblGrid>
      <w:tr w:rsidR="00105E00" w:rsidRPr="00737FD9" w:rsidTr="00105E00">
        <w:trPr>
          <w:trHeight w:val="300"/>
        </w:trPr>
        <w:tc>
          <w:tcPr>
            <w:tcW w:w="1277" w:type="dxa"/>
            <w:vMerge w:val="restart"/>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Исходный индекс</w:t>
            </w:r>
          </w:p>
        </w:tc>
        <w:tc>
          <w:tcPr>
            <w:tcW w:w="8294" w:type="dxa"/>
            <w:gridSpan w:val="12"/>
            <w:noWrap/>
            <w:hideMark/>
          </w:tcPr>
          <w:p w:rsidR="00737FD9" w:rsidRPr="00737FD9" w:rsidRDefault="00737FD9" w:rsidP="00105E00">
            <w:pPr>
              <w:spacing w:after="100" w:afterAutospacing="1"/>
              <w:contextualSpacing/>
              <w:jc w:val="center"/>
              <w:rPr>
                <w:rFonts w:cstheme="minorHAnsi"/>
                <w:sz w:val="24"/>
                <w:szCs w:val="24"/>
              </w:rPr>
            </w:pPr>
            <w:r w:rsidRPr="00737FD9">
              <w:rPr>
                <w:rFonts w:cstheme="minorHAnsi"/>
                <w:sz w:val="24"/>
                <w:szCs w:val="24"/>
              </w:rPr>
              <w:t xml:space="preserve">Наибольшая толщина поковки, </w:t>
            </w:r>
            <w:proofErr w:type="gramStart"/>
            <w:r w:rsidRPr="00737FD9">
              <w:rPr>
                <w:rFonts w:cstheme="minorHAnsi"/>
                <w:sz w:val="24"/>
                <w:szCs w:val="24"/>
              </w:rPr>
              <w:t>мм</w:t>
            </w:r>
            <w:proofErr w:type="gramEnd"/>
          </w:p>
        </w:tc>
      </w:tr>
      <w:tr w:rsidR="009D2736" w:rsidRPr="00737FD9" w:rsidTr="00105E00">
        <w:trPr>
          <w:trHeight w:val="300"/>
        </w:trPr>
        <w:tc>
          <w:tcPr>
            <w:tcW w:w="1277" w:type="dxa"/>
            <w:vMerge/>
            <w:hideMark/>
          </w:tcPr>
          <w:p w:rsidR="00737FD9" w:rsidRPr="00737FD9" w:rsidRDefault="00737FD9" w:rsidP="00737FD9">
            <w:pPr>
              <w:spacing w:after="100" w:afterAutospacing="1"/>
              <w:contextualSpacing/>
              <w:rPr>
                <w:rFonts w:cstheme="minorHAnsi"/>
                <w:sz w:val="24"/>
                <w:szCs w:val="24"/>
              </w:rPr>
            </w:pPr>
          </w:p>
        </w:tc>
        <w:tc>
          <w:tcPr>
            <w:tcW w:w="1861" w:type="dxa"/>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до 40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40-63</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63-100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100-160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160-250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св. 250</w:t>
            </w:r>
          </w:p>
        </w:tc>
      </w:tr>
      <w:tr w:rsidR="00105E00" w:rsidRPr="00737FD9" w:rsidTr="00105E00">
        <w:trPr>
          <w:trHeight w:val="300"/>
        </w:trPr>
        <w:tc>
          <w:tcPr>
            <w:tcW w:w="1277" w:type="dxa"/>
            <w:vMerge/>
            <w:hideMark/>
          </w:tcPr>
          <w:p w:rsidR="00737FD9" w:rsidRPr="00737FD9" w:rsidRDefault="00737FD9" w:rsidP="00737FD9">
            <w:pPr>
              <w:spacing w:after="100" w:afterAutospacing="1"/>
              <w:contextualSpacing/>
              <w:rPr>
                <w:rFonts w:cstheme="minorHAnsi"/>
                <w:sz w:val="24"/>
                <w:szCs w:val="24"/>
              </w:rPr>
            </w:pPr>
          </w:p>
        </w:tc>
        <w:tc>
          <w:tcPr>
            <w:tcW w:w="8294" w:type="dxa"/>
            <w:gridSpan w:val="12"/>
            <w:noWrap/>
            <w:hideMark/>
          </w:tcPr>
          <w:p w:rsidR="00737FD9" w:rsidRPr="00737FD9" w:rsidRDefault="00737FD9" w:rsidP="00105E00">
            <w:pPr>
              <w:spacing w:after="100" w:afterAutospacing="1"/>
              <w:contextualSpacing/>
              <w:jc w:val="center"/>
              <w:rPr>
                <w:rFonts w:cstheme="minorHAnsi"/>
                <w:sz w:val="24"/>
                <w:szCs w:val="24"/>
              </w:rPr>
            </w:pPr>
            <w:r w:rsidRPr="00737FD9">
              <w:rPr>
                <w:rFonts w:cstheme="minorHAnsi"/>
                <w:sz w:val="24"/>
                <w:szCs w:val="24"/>
              </w:rPr>
              <w:t xml:space="preserve">Длина, ширина, глубина, высота поковки, </w:t>
            </w:r>
            <w:proofErr w:type="gramStart"/>
            <w:r w:rsidRPr="00737FD9">
              <w:rPr>
                <w:rFonts w:cstheme="minorHAnsi"/>
                <w:sz w:val="24"/>
                <w:szCs w:val="24"/>
              </w:rPr>
              <w:t>мм</w:t>
            </w:r>
            <w:proofErr w:type="gramEnd"/>
          </w:p>
        </w:tc>
      </w:tr>
      <w:tr w:rsidR="009D2736" w:rsidRPr="00737FD9" w:rsidTr="00105E00">
        <w:trPr>
          <w:trHeight w:val="300"/>
        </w:trPr>
        <w:tc>
          <w:tcPr>
            <w:tcW w:w="1277" w:type="dxa"/>
            <w:vMerge/>
            <w:hideMark/>
          </w:tcPr>
          <w:p w:rsidR="00737FD9" w:rsidRPr="00737FD9" w:rsidRDefault="00737FD9" w:rsidP="00737FD9">
            <w:pPr>
              <w:spacing w:after="100" w:afterAutospacing="1"/>
              <w:contextualSpacing/>
              <w:rPr>
                <w:rFonts w:cstheme="minorHAnsi"/>
                <w:sz w:val="24"/>
                <w:szCs w:val="24"/>
              </w:rPr>
            </w:pPr>
          </w:p>
        </w:tc>
        <w:tc>
          <w:tcPr>
            <w:tcW w:w="1861" w:type="dxa"/>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до 40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40-100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100-160</w:t>
            </w:r>
          </w:p>
        </w:tc>
        <w:tc>
          <w:tcPr>
            <w:tcW w:w="0" w:type="auto"/>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160-250</w:t>
            </w:r>
          </w:p>
        </w:tc>
        <w:tc>
          <w:tcPr>
            <w:tcW w:w="1288" w:type="dxa"/>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250-400</w:t>
            </w:r>
          </w:p>
        </w:tc>
        <w:tc>
          <w:tcPr>
            <w:tcW w:w="1288" w:type="dxa"/>
            <w:gridSpan w:val="2"/>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400-630</w:t>
            </w:r>
          </w:p>
        </w:tc>
      </w:tr>
      <w:tr w:rsidR="00105E00" w:rsidRPr="00737FD9" w:rsidTr="00105E00">
        <w:trPr>
          <w:trHeight w:val="750"/>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1</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0,3</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+0,2</w:t>
            </w:r>
          </w:p>
          <w:p w:rsidR="00EF11CE" w:rsidRPr="00737FD9" w:rsidRDefault="00EF11CE" w:rsidP="00737FD9">
            <w:pPr>
              <w:spacing w:after="100" w:afterAutospacing="1"/>
              <w:contextualSpacing/>
              <w:rPr>
                <w:rFonts w:cstheme="minorHAnsi"/>
                <w:sz w:val="24"/>
                <w:szCs w:val="24"/>
              </w:rPr>
            </w:pPr>
            <w:r>
              <w:rPr>
                <w:rFonts w:cstheme="minorHAnsi"/>
                <w:sz w:val="24"/>
                <w:szCs w:val="24"/>
              </w:rPr>
              <w:t>-0,1</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0,4</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+0,3</w:t>
            </w:r>
          </w:p>
          <w:p w:rsidR="00EF11CE" w:rsidRPr="00737FD9" w:rsidRDefault="00EF11CE" w:rsidP="00737FD9">
            <w:pPr>
              <w:spacing w:after="100" w:afterAutospacing="1"/>
              <w:contextualSpacing/>
              <w:rPr>
                <w:rFonts w:cstheme="minorHAnsi"/>
                <w:sz w:val="24"/>
                <w:szCs w:val="24"/>
              </w:rPr>
            </w:pPr>
            <w:r>
              <w:rPr>
                <w:rFonts w:cstheme="minorHAnsi"/>
                <w:sz w:val="24"/>
                <w:szCs w:val="24"/>
              </w:rPr>
              <w:t>-0,1</w:t>
            </w:r>
          </w:p>
        </w:tc>
        <w:tc>
          <w:tcPr>
            <w:tcW w:w="0" w:type="auto"/>
            <w:hideMark/>
          </w:tcPr>
          <w:p w:rsidR="00737FD9" w:rsidRPr="00737FD9" w:rsidRDefault="00EF11CE"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vAlign w:val="center"/>
            <w:hideMark/>
          </w:tcPr>
          <w:p w:rsidR="00EF11CE" w:rsidRDefault="00EF11CE" w:rsidP="00EF11CE">
            <w:pPr>
              <w:spacing w:after="100" w:afterAutospacing="1"/>
              <w:contextualSpacing/>
              <w:jc w:val="center"/>
              <w:rPr>
                <w:rFonts w:cstheme="minorHAnsi"/>
                <w:sz w:val="24"/>
                <w:szCs w:val="24"/>
              </w:rPr>
            </w:pPr>
            <w:r>
              <w:rPr>
                <w:rFonts w:cstheme="minorHAnsi"/>
                <w:sz w:val="24"/>
                <w:szCs w:val="24"/>
              </w:rPr>
              <w:t>+0,3</w:t>
            </w:r>
          </w:p>
          <w:p w:rsidR="00737FD9" w:rsidRPr="00737FD9" w:rsidRDefault="00EF11CE" w:rsidP="00EF11CE">
            <w:pPr>
              <w:spacing w:after="100" w:afterAutospacing="1"/>
              <w:contextualSpacing/>
              <w:jc w:val="center"/>
              <w:rPr>
                <w:rFonts w:cstheme="minorHAnsi"/>
                <w:sz w:val="24"/>
                <w:szCs w:val="24"/>
              </w:rPr>
            </w:pPr>
            <w:r>
              <w:rPr>
                <w:rFonts w:cstheme="minorHAnsi"/>
                <w:sz w:val="24"/>
                <w:szCs w:val="24"/>
              </w:rPr>
              <w:t>-  0,2</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0,6</w:t>
            </w:r>
          </w:p>
        </w:tc>
        <w:tc>
          <w:tcPr>
            <w:tcW w:w="0" w:type="auto"/>
            <w:hideMark/>
          </w:tcPr>
          <w:p w:rsidR="00737FD9" w:rsidRDefault="00EF11CE" w:rsidP="00737FD9">
            <w:pPr>
              <w:spacing w:after="100" w:afterAutospacing="1"/>
              <w:contextualSpacing/>
              <w:rPr>
                <w:rFonts w:cstheme="minorHAnsi"/>
                <w:sz w:val="24"/>
                <w:szCs w:val="24"/>
              </w:rPr>
            </w:pPr>
            <w:r>
              <w:rPr>
                <w:rFonts w:cstheme="minorHAnsi"/>
                <w:sz w:val="24"/>
                <w:szCs w:val="24"/>
              </w:rPr>
              <w:t>+0,4</w:t>
            </w:r>
          </w:p>
          <w:p w:rsidR="00EF11CE" w:rsidRPr="00737FD9" w:rsidRDefault="00EF11CE" w:rsidP="00737FD9">
            <w:pPr>
              <w:spacing w:after="100" w:afterAutospacing="1"/>
              <w:contextualSpacing/>
              <w:rPr>
                <w:rFonts w:cstheme="minorHAnsi"/>
                <w:sz w:val="24"/>
                <w:szCs w:val="24"/>
              </w:rPr>
            </w:pPr>
            <w:r>
              <w:rPr>
                <w:rFonts w:cstheme="minorHAnsi"/>
                <w:sz w:val="24"/>
                <w:szCs w:val="24"/>
              </w:rPr>
              <w:t>-0,2</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0,7</w:t>
            </w:r>
          </w:p>
        </w:tc>
        <w:tc>
          <w:tcPr>
            <w:tcW w:w="712" w:type="dxa"/>
            <w:hideMark/>
          </w:tcPr>
          <w:p w:rsidR="00EF11CE" w:rsidRDefault="00EF11CE" w:rsidP="00737FD9">
            <w:pPr>
              <w:spacing w:after="100" w:afterAutospacing="1"/>
              <w:contextualSpacing/>
              <w:rPr>
                <w:rFonts w:cstheme="minorHAnsi"/>
                <w:sz w:val="24"/>
                <w:szCs w:val="24"/>
              </w:rPr>
            </w:pPr>
            <w:r>
              <w:rPr>
                <w:rFonts w:cstheme="minorHAnsi"/>
                <w:sz w:val="24"/>
                <w:szCs w:val="24"/>
              </w:rPr>
              <w:t>+0,5</w:t>
            </w:r>
          </w:p>
          <w:p w:rsidR="00737FD9" w:rsidRPr="00737FD9" w:rsidRDefault="00EF11CE"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576" w:type="dxa"/>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p>
        </w:tc>
      </w:tr>
      <w:tr w:rsidR="00105E00" w:rsidRPr="00737FD9" w:rsidTr="00105E00">
        <w:trPr>
          <w:trHeight w:val="795"/>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2</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0,4</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EF11CE">
              <w:rPr>
                <w:rFonts w:cstheme="minorHAnsi"/>
                <w:sz w:val="24"/>
                <w:szCs w:val="24"/>
              </w:rPr>
              <w:t>+0,3</w:t>
            </w:r>
          </w:p>
          <w:p w:rsidR="00EF11CE" w:rsidRPr="00737FD9" w:rsidRDefault="00EF11CE" w:rsidP="00737FD9">
            <w:pPr>
              <w:spacing w:after="100" w:afterAutospacing="1"/>
              <w:contextualSpacing/>
              <w:rPr>
                <w:rFonts w:cstheme="minorHAnsi"/>
                <w:sz w:val="24"/>
                <w:szCs w:val="24"/>
              </w:rPr>
            </w:pPr>
            <w:r>
              <w:rPr>
                <w:rFonts w:cstheme="minorHAnsi"/>
                <w:sz w:val="24"/>
                <w:szCs w:val="24"/>
              </w:rPr>
              <w:t>-0,1</w:t>
            </w:r>
          </w:p>
        </w:tc>
        <w:tc>
          <w:tcPr>
            <w:tcW w:w="0" w:type="auto"/>
            <w:hideMark/>
          </w:tcPr>
          <w:p w:rsidR="00737FD9" w:rsidRPr="00737FD9" w:rsidRDefault="00EF11CE"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hideMark/>
          </w:tcPr>
          <w:p w:rsidR="00EF11CE" w:rsidRDefault="00EF11CE" w:rsidP="00737FD9">
            <w:pPr>
              <w:spacing w:after="100" w:afterAutospacing="1"/>
              <w:contextualSpacing/>
              <w:rPr>
                <w:rFonts w:cstheme="minorHAnsi"/>
                <w:sz w:val="24"/>
                <w:szCs w:val="24"/>
              </w:rPr>
            </w:pPr>
            <w:r>
              <w:rPr>
                <w:rFonts w:cstheme="minorHAnsi"/>
                <w:sz w:val="24"/>
                <w:szCs w:val="24"/>
              </w:rPr>
              <w:t>+0,3</w:t>
            </w:r>
          </w:p>
          <w:p w:rsidR="00737FD9" w:rsidRPr="00737FD9" w:rsidRDefault="00EF11CE"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EF11CE"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+0,4</w:t>
            </w:r>
          </w:p>
          <w:p w:rsidR="00737FD9" w:rsidRPr="00737FD9" w:rsidRDefault="009D2736"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0,7</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+0,5</w:t>
            </w:r>
          </w:p>
          <w:p w:rsidR="00737FD9" w:rsidRPr="00737FD9" w:rsidRDefault="009D2736"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0,8</w:t>
            </w:r>
            <w:r w:rsidR="00737FD9" w:rsidRPr="00737FD9">
              <w:rPr>
                <w:rFonts w:cstheme="minorHAnsi"/>
                <w:sz w:val="24"/>
                <w:szCs w:val="24"/>
              </w:rPr>
              <w:t> </w:t>
            </w:r>
          </w:p>
        </w:tc>
        <w:tc>
          <w:tcPr>
            <w:tcW w:w="712" w:type="dxa"/>
            <w:hideMark/>
          </w:tcPr>
          <w:p w:rsidR="009D2736" w:rsidRDefault="009D2736" w:rsidP="00737FD9">
            <w:pPr>
              <w:spacing w:after="100" w:afterAutospacing="1"/>
              <w:contextualSpacing/>
              <w:rPr>
                <w:rFonts w:cstheme="minorHAnsi"/>
                <w:sz w:val="24"/>
                <w:szCs w:val="24"/>
              </w:rPr>
            </w:pPr>
            <w:r>
              <w:rPr>
                <w:rFonts w:cstheme="minorHAnsi"/>
                <w:sz w:val="24"/>
                <w:szCs w:val="24"/>
              </w:rPr>
              <w:t>+0,5</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576" w:type="dxa"/>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0,9</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+0,6</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r>
      <w:tr w:rsidR="00105E00" w:rsidRPr="00737FD9" w:rsidTr="00105E00">
        <w:trPr>
          <w:trHeight w:val="855"/>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3</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0,5</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+0,3</w:t>
            </w:r>
          </w:p>
          <w:p w:rsidR="009D2736" w:rsidRPr="00737FD9" w:rsidRDefault="009D2736" w:rsidP="00737FD9">
            <w:pPr>
              <w:spacing w:after="100" w:afterAutospacing="1"/>
              <w:contextualSpacing/>
              <w:rPr>
                <w:rFonts w:cstheme="minorHAnsi"/>
                <w:sz w:val="24"/>
                <w:szCs w:val="24"/>
              </w:rPr>
            </w:pPr>
            <w:r>
              <w:rPr>
                <w:rFonts w:cstheme="minorHAnsi"/>
                <w:sz w:val="24"/>
                <w:szCs w:val="24"/>
              </w:rPr>
              <w:t>-0,2</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0,6</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+0,4</w:t>
            </w:r>
          </w:p>
          <w:p w:rsidR="00737FD9" w:rsidRPr="00737FD9" w:rsidRDefault="009D2736"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0,7</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+0,5</w:t>
            </w:r>
          </w:p>
          <w:p w:rsidR="00737FD9" w:rsidRPr="00737FD9" w:rsidRDefault="009D2736"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0,8</w:t>
            </w:r>
            <w:r w:rsidR="00737FD9" w:rsidRPr="00737FD9">
              <w:rPr>
                <w:rFonts w:cstheme="minorHAnsi"/>
                <w:sz w:val="24"/>
                <w:szCs w:val="24"/>
              </w:rPr>
              <w:t> </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+0,5</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0,9</w:t>
            </w:r>
            <w:r w:rsidR="00737FD9" w:rsidRPr="00737FD9">
              <w:rPr>
                <w:rFonts w:cstheme="minorHAnsi"/>
                <w:sz w:val="24"/>
                <w:szCs w:val="24"/>
              </w:rPr>
              <w:t> </w:t>
            </w:r>
          </w:p>
        </w:tc>
        <w:tc>
          <w:tcPr>
            <w:tcW w:w="712" w:type="dxa"/>
            <w:hideMark/>
          </w:tcPr>
          <w:p w:rsidR="009D2736" w:rsidRDefault="009D2736" w:rsidP="00737FD9">
            <w:pPr>
              <w:spacing w:after="100" w:afterAutospacing="1"/>
              <w:contextualSpacing/>
              <w:rPr>
                <w:rFonts w:cstheme="minorHAnsi"/>
                <w:sz w:val="24"/>
                <w:szCs w:val="24"/>
              </w:rPr>
            </w:pPr>
            <w:r>
              <w:rPr>
                <w:rFonts w:cstheme="minorHAnsi"/>
                <w:sz w:val="24"/>
                <w:szCs w:val="24"/>
              </w:rPr>
              <w:t>+0,6</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576" w:type="dxa"/>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1,0</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+0,7</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r>
      <w:tr w:rsidR="00105E00" w:rsidRPr="00737FD9" w:rsidTr="00105E00">
        <w:trPr>
          <w:trHeight w:val="735"/>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4</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0,6</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+0,4</w:t>
            </w:r>
          </w:p>
          <w:p w:rsidR="009D2736" w:rsidRPr="00737FD9" w:rsidRDefault="009D2736" w:rsidP="00737FD9">
            <w:pPr>
              <w:spacing w:after="100" w:afterAutospacing="1"/>
              <w:contextualSpacing/>
              <w:rPr>
                <w:rFonts w:cstheme="minorHAnsi"/>
                <w:sz w:val="24"/>
                <w:szCs w:val="24"/>
              </w:rPr>
            </w:pPr>
            <w:r>
              <w:rPr>
                <w:rFonts w:cstheme="minorHAnsi"/>
                <w:sz w:val="24"/>
                <w:szCs w:val="24"/>
              </w:rPr>
              <w:t>-0,2</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0,7</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+0,5</w:t>
            </w:r>
          </w:p>
          <w:p w:rsidR="00737FD9" w:rsidRPr="00737FD9" w:rsidRDefault="009D2736" w:rsidP="00737FD9">
            <w:pPr>
              <w:spacing w:after="100" w:afterAutospacing="1"/>
              <w:contextualSpacing/>
              <w:rPr>
                <w:rFonts w:cstheme="minorHAnsi"/>
                <w:sz w:val="24"/>
                <w:szCs w:val="24"/>
              </w:rPr>
            </w:pPr>
            <w:r>
              <w:rPr>
                <w:rFonts w:cstheme="minorHAnsi"/>
                <w:sz w:val="24"/>
                <w:szCs w:val="24"/>
              </w:rPr>
              <w:t>-0,2</w:t>
            </w:r>
            <w:r w:rsidR="00737FD9" w:rsidRPr="00737FD9">
              <w:rPr>
                <w:rFonts w:cstheme="minorHAnsi"/>
                <w:sz w:val="24"/>
                <w:szCs w:val="24"/>
              </w:rPr>
              <w:t> </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0,8</w:t>
            </w:r>
          </w:p>
        </w:tc>
        <w:tc>
          <w:tcPr>
            <w:tcW w:w="0" w:type="auto"/>
            <w:hideMark/>
          </w:tcPr>
          <w:p w:rsidR="00737FD9" w:rsidRDefault="009D2736" w:rsidP="00737FD9">
            <w:pPr>
              <w:spacing w:after="100" w:afterAutospacing="1"/>
              <w:contextualSpacing/>
              <w:rPr>
                <w:rFonts w:cstheme="minorHAnsi"/>
                <w:sz w:val="24"/>
                <w:szCs w:val="24"/>
              </w:rPr>
            </w:pPr>
            <w:r>
              <w:rPr>
                <w:rFonts w:cstheme="minorHAnsi"/>
                <w:sz w:val="24"/>
                <w:szCs w:val="24"/>
              </w:rPr>
              <w:t>+0,5</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0,9</w:t>
            </w:r>
            <w:r w:rsidR="00737FD9" w:rsidRPr="00737FD9">
              <w:rPr>
                <w:rFonts w:cstheme="minorHAnsi"/>
                <w:sz w:val="24"/>
                <w:szCs w:val="24"/>
              </w:rPr>
              <w:t> </w:t>
            </w:r>
          </w:p>
        </w:tc>
        <w:tc>
          <w:tcPr>
            <w:tcW w:w="0" w:type="auto"/>
            <w:hideMark/>
          </w:tcPr>
          <w:p w:rsidR="00737FD9" w:rsidRDefault="009D2736" w:rsidP="009D2736">
            <w:pPr>
              <w:spacing w:after="100" w:afterAutospacing="1"/>
              <w:contextualSpacing/>
              <w:rPr>
                <w:rFonts w:cstheme="minorHAnsi"/>
                <w:sz w:val="24"/>
                <w:szCs w:val="24"/>
              </w:rPr>
            </w:pPr>
            <w:r>
              <w:rPr>
                <w:rFonts w:cstheme="minorHAnsi"/>
                <w:sz w:val="24"/>
                <w:szCs w:val="24"/>
              </w:rPr>
              <w:t>+0,6</w:t>
            </w:r>
          </w:p>
          <w:p w:rsidR="009D2736" w:rsidRPr="00737FD9" w:rsidRDefault="009D2736" w:rsidP="009D2736">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1,0</w:t>
            </w:r>
            <w:r w:rsidR="00737FD9" w:rsidRPr="00737FD9">
              <w:rPr>
                <w:rFonts w:cstheme="minorHAnsi"/>
                <w:sz w:val="24"/>
                <w:szCs w:val="24"/>
              </w:rPr>
              <w:t> </w:t>
            </w:r>
          </w:p>
        </w:tc>
        <w:tc>
          <w:tcPr>
            <w:tcW w:w="712" w:type="dxa"/>
            <w:hideMark/>
          </w:tcPr>
          <w:p w:rsidR="009D2736" w:rsidRDefault="009D2736" w:rsidP="00737FD9">
            <w:pPr>
              <w:spacing w:after="100" w:afterAutospacing="1"/>
              <w:contextualSpacing/>
              <w:rPr>
                <w:rFonts w:cstheme="minorHAnsi"/>
                <w:sz w:val="24"/>
                <w:szCs w:val="24"/>
              </w:rPr>
            </w:pPr>
            <w:r>
              <w:rPr>
                <w:rFonts w:cstheme="minorHAnsi"/>
                <w:sz w:val="24"/>
                <w:szCs w:val="24"/>
              </w:rPr>
              <w:t>+0,7</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576" w:type="dxa"/>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1,2</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+0,8</w:t>
            </w:r>
          </w:p>
          <w:p w:rsidR="00737FD9" w:rsidRPr="00737FD9" w:rsidRDefault="009D2736" w:rsidP="00737FD9">
            <w:pPr>
              <w:spacing w:after="100" w:afterAutospacing="1"/>
              <w:contextualSpacing/>
              <w:rPr>
                <w:rFonts w:cstheme="minorHAnsi"/>
                <w:sz w:val="24"/>
                <w:szCs w:val="24"/>
              </w:rPr>
            </w:pPr>
            <w:r>
              <w:rPr>
                <w:rFonts w:cstheme="minorHAnsi"/>
                <w:sz w:val="24"/>
                <w:szCs w:val="24"/>
              </w:rPr>
              <w:t>-0,4</w:t>
            </w:r>
            <w:r w:rsidR="00737FD9" w:rsidRPr="00737FD9">
              <w:rPr>
                <w:rFonts w:cstheme="minorHAnsi"/>
                <w:sz w:val="24"/>
                <w:szCs w:val="24"/>
              </w:rPr>
              <w:t> </w:t>
            </w:r>
          </w:p>
        </w:tc>
      </w:tr>
      <w:tr w:rsidR="00105E00" w:rsidRPr="00737FD9" w:rsidTr="00105E00">
        <w:trPr>
          <w:trHeight w:val="780"/>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5</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0,7</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+0,5</w:t>
            </w:r>
          </w:p>
          <w:p w:rsidR="009D2736" w:rsidRPr="00737FD9" w:rsidRDefault="009D2736" w:rsidP="00737FD9">
            <w:pPr>
              <w:spacing w:after="100" w:afterAutospacing="1"/>
              <w:contextualSpacing/>
              <w:rPr>
                <w:rFonts w:cstheme="minorHAnsi"/>
                <w:sz w:val="24"/>
                <w:szCs w:val="24"/>
              </w:rPr>
            </w:pPr>
            <w:r>
              <w:rPr>
                <w:rFonts w:cstheme="minorHAnsi"/>
                <w:sz w:val="24"/>
                <w:szCs w:val="24"/>
              </w:rPr>
              <w:t>-0,2</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0,8</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+0,5</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0,9</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+0,6</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1,0</w:t>
            </w:r>
            <w:r w:rsidR="00737FD9" w:rsidRPr="00737FD9">
              <w:rPr>
                <w:rFonts w:cstheme="minorHAnsi"/>
                <w:sz w:val="24"/>
                <w:szCs w:val="24"/>
              </w:rPr>
              <w:t> </w:t>
            </w:r>
          </w:p>
        </w:tc>
        <w:tc>
          <w:tcPr>
            <w:tcW w:w="0" w:type="auto"/>
            <w:hideMark/>
          </w:tcPr>
          <w:p w:rsidR="00737FD9" w:rsidRDefault="009D2736" w:rsidP="00737FD9">
            <w:pPr>
              <w:spacing w:after="100" w:afterAutospacing="1"/>
              <w:contextualSpacing/>
              <w:rPr>
                <w:rFonts w:cstheme="minorHAnsi"/>
                <w:sz w:val="24"/>
                <w:szCs w:val="24"/>
              </w:rPr>
            </w:pPr>
            <w:r>
              <w:rPr>
                <w:rFonts w:cstheme="minorHAnsi"/>
                <w:sz w:val="24"/>
                <w:szCs w:val="24"/>
              </w:rPr>
              <w:t>+0,7</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1,2</w:t>
            </w:r>
          </w:p>
        </w:tc>
        <w:tc>
          <w:tcPr>
            <w:tcW w:w="712" w:type="dxa"/>
            <w:hideMark/>
          </w:tcPr>
          <w:p w:rsidR="00737FD9" w:rsidRDefault="009D2736" w:rsidP="00737FD9">
            <w:pPr>
              <w:spacing w:after="100" w:afterAutospacing="1"/>
              <w:contextualSpacing/>
              <w:rPr>
                <w:rFonts w:cstheme="minorHAnsi"/>
                <w:sz w:val="24"/>
                <w:szCs w:val="24"/>
              </w:rPr>
            </w:pPr>
            <w:r>
              <w:rPr>
                <w:rFonts w:cstheme="minorHAnsi"/>
                <w:sz w:val="24"/>
                <w:szCs w:val="24"/>
              </w:rPr>
              <w:t>+0,8</w:t>
            </w:r>
          </w:p>
          <w:p w:rsidR="009D2736" w:rsidRPr="00737FD9" w:rsidRDefault="009D2736" w:rsidP="00737FD9">
            <w:pPr>
              <w:spacing w:after="100" w:afterAutospacing="1"/>
              <w:contextualSpacing/>
              <w:rPr>
                <w:rFonts w:cstheme="minorHAnsi"/>
                <w:sz w:val="24"/>
                <w:szCs w:val="24"/>
              </w:rPr>
            </w:pPr>
            <w:r>
              <w:rPr>
                <w:rFonts w:cstheme="minorHAnsi"/>
                <w:sz w:val="24"/>
                <w:szCs w:val="24"/>
              </w:rPr>
              <w:t>-0,4</w:t>
            </w:r>
          </w:p>
        </w:tc>
        <w:tc>
          <w:tcPr>
            <w:tcW w:w="576" w:type="dxa"/>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1,4</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+0,9</w:t>
            </w:r>
          </w:p>
          <w:p w:rsidR="00737FD9" w:rsidRPr="00737FD9" w:rsidRDefault="009D2736"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r>
      <w:tr w:rsidR="00105E00" w:rsidRPr="00737FD9" w:rsidTr="00105E00">
        <w:trPr>
          <w:trHeight w:val="750"/>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6</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0,8</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+0,5</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0,9</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+0,6</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1,0</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+0,7</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1,2</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+0,8</w:t>
            </w:r>
          </w:p>
          <w:p w:rsidR="00737FD9" w:rsidRPr="00737FD9" w:rsidRDefault="009D2736" w:rsidP="00737FD9">
            <w:pPr>
              <w:spacing w:after="100" w:afterAutospacing="1"/>
              <w:contextualSpacing/>
              <w:rPr>
                <w:rFonts w:cstheme="minorHAnsi"/>
                <w:sz w:val="24"/>
                <w:szCs w:val="24"/>
              </w:rPr>
            </w:pPr>
            <w:r>
              <w:rPr>
                <w:rFonts w:cstheme="minorHAnsi"/>
                <w:sz w:val="24"/>
                <w:szCs w:val="24"/>
              </w:rPr>
              <w:t>-0,4</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1,4</w:t>
            </w:r>
            <w:r w:rsidR="00737FD9" w:rsidRPr="00737FD9">
              <w:rPr>
                <w:rFonts w:cstheme="minorHAnsi"/>
                <w:sz w:val="24"/>
                <w:szCs w:val="24"/>
              </w:rPr>
              <w:t> </w:t>
            </w:r>
          </w:p>
        </w:tc>
        <w:tc>
          <w:tcPr>
            <w:tcW w:w="712" w:type="dxa"/>
            <w:hideMark/>
          </w:tcPr>
          <w:p w:rsidR="009D2736" w:rsidRDefault="009D2736" w:rsidP="00737FD9">
            <w:pPr>
              <w:spacing w:after="100" w:afterAutospacing="1"/>
              <w:contextualSpacing/>
              <w:rPr>
                <w:rFonts w:cstheme="minorHAnsi"/>
                <w:sz w:val="24"/>
                <w:szCs w:val="24"/>
              </w:rPr>
            </w:pPr>
            <w:r>
              <w:rPr>
                <w:rFonts w:cstheme="minorHAnsi"/>
                <w:sz w:val="24"/>
                <w:szCs w:val="24"/>
              </w:rPr>
              <w:t>+0,9</w:t>
            </w:r>
          </w:p>
          <w:p w:rsidR="00737FD9" w:rsidRPr="00737FD9" w:rsidRDefault="009D2736"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576" w:type="dxa"/>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1,6</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+1,1</w:t>
            </w:r>
          </w:p>
          <w:p w:rsidR="00737FD9" w:rsidRPr="00737FD9" w:rsidRDefault="009D2736"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r>
      <w:tr w:rsidR="00105E00" w:rsidRPr="00737FD9" w:rsidTr="00105E00">
        <w:trPr>
          <w:trHeight w:val="720"/>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7</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0,9</w:t>
            </w:r>
          </w:p>
        </w:tc>
        <w:tc>
          <w:tcPr>
            <w:tcW w:w="0" w:type="auto"/>
            <w:hideMark/>
          </w:tcPr>
          <w:p w:rsidR="00737FD9" w:rsidRDefault="00737FD9" w:rsidP="00737FD9">
            <w:pPr>
              <w:spacing w:after="100" w:afterAutospacing="1"/>
              <w:contextualSpacing/>
              <w:rPr>
                <w:rFonts w:cstheme="minorHAnsi"/>
                <w:sz w:val="24"/>
                <w:szCs w:val="24"/>
              </w:rPr>
            </w:pPr>
            <w:r w:rsidRPr="00737FD9">
              <w:rPr>
                <w:rFonts w:cstheme="minorHAnsi"/>
                <w:sz w:val="24"/>
                <w:szCs w:val="24"/>
              </w:rPr>
              <w:t> </w:t>
            </w:r>
            <w:r w:rsidR="009D2736">
              <w:rPr>
                <w:rFonts w:cstheme="minorHAnsi"/>
                <w:sz w:val="24"/>
                <w:szCs w:val="24"/>
              </w:rPr>
              <w:t>+0,6</w:t>
            </w:r>
          </w:p>
          <w:p w:rsidR="009D2736" w:rsidRPr="00737FD9" w:rsidRDefault="009D2736"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1,0</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+0,7</w:t>
            </w:r>
          </w:p>
          <w:p w:rsidR="00737FD9" w:rsidRPr="00737FD9" w:rsidRDefault="009D2736" w:rsidP="00737FD9">
            <w:pPr>
              <w:spacing w:after="100" w:afterAutospacing="1"/>
              <w:contextualSpacing/>
              <w:rPr>
                <w:rFonts w:cstheme="minorHAnsi"/>
                <w:sz w:val="24"/>
                <w:szCs w:val="24"/>
              </w:rPr>
            </w:pPr>
            <w:r>
              <w:rPr>
                <w:rFonts w:cstheme="minorHAnsi"/>
                <w:sz w:val="24"/>
                <w:szCs w:val="24"/>
              </w:rPr>
              <w:t>-0,3</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1,2</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+0,8</w:t>
            </w:r>
          </w:p>
          <w:p w:rsidR="00737FD9" w:rsidRPr="00737FD9" w:rsidRDefault="009D2736" w:rsidP="00737FD9">
            <w:pPr>
              <w:spacing w:after="100" w:afterAutospacing="1"/>
              <w:contextualSpacing/>
              <w:rPr>
                <w:rFonts w:cstheme="minorHAnsi"/>
                <w:sz w:val="24"/>
                <w:szCs w:val="24"/>
              </w:rPr>
            </w:pPr>
            <w:r>
              <w:rPr>
                <w:rFonts w:cstheme="minorHAnsi"/>
                <w:sz w:val="24"/>
                <w:szCs w:val="24"/>
              </w:rPr>
              <w:t>-0,4</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1,4</w:t>
            </w:r>
            <w:r w:rsidR="00737FD9" w:rsidRPr="00737FD9">
              <w:rPr>
                <w:rFonts w:cstheme="minorHAnsi"/>
                <w:sz w:val="24"/>
                <w:szCs w:val="24"/>
              </w:rPr>
              <w:t> </w:t>
            </w:r>
          </w:p>
        </w:tc>
        <w:tc>
          <w:tcPr>
            <w:tcW w:w="0" w:type="auto"/>
            <w:hideMark/>
          </w:tcPr>
          <w:p w:rsidR="009D2736" w:rsidRDefault="009D2736" w:rsidP="00737FD9">
            <w:pPr>
              <w:spacing w:after="100" w:afterAutospacing="1"/>
              <w:contextualSpacing/>
              <w:rPr>
                <w:rFonts w:cstheme="minorHAnsi"/>
                <w:sz w:val="24"/>
                <w:szCs w:val="24"/>
              </w:rPr>
            </w:pPr>
            <w:r>
              <w:rPr>
                <w:rFonts w:cstheme="minorHAnsi"/>
                <w:sz w:val="24"/>
                <w:szCs w:val="24"/>
              </w:rPr>
              <w:t>+0,9</w:t>
            </w:r>
          </w:p>
          <w:p w:rsidR="00737FD9" w:rsidRPr="00737FD9" w:rsidRDefault="009D2736"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hideMark/>
          </w:tcPr>
          <w:p w:rsidR="00737FD9" w:rsidRPr="00737FD9" w:rsidRDefault="009D2736" w:rsidP="00737FD9">
            <w:pPr>
              <w:spacing w:after="100" w:afterAutospacing="1"/>
              <w:contextualSpacing/>
              <w:rPr>
                <w:rFonts w:cstheme="minorHAnsi"/>
                <w:sz w:val="24"/>
                <w:szCs w:val="24"/>
              </w:rPr>
            </w:pPr>
            <w:r>
              <w:rPr>
                <w:rFonts w:cstheme="minorHAnsi"/>
                <w:sz w:val="24"/>
                <w:szCs w:val="24"/>
              </w:rPr>
              <w:t>1,6</w:t>
            </w:r>
            <w:r w:rsidR="00737FD9" w:rsidRPr="00737FD9">
              <w:rPr>
                <w:rFonts w:cstheme="minorHAnsi"/>
                <w:sz w:val="24"/>
                <w:szCs w:val="24"/>
              </w:rPr>
              <w:t> </w:t>
            </w:r>
          </w:p>
        </w:tc>
        <w:tc>
          <w:tcPr>
            <w:tcW w:w="712" w:type="dxa"/>
            <w:hideMark/>
          </w:tcPr>
          <w:p w:rsidR="00105E00" w:rsidRDefault="00105E00" w:rsidP="00737FD9">
            <w:pPr>
              <w:spacing w:after="100" w:afterAutospacing="1"/>
              <w:contextualSpacing/>
              <w:rPr>
                <w:rFonts w:cstheme="minorHAnsi"/>
                <w:sz w:val="24"/>
                <w:szCs w:val="24"/>
              </w:rPr>
            </w:pPr>
            <w:r>
              <w:rPr>
                <w:rFonts w:cstheme="minorHAnsi"/>
                <w:sz w:val="24"/>
                <w:szCs w:val="24"/>
              </w:rPr>
              <w:t>+1,1</w:t>
            </w:r>
          </w:p>
          <w:p w:rsidR="00737FD9" w:rsidRPr="00737FD9" w:rsidRDefault="00105E00"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576" w:type="dxa"/>
            <w:hideMark/>
          </w:tcPr>
          <w:p w:rsidR="00737FD9" w:rsidRPr="00737FD9" w:rsidRDefault="00105E00" w:rsidP="00737FD9">
            <w:pPr>
              <w:spacing w:after="100" w:afterAutospacing="1"/>
              <w:contextualSpacing/>
              <w:rPr>
                <w:rFonts w:cstheme="minorHAnsi"/>
                <w:sz w:val="24"/>
                <w:szCs w:val="24"/>
              </w:rPr>
            </w:pPr>
            <w:r>
              <w:rPr>
                <w:rFonts w:cstheme="minorHAnsi"/>
                <w:sz w:val="24"/>
                <w:szCs w:val="24"/>
              </w:rPr>
              <w:t>2,0</w:t>
            </w:r>
            <w:r w:rsidR="00737FD9" w:rsidRPr="00737FD9">
              <w:rPr>
                <w:rFonts w:cstheme="minorHAnsi"/>
                <w:sz w:val="24"/>
                <w:szCs w:val="24"/>
              </w:rPr>
              <w:t> </w:t>
            </w:r>
          </w:p>
        </w:tc>
        <w:tc>
          <w:tcPr>
            <w:tcW w:w="0" w:type="auto"/>
            <w:hideMark/>
          </w:tcPr>
          <w:p w:rsidR="00105E00" w:rsidRDefault="00105E00" w:rsidP="00737FD9">
            <w:pPr>
              <w:spacing w:after="100" w:afterAutospacing="1"/>
              <w:contextualSpacing/>
              <w:rPr>
                <w:rFonts w:cstheme="minorHAnsi"/>
                <w:sz w:val="24"/>
                <w:szCs w:val="24"/>
              </w:rPr>
            </w:pPr>
            <w:r>
              <w:rPr>
                <w:rFonts w:cstheme="minorHAnsi"/>
                <w:sz w:val="24"/>
                <w:szCs w:val="24"/>
              </w:rPr>
              <w:t>+1,3</w:t>
            </w:r>
          </w:p>
          <w:p w:rsidR="00737FD9" w:rsidRPr="00737FD9" w:rsidRDefault="00105E00" w:rsidP="00737FD9">
            <w:pPr>
              <w:spacing w:after="100" w:afterAutospacing="1"/>
              <w:contextualSpacing/>
              <w:rPr>
                <w:rFonts w:cstheme="minorHAnsi"/>
                <w:sz w:val="24"/>
                <w:szCs w:val="24"/>
              </w:rPr>
            </w:pPr>
            <w:r>
              <w:rPr>
                <w:rFonts w:cstheme="minorHAnsi"/>
                <w:sz w:val="24"/>
                <w:szCs w:val="24"/>
              </w:rPr>
              <w:t>-0,7</w:t>
            </w:r>
            <w:r w:rsidR="00737FD9" w:rsidRPr="00737FD9">
              <w:rPr>
                <w:rFonts w:cstheme="minorHAnsi"/>
                <w:sz w:val="24"/>
                <w:szCs w:val="24"/>
              </w:rPr>
              <w:t> </w:t>
            </w:r>
          </w:p>
        </w:tc>
      </w:tr>
      <w:tr w:rsidR="00105E00" w:rsidRPr="00737FD9" w:rsidTr="00105E00">
        <w:trPr>
          <w:trHeight w:val="630"/>
        </w:trPr>
        <w:tc>
          <w:tcPr>
            <w:tcW w:w="1277" w:type="dxa"/>
            <w:noWrap/>
            <w:hideMark/>
          </w:tcPr>
          <w:p w:rsidR="00737FD9" w:rsidRPr="00737FD9" w:rsidRDefault="00737FD9" w:rsidP="00601A1E">
            <w:pPr>
              <w:spacing w:after="100" w:afterAutospacing="1"/>
              <w:contextualSpacing/>
              <w:jc w:val="center"/>
              <w:rPr>
                <w:rFonts w:cstheme="minorHAnsi"/>
                <w:sz w:val="24"/>
                <w:szCs w:val="24"/>
              </w:rPr>
            </w:pPr>
            <w:r w:rsidRPr="00737FD9">
              <w:rPr>
                <w:rFonts w:cstheme="minorHAnsi"/>
                <w:sz w:val="24"/>
                <w:szCs w:val="24"/>
              </w:rPr>
              <w:t>8</w:t>
            </w:r>
          </w:p>
        </w:tc>
        <w:tc>
          <w:tcPr>
            <w:tcW w:w="1149" w:type="dxa"/>
            <w:noWrap/>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1</w:t>
            </w:r>
            <w:r w:rsidR="00105E00">
              <w:rPr>
                <w:rFonts w:cstheme="minorHAnsi"/>
                <w:sz w:val="24"/>
                <w:szCs w:val="24"/>
              </w:rPr>
              <w:t>,0</w:t>
            </w:r>
          </w:p>
        </w:tc>
        <w:tc>
          <w:tcPr>
            <w:tcW w:w="0" w:type="auto"/>
            <w:hideMark/>
          </w:tcPr>
          <w:p w:rsidR="00105E00" w:rsidRDefault="00737FD9" w:rsidP="00737FD9">
            <w:pPr>
              <w:spacing w:after="100" w:afterAutospacing="1"/>
              <w:contextualSpacing/>
              <w:rPr>
                <w:rFonts w:cstheme="minorHAnsi"/>
                <w:sz w:val="24"/>
                <w:szCs w:val="24"/>
              </w:rPr>
            </w:pPr>
            <w:r w:rsidRPr="00737FD9">
              <w:rPr>
                <w:rFonts w:cstheme="minorHAnsi"/>
                <w:sz w:val="24"/>
                <w:szCs w:val="24"/>
              </w:rPr>
              <w:t> </w:t>
            </w:r>
            <w:r w:rsidR="00105E00">
              <w:rPr>
                <w:rFonts w:cstheme="minorHAnsi"/>
                <w:sz w:val="24"/>
                <w:szCs w:val="24"/>
              </w:rPr>
              <w:t>+0,7</w:t>
            </w:r>
          </w:p>
          <w:p w:rsidR="00737FD9" w:rsidRPr="00737FD9" w:rsidRDefault="00105E00" w:rsidP="00737FD9">
            <w:pPr>
              <w:spacing w:after="100" w:afterAutospacing="1"/>
              <w:contextualSpacing/>
              <w:rPr>
                <w:rFonts w:cstheme="minorHAnsi"/>
                <w:sz w:val="24"/>
                <w:szCs w:val="24"/>
              </w:rPr>
            </w:pPr>
            <w:r>
              <w:rPr>
                <w:rFonts w:cstheme="minorHAnsi"/>
                <w:sz w:val="24"/>
                <w:szCs w:val="24"/>
              </w:rPr>
              <w:t>-0,3</w:t>
            </w:r>
          </w:p>
        </w:tc>
        <w:tc>
          <w:tcPr>
            <w:tcW w:w="0" w:type="auto"/>
            <w:hideMark/>
          </w:tcPr>
          <w:p w:rsidR="00737FD9" w:rsidRPr="00737FD9" w:rsidRDefault="00737FD9" w:rsidP="00737FD9">
            <w:pPr>
              <w:spacing w:after="100" w:afterAutospacing="1"/>
              <w:contextualSpacing/>
              <w:rPr>
                <w:rFonts w:cstheme="minorHAnsi"/>
                <w:sz w:val="24"/>
                <w:szCs w:val="24"/>
              </w:rPr>
            </w:pPr>
            <w:r w:rsidRPr="00737FD9">
              <w:rPr>
                <w:rFonts w:cstheme="minorHAnsi"/>
                <w:sz w:val="24"/>
                <w:szCs w:val="24"/>
              </w:rPr>
              <w:t> </w:t>
            </w:r>
            <w:r w:rsidR="00105E00">
              <w:rPr>
                <w:rFonts w:cstheme="minorHAnsi"/>
                <w:sz w:val="24"/>
                <w:szCs w:val="24"/>
              </w:rPr>
              <w:t>1,2</w:t>
            </w:r>
          </w:p>
        </w:tc>
        <w:tc>
          <w:tcPr>
            <w:tcW w:w="0" w:type="auto"/>
            <w:hideMark/>
          </w:tcPr>
          <w:p w:rsidR="00105E00" w:rsidRDefault="00105E00" w:rsidP="00737FD9">
            <w:pPr>
              <w:spacing w:after="100" w:afterAutospacing="1"/>
              <w:contextualSpacing/>
              <w:rPr>
                <w:rFonts w:cstheme="minorHAnsi"/>
                <w:sz w:val="24"/>
                <w:szCs w:val="24"/>
              </w:rPr>
            </w:pPr>
            <w:r>
              <w:rPr>
                <w:rFonts w:cstheme="minorHAnsi"/>
                <w:sz w:val="24"/>
                <w:szCs w:val="24"/>
              </w:rPr>
              <w:t>+0,8</w:t>
            </w:r>
          </w:p>
          <w:p w:rsidR="00737FD9" w:rsidRPr="00737FD9" w:rsidRDefault="00105E00" w:rsidP="00737FD9">
            <w:pPr>
              <w:spacing w:after="100" w:afterAutospacing="1"/>
              <w:contextualSpacing/>
              <w:rPr>
                <w:rFonts w:cstheme="minorHAnsi"/>
                <w:sz w:val="24"/>
                <w:szCs w:val="24"/>
              </w:rPr>
            </w:pPr>
            <w:r>
              <w:rPr>
                <w:rFonts w:cstheme="minorHAnsi"/>
                <w:sz w:val="24"/>
                <w:szCs w:val="24"/>
              </w:rPr>
              <w:t>-04</w:t>
            </w:r>
            <w:r w:rsidR="00737FD9" w:rsidRPr="00737FD9">
              <w:rPr>
                <w:rFonts w:cstheme="minorHAnsi"/>
                <w:sz w:val="24"/>
                <w:szCs w:val="24"/>
              </w:rPr>
              <w:t> </w:t>
            </w:r>
          </w:p>
        </w:tc>
        <w:tc>
          <w:tcPr>
            <w:tcW w:w="0" w:type="auto"/>
            <w:hideMark/>
          </w:tcPr>
          <w:p w:rsidR="00737FD9" w:rsidRPr="00737FD9" w:rsidRDefault="00105E00" w:rsidP="00737FD9">
            <w:pPr>
              <w:spacing w:after="100" w:afterAutospacing="1"/>
              <w:contextualSpacing/>
              <w:rPr>
                <w:rFonts w:cstheme="minorHAnsi"/>
                <w:sz w:val="24"/>
                <w:szCs w:val="24"/>
              </w:rPr>
            </w:pPr>
            <w:r>
              <w:rPr>
                <w:rFonts w:cstheme="minorHAnsi"/>
                <w:sz w:val="24"/>
                <w:szCs w:val="24"/>
              </w:rPr>
              <w:t>1,4</w:t>
            </w:r>
            <w:r w:rsidR="00737FD9" w:rsidRPr="00737FD9">
              <w:rPr>
                <w:rFonts w:cstheme="minorHAnsi"/>
                <w:sz w:val="24"/>
                <w:szCs w:val="24"/>
              </w:rPr>
              <w:t> </w:t>
            </w:r>
          </w:p>
        </w:tc>
        <w:tc>
          <w:tcPr>
            <w:tcW w:w="0" w:type="auto"/>
            <w:hideMark/>
          </w:tcPr>
          <w:p w:rsidR="00105E00" w:rsidRDefault="00105E00" w:rsidP="00737FD9">
            <w:pPr>
              <w:spacing w:after="100" w:afterAutospacing="1"/>
              <w:contextualSpacing/>
              <w:rPr>
                <w:rFonts w:cstheme="minorHAnsi"/>
                <w:sz w:val="24"/>
                <w:szCs w:val="24"/>
              </w:rPr>
            </w:pPr>
            <w:r>
              <w:rPr>
                <w:rFonts w:cstheme="minorHAnsi"/>
                <w:sz w:val="24"/>
                <w:szCs w:val="24"/>
              </w:rPr>
              <w:t>+0,9</w:t>
            </w:r>
          </w:p>
          <w:p w:rsidR="00737FD9" w:rsidRPr="00737FD9" w:rsidRDefault="00105E00"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hideMark/>
          </w:tcPr>
          <w:p w:rsidR="00737FD9" w:rsidRPr="00737FD9" w:rsidRDefault="00105E00" w:rsidP="00737FD9">
            <w:pPr>
              <w:spacing w:after="100" w:afterAutospacing="1"/>
              <w:contextualSpacing/>
              <w:rPr>
                <w:rFonts w:cstheme="minorHAnsi"/>
                <w:sz w:val="24"/>
                <w:szCs w:val="24"/>
              </w:rPr>
            </w:pPr>
            <w:r>
              <w:rPr>
                <w:rFonts w:cstheme="minorHAnsi"/>
                <w:sz w:val="24"/>
                <w:szCs w:val="24"/>
              </w:rPr>
              <w:t>1,6</w:t>
            </w:r>
            <w:r w:rsidR="00737FD9" w:rsidRPr="00737FD9">
              <w:rPr>
                <w:rFonts w:cstheme="minorHAnsi"/>
                <w:sz w:val="24"/>
                <w:szCs w:val="24"/>
              </w:rPr>
              <w:t> </w:t>
            </w:r>
          </w:p>
        </w:tc>
        <w:tc>
          <w:tcPr>
            <w:tcW w:w="0" w:type="auto"/>
            <w:hideMark/>
          </w:tcPr>
          <w:p w:rsidR="00105E00" w:rsidRDefault="00105E00" w:rsidP="00737FD9">
            <w:pPr>
              <w:spacing w:after="100" w:afterAutospacing="1"/>
              <w:contextualSpacing/>
              <w:rPr>
                <w:rFonts w:cstheme="minorHAnsi"/>
                <w:sz w:val="24"/>
                <w:szCs w:val="24"/>
              </w:rPr>
            </w:pPr>
            <w:r>
              <w:rPr>
                <w:rFonts w:cstheme="minorHAnsi"/>
                <w:sz w:val="24"/>
                <w:szCs w:val="24"/>
              </w:rPr>
              <w:t>+1,1</w:t>
            </w:r>
          </w:p>
          <w:p w:rsidR="00737FD9" w:rsidRPr="00737FD9" w:rsidRDefault="00105E00" w:rsidP="00737FD9">
            <w:pPr>
              <w:spacing w:after="100" w:afterAutospacing="1"/>
              <w:contextualSpacing/>
              <w:rPr>
                <w:rFonts w:cstheme="minorHAnsi"/>
                <w:sz w:val="24"/>
                <w:szCs w:val="24"/>
              </w:rPr>
            </w:pPr>
            <w:r>
              <w:rPr>
                <w:rFonts w:cstheme="minorHAnsi"/>
                <w:sz w:val="24"/>
                <w:szCs w:val="24"/>
              </w:rPr>
              <w:t>-0,5</w:t>
            </w:r>
            <w:r w:rsidR="00737FD9" w:rsidRPr="00737FD9">
              <w:rPr>
                <w:rFonts w:cstheme="minorHAnsi"/>
                <w:sz w:val="24"/>
                <w:szCs w:val="24"/>
              </w:rPr>
              <w:t> </w:t>
            </w:r>
          </w:p>
        </w:tc>
        <w:tc>
          <w:tcPr>
            <w:tcW w:w="0" w:type="auto"/>
            <w:hideMark/>
          </w:tcPr>
          <w:p w:rsidR="00737FD9" w:rsidRPr="00737FD9" w:rsidRDefault="00105E00" w:rsidP="00737FD9">
            <w:pPr>
              <w:spacing w:after="100" w:afterAutospacing="1"/>
              <w:contextualSpacing/>
              <w:rPr>
                <w:rFonts w:cstheme="minorHAnsi"/>
                <w:sz w:val="24"/>
                <w:szCs w:val="24"/>
              </w:rPr>
            </w:pPr>
            <w:r>
              <w:rPr>
                <w:rFonts w:cstheme="minorHAnsi"/>
                <w:sz w:val="24"/>
                <w:szCs w:val="24"/>
              </w:rPr>
              <w:t>2,0</w:t>
            </w:r>
            <w:r w:rsidR="00737FD9" w:rsidRPr="00737FD9">
              <w:rPr>
                <w:rFonts w:cstheme="minorHAnsi"/>
                <w:sz w:val="24"/>
                <w:szCs w:val="24"/>
              </w:rPr>
              <w:t> </w:t>
            </w:r>
          </w:p>
        </w:tc>
        <w:tc>
          <w:tcPr>
            <w:tcW w:w="712" w:type="dxa"/>
            <w:hideMark/>
          </w:tcPr>
          <w:p w:rsidR="00105E00" w:rsidRDefault="00105E00" w:rsidP="00737FD9">
            <w:pPr>
              <w:spacing w:after="100" w:afterAutospacing="1"/>
              <w:contextualSpacing/>
              <w:rPr>
                <w:rFonts w:cstheme="minorHAnsi"/>
                <w:sz w:val="24"/>
                <w:szCs w:val="24"/>
              </w:rPr>
            </w:pPr>
            <w:r>
              <w:rPr>
                <w:rFonts w:cstheme="minorHAnsi"/>
                <w:sz w:val="24"/>
                <w:szCs w:val="24"/>
              </w:rPr>
              <w:t>+1,3</w:t>
            </w:r>
          </w:p>
          <w:p w:rsidR="00737FD9" w:rsidRPr="00737FD9" w:rsidRDefault="00105E00" w:rsidP="00737FD9">
            <w:pPr>
              <w:spacing w:after="100" w:afterAutospacing="1"/>
              <w:contextualSpacing/>
              <w:rPr>
                <w:rFonts w:cstheme="minorHAnsi"/>
                <w:sz w:val="24"/>
                <w:szCs w:val="24"/>
              </w:rPr>
            </w:pPr>
            <w:r>
              <w:rPr>
                <w:rFonts w:cstheme="minorHAnsi"/>
                <w:sz w:val="24"/>
                <w:szCs w:val="24"/>
              </w:rPr>
              <w:t>-0,7</w:t>
            </w:r>
            <w:r w:rsidR="00737FD9" w:rsidRPr="00737FD9">
              <w:rPr>
                <w:rFonts w:cstheme="minorHAnsi"/>
                <w:sz w:val="24"/>
                <w:szCs w:val="24"/>
              </w:rPr>
              <w:t> </w:t>
            </w:r>
          </w:p>
        </w:tc>
        <w:tc>
          <w:tcPr>
            <w:tcW w:w="576" w:type="dxa"/>
            <w:hideMark/>
          </w:tcPr>
          <w:p w:rsidR="00737FD9" w:rsidRPr="00737FD9" w:rsidRDefault="00105E00" w:rsidP="00737FD9">
            <w:pPr>
              <w:spacing w:after="100" w:afterAutospacing="1"/>
              <w:contextualSpacing/>
              <w:rPr>
                <w:rFonts w:cstheme="minorHAnsi"/>
                <w:sz w:val="24"/>
                <w:szCs w:val="24"/>
              </w:rPr>
            </w:pPr>
            <w:r>
              <w:rPr>
                <w:rFonts w:cstheme="minorHAnsi"/>
                <w:sz w:val="24"/>
                <w:szCs w:val="24"/>
              </w:rPr>
              <w:t>2,2</w:t>
            </w:r>
            <w:r w:rsidR="00737FD9" w:rsidRPr="00737FD9">
              <w:rPr>
                <w:rFonts w:cstheme="minorHAnsi"/>
                <w:sz w:val="24"/>
                <w:szCs w:val="24"/>
              </w:rPr>
              <w:t> </w:t>
            </w:r>
          </w:p>
        </w:tc>
        <w:tc>
          <w:tcPr>
            <w:tcW w:w="0" w:type="auto"/>
            <w:hideMark/>
          </w:tcPr>
          <w:p w:rsidR="00105E00" w:rsidRDefault="00105E00" w:rsidP="00737FD9">
            <w:pPr>
              <w:spacing w:after="100" w:afterAutospacing="1"/>
              <w:contextualSpacing/>
              <w:rPr>
                <w:rFonts w:cstheme="minorHAnsi"/>
                <w:sz w:val="24"/>
                <w:szCs w:val="24"/>
              </w:rPr>
            </w:pPr>
            <w:r>
              <w:rPr>
                <w:rFonts w:cstheme="minorHAnsi"/>
                <w:sz w:val="24"/>
                <w:szCs w:val="24"/>
              </w:rPr>
              <w:t>+1,4</w:t>
            </w:r>
          </w:p>
          <w:p w:rsidR="00737FD9" w:rsidRPr="00737FD9" w:rsidRDefault="00105E00" w:rsidP="00737FD9">
            <w:pPr>
              <w:spacing w:after="100" w:afterAutospacing="1"/>
              <w:contextualSpacing/>
              <w:rPr>
                <w:rFonts w:cstheme="minorHAnsi"/>
                <w:sz w:val="24"/>
                <w:szCs w:val="24"/>
              </w:rPr>
            </w:pPr>
            <w:r>
              <w:rPr>
                <w:rFonts w:cstheme="minorHAnsi"/>
                <w:sz w:val="24"/>
                <w:szCs w:val="24"/>
              </w:rPr>
              <w:t>-0,8</w:t>
            </w:r>
            <w:r w:rsidR="00737FD9" w:rsidRPr="00737FD9">
              <w:rPr>
                <w:rFonts w:cstheme="minorHAnsi"/>
                <w:sz w:val="24"/>
                <w:szCs w:val="24"/>
              </w:rPr>
              <w:t> </w:t>
            </w:r>
          </w:p>
        </w:tc>
      </w:tr>
    </w:tbl>
    <w:p w:rsidR="00737FD9" w:rsidRPr="001624E6" w:rsidRDefault="00737FD9" w:rsidP="001D2022">
      <w:pPr>
        <w:spacing w:after="100" w:afterAutospacing="1" w:line="240" w:lineRule="auto"/>
        <w:contextualSpacing/>
        <w:rPr>
          <w:rFonts w:cstheme="minorHAnsi"/>
          <w:sz w:val="24"/>
          <w:szCs w:val="24"/>
        </w:rPr>
      </w:pPr>
    </w:p>
    <w:p w:rsidR="00E44856" w:rsidRPr="00720768" w:rsidRDefault="00E44856" w:rsidP="00E44856">
      <w:pPr>
        <w:ind w:firstLine="142"/>
        <w:contextualSpacing/>
        <w:rPr>
          <w:rFonts w:cstheme="minorHAnsi"/>
          <w:sz w:val="24"/>
          <w:szCs w:val="24"/>
        </w:rPr>
      </w:pPr>
      <w:r w:rsidRPr="00720768">
        <w:rPr>
          <w:rFonts w:cstheme="minorHAnsi"/>
          <w:sz w:val="24"/>
          <w:szCs w:val="24"/>
        </w:rPr>
        <w:t xml:space="preserve">Окончательно конструкция заготовки разрабатывается после определения припусков и допусков на обработку. Завершить разработку конструкции заготовки следует в рассматриваемом разделе. Указания по выполнению чертежа заготовки приведены в </w:t>
      </w:r>
      <w:r w:rsidR="003F02D9">
        <w:rPr>
          <w:rFonts w:cstheme="minorHAnsi"/>
          <w:sz w:val="24"/>
          <w:szCs w:val="24"/>
        </w:rPr>
        <w:t xml:space="preserve">ГОСТ3.1126-88. </w:t>
      </w:r>
      <w:r w:rsidRPr="00720768">
        <w:rPr>
          <w:rFonts w:cstheme="minorHAnsi"/>
          <w:sz w:val="24"/>
          <w:szCs w:val="24"/>
        </w:rPr>
        <w:t xml:space="preserve"> На чертеже и в пояснительной записке должны быть изложены технические требования к заготовке и к шероховатости ее поверхностей. Разработка конструкции заготовки завершается расчетом коэффициента использования материала:</w:t>
      </w:r>
    </w:p>
    <w:p w:rsidR="00E44856" w:rsidRPr="00720768" w:rsidRDefault="00E44856" w:rsidP="00E44856">
      <w:pPr>
        <w:ind w:firstLine="142"/>
        <w:contextualSpacing/>
        <w:rPr>
          <w:rFonts w:cstheme="minorHAnsi"/>
          <w:sz w:val="24"/>
          <w:szCs w:val="24"/>
        </w:rPr>
      </w:pPr>
      <w:r w:rsidRPr="00720768">
        <w:rPr>
          <w:rFonts w:cstheme="minorHAnsi"/>
          <w:i/>
          <w:sz w:val="24"/>
          <w:szCs w:val="24"/>
        </w:rPr>
        <w:t xml:space="preserve">                                                              К</w:t>
      </w:r>
      <w:r w:rsidRPr="00720768">
        <w:rPr>
          <w:rFonts w:cstheme="minorHAnsi"/>
          <w:i/>
          <w:sz w:val="24"/>
          <w:szCs w:val="24"/>
          <w:vertAlign w:val="subscript"/>
        </w:rPr>
        <w:t>им</w:t>
      </w:r>
      <w:r w:rsidRPr="00720768">
        <w:rPr>
          <w:rFonts w:cstheme="minorHAnsi"/>
          <w:sz w:val="24"/>
          <w:szCs w:val="24"/>
        </w:rPr>
        <w:t xml:space="preserve"> =</w:t>
      </w:r>
      <m:oMath>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Мд</m:t>
            </m:r>
          </m:num>
          <m:den>
            <m:r>
              <w:rPr>
                <w:rFonts w:ascii="Cambria Math" w:hAnsi="Cambria Math" w:cstheme="minorHAnsi"/>
                <w:sz w:val="24"/>
                <w:szCs w:val="24"/>
              </w:rPr>
              <m:t>Нр</m:t>
            </m:r>
          </m:den>
        </m:f>
      </m:oMath>
      <w:r w:rsidRPr="00720768">
        <w:rPr>
          <w:rFonts w:eastAsiaTheme="minorEastAsia" w:cstheme="minorHAnsi"/>
          <w:sz w:val="24"/>
          <w:szCs w:val="24"/>
        </w:rPr>
        <w:t>,</w:t>
      </w:r>
      <w:r w:rsidR="009C579D">
        <w:rPr>
          <w:rFonts w:eastAsiaTheme="minorEastAsia" w:cstheme="minorHAnsi"/>
          <w:sz w:val="24"/>
          <w:szCs w:val="24"/>
        </w:rPr>
        <w:t xml:space="preserve">       </w:t>
      </w:r>
      <w:r w:rsidR="007A559A" w:rsidRPr="007A559A">
        <w:rPr>
          <w:rFonts w:eastAsiaTheme="minorEastAsia" w:cstheme="minorHAnsi"/>
          <w:sz w:val="24"/>
          <w:szCs w:val="24"/>
        </w:rPr>
        <w:t xml:space="preserve">    </w:t>
      </w:r>
      <w:r w:rsidR="007A559A">
        <w:rPr>
          <w:rFonts w:eastAsiaTheme="minorEastAsia" w:cstheme="minorHAnsi"/>
          <w:sz w:val="24"/>
          <w:szCs w:val="24"/>
        </w:rPr>
        <w:t xml:space="preserve">                                                       </w:t>
      </w:r>
      <w:r w:rsidR="007A559A" w:rsidRPr="007A559A">
        <w:rPr>
          <w:rFonts w:eastAsiaTheme="minorEastAsia" w:cstheme="minorHAnsi"/>
          <w:sz w:val="24"/>
          <w:szCs w:val="24"/>
        </w:rPr>
        <w:t xml:space="preserve"> (</w:t>
      </w:r>
      <w:r w:rsidR="007A559A">
        <w:rPr>
          <w:rFonts w:eastAsiaTheme="minorEastAsia" w:cstheme="minorHAnsi"/>
          <w:sz w:val="24"/>
          <w:szCs w:val="24"/>
        </w:rPr>
        <w:t>6</w:t>
      </w:r>
      <w:proofErr w:type="gramStart"/>
      <w:r w:rsidR="007A559A" w:rsidRPr="007A559A">
        <w:rPr>
          <w:rFonts w:eastAsiaTheme="minorEastAsia" w:cstheme="minorHAnsi"/>
          <w:sz w:val="24"/>
          <w:szCs w:val="24"/>
        </w:rPr>
        <w:t xml:space="preserve"> )</w:t>
      </w:r>
      <w:proofErr w:type="gramEnd"/>
    </w:p>
    <w:p w:rsidR="00E44856" w:rsidRPr="00720768" w:rsidRDefault="00E44856" w:rsidP="00E44856">
      <w:pPr>
        <w:ind w:firstLine="142"/>
        <w:contextualSpacing/>
        <w:rPr>
          <w:rFonts w:cstheme="minorHAnsi"/>
          <w:sz w:val="24"/>
          <w:szCs w:val="24"/>
        </w:rPr>
      </w:pPr>
      <w:r w:rsidRPr="00720768">
        <w:rPr>
          <w:rFonts w:cstheme="minorHAnsi"/>
          <w:sz w:val="24"/>
          <w:szCs w:val="24"/>
        </w:rPr>
        <w:t xml:space="preserve">где </w:t>
      </w:r>
      <w:proofErr w:type="spellStart"/>
      <w:r w:rsidRPr="00720768">
        <w:rPr>
          <w:rFonts w:cstheme="minorHAnsi"/>
          <w:i/>
          <w:sz w:val="24"/>
          <w:szCs w:val="24"/>
        </w:rPr>
        <w:t>Н</w:t>
      </w:r>
      <w:proofErr w:type="gramStart"/>
      <w:r w:rsidRPr="00720768">
        <w:rPr>
          <w:rFonts w:cstheme="minorHAnsi"/>
          <w:i/>
          <w:sz w:val="24"/>
          <w:szCs w:val="24"/>
        </w:rPr>
        <w:t>р</w:t>
      </w:r>
      <w:proofErr w:type="spellEnd"/>
      <w:r w:rsidRPr="00720768">
        <w:rPr>
          <w:rFonts w:cstheme="minorHAnsi"/>
          <w:sz w:val="24"/>
          <w:szCs w:val="24"/>
        </w:rPr>
        <w:t>-</w:t>
      </w:r>
      <w:proofErr w:type="gramEnd"/>
      <w:r w:rsidRPr="00720768">
        <w:rPr>
          <w:rFonts w:cstheme="minorHAnsi"/>
          <w:sz w:val="24"/>
          <w:szCs w:val="24"/>
        </w:rPr>
        <w:t xml:space="preserve"> норма расхода материала на получение одной детали.</w:t>
      </w:r>
    </w:p>
    <w:p w:rsidR="00D447AF" w:rsidRDefault="00E44856" w:rsidP="00E44856">
      <w:pPr>
        <w:ind w:firstLine="142"/>
        <w:contextualSpacing/>
        <w:rPr>
          <w:rFonts w:cstheme="minorHAnsi"/>
          <w:sz w:val="24"/>
          <w:szCs w:val="24"/>
        </w:rPr>
      </w:pPr>
      <w:r w:rsidRPr="00720768">
        <w:rPr>
          <w:rFonts w:cstheme="minorHAnsi"/>
          <w:sz w:val="24"/>
          <w:szCs w:val="24"/>
        </w:rPr>
        <w:lastRenderedPageBreak/>
        <w:t xml:space="preserve">Норма расхода материала, помимо массы заготовки, включает потери материала на стадии заготовительного производства: на отрезку проката и его маломерные остатки, связанных с </w:t>
      </w:r>
      <w:proofErr w:type="spellStart"/>
      <w:r w:rsidRPr="00720768">
        <w:rPr>
          <w:rFonts w:cstheme="minorHAnsi"/>
          <w:sz w:val="24"/>
          <w:szCs w:val="24"/>
        </w:rPr>
        <w:t>некратностью</w:t>
      </w:r>
      <w:proofErr w:type="spellEnd"/>
      <w:r w:rsidRPr="00720768">
        <w:rPr>
          <w:rFonts w:cstheme="minorHAnsi"/>
          <w:sz w:val="24"/>
          <w:szCs w:val="24"/>
        </w:rPr>
        <w:t xml:space="preserve"> длины прутка размеру заготовки, угар металла при нагреве или расплавлении, на </w:t>
      </w:r>
      <w:proofErr w:type="spellStart"/>
      <w:r w:rsidRPr="00720768">
        <w:rPr>
          <w:rFonts w:cstheme="minorHAnsi"/>
          <w:sz w:val="24"/>
          <w:szCs w:val="24"/>
        </w:rPr>
        <w:t>облой</w:t>
      </w:r>
      <w:proofErr w:type="spellEnd"/>
      <w:r w:rsidRPr="00720768">
        <w:rPr>
          <w:rFonts w:cstheme="minorHAnsi"/>
          <w:sz w:val="24"/>
          <w:szCs w:val="24"/>
        </w:rPr>
        <w:t xml:space="preserve"> штампованных поковок, на литники и прибыли отливок и т.п.</w:t>
      </w:r>
    </w:p>
    <w:p w:rsidR="009E1A51" w:rsidRDefault="009E1A51" w:rsidP="00E44856">
      <w:pPr>
        <w:ind w:firstLine="142"/>
        <w:contextualSpacing/>
        <w:rPr>
          <w:rFonts w:cstheme="minorHAnsi"/>
          <w:sz w:val="24"/>
          <w:szCs w:val="24"/>
        </w:rPr>
      </w:pPr>
    </w:p>
    <w:p w:rsidR="00791AB4" w:rsidRPr="00720768" w:rsidRDefault="00791AB4" w:rsidP="00E44856">
      <w:pPr>
        <w:ind w:firstLine="142"/>
        <w:contextualSpacing/>
        <w:rPr>
          <w:rFonts w:cstheme="minorHAnsi"/>
          <w:b/>
          <w:sz w:val="24"/>
          <w:szCs w:val="24"/>
        </w:rPr>
      </w:pPr>
      <w:r w:rsidRPr="00720768">
        <w:rPr>
          <w:rFonts w:cstheme="minorHAnsi"/>
          <w:b/>
          <w:sz w:val="24"/>
          <w:szCs w:val="24"/>
        </w:rPr>
        <w:t xml:space="preserve">                              </w:t>
      </w:r>
      <w:r w:rsidR="00D447AF">
        <w:rPr>
          <w:rFonts w:cstheme="minorHAnsi"/>
          <w:b/>
          <w:sz w:val="24"/>
          <w:szCs w:val="24"/>
        </w:rPr>
        <w:t>2</w:t>
      </w:r>
      <w:r w:rsidRPr="00720768">
        <w:rPr>
          <w:rFonts w:cstheme="minorHAnsi"/>
          <w:b/>
          <w:sz w:val="24"/>
          <w:szCs w:val="24"/>
        </w:rPr>
        <w:t>.</w:t>
      </w:r>
      <w:r w:rsidR="008304EF">
        <w:rPr>
          <w:rFonts w:cstheme="minorHAnsi"/>
          <w:b/>
          <w:sz w:val="24"/>
          <w:szCs w:val="24"/>
        </w:rPr>
        <w:t>6</w:t>
      </w:r>
      <w:r w:rsidR="005174BA">
        <w:rPr>
          <w:rFonts w:cstheme="minorHAnsi"/>
          <w:b/>
          <w:sz w:val="24"/>
          <w:szCs w:val="24"/>
        </w:rPr>
        <w:t>.2</w:t>
      </w:r>
      <w:r w:rsidRPr="00720768">
        <w:rPr>
          <w:rFonts w:cstheme="minorHAnsi"/>
          <w:b/>
          <w:sz w:val="24"/>
          <w:szCs w:val="24"/>
        </w:rPr>
        <w:t xml:space="preserve"> Разработка маршрута обработки         </w:t>
      </w:r>
    </w:p>
    <w:p w:rsidR="00AB1840" w:rsidRPr="00720768" w:rsidRDefault="00791AB4" w:rsidP="00E44856">
      <w:pPr>
        <w:ind w:firstLine="142"/>
        <w:contextualSpacing/>
        <w:rPr>
          <w:rFonts w:cstheme="minorHAnsi"/>
          <w:sz w:val="24"/>
          <w:szCs w:val="24"/>
        </w:rPr>
      </w:pPr>
      <w:r w:rsidRPr="00720768">
        <w:rPr>
          <w:rFonts w:cstheme="minorHAnsi"/>
          <w:sz w:val="24"/>
          <w:szCs w:val="24"/>
        </w:rPr>
        <w:t>Разработка маршрута обработк</w:t>
      </w:r>
      <w:proofErr w:type="gramStart"/>
      <w:r w:rsidRPr="00720768">
        <w:rPr>
          <w:rFonts w:cstheme="minorHAnsi"/>
          <w:sz w:val="24"/>
          <w:szCs w:val="24"/>
        </w:rPr>
        <w:t>и-</w:t>
      </w:r>
      <w:proofErr w:type="gramEnd"/>
      <w:r w:rsidRPr="00720768">
        <w:rPr>
          <w:rFonts w:cstheme="minorHAnsi"/>
          <w:sz w:val="24"/>
          <w:szCs w:val="24"/>
        </w:rPr>
        <w:t xml:space="preserve"> это раздел ВКР, который требует от студента концентрированного приложения всех знаний по дисциплинам специальности, уровень выполнения этого раздела позволяет оценить его профессиональную</w:t>
      </w:r>
      <w:r w:rsidRPr="00720768">
        <w:rPr>
          <w:rFonts w:cstheme="minorHAnsi"/>
          <w:b/>
          <w:sz w:val="24"/>
          <w:szCs w:val="24"/>
        </w:rPr>
        <w:t xml:space="preserve">  </w:t>
      </w:r>
      <w:r w:rsidRPr="00720768">
        <w:rPr>
          <w:rFonts w:cstheme="minorHAnsi"/>
          <w:sz w:val="24"/>
          <w:szCs w:val="24"/>
        </w:rPr>
        <w:t>подготовку. Рационально разработанный маршрут обработки детали является основой для правильного выполнения остальных разделов ВКР.</w:t>
      </w:r>
    </w:p>
    <w:p w:rsidR="00383203" w:rsidRPr="00720768" w:rsidRDefault="00EC1B72" w:rsidP="00E44856">
      <w:pPr>
        <w:ind w:firstLine="142"/>
        <w:contextualSpacing/>
        <w:rPr>
          <w:rFonts w:cstheme="minorHAnsi"/>
          <w:b/>
          <w:sz w:val="24"/>
          <w:szCs w:val="24"/>
        </w:rPr>
      </w:pPr>
      <w:r w:rsidRPr="00720768">
        <w:rPr>
          <w:rFonts w:cstheme="minorHAnsi"/>
          <w:sz w:val="24"/>
          <w:szCs w:val="24"/>
        </w:rPr>
        <w:t xml:space="preserve"> Если заданием предусмотрена разработка технологического процесса изготовления детали с организацией нового производства, студент должен предложить два </w:t>
      </w:r>
      <w:proofErr w:type="gramStart"/>
      <w:r w:rsidRPr="00720768">
        <w:rPr>
          <w:rFonts w:cstheme="minorHAnsi"/>
          <w:sz w:val="24"/>
          <w:szCs w:val="24"/>
        </w:rPr>
        <w:t xml:space="preserve">( </w:t>
      </w:r>
      <w:proofErr w:type="gramEnd"/>
      <w:r w:rsidRPr="00720768">
        <w:rPr>
          <w:rFonts w:cstheme="minorHAnsi"/>
          <w:sz w:val="24"/>
          <w:szCs w:val="24"/>
        </w:rPr>
        <w:t>или более) возможных вариантов маршрута, обеспечивающих заданное качества обработки, и выбрать из них наиболее экономичный.</w:t>
      </w:r>
      <w:r w:rsidR="00791AB4" w:rsidRPr="00720768">
        <w:rPr>
          <w:rFonts w:cstheme="minorHAnsi"/>
          <w:b/>
          <w:sz w:val="24"/>
          <w:szCs w:val="24"/>
        </w:rPr>
        <w:t xml:space="preserve">  </w:t>
      </w:r>
    </w:p>
    <w:p w:rsidR="00EC1B72" w:rsidRPr="00720768" w:rsidRDefault="00EC1B72" w:rsidP="00E44856">
      <w:pPr>
        <w:ind w:firstLine="142"/>
        <w:contextualSpacing/>
        <w:rPr>
          <w:rFonts w:cstheme="minorHAnsi"/>
          <w:sz w:val="24"/>
          <w:szCs w:val="24"/>
        </w:rPr>
      </w:pPr>
      <w:r w:rsidRPr="00720768">
        <w:rPr>
          <w:rFonts w:cstheme="minorHAnsi"/>
          <w:b/>
          <w:sz w:val="24"/>
          <w:szCs w:val="24"/>
        </w:rPr>
        <w:t xml:space="preserve"> </w:t>
      </w:r>
      <w:r w:rsidR="00720768" w:rsidRPr="00720768">
        <w:rPr>
          <w:rFonts w:cstheme="minorHAnsi"/>
          <w:sz w:val="24"/>
          <w:szCs w:val="24"/>
        </w:rPr>
        <w:t>Разработк</w:t>
      </w:r>
      <w:r w:rsidRPr="00720768">
        <w:rPr>
          <w:rFonts w:cstheme="minorHAnsi"/>
          <w:sz w:val="24"/>
          <w:szCs w:val="24"/>
        </w:rPr>
        <w:t xml:space="preserve">а маршрута изготовления </w:t>
      </w:r>
      <w:r w:rsidR="00720768" w:rsidRPr="00720768">
        <w:rPr>
          <w:rFonts w:cstheme="minorHAnsi"/>
          <w:sz w:val="24"/>
          <w:szCs w:val="24"/>
        </w:rPr>
        <w:t>детали ведется в такой последовательности:</w:t>
      </w:r>
    </w:p>
    <w:p w:rsidR="00720768" w:rsidRPr="00720768" w:rsidRDefault="00720768" w:rsidP="00E44856">
      <w:pPr>
        <w:ind w:firstLine="142"/>
        <w:contextualSpacing/>
        <w:rPr>
          <w:rFonts w:cstheme="minorHAnsi"/>
          <w:sz w:val="24"/>
          <w:szCs w:val="24"/>
        </w:rPr>
      </w:pPr>
      <w:r w:rsidRPr="00720768">
        <w:rPr>
          <w:rFonts w:cstheme="minorHAnsi"/>
          <w:sz w:val="24"/>
          <w:szCs w:val="24"/>
        </w:rPr>
        <w:t>1) выбор планов обработки элементарных поверхностей или их сочетаний;</w:t>
      </w:r>
    </w:p>
    <w:p w:rsidR="00720768" w:rsidRPr="00720768" w:rsidRDefault="00720768" w:rsidP="00E44856">
      <w:pPr>
        <w:ind w:firstLine="142"/>
        <w:contextualSpacing/>
        <w:rPr>
          <w:rFonts w:cstheme="minorHAnsi"/>
          <w:sz w:val="24"/>
          <w:szCs w:val="24"/>
        </w:rPr>
      </w:pPr>
      <w:r w:rsidRPr="00720768">
        <w:rPr>
          <w:rFonts w:cstheme="minorHAnsi"/>
          <w:sz w:val="24"/>
          <w:szCs w:val="24"/>
        </w:rPr>
        <w:t>2) составление укрупненного плана обработки заготовки;</w:t>
      </w:r>
    </w:p>
    <w:p w:rsidR="00720768" w:rsidRPr="00720768" w:rsidRDefault="00720768" w:rsidP="00E44856">
      <w:pPr>
        <w:ind w:firstLine="142"/>
        <w:contextualSpacing/>
        <w:rPr>
          <w:rFonts w:cstheme="minorHAnsi"/>
          <w:sz w:val="24"/>
          <w:szCs w:val="24"/>
        </w:rPr>
      </w:pPr>
      <w:r w:rsidRPr="00720768">
        <w:rPr>
          <w:rFonts w:cstheme="minorHAnsi"/>
          <w:sz w:val="24"/>
          <w:szCs w:val="24"/>
        </w:rPr>
        <w:t xml:space="preserve">3) установление последовательности и содержания операций </w:t>
      </w:r>
      <w:proofErr w:type="spellStart"/>
      <w:r w:rsidRPr="00720768">
        <w:rPr>
          <w:rFonts w:cstheme="minorHAnsi"/>
          <w:sz w:val="24"/>
          <w:szCs w:val="24"/>
        </w:rPr>
        <w:t>мехобработки</w:t>
      </w:r>
      <w:proofErr w:type="spellEnd"/>
      <w:r w:rsidRPr="00720768">
        <w:rPr>
          <w:rFonts w:cstheme="minorHAnsi"/>
          <w:sz w:val="24"/>
          <w:szCs w:val="24"/>
        </w:rPr>
        <w:t>;</w:t>
      </w:r>
    </w:p>
    <w:p w:rsidR="00720768" w:rsidRDefault="00720768" w:rsidP="00E44856">
      <w:pPr>
        <w:ind w:firstLine="142"/>
        <w:contextualSpacing/>
        <w:rPr>
          <w:rFonts w:cstheme="minorHAnsi"/>
          <w:sz w:val="24"/>
          <w:szCs w:val="24"/>
        </w:rPr>
      </w:pPr>
      <w:r w:rsidRPr="00720768">
        <w:rPr>
          <w:rFonts w:cstheme="minorHAnsi"/>
          <w:sz w:val="24"/>
          <w:szCs w:val="24"/>
        </w:rPr>
        <w:t>4) установление перечня специальных и</w:t>
      </w:r>
      <w:r>
        <w:rPr>
          <w:rFonts w:cstheme="minorHAnsi"/>
          <w:sz w:val="24"/>
          <w:szCs w:val="24"/>
        </w:rPr>
        <w:t xml:space="preserve"> </w:t>
      </w:r>
      <w:r w:rsidRPr="00720768">
        <w:rPr>
          <w:rFonts w:cstheme="minorHAnsi"/>
          <w:sz w:val="24"/>
          <w:szCs w:val="24"/>
        </w:rPr>
        <w:t xml:space="preserve">вспомогательных операций  (термических, </w:t>
      </w:r>
      <w:r w:rsidR="00D45F68">
        <w:rPr>
          <w:rFonts w:cstheme="minorHAnsi"/>
          <w:sz w:val="24"/>
          <w:szCs w:val="24"/>
        </w:rPr>
        <w:t>гальванических, маркировки, мойки, контроля и т.п.) и их места в маршруте;</w:t>
      </w:r>
    </w:p>
    <w:p w:rsidR="00D45F68" w:rsidRDefault="00D45F68" w:rsidP="00E44856">
      <w:pPr>
        <w:ind w:firstLine="142"/>
        <w:contextualSpacing/>
        <w:rPr>
          <w:rFonts w:cstheme="minorHAnsi"/>
          <w:sz w:val="24"/>
          <w:szCs w:val="24"/>
        </w:rPr>
      </w:pPr>
      <w:r>
        <w:rPr>
          <w:rFonts w:cstheme="minorHAnsi"/>
          <w:sz w:val="24"/>
          <w:szCs w:val="24"/>
        </w:rPr>
        <w:t xml:space="preserve">5) выбор типов оборудования, выбор схем и баз установки заготовки на станке, принятие необходимого числа </w:t>
      </w:r>
      <w:proofErr w:type="spellStart"/>
      <w:r>
        <w:rPr>
          <w:rFonts w:cstheme="minorHAnsi"/>
          <w:sz w:val="24"/>
          <w:szCs w:val="24"/>
        </w:rPr>
        <w:t>установов</w:t>
      </w:r>
      <w:proofErr w:type="spellEnd"/>
      <w:r>
        <w:rPr>
          <w:rFonts w:cstheme="minorHAnsi"/>
          <w:sz w:val="24"/>
          <w:szCs w:val="24"/>
        </w:rPr>
        <w:t xml:space="preserve"> и позиций на всех этапах обработки.</w:t>
      </w:r>
    </w:p>
    <w:p w:rsidR="00F659CB" w:rsidRDefault="00F659CB" w:rsidP="00E44856">
      <w:pPr>
        <w:ind w:firstLine="142"/>
        <w:contextualSpacing/>
        <w:rPr>
          <w:rFonts w:cstheme="minorHAnsi"/>
          <w:sz w:val="24"/>
          <w:szCs w:val="24"/>
        </w:rPr>
      </w:pPr>
      <w:r>
        <w:rPr>
          <w:rFonts w:cstheme="minorHAnsi"/>
          <w:sz w:val="24"/>
          <w:szCs w:val="24"/>
        </w:rPr>
        <w:t>Намечая технологический маршрут обработки детали, следует придерживаться следующих правил:</w:t>
      </w:r>
    </w:p>
    <w:p w:rsidR="00F659CB" w:rsidRDefault="00F659CB" w:rsidP="00E44856">
      <w:pPr>
        <w:ind w:firstLine="142"/>
        <w:contextualSpacing/>
        <w:rPr>
          <w:rFonts w:cstheme="minorHAnsi"/>
          <w:sz w:val="24"/>
          <w:szCs w:val="24"/>
        </w:rPr>
      </w:pPr>
      <w:r>
        <w:rPr>
          <w:rFonts w:cstheme="minorHAnsi"/>
          <w:sz w:val="24"/>
          <w:szCs w:val="24"/>
        </w:rPr>
        <w:t>а) с целью экономии труда и времени технологической подготовки производства применять типовые процессы обработки деталей и типовых поверхностей;</w:t>
      </w:r>
    </w:p>
    <w:p w:rsidR="00F659CB" w:rsidRDefault="00F659CB" w:rsidP="00E44856">
      <w:pPr>
        <w:ind w:firstLine="142"/>
        <w:contextualSpacing/>
        <w:rPr>
          <w:rFonts w:cstheme="minorHAnsi"/>
          <w:sz w:val="24"/>
          <w:szCs w:val="24"/>
        </w:rPr>
      </w:pPr>
      <w:r>
        <w:rPr>
          <w:rFonts w:cstheme="minorHAnsi"/>
          <w:sz w:val="24"/>
          <w:szCs w:val="24"/>
        </w:rPr>
        <w:t>б) не проектировать обработку на уникальных станках. Применение уникальных, дорогостоящих станков должно быть технически и экономически оправдано;</w:t>
      </w:r>
    </w:p>
    <w:p w:rsidR="00F659CB" w:rsidRDefault="00F659CB" w:rsidP="00E44856">
      <w:pPr>
        <w:ind w:firstLine="142"/>
        <w:contextualSpacing/>
        <w:rPr>
          <w:rFonts w:cstheme="minorHAnsi"/>
          <w:sz w:val="24"/>
          <w:szCs w:val="24"/>
        </w:rPr>
      </w:pPr>
      <w:r>
        <w:rPr>
          <w:rFonts w:cstheme="minorHAnsi"/>
          <w:sz w:val="24"/>
          <w:szCs w:val="24"/>
        </w:rPr>
        <w:t>в) применять по возможности экономически выгодный режущий и мерительный инструмент;</w:t>
      </w:r>
    </w:p>
    <w:p w:rsidR="00F659CB" w:rsidRDefault="00F659CB" w:rsidP="00E44856">
      <w:pPr>
        <w:ind w:firstLine="142"/>
        <w:contextualSpacing/>
        <w:rPr>
          <w:rFonts w:cstheme="minorHAnsi"/>
          <w:sz w:val="24"/>
          <w:szCs w:val="24"/>
        </w:rPr>
      </w:pPr>
      <w:r>
        <w:rPr>
          <w:rFonts w:cstheme="minorHAnsi"/>
          <w:sz w:val="24"/>
          <w:szCs w:val="24"/>
        </w:rPr>
        <w:t xml:space="preserve">г) стремиться </w:t>
      </w:r>
      <w:r w:rsidR="00CC3C0C">
        <w:rPr>
          <w:rFonts w:cstheme="minorHAnsi"/>
          <w:sz w:val="24"/>
          <w:szCs w:val="24"/>
        </w:rPr>
        <w:t>применять наиболее совершенные формы организации производства: групповые технологические процессы, групповые наладки на отдельных станках;</w:t>
      </w:r>
    </w:p>
    <w:p w:rsidR="00CC3C0C" w:rsidRDefault="00CC3C0C" w:rsidP="00E44856">
      <w:pPr>
        <w:ind w:firstLine="142"/>
        <w:contextualSpacing/>
        <w:rPr>
          <w:rFonts w:cstheme="minorHAnsi"/>
          <w:sz w:val="24"/>
          <w:szCs w:val="24"/>
        </w:rPr>
      </w:pPr>
      <w:r>
        <w:rPr>
          <w:rFonts w:cstheme="minorHAnsi"/>
          <w:sz w:val="24"/>
          <w:szCs w:val="24"/>
        </w:rPr>
        <w:t>д) обрабатывать наибольшее количество поверхностей данной детали за одну установку и т.п.</w:t>
      </w:r>
    </w:p>
    <w:p w:rsidR="00CC3C0C" w:rsidRDefault="00CC3C0C" w:rsidP="00E44856">
      <w:pPr>
        <w:ind w:firstLine="142"/>
        <w:contextualSpacing/>
        <w:rPr>
          <w:rFonts w:cstheme="minorHAnsi"/>
          <w:sz w:val="24"/>
          <w:szCs w:val="24"/>
        </w:rPr>
      </w:pPr>
      <w:r>
        <w:rPr>
          <w:rFonts w:cstheme="minorHAnsi"/>
          <w:sz w:val="24"/>
          <w:szCs w:val="24"/>
        </w:rPr>
        <w:t xml:space="preserve">Так как наиболее полной характеристикой технологии с экономической точки зрения является себестоимость изделия, то сравнение </w:t>
      </w:r>
      <w:r w:rsidR="00850C1C">
        <w:rPr>
          <w:rFonts w:cstheme="minorHAnsi"/>
          <w:sz w:val="24"/>
          <w:szCs w:val="24"/>
        </w:rPr>
        <w:t>выбранных</w:t>
      </w:r>
      <w:r>
        <w:rPr>
          <w:rFonts w:cstheme="minorHAnsi"/>
          <w:sz w:val="24"/>
          <w:szCs w:val="24"/>
        </w:rPr>
        <w:t xml:space="preserve"> маршрутов обработки вед</w:t>
      </w:r>
      <w:r w:rsidR="00850C1C">
        <w:rPr>
          <w:rFonts w:cstheme="minorHAnsi"/>
          <w:sz w:val="24"/>
          <w:szCs w:val="24"/>
        </w:rPr>
        <w:t>ут по элементам себестоимости.</w:t>
      </w:r>
    </w:p>
    <w:p w:rsidR="00082385" w:rsidRDefault="00082385" w:rsidP="00E44856">
      <w:pPr>
        <w:ind w:firstLine="142"/>
        <w:contextualSpacing/>
        <w:rPr>
          <w:rFonts w:cstheme="minorHAnsi"/>
          <w:sz w:val="24"/>
          <w:szCs w:val="24"/>
        </w:rPr>
      </w:pPr>
      <w:r>
        <w:rPr>
          <w:rFonts w:cstheme="minorHAnsi"/>
          <w:sz w:val="24"/>
          <w:szCs w:val="24"/>
        </w:rPr>
        <w:t>В связи с тем, что расчет цеховой себестоимости на этом этапе проектирования затруднен, и что различные варианты технологии незначительно влияют на некоторые статьи себестоимости</w:t>
      </w:r>
      <w:proofErr w:type="gramStart"/>
      <w:r>
        <w:rPr>
          <w:rFonts w:cstheme="minorHAnsi"/>
          <w:sz w:val="24"/>
          <w:szCs w:val="24"/>
        </w:rPr>
        <w:t xml:space="preserve"> ,</w:t>
      </w:r>
      <w:proofErr w:type="gramEnd"/>
      <w:r>
        <w:rPr>
          <w:rFonts w:cstheme="minorHAnsi"/>
          <w:sz w:val="24"/>
          <w:szCs w:val="24"/>
        </w:rPr>
        <w:t xml:space="preserve"> то сравнение вариантов маршрутов можно вести не по цеховой, а по технологической себестоимости. Технологическая себестоимость включает в себя только те элементы, на которые технология оказывает прямое влияние. При этом затраты</w:t>
      </w:r>
      <w:r w:rsidR="00B863A0">
        <w:rPr>
          <w:rFonts w:cstheme="minorHAnsi"/>
          <w:sz w:val="24"/>
          <w:szCs w:val="24"/>
        </w:rPr>
        <w:t xml:space="preserve"> на амортизацию, эксплуатацию оборудования и специальных приспособлений, расходы по эксплуатации инструмента, </w:t>
      </w:r>
      <w:proofErr w:type="spellStart"/>
      <w:r w:rsidR="00B863A0">
        <w:rPr>
          <w:rFonts w:cstheme="minorHAnsi"/>
          <w:sz w:val="24"/>
          <w:szCs w:val="24"/>
        </w:rPr>
        <w:t>энергозатраты</w:t>
      </w:r>
      <w:proofErr w:type="spellEnd"/>
      <w:r>
        <w:rPr>
          <w:rFonts w:cstheme="minorHAnsi"/>
          <w:sz w:val="24"/>
          <w:szCs w:val="24"/>
        </w:rPr>
        <w:t xml:space="preserve"> </w:t>
      </w:r>
      <w:r w:rsidR="00B863A0">
        <w:rPr>
          <w:rFonts w:cstheme="minorHAnsi"/>
          <w:sz w:val="24"/>
          <w:szCs w:val="24"/>
        </w:rPr>
        <w:t>при сравнении можно принять одинаковыми.</w:t>
      </w:r>
    </w:p>
    <w:p w:rsidR="00B863A0" w:rsidRDefault="00B863A0" w:rsidP="00E44856">
      <w:pPr>
        <w:ind w:firstLine="142"/>
        <w:contextualSpacing/>
        <w:rPr>
          <w:rFonts w:cstheme="minorHAnsi"/>
          <w:sz w:val="24"/>
          <w:szCs w:val="24"/>
        </w:rPr>
      </w:pPr>
      <w:r>
        <w:rPr>
          <w:rFonts w:cstheme="minorHAnsi"/>
          <w:sz w:val="24"/>
          <w:szCs w:val="24"/>
        </w:rPr>
        <w:lastRenderedPageBreak/>
        <w:t>Следует помнить, что экономические факторы являются важнейшими при</w:t>
      </w:r>
      <w:r w:rsidR="006B7835">
        <w:rPr>
          <w:rFonts w:cstheme="minorHAnsi"/>
          <w:sz w:val="24"/>
          <w:szCs w:val="24"/>
        </w:rPr>
        <w:t xml:space="preserve"> </w:t>
      </w:r>
      <w:r>
        <w:rPr>
          <w:rFonts w:cstheme="minorHAnsi"/>
          <w:sz w:val="24"/>
          <w:szCs w:val="24"/>
        </w:rPr>
        <w:t>выборе варианта технологии</w:t>
      </w:r>
      <w:r w:rsidR="006B7835">
        <w:rPr>
          <w:rFonts w:cstheme="minorHAnsi"/>
          <w:sz w:val="24"/>
          <w:szCs w:val="24"/>
        </w:rPr>
        <w:t>, и экономические расчеты должны сопровождать  и обосновывать каждое принятое в процессе проектирования решение, начиная с выбора заготовки.</w:t>
      </w:r>
    </w:p>
    <w:p w:rsidR="006B7835" w:rsidRDefault="00F32F21" w:rsidP="00E44856">
      <w:pPr>
        <w:ind w:firstLine="142"/>
        <w:contextualSpacing/>
        <w:rPr>
          <w:rFonts w:cstheme="minorHAnsi"/>
          <w:sz w:val="24"/>
          <w:szCs w:val="24"/>
        </w:rPr>
      </w:pPr>
      <w:r>
        <w:rPr>
          <w:rFonts w:cstheme="minorHAnsi"/>
          <w:sz w:val="24"/>
          <w:szCs w:val="24"/>
        </w:rPr>
        <w:t>От вида заготовки часто зависит технологический маршрут обработки детали, поэтому выбор заготовки должен быть обоснован расчетом себестоимости механической обработки. При дальнейшем рассмотрении возможных вариантов обработки, на себестоимость будут оказывать влияние типы станков, принимаемые инструменты и приспособления, программа выпуска изделий. Кроме того в ряде случаев необходимо учитывать возможность дальнейшего увеличения выпуска продукции.</w:t>
      </w:r>
    </w:p>
    <w:p w:rsidR="00F32F21" w:rsidRDefault="00F32F21" w:rsidP="00E44856">
      <w:pPr>
        <w:ind w:firstLine="142"/>
        <w:contextualSpacing/>
        <w:rPr>
          <w:rFonts w:cstheme="minorHAnsi"/>
          <w:sz w:val="24"/>
          <w:szCs w:val="24"/>
        </w:rPr>
      </w:pPr>
      <w:r>
        <w:rPr>
          <w:rFonts w:cstheme="minorHAnsi"/>
          <w:sz w:val="24"/>
          <w:szCs w:val="24"/>
        </w:rPr>
        <w:t>На этом этапе проектирования  нет необходимости производить подробный ра</w:t>
      </w:r>
      <w:r w:rsidR="00814498">
        <w:rPr>
          <w:rFonts w:cstheme="minorHAnsi"/>
          <w:sz w:val="24"/>
          <w:szCs w:val="24"/>
        </w:rPr>
        <w:t>с</w:t>
      </w:r>
      <w:r>
        <w:rPr>
          <w:rFonts w:cstheme="minorHAnsi"/>
          <w:sz w:val="24"/>
          <w:szCs w:val="24"/>
        </w:rPr>
        <w:t>чет</w:t>
      </w:r>
      <w:r w:rsidR="00814498">
        <w:rPr>
          <w:rFonts w:cstheme="minorHAnsi"/>
          <w:sz w:val="24"/>
          <w:szCs w:val="24"/>
        </w:rPr>
        <w:t xml:space="preserve"> себестоимости, достаточно выполнить укрупненный расчет по тем показателям, которые будут различными при разных вариантах. Если некоторые этапы технологического процесса в сравниваемых вариантах будут одинаковыми, то их стоимость можно во внимание не принимать.</w:t>
      </w:r>
    </w:p>
    <w:p w:rsidR="00814498" w:rsidRDefault="00814498" w:rsidP="00E44856">
      <w:pPr>
        <w:ind w:firstLine="142"/>
        <w:contextualSpacing/>
        <w:rPr>
          <w:rFonts w:cstheme="minorHAnsi"/>
          <w:sz w:val="24"/>
          <w:szCs w:val="24"/>
        </w:rPr>
      </w:pPr>
      <w:r>
        <w:rPr>
          <w:rFonts w:cstheme="minorHAnsi"/>
          <w:sz w:val="24"/>
          <w:szCs w:val="24"/>
        </w:rPr>
        <w:t xml:space="preserve">Сравнение вариантов </w:t>
      </w:r>
      <w:r w:rsidR="00B470BC">
        <w:rPr>
          <w:rFonts w:cstheme="minorHAnsi"/>
          <w:sz w:val="24"/>
          <w:szCs w:val="24"/>
        </w:rPr>
        <w:t xml:space="preserve">получения </w:t>
      </w:r>
      <w:r>
        <w:rPr>
          <w:rFonts w:cstheme="minorHAnsi"/>
          <w:sz w:val="24"/>
          <w:szCs w:val="24"/>
        </w:rPr>
        <w:t>заготовок, которые будут обрабатываться по разным технологическим маршрутам</w:t>
      </w:r>
      <w:r w:rsidR="00BA170B">
        <w:rPr>
          <w:rFonts w:cstheme="minorHAnsi"/>
          <w:sz w:val="24"/>
          <w:szCs w:val="24"/>
        </w:rPr>
        <w:t>,</w:t>
      </w:r>
      <w:r>
        <w:rPr>
          <w:rFonts w:cstheme="minorHAnsi"/>
          <w:sz w:val="24"/>
          <w:szCs w:val="24"/>
        </w:rPr>
        <w:t xml:space="preserve"> следует представить в виде таблицы</w:t>
      </w:r>
      <w:r w:rsidR="00FF3252">
        <w:rPr>
          <w:rFonts w:cstheme="minorHAnsi"/>
          <w:sz w:val="24"/>
          <w:szCs w:val="24"/>
        </w:rPr>
        <w:t xml:space="preserve"> </w:t>
      </w:r>
      <w:r w:rsidR="007A559A">
        <w:rPr>
          <w:rFonts w:cstheme="minorHAnsi"/>
          <w:sz w:val="24"/>
          <w:szCs w:val="24"/>
        </w:rPr>
        <w:t>15</w:t>
      </w:r>
      <w:r w:rsidR="00317260">
        <w:rPr>
          <w:rFonts w:cstheme="minorHAnsi"/>
          <w:sz w:val="24"/>
          <w:szCs w:val="24"/>
        </w:rPr>
        <w:t>.</w:t>
      </w:r>
    </w:p>
    <w:p w:rsidR="003F02D9" w:rsidRDefault="003F02D9" w:rsidP="00E44856">
      <w:pPr>
        <w:ind w:firstLine="142"/>
        <w:contextualSpacing/>
        <w:rPr>
          <w:rFonts w:cstheme="minorHAnsi"/>
          <w:sz w:val="24"/>
          <w:szCs w:val="24"/>
        </w:rPr>
      </w:pPr>
    </w:p>
    <w:p w:rsidR="00FF3252" w:rsidRDefault="00BA170B" w:rsidP="003F02D9">
      <w:pPr>
        <w:ind w:firstLine="142"/>
        <w:contextualSpacing/>
        <w:jc w:val="center"/>
        <w:rPr>
          <w:rFonts w:cstheme="minorHAnsi"/>
          <w:sz w:val="24"/>
          <w:szCs w:val="24"/>
        </w:rPr>
      </w:pPr>
      <w:r>
        <w:rPr>
          <w:rFonts w:cstheme="minorHAnsi"/>
          <w:sz w:val="24"/>
          <w:szCs w:val="24"/>
        </w:rPr>
        <w:t xml:space="preserve">Таблица </w:t>
      </w:r>
      <w:r w:rsidR="007A559A">
        <w:rPr>
          <w:rFonts w:cstheme="minorHAnsi"/>
          <w:sz w:val="24"/>
          <w:szCs w:val="24"/>
        </w:rPr>
        <w:t>15</w:t>
      </w:r>
      <w:r w:rsidR="003F02D9">
        <w:rPr>
          <w:rFonts w:cstheme="minorHAnsi"/>
          <w:sz w:val="24"/>
          <w:szCs w:val="24"/>
        </w:rPr>
        <w:t xml:space="preserve"> - </w:t>
      </w:r>
      <w:r>
        <w:rPr>
          <w:rFonts w:cstheme="minorHAnsi"/>
          <w:sz w:val="24"/>
          <w:szCs w:val="24"/>
        </w:rPr>
        <w:t>Сравнение вариантов технологических маршрутов по технологической себестоимости при различных видах заготовок</w:t>
      </w:r>
    </w:p>
    <w:p w:rsidR="003F02D9" w:rsidRDefault="003F02D9" w:rsidP="003F02D9">
      <w:pPr>
        <w:ind w:firstLine="142"/>
        <w:contextualSpacing/>
        <w:jc w:val="center"/>
        <w:rPr>
          <w:rFonts w:cstheme="minorHAnsi"/>
          <w:sz w:val="24"/>
          <w:szCs w:val="24"/>
        </w:rPr>
      </w:pPr>
    </w:p>
    <w:tbl>
      <w:tblPr>
        <w:tblStyle w:val="a7"/>
        <w:tblW w:w="0" w:type="auto"/>
        <w:tblLook w:val="04A0" w:firstRow="1" w:lastRow="0" w:firstColumn="1" w:lastColumn="0" w:noHBand="0" w:noVBand="1"/>
      </w:tblPr>
      <w:tblGrid>
        <w:gridCol w:w="3340"/>
        <w:gridCol w:w="1280"/>
        <w:gridCol w:w="1420"/>
        <w:gridCol w:w="1212"/>
        <w:gridCol w:w="1468"/>
      </w:tblGrid>
      <w:tr w:rsidR="00FF3252" w:rsidRPr="00FF3252" w:rsidTr="00FF3252">
        <w:trPr>
          <w:trHeight w:val="585"/>
        </w:trPr>
        <w:tc>
          <w:tcPr>
            <w:tcW w:w="3340" w:type="dxa"/>
            <w:vMerge w:val="restart"/>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Показатели</w:t>
            </w:r>
          </w:p>
        </w:tc>
        <w:tc>
          <w:tcPr>
            <w:tcW w:w="1280" w:type="dxa"/>
            <w:vMerge w:val="restart"/>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По 1-му варианту</w:t>
            </w:r>
          </w:p>
        </w:tc>
        <w:tc>
          <w:tcPr>
            <w:tcW w:w="1420" w:type="dxa"/>
            <w:vMerge w:val="restart"/>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По 2-му варианту</w:t>
            </w:r>
          </w:p>
        </w:tc>
        <w:tc>
          <w:tcPr>
            <w:tcW w:w="2680" w:type="dxa"/>
            <w:gridSpan w:val="2"/>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Экономи</w:t>
            </w:r>
            <w:proofErr w:type="gramStart"/>
            <w:r w:rsidRPr="00FF3252">
              <w:rPr>
                <w:rFonts w:cstheme="minorHAnsi"/>
                <w:sz w:val="24"/>
                <w:szCs w:val="24"/>
              </w:rPr>
              <w:t>я(</w:t>
            </w:r>
            <w:proofErr w:type="gramEnd"/>
            <w:r w:rsidRPr="00FF3252">
              <w:rPr>
                <w:rFonts w:cstheme="minorHAnsi"/>
                <w:sz w:val="24"/>
                <w:szCs w:val="24"/>
              </w:rPr>
              <w:t>+) или перерасход(-)</w:t>
            </w:r>
          </w:p>
        </w:tc>
      </w:tr>
      <w:tr w:rsidR="00FF3252" w:rsidRPr="00FF3252" w:rsidTr="00FF3252">
        <w:trPr>
          <w:trHeight w:val="300"/>
        </w:trPr>
        <w:tc>
          <w:tcPr>
            <w:tcW w:w="3340" w:type="dxa"/>
            <w:vMerge/>
            <w:hideMark/>
          </w:tcPr>
          <w:p w:rsidR="00FF3252" w:rsidRPr="00FF3252" w:rsidRDefault="00FF3252" w:rsidP="00FF3252">
            <w:pPr>
              <w:ind w:firstLine="142"/>
              <w:contextualSpacing/>
              <w:rPr>
                <w:rFonts w:cstheme="minorHAnsi"/>
                <w:sz w:val="24"/>
                <w:szCs w:val="24"/>
              </w:rPr>
            </w:pPr>
          </w:p>
        </w:tc>
        <w:tc>
          <w:tcPr>
            <w:tcW w:w="1280" w:type="dxa"/>
            <w:vMerge/>
            <w:hideMark/>
          </w:tcPr>
          <w:p w:rsidR="00FF3252" w:rsidRPr="00FF3252" w:rsidRDefault="00FF3252" w:rsidP="00FF3252">
            <w:pPr>
              <w:ind w:firstLine="142"/>
              <w:contextualSpacing/>
              <w:rPr>
                <w:rFonts w:cstheme="minorHAnsi"/>
                <w:sz w:val="24"/>
                <w:szCs w:val="24"/>
              </w:rPr>
            </w:pPr>
          </w:p>
        </w:tc>
        <w:tc>
          <w:tcPr>
            <w:tcW w:w="1420" w:type="dxa"/>
            <w:vMerge/>
            <w:hideMark/>
          </w:tcPr>
          <w:p w:rsidR="00FF3252" w:rsidRPr="00FF3252" w:rsidRDefault="00FF3252" w:rsidP="00FF3252">
            <w:pPr>
              <w:ind w:firstLine="142"/>
              <w:contextualSpacing/>
              <w:rPr>
                <w:rFonts w:cstheme="minorHAnsi"/>
                <w:sz w:val="24"/>
                <w:szCs w:val="24"/>
              </w:rPr>
            </w:pP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на единицу</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на программу</w:t>
            </w:r>
          </w:p>
        </w:tc>
      </w:tr>
      <w:tr w:rsidR="00FF3252" w:rsidRPr="00FF3252" w:rsidTr="00FF3252">
        <w:trPr>
          <w:trHeight w:val="360"/>
        </w:trPr>
        <w:tc>
          <w:tcPr>
            <w:tcW w:w="334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Вид</w:t>
            </w:r>
            <w:r>
              <w:rPr>
                <w:rFonts w:cstheme="minorHAnsi"/>
                <w:sz w:val="24"/>
                <w:szCs w:val="24"/>
              </w:rPr>
              <w:t xml:space="preserve"> </w:t>
            </w:r>
            <w:r w:rsidRPr="00FF3252">
              <w:rPr>
                <w:rFonts w:cstheme="minorHAnsi"/>
                <w:sz w:val="24"/>
                <w:szCs w:val="24"/>
              </w:rPr>
              <w:t>заготовки</w:t>
            </w:r>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390"/>
        </w:trPr>
        <w:tc>
          <w:tcPr>
            <w:tcW w:w="334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xml:space="preserve">Вес заготовки, </w:t>
            </w:r>
            <w:proofErr w:type="gramStart"/>
            <w:r w:rsidRPr="00FF3252">
              <w:rPr>
                <w:rFonts w:cstheme="minorHAnsi"/>
                <w:sz w:val="24"/>
                <w:szCs w:val="24"/>
              </w:rPr>
              <w:t>кг</w:t>
            </w:r>
            <w:proofErr w:type="gramEnd"/>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390"/>
        </w:trPr>
        <w:tc>
          <w:tcPr>
            <w:tcW w:w="334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Вес готовой</w:t>
            </w:r>
            <w:r>
              <w:rPr>
                <w:rFonts w:cstheme="minorHAnsi"/>
                <w:sz w:val="24"/>
                <w:szCs w:val="24"/>
              </w:rPr>
              <w:t xml:space="preserve"> </w:t>
            </w:r>
            <w:r w:rsidRPr="00FF3252">
              <w:rPr>
                <w:rFonts w:cstheme="minorHAnsi"/>
                <w:sz w:val="24"/>
                <w:szCs w:val="24"/>
              </w:rPr>
              <w:t xml:space="preserve">детали, </w:t>
            </w:r>
            <w:proofErr w:type="gramStart"/>
            <w:r w:rsidRPr="00FF3252">
              <w:rPr>
                <w:rFonts w:cstheme="minorHAnsi"/>
                <w:sz w:val="24"/>
                <w:szCs w:val="24"/>
              </w:rPr>
              <w:t>кг</w:t>
            </w:r>
            <w:proofErr w:type="gramEnd"/>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660"/>
        </w:trPr>
        <w:tc>
          <w:tcPr>
            <w:tcW w:w="3340" w:type="dxa"/>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Коэффициент использования материала</w:t>
            </w:r>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360"/>
        </w:trPr>
        <w:tc>
          <w:tcPr>
            <w:tcW w:w="334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Стоимость заготовки, руб.</w:t>
            </w:r>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1290"/>
        </w:trPr>
        <w:tc>
          <w:tcPr>
            <w:tcW w:w="3340" w:type="dxa"/>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xml:space="preserve">Стоимость механической обработки, руб. </w:t>
            </w:r>
            <w:r w:rsidRPr="00FF3252">
              <w:rPr>
                <w:rFonts w:cstheme="minorHAnsi"/>
                <w:sz w:val="20"/>
                <w:szCs w:val="20"/>
              </w:rPr>
              <w:t>(Нормы основного и штучного времени по укрупненным нормативам)</w:t>
            </w:r>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r w:rsidR="00FF3252" w:rsidRPr="00FF3252" w:rsidTr="00FF3252">
        <w:trPr>
          <w:trHeight w:val="720"/>
        </w:trPr>
        <w:tc>
          <w:tcPr>
            <w:tcW w:w="3340" w:type="dxa"/>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Технологическая себестоимость детали, руб.</w:t>
            </w:r>
          </w:p>
        </w:tc>
        <w:tc>
          <w:tcPr>
            <w:tcW w:w="128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20"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212"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c>
          <w:tcPr>
            <w:tcW w:w="1468" w:type="dxa"/>
            <w:noWrap/>
            <w:hideMark/>
          </w:tcPr>
          <w:p w:rsidR="00FF3252" w:rsidRPr="00FF3252" w:rsidRDefault="00FF3252" w:rsidP="00FF3252">
            <w:pPr>
              <w:ind w:firstLine="142"/>
              <w:contextualSpacing/>
              <w:rPr>
                <w:rFonts w:cstheme="minorHAnsi"/>
                <w:sz w:val="24"/>
                <w:szCs w:val="24"/>
              </w:rPr>
            </w:pPr>
            <w:r w:rsidRPr="00FF3252">
              <w:rPr>
                <w:rFonts w:cstheme="minorHAnsi"/>
                <w:sz w:val="24"/>
                <w:szCs w:val="24"/>
              </w:rPr>
              <w:t> </w:t>
            </w:r>
          </w:p>
        </w:tc>
      </w:tr>
    </w:tbl>
    <w:p w:rsidR="00850C1C" w:rsidRDefault="00FF3252" w:rsidP="00E44856">
      <w:pPr>
        <w:ind w:firstLine="142"/>
        <w:contextualSpacing/>
        <w:rPr>
          <w:rFonts w:cstheme="minorHAnsi"/>
          <w:sz w:val="24"/>
          <w:szCs w:val="24"/>
        </w:rPr>
      </w:pPr>
      <w:r>
        <w:rPr>
          <w:rFonts w:cstheme="minorHAnsi"/>
          <w:sz w:val="24"/>
          <w:szCs w:val="24"/>
        </w:rPr>
        <w:t xml:space="preserve"> </w:t>
      </w:r>
    </w:p>
    <w:p w:rsidR="00D45F68" w:rsidRDefault="00FF3252" w:rsidP="00E44856">
      <w:pPr>
        <w:ind w:firstLine="142"/>
        <w:contextualSpacing/>
        <w:rPr>
          <w:rFonts w:cstheme="minorHAnsi"/>
          <w:sz w:val="24"/>
          <w:szCs w:val="24"/>
        </w:rPr>
      </w:pPr>
      <w:r>
        <w:rPr>
          <w:rFonts w:cstheme="minorHAnsi"/>
          <w:sz w:val="24"/>
          <w:szCs w:val="24"/>
        </w:rPr>
        <w:t xml:space="preserve">Если необходимо сравнить между собой несколько вариантов технологического маршрута по операциям механической обработки, то сопоставление удобно сделать  в виде таблицы </w:t>
      </w:r>
      <w:r w:rsidR="00B470BC">
        <w:rPr>
          <w:rFonts w:cstheme="minorHAnsi"/>
          <w:sz w:val="24"/>
          <w:szCs w:val="24"/>
        </w:rPr>
        <w:t>16</w:t>
      </w:r>
      <w:r>
        <w:rPr>
          <w:rFonts w:cstheme="minorHAnsi"/>
          <w:sz w:val="24"/>
          <w:szCs w:val="24"/>
        </w:rPr>
        <w:t>.</w:t>
      </w:r>
    </w:p>
    <w:p w:rsidR="00317260" w:rsidRDefault="00FD54D8" w:rsidP="00E44856">
      <w:pPr>
        <w:ind w:firstLine="142"/>
        <w:contextualSpacing/>
        <w:rPr>
          <w:rFonts w:cstheme="minorHAnsi"/>
          <w:sz w:val="24"/>
          <w:szCs w:val="24"/>
        </w:rPr>
      </w:pPr>
      <w:r>
        <w:rPr>
          <w:rFonts w:cstheme="minorHAnsi"/>
          <w:sz w:val="24"/>
          <w:szCs w:val="24"/>
        </w:rPr>
        <w:t xml:space="preserve">На основании такого сравнения выбирается один из вариантов, обеспечивающий наименьшую себестоимость. </w:t>
      </w:r>
      <w:r w:rsidR="00317260">
        <w:rPr>
          <w:rFonts w:cstheme="minorHAnsi"/>
          <w:sz w:val="24"/>
          <w:szCs w:val="24"/>
        </w:rPr>
        <w:t>В том случае, когда имеется в виду дальнейшее расширение производства, производительность по выбранному варианту технологического маршрута, должна обеспечивать это расширение.</w:t>
      </w:r>
    </w:p>
    <w:p w:rsidR="00FD54D8" w:rsidRDefault="00FD54D8" w:rsidP="00E44856">
      <w:pPr>
        <w:ind w:firstLine="142"/>
        <w:contextualSpacing/>
        <w:rPr>
          <w:rFonts w:cstheme="minorHAnsi"/>
          <w:sz w:val="24"/>
          <w:szCs w:val="24"/>
        </w:rPr>
      </w:pPr>
      <w:r>
        <w:rPr>
          <w:rFonts w:cstheme="minorHAnsi"/>
          <w:sz w:val="24"/>
          <w:szCs w:val="24"/>
        </w:rPr>
        <w:lastRenderedPageBreak/>
        <w:t>Варианты, отличающиеся по себестоимости не более</w:t>
      </w:r>
      <w:proofErr w:type="gramStart"/>
      <w:r>
        <w:rPr>
          <w:rFonts w:cstheme="minorHAnsi"/>
          <w:sz w:val="24"/>
          <w:szCs w:val="24"/>
        </w:rPr>
        <w:t>,</w:t>
      </w:r>
      <w:proofErr w:type="gramEnd"/>
      <w:r>
        <w:rPr>
          <w:rFonts w:cstheme="minorHAnsi"/>
          <w:sz w:val="24"/>
          <w:szCs w:val="24"/>
        </w:rPr>
        <w:t xml:space="preserve"> чем на 10</w:t>
      </w:r>
      <w:r>
        <w:rPr>
          <w:rFonts w:ascii="Calibri" w:hAnsi="Calibri" w:cs="Calibri"/>
          <w:sz w:val="24"/>
          <w:szCs w:val="24"/>
        </w:rPr>
        <w:t>%</w:t>
      </w:r>
      <w:r>
        <w:rPr>
          <w:rFonts w:cstheme="minorHAnsi"/>
          <w:sz w:val="24"/>
          <w:szCs w:val="24"/>
        </w:rPr>
        <w:t xml:space="preserve">, на этом этапе проектирования можно считать равноценными. </w:t>
      </w:r>
    </w:p>
    <w:p w:rsidR="00317260" w:rsidRPr="00720768" w:rsidRDefault="00FD54D8" w:rsidP="00E44856">
      <w:pPr>
        <w:ind w:firstLine="142"/>
        <w:contextualSpacing/>
        <w:rPr>
          <w:rFonts w:cstheme="minorHAnsi"/>
          <w:sz w:val="24"/>
          <w:szCs w:val="24"/>
        </w:rPr>
      </w:pPr>
      <w:r>
        <w:rPr>
          <w:rFonts w:cstheme="minorHAnsi"/>
          <w:sz w:val="24"/>
          <w:szCs w:val="24"/>
        </w:rPr>
        <w:t xml:space="preserve">Таблицами </w:t>
      </w:r>
      <w:r w:rsidR="00B470BC">
        <w:rPr>
          <w:rFonts w:cstheme="minorHAnsi"/>
          <w:sz w:val="24"/>
          <w:szCs w:val="24"/>
        </w:rPr>
        <w:t>15 и 16</w:t>
      </w:r>
      <w:r>
        <w:rPr>
          <w:rFonts w:cstheme="minorHAnsi"/>
          <w:sz w:val="24"/>
          <w:szCs w:val="24"/>
        </w:rPr>
        <w:t xml:space="preserve"> можно пользоваться как при серийном, так и при массовом производстве.</w:t>
      </w:r>
    </w:p>
    <w:p w:rsidR="00317260" w:rsidRDefault="00FF3252" w:rsidP="003F02D9">
      <w:pPr>
        <w:spacing w:before="100" w:beforeAutospacing="1" w:after="100" w:afterAutospacing="1" w:line="240" w:lineRule="auto"/>
        <w:contextualSpacing/>
        <w:jc w:val="center"/>
        <w:rPr>
          <w:sz w:val="24"/>
          <w:szCs w:val="24"/>
        </w:rPr>
      </w:pPr>
      <w:r>
        <w:rPr>
          <w:rFonts w:cstheme="minorHAnsi"/>
          <w:sz w:val="24"/>
          <w:szCs w:val="24"/>
        </w:rPr>
        <w:t>Т</w:t>
      </w:r>
      <w:r w:rsidRPr="00FF3252">
        <w:rPr>
          <w:rFonts w:cstheme="minorHAnsi"/>
          <w:sz w:val="24"/>
          <w:szCs w:val="24"/>
        </w:rPr>
        <w:t>аблиц</w:t>
      </w:r>
      <w:r>
        <w:rPr>
          <w:rFonts w:cstheme="minorHAnsi"/>
          <w:sz w:val="24"/>
          <w:szCs w:val="24"/>
        </w:rPr>
        <w:t>а</w:t>
      </w:r>
      <w:r w:rsidR="004A1BCE">
        <w:rPr>
          <w:rFonts w:cstheme="minorHAnsi"/>
          <w:sz w:val="24"/>
          <w:szCs w:val="24"/>
        </w:rPr>
        <w:t>1</w:t>
      </w:r>
      <w:r w:rsidR="007A559A">
        <w:rPr>
          <w:rFonts w:cstheme="minorHAnsi"/>
          <w:sz w:val="24"/>
          <w:szCs w:val="24"/>
        </w:rPr>
        <w:t>6</w:t>
      </w:r>
      <w:r w:rsidR="003F02D9">
        <w:rPr>
          <w:rFonts w:cstheme="minorHAnsi"/>
          <w:sz w:val="24"/>
          <w:szCs w:val="24"/>
        </w:rPr>
        <w:t xml:space="preserve">- </w:t>
      </w:r>
      <w:r>
        <w:rPr>
          <w:rFonts w:cstheme="minorHAnsi"/>
          <w:sz w:val="24"/>
          <w:szCs w:val="24"/>
        </w:rPr>
        <w:t xml:space="preserve">Сравнение </w:t>
      </w:r>
      <w:r w:rsidRPr="00FF3252">
        <w:rPr>
          <w:rFonts w:cstheme="minorHAnsi"/>
          <w:sz w:val="24"/>
          <w:szCs w:val="24"/>
        </w:rPr>
        <w:t>вариантов технологического маршрута по операциям механической обработки</w:t>
      </w:r>
      <w:r w:rsidR="00FD54D8">
        <w:rPr>
          <w:rFonts w:cstheme="minorHAnsi"/>
          <w:sz w:val="24"/>
          <w:szCs w:val="24"/>
        </w:rPr>
        <w:t xml:space="preserve"> </w:t>
      </w:r>
      <w:r w:rsidR="00FD54D8">
        <w:rPr>
          <w:sz w:val="24"/>
          <w:szCs w:val="24"/>
        </w:rPr>
        <w:t>(пример заполнения)</w:t>
      </w:r>
    </w:p>
    <w:p w:rsidR="00A70BC2" w:rsidRDefault="00902355" w:rsidP="00317260">
      <w:pPr>
        <w:spacing w:before="100" w:beforeAutospacing="1" w:after="100" w:afterAutospacing="1" w:line="240" w:lineRule="auto"/>
        <w:contextualSpacing/>
        <w:jc w:val="center"/>
        <w:rPr>
          <w:sz w:val="24"/>
          <w:szCs w:val="24"/>
        </w:rPr>
      </w:pPr>
      <w:r>
        <w:rPr>
          <w:sz w:val="24"/>
          <w:szCs w:val="24"/>
        </w:rPr>
        <w:t xml:space="preserve"> </w:t>
      </w:r>
    </w:p>
    <w:tbl>
      <w:tblPr>
        <w:tblW w:w="9000" w:type="dxa"/>
        <w:tblInd w:w="93" w:type="dxa"/>
        <w:tblLook w:val="04A0" w:firstRow="1" w:lastRow="0" w:firstColumn="1" w:lastColumn="0" w:noHBand="0" w:noVBand="1"/>
      </w:tblPr>
      <w:tblGrid>
        <w:gridCol w:w="2940"/>
        <w:gridCol w:w="1720"/>
        <w:gridCol w:w="1660"/>
        <w:gridCol w:w="1217"/>
        <w:gridCol w:w="1463"/>
      </w:tblGrid>
      <w:tr w:rsidR="00634418" w:rsidRPr="00634418" w:rsidTr="00634418">
        <w:trPr>
          <w:trHeight w:val="585"/>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4418" w:rsidRPr="007A559A" w:rsidRDefault="007A559A"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Э</w:t>
            </w:r>
            <w:r w:rsidR="00634418" w:rsidRPr="007A559A">
              <w:rPr>
                <w:rFonts w:eastAsia="Times New Roman" w:cstheme="minorHAnsi"/>
                <w:color w:val="000000"/>
                <w:sz w:val="20"/>
                <w:szCs w:val="20"/>
                <w:lang w:eastAsia="ru-RU"/>
              </w:rPr>
              <w:t>лементы технологического процесса по операциям</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По 1-му варианту</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По 2-му варианту</w:t>
            </w:r>
          </w:p>
        </w:tc>
        <w:tc>
          <w:tcPr>
            <w:tcW w:w="2680" w:type="dxa"/>
            <w:gridSpan w:val="2"/>
            <w:tcBorders>
              <w:top w:val="single" w:sz="4" w:space="0" w:color="auto"/>
              <w:left w:val="nil"/>
              <w:bottom w:val="single" w:sz="4" w:space="0" w:color="auto"/>
              <w:right w:val="single" w:sz="4" w:space="0" w:color="000000"/>
            </w:tcBorders>
            <w:shd w:val="clear" w:color="auto" w:fill="auto"/>
            <w:vAlign w:val="bottom"/>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Экономи</w:t>
            </w:r>
            <w:proofErr w:type="gramStart"/>
            <w:r w:rsidRPr="007A559A">
              <w:rPr>
                <w:rFonts w:eastAsia="Times New Roman" w:cstheme="minorHAnsi"/>
                <w:color w:val="000000"/>
                <w:sz w:val="20"/>
                <w:szCs w:val="20"/>
                <w:lang w:eastAsia="ru-RU"/>
              </w:rPr>
              <w:t>я(</w:t>
            </w:r>
            <w:proofErr w:type="gramEnd"/>
            <w:r w:rsidRPr="007A559A">
              <w:rPr>
                <w:rFonts w:eastAsia="Times New Roman" w:cstheme="minorHAnsi"/>
                <w:color w:val="000000"/>
                <w:sz w:val="20"/>
                <w:szCs w:val="20"/>
                <w:lang w:eastAsia="ru-RU"/>
              </w:rPr>
              <w:t>+) или перерасход(-)</w:t>
            </w:r>
          </w:p>
        </w:tc>
      </w:tr>
      <w:tr w:rsidR="00634418" w:rsidRPr="00634418" w:rsidTr="00634418">
        <w:trPr>
          <w:trHeight w:val="300"/>
        </w:trPr>
        <w:tc>
          <w:tcPr>
            <w:tcW w:w="2940" w:type="dxa"/>
            <w:vMerge/>
            <w:tcBorders>
              <w:top w:val="single" w:sz="4" w:space="0" w:color="auto"/>
              <w:left w:val="single" w:sz="4" w:space="0" w:color="auto"/>
              <w:bottom w:val="single" w:sz="4" w:space="0" w:color="000000"/>
              <w:right w:val="single" w:sz="4" w:space="0" w:color="auto"/>
            </w:tcBorders>
            <w:vAlign w:val="center"/>
            <w:hideMark/>
          </w:tcPr>
          <w:p w:rsidR="00634418" w:rsidRPr="007A559A" w:rsidRDefault="00634418" w:rsidP="00634418">
            <w:pPr>
              <w:spacing w:after="0" w:line="240" w:lineRule="auto"/>
              <w:rPr>
                <w:rFonts w:eastAsia="Times New Roman" w:cstheme="minorHAnsi"/>
                <w:color w:val="000000"/>
                <w:sz w:val="20"/>
                <w:szCs w:val="20"/>
                <w:lang w:eastAsia="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634418" w:rsidRPr="007A559A" w:rsidRDefault="00634418" w:rsidP="00634418">
            <w:pPr>
              <w:spacing w:after="0" w:line="240" w:lineRule="auto"/>
              <w:rPr>
                <w:rFonts w:eastAsia="Times New Roman" w:cstheme="minorHAnsi"/>
                <w:color w:val="000000"/>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634418" w:rsidRPr="007A559A" w:rsidRDefault="00634418" w:rsidP="00634418">
            <w:pPr>
              <w:spacing w:after="0" w:line="240" w:lineRule="auto"/>
              <w:rPr>
                <w:rFonts w:eastAsia="Times New Roman" w:cstheme="minorHAnsi"/>
                <w:color w:val="000000"/>
                <w:sz w:val="20"/>
                <w:szCs w:val="20"/>
                <w:lang w:eastAsia="ru-RU"/>
              </w:rPr>
            </w:pP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на единицу</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на программу</w:t>
            </w:r>
          </w:p>
        </w:tc>
      </w:tr>
      <w:tr w:rsidR="00634418" w:rsidRPr="00634418" w:rsidTr="00634418">
        <w:trPr>
          <w:trHeight w:val="555"/>
        </w:trPr>
        <w:tc>
          <w:tcPr>
            <w:tcW w:w="2940" w:type="dxa"/>
            <w:tcBorders>
              <w:top w:val="nil"/>
              <w:left w:val="single" w:sz="4" w:space="0" w:color="auto"/>
              <w:bottom w:val="single" w:sz="4" w:space="0" w:color="auto"/>
              <w:right w:val="single" w:sz="4" w:space="0" w:color="auto"/>
            </w:tcBorders>
            <w:shd w:val="clear" w:color="auto" w:fill="auto"/>
            <w:noWrap/>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Вид заготовки</w:t>
            </w:r>
          </w:p>
        </w:tc>
        <w:tc>
          <w:tcPr>
            <w:tcW w:w="172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Прокат</w:t>
            </w:r>
          </w:p>
        </w:tc>
        <w:tc>
          <w:tcPr>
            <w:tcW w:w="1660" w:type="dxa"/>
            <w:tcBorders>
              <w:top w:val="nil"/>
              <w:left w:val="nil"/>
              <w:bottom w:val="single" w:sz="4" w:space="0" w:color="auto"/>
              <w:right w:val="single" w:sz="4" w:space="0" w:color="auto"/>
            </w:tcBorders>
            <w:shd w:val="clear" w:color="auto" w:fill="auto"/>
            <w:vAlign w:val="bottom"/>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Штамповка на ГКМ</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486916">
        <w:trPr>
          <w:trHeight w:val="263"/>
        </w:trPr>
        <w:tc>
          <w:tcPr>
            <w:tcW w:w="2940" w:type="dxa"/>
            <w:tcBorders>
              <w:top w:val="nil"/>
              <w:left w:val="single" w:sz="4" w:space="0" w:color="auto"/>
              <w:bottom w:val="single" w:sz="4" w:space="0" w:color="auto"/>
              <w:right w:val="single" w:sz="4" w:space="0" w:color="auto"/>
            </w:tcBorders>
            <w:shd w:val="clear" w:color="auto" w:fill="auto"/>
            <w:noWrap/>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Вес заготовки, </w:t>
            </w:r>
            <w:proofErr w:type="gramStart"/>
            <w:r w:rsidRPr="007A559A">
              <w:rPr>
                <w:rFonts w:eastAsia="Times New Roman" w:cstheme="minorHAnsi"/>
                <w:color w:val="000000"/>
                <w:sz w:val="20"/>
                <w:szCs w:val="20"/>
                <w:lang w:eastAsia="ru-RU"/>
              </w:rPr>
              <w:t>кг</w:t>
            </w:r>
            <w:proofErr w:type="gramEnd"/>
          </w:p>
        </w:tc>
        <w:tc>
          <w:tcPr>
            <w:tcW w:w="172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486916">
        <w:trPr>
          <w:trHeight w:val="284"/>
        </w:trPr>
        <w:tc>
          <w:tcPr>
            <w:tcW w:w="2940" w:type="dxa"/>
            <w:tcBorders>
              <w:top w:val="nil"/>
              <w:left w:val="single" w:sz="4" w:space="0" w:color="auto"/>
              <w:bottom w:val="single" w:sz="4" w:space="0" w:color="auto"/>
              <w:right w:val="single" w:sz="4" w:space="0" w:color="auto"/>
            </w:tcBorders>
            <w:shd w:val="clear" w:color="auto" w:fill="auto"/>
            <w:noWrap/>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Вес готовой детали, </w:t>
            </w:r>
            <w:proofErr w:type="gramStart"/>
            <w:r w:rsidRPr="007A559A">
              <w:rPr>
                <w:rFonts w:eastAsia="Times New Roman" w:cstheme="minorHAnsi"/>
                <w:color w:val="000000"/>
                <w:sz w:val="20"/>
                <w:szCs w:val="20"/>
                <w:lang w:eastAsia="ru-RU"/>
              </w:rPr>
              <w:t>кг</w:t>
            </w:r>
            <w:proofErr w:type="gramEnd"/>
          </w:p>
        </w:tc>
        <w:tc>
          <w:tcPr>
            <w:tcW w:w="172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486916">
        <w:trPr>
          <w:trHeight w:val="445"/>
        </w:trPr>
        <w:tc>
          <w:tcPr>
            <w:tcW w:w="2940" w:type="dxa"/>
            <w:tcBorders>
              <w:top w:val="nil"/>
              <w:left w:val="single" w:sz="4" w:space="0" w:color="auto"/>
              <w:bottom w:val="single" w:sz="4" w:space="0" w:color="auto"/>
              <w:right w:val="single" w:sz="4" w:space="0" w:color="auto"/>
            </w:tcBorders>
            <w:shd w:val="clear" w:color="auto" w:fill="auto"/>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Коэффициент использования материала</w:t>
            </w:r>
          </w:p>
        </w:tc>
        <w:tc>
          <w:tcPr>
            <w:tcW w:w="172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486916">
        <w:trPr>
          <w:trHeight w:val="214"/>
        </w:trPr>
        <w:tc>
          <w:tcPr>
            <w:tcW w:w="2940" w:type="dxa"/>
            <w:tcBorders>
              <w:top w:val="nil"/>
              <w:left w:val="single" w:sz="4" w:space="0" w:color="auto"/>
              <w:bottom w:val="single" w:sz="4" w:space="0" w:color="auto"/>
              <w:right w:val="single" w:sz="4" w:space="0" w:color="auto"/>
            </w:tcBorders>
            <w:shd w:val="clear" w:color="auto" w:fill="auto"/>
            <w:noWrap/>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Стоимость заготовки, руб.</w:t>
            </w:r>
          </w:p>
        </w:tc>
        <w:tc>
          <w:tcPr>
            <w:tcW w:w="172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486916">
        <w:trPr>
          <w:trHeight w:val="1679"/>
        </w:trPr>
        <w:tc>
          <w:tcPr>
            <w:tcW w:w="2940" w:type="dxa"/>
            <w:tcBorders>
              <w:top w:val="nil"/>
              <w:left w:val="single" w:sz="4" w:space="0" w:color="auto"/>
              <w:bottom w:val="single" w:sz="4" w:space="0" w:color="auto"/>
              <w:right w:val="single" w:sz="4" w:space="0" w:color="auto"/>
            </w:tcBorders>
            <w:shd w:val="clear" w:color="auto" w:fill="auto"/>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1-я операция:                оборудование,                   основное время, мин.                  штучное время</w:t>
            </w:r>
            <w:proofErr w:type="gramStart"/>
            <w:r w:rsidRPr="007A559A">
              <w:rPr>
                <w:rFonts w:eastAsia="Times New Roman" w:cstheme="minorHAnsi"/>
                <w:color w:val="000000"/>
                <w:sz w:val="20"/>
                <w:szCs w:val="20"/>
                <w:lang w:eastAsia="ru-RU"/>
              </w:rPr>
              <w:t xml:space="preserve"> ,</w:t>
            </w:r>
            <w:proofErr w:type="gramEnd"/>
            <w:r w:rsidRPr="007A559A">
              <w:rPr>
                <w:rFonts w:eastAsia="Times New Roman" w:cstheme="minorHAnsi"/>
                <w:color w:val="000000"/>
                <w:sz w:val="20"/>
                <w:szCs w:val="20"/>
                <w:lang w:eastAsia="ru-RU"/>
              </w:rPr>
              <w:t xml:space="preserve">мин.                    стоимость </w:t>
            </w:r>
            <w:proofErr w:type="spellStart"/>
            <w:r w:rsidRPr="007A559A">
              <w:rPr>
                <w:rFonts w:eastAsia="Times New Roman" w:cstheme="minorHAnsi"/>
                <w:color w:val="000000"/>
                <w:sz w:val="20"/>
                <w:szCs w:val="20"/>
                <w:lang w:eastAsia="ru-RU"/>
              </w:rPr>
              <w:t>мехобработки</w:t>
            </w:r>
            <w:proofErr w:type="spellEnd"/>
            <w:r w:rsidRPr="007A559A">
              <w:rPr>
                <w:rFonts w:eastAsia="Times New Roman" w:cstheme="minorHAnsi"/>
                <w:color w:val="000000"/>
                <w:sz w:val="20"/>
                <w:szCs w:val="20"/>
                <w:lang w:eastAsia="ru-RU"/>
              </w:rPr>
              <w:t>, руб. коэффициент загрузки оборудования</w:t>
            </w:r>
          </w:p>
        </w:tc>
        <w:tc>
          <w:tcPr>
            <w:tcW w:w="1720" w:type="dxa"/>
            <w:tcBorders>
              <w:top w:val="nil"/>
              <w:left w:val="nil"/>
              <w:bottom w:val="single" w:sz="4" w:space="0" w:color="auto"/>
              <w:right w:val="single" w:sz="4" w:space="0" w:color="auto"/>
            </w:tcBorders>
            <w:shd w:val="clear" w:color="auto" w:fill="auto"/>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 xml:space="preserve"> Фрезерование</w:t>
            </w:r>
          </w:p>
        </w:tc>
        <w:tc>
          <w:tcPr>
            <w:tcW w:w="1660" w:type="dxa"/>
            <w:tcBorders>
              <w:top w:val="nil"/>
              <w:left w:val="nil"/>
              <w:bottom w:val="single" w:sz="4" w:space="0" w:color="auto"/>
              <w:right w:val="single" w:sz="4" w:space="0" w:color="auto"/>
            </w:tcBorders>
            <w:shd w:val="clear" w:color="auto" w:fill="auto"/>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Фрезерн</w:t>
            </w:r>
            <w:proofErr w:type="gramStart"/>
            <w:r w:rsidRPr="007A559A">
              <w:rPr>
                <w:rFonts w:eastAsia="Times New Roman" w:cstheme="minorHAnsi"/>
                <w:color w:val="000000"/>
                <w:sz w:val="20"/>
                <w:szCs w:val="20"/>
                <w:lang w:eastAsia="ru-RU"/>
              </w:rPr>
              <w:t>о-</w:t>
            </w:r>
            <w:proofErr w:type="gramEnd"/>
            <w:r w:rsidRPr="007A559A">
              <w:rPr>
                <w:rFonts w:eastAsia="Times New Roman" w:cstheme="minorHAnsi"/>
                <w:color w:val="000000"/>
                <w:sz w:val="20"/>
                <w:szCs w:val="20"/>
                <w:lang w:eastAsia="ru-RU"/>
              </w:rPr>
              <w:t xml:space="preserve"> центровальная</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B470BC">
        <w:trPr>
          <w:trHeight w:val="1692"/>
        </w:trPr>
        <w:tc>
          <w:tcPr>
            <w:tcW w:w="2940" w:type="dxa"/>
            <w:tcBorders>
              <w:top w:val="nil"/>
              <w:left w:val="single" w:sz="4" w:space="0" w:color="auto"/>
              <w:bottom w:val="single" w:sz="4" w:space="0" w:color="auto"/>
              <w:right w:val="single" w:sz="4" w:space="0" w:color="auto"/>
            </w:tcBorders>
            <w:shd w:val="clear" w:color="auto" w:fill="auto"/>
            <w:hideMark/>
          </w:tcPr>
          <w:p w:rsidR="00634418" w:rsidRPr="007A559A" w:rsidRDefault="00634418" w:rsidP="00634418">
            <w:pPr>
              <w:spacing w:after="0" w:line="240" w:lineRule="auto"/>
              <w:rPr>
                <w:rFonts w:eastAsia="Times New Roman" w:cstheme="minorHAnsi"/>
                <w:color w:val="000000"/>
                <w:sz w:val="20"/>
                <w:szCs w:val="20"/>
                <w:lang w:eastAsia="ru-RU"/>
              </w:rPr>
            </w:pPr>
            <w:proofErr w:type="gramStart"/>
            <w:r w:rsidRPr="007A559A">
              <w:rPr>
                <w:rFonts w:eastAsia="Times New Roman" w:cstheme="minorHAnsi"/>
                <w:color w:val="000000"/>
                <w:sz w:val="20"/>
                <w:szCs w:val="20"/>
                <w:lang w:eastAsia="ru-RU"/>
              </w:rPr>
              <w:t xml:space="preserve">2-я операция:            оборудование,                  основное время, мин.                  штучное время, мин.                    стоимость </w:t>
            </w:r>
            <w:proofErr w:type="spellStart"/>
            <w:r w:rsidRPr="007A559A">
              <w:rPr>
                <w:rFonts w:eastAsia="Times New Roman" w:cstheme="minorHAnsi"/>
                <w:color w:val="000000"/>
                <w:sz w:val="20"/>
                <w:szCs w:val="20"/>
                <w:lang w:eastAsia="ru-RU"/>
              </w:rPr>
              <w:t>мехобработки</w:t>
            </w:r>
            <w:proofErr w:type="spellEnd"/>
            <w:r w:rsidRPr="007A559A">
              <w:rPr>
                <w:rFonts w:eastAsia="Times New Roman" w:cstheme="minorHAnsi"/>
                <w:color w:val="000000"/>
                <w:sz w:val="20"/>
                <w:szCs w:val="20"/>
                <w:lang w:eastAsia="ru-RU"/>
              </w:rPr>
              <w:t>, руб. коэффициент загрузки оборудования</w:t>
            </w:r>
            <w:proofErr w:type="gramEnd"/>
          </w:p>
        </w:tc>
        <w:tc>
          <w:tcPr>
            <w:tcW w:w="1720" w:type="dxa"/>
            <w:tcBorders>
              <w:top w:val="nil"/>
              <w:left w:val="nil"/>
              <w:bottom w:val="single" w:sz="4" w:space="0" w:color="auto"/>
              <w:right w:val="single" w:sz="4" w:space="0" w:color="auto"/>
            </w:tcBorders>
            <w:shd w:val="clear" w:color="auto" w:fill="auto"/>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Центровальная</w:t>
            </w:r>
          </w:p>
        </w:tc>
        <w:tc>
          <w:tcPr>
            <w:tcW w:w="1660" w:type="dxa"/>
            <w:tcBorders>
              <w:top w:val="nil"/>
              <w:left w:val="nil"/>
              <w:bottom w:val="single" w:sz="4" w:space="0" w:color="auto"/>
              <w:right w:val="single" w:sz="4" w:space="0" w:color="auto"/>
            </w:tcBorders>
            <w:shd w:val="clear" w:color="auto" w:fill="auto"/>
            <w:hideMark/>
          </w:tcPr>
          <w:p w:rsidR="00634418" w:rsidRPr="007A559A" w:rsidRDefault="00634418" w:rsidP="00634418">
            <w:pPr>
              <w:spacing w:after="0" w:line="240" w:lineRule="auto"/>
              <w:jc w:val="center"/>
              <w:rPr>
                <w:rFonts w:eastAsia="Times New Roman" w:cstheme="minorHAnsi"/>
                <w:color w:val="000000"/>
                <w:sz w:val="20"/>
                <w:szCs w:val="20"/>
                <w:lang w:eastAsia="ru-RU"/>
              </w:rPr>
            </w:pPr>
            <w:r w:rsidRPr="007A559A">
              <w:rPr>
                <w:rFonts w:eastAsia="Times New Roman" w:cstheme="minorHAnsi"/>
                <w:color w:val="000000"/>
                <w:sz w:val="20"/>
                <w:szCs w:val="20"/>
                <w:lang w:eastAsia="ru-RU"/>
              </w:rPr>
              <w:t>⌐</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7A559A" w:rsidRDefault="00634418" w:rsidP="00634418">
            <w:pPr>
              <w:spacing w:after="0" w:line="240" w:lineRule="auto"/>
              <w:rPr>
                <w:rFonts w:eastAsia="Times New Roman" w:cstheme="minorHAnsi"/>
                <w:color w:val="000000"/>
                <w:sz w:val="20"/>
                <w:szCs w:val="20"/>
                <w:lang w:eastAsia="ru-RU"/>
              </w:rPr>
            </w:pPr>
            <w:r w:rsidRPr="007A559A">
              <w:rPr>
                <w:rFonts w:eastAsia="Times New Roman" w:cstheme="minorHAnsi"/>
                <w:color w:val="000000"/>
                <w:sz w:val="20"/>
                <w:szCs w:val="20"/>
                <w:lang w:eastAsia="ru-RU"/>
              </w:rPr>
              <w:t> </w:t>
            </w:r>
          </w:p>
        </w:tc>
      </w:tr>
      <w:tr w:rsidR="00634418" w:rsidRPr="00634418" w:rsidTr="005C0235">
        <w:trPr>
          <w:trHeight w:val="1827"/>
        </w:trPr>
        <w:tc>
          <w:tcPr>
            <w:tcW w:w="2940" w:type="dxa"/>
            <w:tcBorders>
              <w:top w:val="nil"/>
              <w:left w:val="single" w:sz="4" w:space="0" w:color="auto"/>
              <w:bottom w:val="single" w:sz="4" w:space="0" w:color="auto"/>
              <w:right w:val="single" w:sz="4" w:space="0" w:color="auto"/>
            </w:tcBorders>
            <w:shd w:val="clear" w:color="auto" w:fill="auto"/>
            <w:hideMark/>
          </w:tcPr>
          <w:p w:rsidR="00634418" w:rsidRPr="00634418" w:rsidRDefault="00634418" w:rsidP="00634418">
            <w:pPr>
              <w:spacing w:after="0" w:line="240" w:lineRule="auto"/>
              <w:rPr>
                <w:rFonts w:eastAsia="Times New Roman" w:cstheme="minorHAnsi"/>
                <w:color w:val="000000"/>
                <w:lang w:eastAsia="ru-RU"/>
              </w:rPr>
            </w:pPr>
            <w:proofErr w:type="gramStart"/>
            <w:r w:rsidRPr="00634418">
              <w:rPr>
                <w:rFonts w:eastAsia="Times New Roman" w:cstheme="minorHAnsi"/>
                <w:color w:val="000000"/>
                <w:lang w:eastAsia="ru-RU"/>
              </w:rPr>
              <w:t>3-я операция:            оборудование,                  основное время, мин.                  штучное время,</w:t>
            </w:r>
            <w:r>
              <w:rPr>
                <w:rFonts w:eastAsia="Times New Roman" w:cstheme="minorHAnsi"/>
                <w:color w:val="000000"/>
                <w:lang w:eastAsia="ru-RU"/>
              </w:rPr>
              <w:t xml:space="preserve"> </w:t>
            </w:r>
            <w:r w:rsidRPr="00634418">
              <w:rPr>
                <w:rFonts w:eastAsia="Times New Roman" w:cstheme="minorHAnsi"/>
                <w:color w:val="000000"/>
                <w:lang w:eastAsia="ru-RU"/>
              </w:rPr>
              <w:t xml:space="preserve">мин.                    стоимость </w:t>
            </w:r>
            <w:proofErr w:type="spellStart"/>
            <w:r w:rsidRPr="00634418">
              <w:rPr>
                <w:rFonts w:eastAsia="Times New Roman" w:cstheme="minorHAnsi"/>
                <w:color w:val="000000"/>
                <w:lang w:eastAsia="ru-RU"/>
              </w:rPr>
              <w:t>мехобработки</w:t>
            </w:r>
            <w:proofErr w:type="spellEnd"/>
            <w:r w:rsidRPr="00634418">
              <w:rPr>
                <w:rFonts w:eastAsia="Times New Roman" w:cstheme="minorHAnsi"/>
                <w:color w:val="000000"/>
                <w:lang w:eastAsia="ru-RU"/>
              </w:rPr>
              <w:t>, руб. коэффициент загрузки оборудования</w:t>
            </w:r>
            <w:proofErr w:type="gramEnd"/>
          </w:p>
        </w:tc>
        <w:tc>
          <w:tcPr>
            <w:tcW w:w="1720" w:type="dxa"/>
            <w:tcBorders>
              <w:top w:val="nil"/>
              <w:left w:val="nil"/>
              <w:bottom w:val="single" w:sz="4" w:space="0" w:color="auto"/>
              <w:right w:val="single" w:sz="4" w:space="0" w:color="auto"/>
            </w:tcBorders>
            <w:shd w:val="clear" w:color="auto" w:fill="auto"/>
            <w:hideMark/>
          </w:tcPr>
          <w:p w:rsidR="00634418" w:rsidRPr="00634418" w:rsidRDefault="00634418" w:rsidP="00C56FE9">
            <w:pPr>
              <w:spacing w:after="0" w:line="240" w:lineRule="auto"/>
              <w:jc w:val="center"/>
              <w:rPr>
                <w:rFonts w:eastAsia="Times New Roman" w:cstheme="minorHAnsi"/>
                <w:color w:val="000000"/>
                <w:lang w:eastAsia="ru-RU"/>
              </w:rPr>
            </w:pPr>
            <w:r w:rsidRPr="00634418">
              <w:rPr>
                <w:rFonts w:eastAsia="Times New Roman" w:cstheme="minorHAnsi"/>
                <w:color w:val="000000"/>
                <w:lang w:eastAsia="ru-RU"/>
              </w:rPr>
              <w:t xml:space="preserve">Токарная                  </w:t>
            </w:r>
            <w:proofErr w:type="gramStart"/>
            <w:r w:rsidRPr="00634418">
              <w:rPr>
                <w:rFonts w:eastAsia="Times New Roman" w:cstheme="minorHAnsi"/>
                <w:color w:val="000000"/>
                <w:lang w:eastAsia="ru-RU"/>
              </w:rPr>
              <w:t>одинаков</w:t>
            </w:r>
            <w:r w:rsidR="00C56FE9">
              <w:rPr>
                <w:rFonts w:eastAsia="Times New Roman" w:cstheme="minorHAnsi"/>
                <w:color w:val="000000"/>
                <w:lang w:eastAsia="ru-RU"/>
              </w:rPr>
              <w:t>о</w:t>
            </w:r>
            <w:r w:rsidRPr="00634418">
              <w:rPr>
                <w:rFonts w:eastAsia="Times New Roman" w:cstheme="minorHAnsi"/>
                <w:color w:val="000000"/>
                <w:lang w:eastAsia="ru-RU"/>
              </w:rPr>
              <w:t>е</w:t>
            </w:r>
            <w:proofErr w:type="gramEnd"/>
          </w:p>
        </w:tc>
        <w:tc>
          <w:tcPr>
            <w:tcW w:w="1660" w:type="dxa"/>
            <w:tcBorders>
              <w:top w:val="nil"/>
              <w:left w:val="nil"/>
              <w:bottom w:val="single" w:sz="4" w:space="0" w:color="auto"/>
              <w:right w:val="single" w:sz="4" w:space="0" w:color="auto"/>
            </w:tcBorders>
            <w:shd w:val="clear" w:color="auto" w:fill="auto"/>
            <w:hideMark/>
          </w:tcPr>
          <w:p w:rsidR="00634418" w:rsidRPr="00634418" w:rsidRDefault="00634418" w:rsidP="00C56FE9">
            <w:pPr>
              <w:spacing w:after="0" w:line="240" w:lineRule="auto"/>
              <w:jc w:val="center"/>
              <w:rPr>
                <w:rFonts w:eastAsia="Times New Roman" w:cstheme="minorHAnsi"/>
                <w:color w:val="000000"/>
                <w:lang w:eastAsia="ru-RU"/>
              </w:rPr>
            </w:pPr>
            <w:r w:rsidRPr="00634418">
              <w:rPr>
                <w:rFonts w:eastAsia="Times New Roman" w:cstheme="minorHAnsi"/>
                <w:color w:val="000000"/>
                <w:lang w:eastAsia="ru-RU"/>
              </w:rPr>
              <w:t xml:space="preserve">Токарная                  </w:t>
            </w:r>
            <w:proofErr w:type="gramStart"/>
            <w:r w:rsidRPr="00634418">
              <w:rPr>
                <w:rFonts w:eastAsia="Times New Roman" w:cstheme="minorHAnsi"/>
                <w:color w:val="000000"/>
                <w:lang w:eastAsia="ru-RU"/>
              </w:rPr>
              <w:t>одинаков</w:t>
            </w:r>
            <w:r w:rsidR="00C56FE9">
              <w:rPr>
                <w:rFonts w:eastAsia="Times New Roman" w:cstheme="minorHAnsi"/>
                <w:color w:val="000000"/>
                <w:lang w:eastAsia="ru-RU"/>
              </w:rPr>
              <w:t>о</w:t>
            </w:r>
            <w:r w:rsidRPr="00634418">
              <w:rPr>
                <w:rFonts w:eastAsia="Times New Roman" w:cstheme="minorHAnsi"/>
                <w:color w:val="000000"/>
                <w:lang w:eastAsia="ru-RU"/>
              </w:rPr>
              <w:t>е</w:t>
            </w:r>
            <w:proofErr w:type="gramEnd"/>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r>
      <w:tr w:rsidR="00634418" w:rsidRPr="00634418" w:rsidTr="00634418">
        <w:trPr>
          <w:trHeight w:val="600"/>
        </w:trPr>
        <w:tc>
          <w:tcPr>
            <w:tcW w:w="2940" w:type="dxa"/>
            <w:tcBorders>
              <w:top w:val="nil"/>
              <w:left w:val="single" w:sz="4" w:space="0" w:color="auto"/>
              <w:bottom w:val="single" w:sz="4" w:space="0" w:color="auto"/>
              <w:right w:val="single" w:sz="4" w:space="0" w:color="auto"/>
            </w:tcBorders>
            <w:shd w:val="clear" w:color="auto" w:fill="auto"/>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И так далее по всему технологическому процессу</w:t>
            </w:r>
          </w:p>
        </w:tc>
        <w:tc>
          <w:tcPr>
            <w:tcW w:w="1720" w:type="dxa"/>
            <w:tcBorders>
              <w:top w:val="nil"/>
              <w:left w:val="nil"/>
              <w:bottom w:val="single" w:sz="4" w:space="0" w:color="auto"/>
              <w:right w:val="single" w:sz="4" w:space="0" w:color="auto"/>
            </w:tcBorders>
            <w:shd w:val="clear" w:color="auto" w:fill="auto"/>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660" w:type="dxa"/>
            <w:tcBorders>
              <w:top w:val="nil"/>
              <w:left w:val="nil"/>
              <w:bottom w:val="single" w:sz="4" w:space="0" w:color="auto"/>
              <w:right w:val="single" w:sz="4" w:space="0" w:color="auto"/>
            </w:tcBorders>
            <w:shd w:val="clear" w:color="auto" w:fill="auto"/>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r>
      <w:tr w:rsidR="00634418" w:rsidRPr="00634418" w:rsidTr="00DE4176">
        <w:trPr>
          <w:trHeight w:val="1309"/>
        </w:trPr>
        <w:tc>
          <w:tcPr>
            <w:tcW w:w="2940" w:type="dxa"/>
            <w:tcBorders>
              <w:top w:val="nil"/>
              <w:left w:val="single" w:sz="4" w:space="0" w:color="auto"/>
              <w:bottom w:val="single" w:sz="4" w:space="0" w:color="auto"/>
              <w:right w:val="single" w:sz="4" w:space="0" w:color="auto"/>
            </w:tcBorders>
            <w:shd w:val="clear" w:color="auto" w:fill="auto"/>
            <w:hideMark/>
          </w:tcPr>
          <w:p w:rsidR="00634418" w:rsidRPr="00634418" w:rsidRDefault="00634418" w:rsidP="00DE4176">
            <w:pPr>
              <w:spacing w:after="0" w:line="240" w:lineRule="auto"/>
              <w:rPr>
                <w:rFonts w:eastAsia="Times New Roman" w:cstheme="minorHAnsi"/>
                <w:color w:val="000000"/>
                <w:lang w:eastAsia="ru-RU"/>
              </w:rPr>
            </w:pPr>
            <w:r w:rsidRPr="00634418">
              <w:rPr>
                <w:rFonts w:eastAsia="Times New Roman" w:cstheme="minorHAnsi"/>
                <w:color w:val="000000"/>
                <w:lang w:eastAsia="ru-RU"/>
              </w:rPr>
              <w:t>Суммарная экономия или перер</w:t>
            </w:r>
            <w:r>
              <w:rPr>
                <w:rFonts w:eastAsia="Times New Roman" w:cstheme="minorHAnsi"/>
                <w:color w:val="000000"/>
                <w:lang w:eastAsia="ru-RU"/>
              </w:rPr>
              <w:t>а</w:t>
            </w:r>
            <w:r w:rsidRPr="00634418">
              <w:rPr>
                <w:rFonts w:eastAsia="Times New Roman" w:cstheme="minorHAnsi"/>
                <w:color w:val="000000"/>
                <w:lang w:eastAsia="ru-RU"/>
              </w:rPr>
              <w:t>сход по элементам технологического процесса:                                              на одну деталь, руб.                        на годовую программу, руб.</w:t>
            </w:r>
          </w:p>
        </w:tc>
        <w:tc>
          <w:tcPr>
            <w:tcW w:w="1720" w:type="dxa"/>
            <w:tcBorders>
              <w:top w:val="nil"/>
              <w:left w:val="nil"/>
              <w:bottom w:val="single" w:sz="4" w:space="0" w:color="auto"/>
              <w:right w:val="single" w:sz="4" w:space="0" w:color="auto"/>
            </w:tcBorders>
            <w:shd w:val="clear" w:color="auto" w:fill="auto"/>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660" w:type="dxa"/>
            <w:tcBorders>
              <w:top w:val="nil"/>
              <w:left w:val="nil"/>
              <w:bottom w:val="single" w:sz="4" w:space="0" w:color="auto"/>
              <w:right w:val="single" w:sz="4" w:space="0" w:color="auto"/>
            </w:tcBorders>
            <w:shd w:val="clear" w:color="auto" w:fill="auto"/>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c>
          <w:tcPr>
            <w:tcW w:w="1463" w:type="dxa"/>
            <w:tcBorders>
              <w:top w:val="nil"/>
              <w:left w:val="nil"/>
              <w:bottom w:val="single" w:sz="4" w:space="0" w:color="auto"/>
              <w:right w:val="single" w:sz="4" w:space="0" w:color="auto"/>
            </w:tcBorders>
            <w:shd w:val="clear" w:color="auto" w:fill="auto"/>
            <w:noWrap/>
            <w:vAlign w:val="bottom"/>
            <w:hideMark/>
          </w:tcPr>
          <w:p w:rsidR="00634418" w:rsidRPr="00634418" w:rsidRDefault="00634418" w:rsidP="00634418">
            <w:pPr>
              <w:spacing w:after="0" w:line="240" w:lineRule="auto"/>
              <w:rPr>
                <w:rFonts w:eastAsia="Times New Roman" w:cstheme="minorHAnsi"/>
                <w:color w:val="000000"/>
                <w:lang w:eastAsia="ru-RU"/>
              </w:rPr>
            </w:pPr>
            <w:r w:rsidRPr="00634418">
              <w:rPr>
                <w:rFonts w:eastAsia="Times New Roman" w:cstheme="minorHAnsi"/>
                <w:color w:val="000000"/>
                <w:lang w:eastAsia="ru-RU"/>
              </w:rPr>
              <w:t> </w:t>
            </w:r>
          </w:p>
        </w:tc>
      </w:tr>
    </w:tbl>
    <w:p w:rsidR="003772D7" w:rsidRDefault="005B7440" w:rsidP="002E6664">
      <w:pPr>
        <w:spacing w:before="100" w:beforeAutospacing="1" w:after="100" w:afterAutospacing="1"/>
        <w:ind w:left="-227"/>
        <w:rPr>
          <w:sz w:val="24"/>
          <w:szCs w:val="24"/>
        </w:rPr>
      </w:pPr>
      <w:r>
        <w:rPr>
          <w:sz w:val="24"/>
          <w:szCs w:val="24"/>
        </w:rPr>
        <w:t xml:space="preserve">  </w:t>
      </w:r>
      <w:r w:rsidR="003F02D9">
        <w:rPr>
          <w:sz w:val="24"/>
          <w:szCs w:val="24"/>
        </w:rPr>
        <w:t>Окончательно принятый маршрут изготовления детали</w:t>
      </w:r>
      <w:r w:rsidR="009D4444">
        <w:rPr>
          <w:sz w:val="24"/>
          <w:szCs w:val="24"/>
        </w:rPr>
        <w:t>,</w:t>
      </w:r>
      <w:r w:rsidR="003F02D9">
        <w:rPr>
          <w:sz w:val="24"/>
          <w:szCs w:val="24"/>
        </w:rPr>
        <w:t xml:space="preserve"> записывается в маршрутную карту в соответствии с ГОСТ </w:t>
      </w:r>
      <w:r w:rsidR="009D4444">
        <w:rPr>
          <w:sz w:val="24"/>
          <w:szCs w:val="24"/>
        </w:rPr>
        <w:t>3.1118-82 Форма 1и Форма 1б. (Приложени</w:t>
      </w:r>
      <w:r w:rsidR="00F279B9">
        <w:rPr>
          <w:sz w:val="24"/>
          <w:szCs w:val="24"/>
        </w:rPr>
        <w:t>е</w:t>
      </w:r>
      <w:r w:rsidR="00B51485">
        <w:rPr>
          <w:sz w:val="24"/>
          <w:szCs w:val="24"/>
        </w:rPr>
        <w:t xml:space="preserve"> И</w:t>
      </w:r>
      <w:r w:rsidR="00F279B9">
        <w:rPr>
          <w:sz w:val="24"/>
          <w:szCs w:val="24"/>
        </w:rPr>
        <w:t>)</w:t>
      </w:r>
    </w:p>
    <w:p w:rsidR="009E1A51" w:rsidRDefault="009E1A51" w:rsidP="002E6664">
      <w:pPr>
        <w:spacing w:before="100" w:beforeAutospacing="1" w:after="100" w:afterAutospacing="1"/>
        <w:ind w:left="-227"/>
        <w:rPr>
          <w:sz w:val="24"/>
          <w:szCs w:val="24"/>
        </w:rPr>
      </w:pPr>
    </w:p>
    <w:p w:rsidR="009E1A51" w:rsidRDefault="009E1A51" w:rsidP="002E6664">
      <w:pPr>
        <w:spacing w:before="100" w:beforeAutospacing="1" w:after="100" w:afterAutospacing="1"/>
        <w:ind w:left="-227"/>
        <w:rPr>
          <w:sz w:val="24"/>
          <w:szCs w:val="24"/>
        </w:rPr>
      </w:pPr>
    </w:p>
    <w:p w:rsidR="00760C12" w:rsidRDefault="00317260" w:rsidP="002E6664">
      <w:pPr>
        <w:spacing w:before="100" w:beforeAutospacing="1" w:after="100" w:afterAutospacing="1"/>
        <w:ind w:left="-227"/>
        <w:rPr>
          <w:b/>
          <w:sz w:val="24"/>
          <w:szCs w:val="24"/>
        </w:rPr>
      </w:pPr>
      <w:r>
        <w:rPr>
          <w:b/>
          <w:sz w:val="24"/>
          <w:szCs w:val="24"/>
        </w:rPr>
        <w:lastRenderedPageBreak/>
        <w:t xml:space="preserve">       </w:t>
      </w:r>
      <w:r w:rsidR="00F279B9">
        <w:rPr>
          <w:b/>
          <w:sz w:val="24"/>
          <w:szCs w:val="24"/>
        </w:rPr>
        <w:t xml:space="preserve">                           </w:t>
      </w:r>
      <w:r>
        <w:rPr>
          <w:b/>
          <w:sz w:val="24"/>
          <w:szCs w:val="24"/>
        </w:rPr>
        <w:t xml:space="preserve">  </w:t>
      </w:r>
      <w:r w:rsidR="008304EF">
        <w:rPr>
          <w:b/>
          <w:sz w:val="24"/>
          <w:szCs w:val="24"/>
        </w:rPr>
        <w:t>2.6.3</w:t>
      </w:r>
      <w:r w:rsidRPr="00317260">
        <w:rPr>
          <w:b/>
          <w:sz w:val="24"/>
          <w:szCs w:val="24"/>
        </w:rPr>
        <w:t xml:space="preserve"> Разработка технологического процесса</w:t>
      </w:r>
    </w:p>
    <w:p w:rsidR="00317260" w:rsidRDefault="00D46942" w:rsidP="00D46942">
      <w:pPr>
        <w:spacing w:before="100" w:beforeAutospacing="1" w:after="100" w:afterAutospacing="1"/>
        <w:ind w:left="-227"/>
        <w:contextualSpacing/>
        <w:rPr>
          <w:sz w:val="24"/>
          <w:szCs w:val="24"/>
        </w:rPr>
      </w:pPr>
      <w:r>
        <w:rPr>
          <w:sz w:val="24"/>
          <w:szCs w:val="24"/>
        </w:rPr>
        <w:t xml:space="preserve">   </w:t>
      </w:r>
      <w:r w:rsidRPr="00D46942">
        <w:rPr>
          <w:sz w:val="24"/>
          <w:szCs w:val="24"/>
        </w:rPr>
        <w:t>Разработка</w:t>
      </w:r>
      <w:r>
        <w:rPr>
          <w:sz w:val="24"/>
          <w:szCs w:val="24"/>
        </w:rPr>
        <w:t xml:space="preserve"> технологического процесса входит в комплекс взаимосвязанных работ, предусмотренных ЕСТПП, и должна выполняться в полном соответствии с требовани</w:t>
      </w:r>
      <w:r w:rsidR="00E0468F">
        <w:rPr>
          <w:sz w:val="24"/>
          <w:szCs w:val="24"/>
        </w:rPr>
        <w:t xml:space="preserve">ями </w:t>
      </w:r>
      <w:r>
        <w:rPr>
          <w:sz w:val="24"/>
          <w:szCs w:val="24"/>
        </w:rPr>
        <w:t xml:space="preserve">ГОСТ </w:t>
      </w:r>
      <w:r w:rsidR="00734559">
        <w:rPr>
          <w:sz w:val="24"/>
          <w:szCs w:val="24"/>
        </w:rPr>
        <w:t>3.1119-83</w:t>
      </w:r>
      <w:r>
        <w:rPr>
          <w:sz w:val="24"/>
          <w:szCs w:val="24"/>
        </w:rPr>
        <w:t xml:space="preserve"> «Общие правила разработки технологических процессов и выбора средств технологического оснащения».</w:t>
      </w:r>
    </w:p>
    <w:p w:rsidR="00D46942" w:rsidRDefault="00D46942" w:rsidP="00D46942">
      <w:pPr>
        <w:spacing w:before="100" w:beforeAutospacing="1" w:after="100" w:afterAutospacing="1"/>
        <w:ind w:left="-227"/>
        <w:contextualSpacing/>
        <w:rPr>
          <w:sz w:val="24"/>
          <w:szCs w:val="24"/>
        </w:rPr>
      </w:pPr>
      <w:r>
        <w:rPr>
          <w:sz w:val="24"/>
          <w:szCs w:val="24"/>
        </w:rPr>
        <w:t xml:space="preserve">  В зависимости от годовой программы выпуска изделий и принятого типа производства решение технологических задач решается по-разному. Для мелкосерийного производства технологич</w:t>
      </w:r>
      <w:r w:rsidR="00955DB0">
        <w:rPr>
          <w:sz w:val="24"/>
          <w:szCs w:val="24"/>
        </w:rPr>
        <w:t>е</w:t>
      </w:r>
      <w:r>
        <w:rPr>
          <w:sz w:val="24"/>
          <w:szCs w:val="24"/>
        </w:rPr>
        <w:t xml:space="preserve">ский процесс следует </w:t>
      </w:r>
      <w:r w:rsidR="00955DB0">
        <w:rPr>
          <w:sz w:val="24"/>
          <w:szCs w:val="24"/>
        </w:rPr>
        <w:t>строить на принципах группового метода обработки, дающего возможность сокращать время на подготовку производства, эффективно применять на универсальном оборудовании универсальн</w:t>
      </w:r>
      <w:proofErr w:type="gramStart"/>
      <w:r w:rsidR="00955DB0">
        <w:rPr>
          <w:sz w:val="24"/>
          <w:szCs w:val="24"/>
        </w:rPr>
        <w:t>о-</w:t>
      </w:r>
      <w:proofErr w:type="gramEnd"/>
      <w:r w:rsidR="00955DB0">
        <w:rPr>
          <w:sz w:val="24"/>
          <w:szCs w:val="24"/>
        </w:rPr>
        <w:t xml:space="preserve"> наладочные приспособления и резко повышать производительность труда.</w:t>
      </w:r>
      <w:r w:rsidR="00E00130">
        <w:rPr>
          <w:sz w:val="24"/>
          <w:szCs w:val="24"/>
        </w:rPr>
        <w:t xml:space="preserve"> В единичном и мелкосерийном производстве максимально используют принцип концентрации операций, включая в операцию все части технологического процесса, которые могут быть выполнены  на одном станке.</w:t>
      </w:r>
    </w:p>
    <w:p w:rsidR="00955DB0" w:rsidRDefault="00955DB0" w:rsidP="00D46942">
      <w:pPr>
        <w:spacing w:before="100" w:beforeAutospacing="1" w:after="100" w:afterAutospacing="1"/>
        <w:ind w:left="-227"/>
        <w:contextualSpacing/>
        <w:rPr>
          <w:sz w:val="24"/>
          <w:szCs w:val="24"/>
        </w:rPr>
      </w:pPr>
      <w:r>
        <w:rPr>
          <w:sz w:val="24"/>
          <w:szCs w:val="24"/>
        </w:rPr>
        <w:t xml:space="preserve">   Для серийного производства следует стремиться строить технологический процесс, ориентируясь на использование переменно-поточных линий, когда последовательно изготавливаются партии деталей одних наименований или размеров, или групповых поточных линий, когда параллельно изготавливаются партии деталей различных наименований.</w:t>
      </w:r>
    </w:p>
    <w:p w:rsidR="00A03976" w:rsidRDefault="00955DB0" w:rsidP="00D46942">
      <w:pPr>
        <w:spacing w:before="100" w:beforeAutospacing="1" w:after="100" w:afterAutospacing="1"/>
        <w:ind w:left="-227"/>
        <w:contextualSpacing/>
        <w:rPr>
          <w:sz w:val="24"/>
          <w:szCs w:val="24"/>
        </w:rPr>
      </w:pPr>
      <w:r>
        <w:rPr>
          <w:sz w:val="24"/>
          <w:szCs w:val="24"/>
        </w:rPr>
        <w:t xml:space="preserve">  Для массового производства необходимо ориентироваться на организацию</w:t>
      </w:r>
      <w:r w:rsidR="00E0468F">
        <w:rPr>
          <w:sz w:val="24"/>
          <w:szCs w:val="24"/>
        </w:rPr>
        <w:t xml:space="preserve"> непрерывной поточной линии с использованием специальных и агрегатных станков, специальной переналаживаемой технологической оснастки и максимально механизации и автоматизации производственных процессов.</w:t>
      </w:r>
      <w:r w:rsidR="00A03976">
        <w:rPr>
          <w:sz w:val="24"/>
          <w:szCs w:val="24"/>
        </w:rPr>
        <w:t xml:space="preserve">   </w:t>
      </w:r>
    </w:p>
    <w:p w:rsidR="00A03976" w:rsidRDefault="00E0468F" w:rsidP="00A03976">
      <w:pPr>
        <w:spacing w:before="100" w:beforeAutospacing="1" w:after="100" w:afterAutospacing="1"/>
        <w:ind w:left="-227"/>
        <w:contextualSpacing/>
        <w:rPr>
          <w:sz w:val="24"/>
          <w:szCs w:val="24"/>
        </w:rPr>
      </w:pPr>
      <w:r>
        <w:rPr>
          <w:sz w:val="24"/>
          <w:szCs w:val="24"/>
        </w:rPr>
        <w:t xml:space="preserve">  При разработке </w:t>
      </w:r>
      <w:r w:rsidR="008940A8">
        <w:rPr>
          <w:sz w:val="24"/>
          <w:szCs w:val="24"/>
        </w:rPr>
        <w:t>технологического процесса следует руководствоваться следующими принципами:</w:t>
      </w:r>
    </w:p>
    <w:p w:rsidR="008940A8" w:rsidRPr="00A03976" w:rsidRDefault="008940A8" w:rsidP="00A03976">
      <w:pPr>
        <w:pStyle w:val="ab"/>
        <w:numPr>
          <w:ilvl w:val="0"/>
          <w:numId w:val="5"/>
        </w:numPr>
        <w:spacing w:before="100" w:beforeAutospacing="1" w:after="100" w:afterAutospacing="1"/>
        <w:rPr>
          <w:sz w:val="24"/>
          <w:szCs w:val="24"/>
        </w:rPr>
      </w:pPr>
      <w:r w:rsidRPr="00A03976">
        <w:rPr>
          <w:sz w:val="24"/>
          <w:szCs w:val="24"/>
        </w:rPr>
        <w:t>В первую очередь обрабатываются те поверхности, которые являются базовыми при дальнейшей обработке.</w:t>
      </w:r>
    </w:p>
    <w:p w:rsidR="008940A8" w:rsidRDefault="008940A8" w:rsidP="008940A8">
      <w:pPr>
        <w:pStyle w:val="ab"/>
        <w:numPr>
          <w:ilvl w:val="0"/>
          <w:numId w:val="5"/>
        </w:numPr>
        <w:spacing w:before="100" w:beforeAutospacing="1" w:after="100" w:afterAutospacing="1"/>
        <w:rPr>
          <w:sz w:val="24"/>
          <w:szCs w:val="24"/>
        </w:rPr>
      </w:pPr>
      <w:r>
        <w:rPr>
          <w:sz w:val="24"/>
          <w:szCs w:val="24"/>
        </w:rPr>
        <w:t>Затем обрабатываются те поверхности, с которых снимается наибольший слой металла.</w:t>
      </w:r>
    </w:p>
    <w:p w:rsidR="008940A8" w:rsidRDefault="008940A8" w:rsidP="008940A8">
      <w:pPr>
        <w:pStyle w:val="ab"/>
        <w:numPr>
          <w:ilvl w:val="0"/>
          <w:numId w:val="5"/>
        </w:numPr>
        <w:spacing w:before="100" w:beforeAutospacing="1" w:after="100" w:afterAutospacing="1"/>
        <w:rPr>
          <w:sz w:val="24"/>
          <w:szCs w:val="24"/>
        </w:rPr>
      </w:pPr>
      <w:r>
        <w:rPr>
          <w:sz w:val="24"/>
          <w:szCs w:val="24"/>
        </w:rPr>
        <w:t>Далее выполняется обработка тех поверхностей, при снятии металла с которых в наименьшей степени уменьшается жесткость детали.</w:t>
      </w:r>
    </w:p>
    <w:p w:rsidR="008940A8" w:rsidRDefault="008940A8" w:rsidP="008940A8">
      <w:pPr>
        <w:pStyle w:val="ab"/>
        <w:numPr>
          <w:ilvl w:val="0"/>
          <w:numId w:val="5"/>
        </w:numPr>
        <w:spacing w:before="100" w:beforeAutospacing="1" w:after="100" w:afterAutospacing="1"/>
        <w:rPr>
          <w:sz w:val="24"/>
          <w:szCs w:val="24"/>
        </w:rPr>
      </w:pPr>
      <w:r>
        <w:rPr>
          <w:sz w:val="24"/>
          <w:szCs w:val="24"/>
        </w:rPr>
        <w:t>В начало технологического процесса следует относить те операции, на ко</w:t>
      </w:r>
      <w:r w:rsidR="00DE7E24">
        <w:rPr>
          <w:sz w:val="24"/>
          <w:szCs w:val="24"/>
        </w:rPr>
        <w:t>т</w:t>
      </w:r>
      <w:r>
        <w:rPr>
          <w:sz w:val="24"/>
          <w:szCs w:val="24"/>
        </w:rPr>
        <w:t>орых можно ож</w:t>
      </w:r>
      <w:r w:rsidR="00DE7E24">
        <w:rPr>
          <w:sz w:val="24"/>
          <w:szCs w:val="24"/>
        </w:rPr>
        <w:t>и</w:t>
      </w:r>
      <w:r>
        <w:rPr>
          <w:sz w:val="24"/>
          <w:szCs w:val="24"/>
        </w:rPr>
        <w:t>дать</w:t>
      </w:r>
      <w:r w:rsidR="00DE7E24">
        <w:rPr>
          <w:sz w:val="24"/>
          <w:szCs w:val="24"/>
        </w:rPr>
        <w:t xml:space="preserve"> повышенного брака из-за дефектов металла (трещин, раковин, волосовины и т.п.).</w:t>
      </w:r>
    </w:p>
    <w:p w:rsidR="00DE7E24" w:rsidRDefault="00DE7E24" w:rsidP="008940A8">
      <w:pPr>
        <w:pStyle w:val="ab"/>
        <w:numPr>
          <w:ilvl w:val="0"/>
          <w:numId w:val="5"/>
        </w:numPr>
        <w:spacing w:before="100" w:beforeAutospacing="1" w:after="100" w:afterAutospacing="1"/>
        <w:rPr>
          <w:sz w:val="24"/>
          <w:szCs w:val="24"/>
        </w:rPr>
      </w:pPr>
      <w:r>
        <w:rPr>
          <w:sz w:val="24"/>
          <w:szCs w:val="24"/>
        </w:rPr>
        <w:t>Поверхности, связанные с точностью относительного положения (</w:t>
      </w:r>
      <w:proofErr w:type="spellStart"/>
      <w:r>
        <w:rPr>
          <w:sz w:val="24"/>
          <w:szCs w:val="24"/>
        </w:rPr>
        <w:t>соосность</w:t>
      </w:r>
      <w:proofErr w:type="spellEnd"/>
      <w:r>
        <w:rPr>
          <w:sz w:val="24"/>
          <w:szCs w:val="24"/>
        </w:rPr>
        <w:t>, перпендикулярность, параллельность осей и т.п.) обрабатываются при одной установке.</w:t>
      </w:r>
    </w:p>
    <w:p w:rsidR="00A03976" w:rsidRDefault="00A03976" w:rsidP="00A03976">
      <w:pPr>
        <w:pStyle w:val="ab"/>
        <w:numPr>
          <w:ilvl w:val="0"/>
          <w:numId w:val="5"/>
        </w:numPr>
        <w:spacing w:before="100" w:beforeAutospacing="1" w:after="100" w:afterAutospacing="1"/>
        <w:rPr>
          <w:sz w:val="24"/>
          <w:szCs w:val="24"/>
        </w:rPr>
      </w:pPr>
      <w:r>
        <w:rPr>
          <w:sz w:val="24"/>
          <w:szCs w:val="24"/>
        </w:rPr>
        <w:t>Важный вопрос, который необходимо выяснить при разработке маршрута изготовления детали в целом – нужно ли разделять технологический процесс на стадии черновой, чистовой и т. д. обрабо</w:t>
      </w:r>
      <w:r w:rsidR="0027374C">
        <w:rPr>
          <w:sz w:val="24"/>
          <w:szCs w:val="24"/>
        </w:rPr>
        <w:t>тки. Ответственные</w:t>
      </w:r>
      <w:proofErr w:type="gramStart"/>
      <w:r w:rsidR="0027374C">
        <w:rPr>
          <w:sz w:val="24"/>
          <w:szCs w:val="24"/>
        </w:rPr>
        <w:t xml:space="preserve"> ,</w:t>
      </w:r>
      <w:proofErr w:type="gramEnd"/>
      <w:r w:rsidR="0027374C">
        <w:rPr>
          <w:sz w:val="24"/>
          <w:szCs w:val="24"/>
        </w:rPr>
        <w:t xml:space="preserve"> сложные, не</w:t>
      </w:r>
      <w:r>
        <w:rPr>
          <w:sz w:val="24"/>
          <w:szCs w:val="24"/>
        </w:rPr>
        <w:t>жесткие</w:t>
      </w:r>
      <w:r w:rsidR="0027374C">
        <w:rPr>
          <w:sz w:val="24"/>
          <w:szCs w:val="24"/>
        </w:rPr>
        <w:t xml:space="preserve"> корпусные заготовки, имеющие после заготовительных операций внутренние напряжения, обрабатывают с разделением технологического процесса на стадии. Не рекомендуется проводить чистовую обработку отдельных поверхностей, пока не будет завершена предварительная обработка всей детали. В ответственных случаях после черновых операций проводится дополнительная термическая обработка заготовок (отжиг или нормализация), способствующая более полной р</w:t>
      </w:r>
      <w:r w:rsidR="009112AF">
        <w:rPr>
          <w:sz w:val="24"/>
          <w:szCs w:val="24"/>
        </w:rPr>
        <w:t>е</w:t>
      </w:r>
      <w:r w:rsidR="0027374C">
        <w:rPr>
          <w:sz w:val="24"/>
          <w:szCs w:val="24"/>
        </w:rPr>
        <w:t>лаксации напряжений. На</w:t>
      </w:r>
      <w:r w:rsidR="009112AF">
        <w:rPr>
          <w:sz w:val="24"/>
          <w:szCs w:val="24"/>
        </w:rPr>
        <w:t xml:space="preserve"> </w:t>
      </w:r>
      <w:r w:rsidR="0027374C">
        <w:rPr>
          <w:sz w:val="24"/>
          <w:szCs w:val="24"/>
        </w:rPr>
        <w:t>стадии чистовой обработки погрешности</w:t>
      </w:r>
      <w:r w:rsidR="009112AF">
        <w:rPr>
          <w:sz w:val="24"/>
          <w:szCs w:val="24"/>
        </w:rPr>
        <w:t xml:space="preserve">, которые остаются после черновой обработки, </w:t>
      </w:r>
      <w:r w:rsidR="009112AF">
        <w:rPr>
          <w:sz w:val="24"/>
          <w:szCs w:val="24"/>
        </w:rPr>
        <w:lastRenderedPageBreak/>
        <w:t>исправляются, при этом удаляемые припуски малы, и не приводят к значительному короблению.</w:t>
      </w:r>
    </w:p>
    <w:p w:rsidR="009112AF" w:rsidRDefault="009112AF" w:rsidP="00A03976">
      <w:pPr>
        <w:pStyle w:val="ab"/>
        <w:numPr>
          <w:ilvl w:val="0"/>
          <w:numId w:val="5"/>
        </w:numPr>
        <w:spacing w:before="100" w:beforeAutospacing="1" w:after="100" w:afterAutospacing="1"/>
        <w:rPr>
          <w:sz w:val="24"/>
          <w:szCs w:val="24"/>
        </w:rPr>
      </w:pPr>
      <w:r>
        <w:rPr>
          <w:sz w:val="24"/>
          <w:szCs w:val="24"/>
        </w:rPr>
        <w:t>Если термообработка повышает твердость материала до величины, затрудняющей применение лезвийного инструмента, то вся обработка этим инструментом должна быть выполнена до термообработки.</w:t>
      </w:r>
    </w:p>
    <w:p w:rsidR="00DE7E24" w:rsidRDefault="00DE7E24" w:rsidP="008940A8">
      <w:pPr>
        <w:pStyle w:val="ab"/>
        <w:numPr>
          <w:ilvl w:val="0"/>
          <w:numId w:val="5"/>
        </w:numPr>
        <w:spacing w:before="100" w:beforeAutospacing="1" w:after="100" w:afterAutospacing="1"/>
        <w:rPr>
          <w:sz w:val="24"/>
          <w:szCs w:val="24"/>
        </w:rPr>
      </w:pPr>
      <w:r>
        <w:rPr>
          <w:sz w:val="24"/>
          <w:szCs w:val="24"/>
        </w:rPr>
        <w:t>Совмещение черновой и чистовой обработок в одной операции и на одном и том же оборудовании нежелательно. Такое совмещение допускается при обработке жестких деталей с небольшими припусками.</w:t>
      </w:r>
    </w:p>
    <w:p w:rsidR="009112AF" w:rsidRDefault="009112AF" w:rsidP="008940A8">
      <w:pPr>
        <w:pStyle w:val="ab"/>
        <w:numPr>
          <w:ilvl w:val="0"/>
          <w:numId w:val="5"/>
        </w:numPr>
        <w:spacing w:before="100" w:beforeAutospacing="1" w:after="100" w:afterAutospacing="1"/>
        <w:rPr>
          <w:sz w:val="24"/>
          <w:szCs w:val="24"/>
        </w:rPr>
      </w:pPr>
      <w:r>
        <w:rPr>
          <w:sz w:val="24"/>
          <w:szCs w:val="24"/>
        </w:rPr>
        <w:t xml:space="preserve">Обработку легкоповреждаемых поверхностей (например, наружных </w:t>
      </w:r>
      <w:proofErr w:type="spellStart"/>
      <w:r>
        <w:rPr>
          <w:sz w:val="24"/>
          <w:szCs w:val="24"/>
        </w:rPr>
        <w:t>резьб</w:t>
      </w:r>
      <w:proofErr w:type="spellEnd"/>
      <w:r>
        <w:rPr>
          <w:sz w:val="24"/>
          <w:szCs w:val="24"/>
        </w:rPr>
        <w:t>) рекомендуется выносить в конец маршрута.</w:t>
      </w:r>
    </w:p>
    <w:p w:rsidR="00DE7E24" w:rsidRDefault="00DE7E24" w:rsidP="008940A8">
      <w:pPr>
        <w:pStyle w:val="ab"/>
        <w:numPr>
          <w:ilvl w:val="0"/>
          <w:numId w:val="5"/>
        </w:numPr>
        <w:spacing w:before="100" w:beforeAutospacing="1" w:after="100" w:afterAutospacing="1"/>
        <w:rPr>
          <w:sz w:val="24"/>
          <w:szCs w:val="24"/>
        </w:rPr>
      </w:pPr>
      <w:r>
        <w:rPr>
          <w:sz w:val="24"/>
          <w:szCs w:val="24"/>
        </w:rPr>
        <w:t xml:space="preserve">При выборе установочных (технологических) баз следует стремиться к соблюдению двух основных условий: совмещение </w:t>
      </w:r>
      <w:r w:rsidR="009C0486">
        <w:rPr>
          <w:sz w:val="24"/>
          <w:szCs w:val="24"/>
        </w:rPr>
        <w:t xml:space="preserve">технологических баз с </w:t>
      </w:r>
      <w:proofErr w:type="gramStart"/>
      <w:r w:rsidR="009C0486">
        <w:rPr>
          <w:sz w:val="24"/>
          <w:szCs w:val="24"/>
        </w:rPr>
        <w:t>конструкторскими</w:t>
      </w:r>
      <w:proofErr w:type="gramEnd"/>
      <w:r w:rsidR="009C0486">
        <w:rPr>
          <w:sz w:val="24"/>
          <w:szCs w:val="24"/>
        </w:rPr>
        <w:t>, например, отверстие в корпусе насадной цилиндрической фрезы одновременно служит посадочным местом для оправки в процессе эксплуатации и базой для большинства операций; постоянству баз, т. е. выбору такой базы, ориентируясь на которую можно провести всю или почти всю обработку изделия, например, центровые отверстия вала, оси или хвостовики режущего инструмента, которые служат базой почти для всех операций технологического процесса.</w:t>
      </w:r>
    </w:p>
    <w:p w:rsidR="00A03976" w:rsidRDefault="00E00130" w:rsidP="00A03976">
      <w:pPr>
        <w:pStyle w:val="ab"/>
        <w:spacing w:before="100" w:beforeAutospacing="1" w:after="100" w:afterAutospacing="1"/>
        <w:ind w:left="193"/>
        <w:rPr>
          <w:sz w:val="24"/>
          <w:szCs w:val="24"/>
        </w:rPr>
      </w:pPr>
      <w:r>
        <w:rPr>
          <w:sz w:val="24"/>
          <w:szCs w:val="24"/>
        </w:rPr>
        <w:t xml:space="preserve">При формировании операций для станков с ЧПУ необходимо учитывать </w:t>
      </w:r>
      <w:r w:rsidR="003761AF">
        <w:rPr>
          <w:sz w:val="24"/>
          <w:szCs w:val="24"/>
        </w:rPr>
        <w:t xml:space="preserve">емкость инструментальных магазинов, а также стремиться к увеличению объема обработки, выполняемой за один </w:t>
      </w:r>
      <w:proofErr w:type="spellStart"/>
      <w:r w:rsidR="003761AF">
        <w:rPr>
          <w:sz w:val="24"/>
          <w:szCs w:val="24"/>
        </w:rPr>
        <w:t>установ</w:t>
      </w:r>
      <w:proofErr w:type="spellEnd"/>
      <w:r w:rsidR="003761AF">
        <w:rPr>
          <w:sz w:val="24"/>
          <w:szCs w:val="24"/>
        </w:rPr>
        <w:t xml:space="preserve">, что расширяет возможности многостаночного обслуживания. </w:t>
      </w:r>
      <w:proofErr w:type="spellStart"/>
      <w:r w:rsidR="003761AF">
        <w:rPr>
          <w:sz w:val="24"/>
          <w:szCs w:val="24"/>
        </w:rPr>
        <w:t>Установы</w:t>
      </w:r>
      <w:proofErr w:type="spellEnd"/>
      <w:r w:rsidR="003761AF">
        <w:rPr>
          <w:sz w:val="24"/>
          <w:szCs w:val="24"/>
        </w:rPr>
        <w:t xml:space="preserve"> малой продолжительности на станках с ЧПУ исключают возможность многостаночного обслуживания. Как правило, их целесообразно выделять в операции, выполняемые на универсальных станках, за исключением контурной обработки.</w:t>
      </w:r>
    </w:p>
    <w:p w:rsidR="003761AF" w:rsidRDefault="003761AF" w:rsidP="00A03976">
      <w:pPr>
        <w:pStyle w:val="ab"/>
        <w:spacing w:before="100" w:beforeAutospacing="1" w:after="100" w:afterAutospacing="1"/>
        <w:ind w:left="193"/>
        <w:rPr>
          <w:sz w:val="24"/>
          <w:szCs w:val="24"/>
        </w:rPr>
      </w:pPr>
      <w:r>
        <w:rPr>
          <w:sz w:val="24"/>
          <w:szCs w:val="24"/>
        </w:rPr>
        <w:t xml:space="preserve">  Как показал опыт последних лет, комплексная обработка на станках с ЧПУ, включающая предварительную и чистовую, а иногда и</w:t>
      </w:r>
      <w:r w:rsidR="005105CB">
        <w:rPr>
          <w:sz w:val="24"/>
          <w:szCs w:val="24"/>
        </w:rPr>
        <w:t xml:space="preserve"> </w:t>
      </w:r>
      <w:r>
        <w:rPr>
          <w:sz w:val="24"/>
          <w:szCs w:val="24"/>
        </w:rPr>
        <w:t>тонкую</w:t>
      </w:r>
      <w:r w:rsidR="005105CB">
        <w:rPr>
          <w:sz w:val="24"/>
          <w:szCs w:val="24"/>
        </w:rPr>
        <w:t xml:space="preserve"> </w:t>
      </w:r>
      <w:r>
        <w:rPr>
          <w:sz w:val="24"/>
          <w:szCs w:val="24"/>
        </w:rPr>
        <w:t>стадии</w:t>
      </w:r>
      <w:r w:rsidR="005105CB">
        <w:rPr>
          <w:sz w:val="24"/>
          <w:szCs w:val="24"/>
        </w:rPr>
        <w:t>,</w:t>
      </w:r>
      <w:r>
        <w:rPr>
          <w:sz w:val="24"/>
          <w:szCs w:val="24"/>
        </w:rPr>
        <w:t xml:space="preserve"> оказывается </w:t>
      </w:r>
      <w:r w:rsidR="005105CB">
        <w:rPr>
          <w:sz w:val="24"/>
          <w:szCs w:val="24"/>
        </w:rPr>
        <w:t>рентабельной, так как в этом случае в наибольшей степени реализуется принцип концентрации операций. Вместе с тем, высокая стоимость оборудования с ЧПУ требует более бережного отношения к нему, поэтому рекомендуется производить предварительную очистку литых и штампованных заготовок (</w:t>
      </w:r>
      <w:proofErr w:type="spellStart"/>
      <w:r w:rsidR="005105CB">
        <w:rPr>
          <w:sz w:val="24"/>
          <w:szCs w:val="24"/>
        </w:rPr>
        <w:t>голтовку</w:t>
      </w:r>
      <w:proofErr w:type="spellEnd"/>
      <w:r w:rsidR="005105CB">
        <w:rPr>
          <w:sz w:val="24"/>
          <w:szCs w:val="24"/>
        </w:rPr>
        <w:t>, дробеструйную и пескоструйную обработку).</w:t>
      </w:r>
    </w:p>
    <w:p w:rsidR="009C0486" w:rsidRDefault="00734559" w:rsidP="009C0486">
      <w:pPr>
        <w:pStyle w:val="ab"/>
        <w:spacing w:before="100" w:beforeAutospacing="1" w:after="100" w:afterAutospacing="1"/>
        <w:ind w:left="193"/>
        <w:rPr>
          <w:sz w:val="24"/>
          <w:szCs w:val="24"/>
        </w:rPr>
      </w:pPr>
      <w:r>
        <w:rPr>
          <w:sz w:val="24"/>
          <w:szCs w:val="24"/>
        </w:rPr>
        <w:t xml:space="preserve">  </w:t>
      </w:r>
      <w:r w:rsidR="009C0486">
        <w:rPr>
          <w:sz w:val="24"/>
          <w:szCs w:val="24"/>
        </w:rPr>
        <w:t>Подробные рекомендации по разработке типовых технолог</w:t>
      </w:r>
      <w:r>
        <w:rPr>
          <w:sz w:val="24"/>
          <w:szCs w:val="24"/>
        </w:rPr>
        <w:t>и</w:t>
      </w:r>
      <w:r w:rsidR="009C0486">
        <w:rPr>
          <w:sz w:val="24"/>
          <w:szCs w:val="24"/>
        </w:rPr>
        <w:t xml:space="preserve">ческих процессов приведены в учебной и справочной литературе (см. список рекомендуемой литературы для выполнения </w:t>
      </w:r>
      <w:r>
        <w:rPr>
          <w:sz w:val="24"/>
          <w:szCs w:val="24"/>
        </w:rPr>
        <w:t>ВКР).</w:t>
      </w:r>
    </w:p>
    <w:p w:rsidR="00DE1B97" w:rsidRDefault="00DE1B97" w:rsidP="009C0486">
      <w:pPr>
        <w:pStyle w:val="ab"/>
        <w:spacing w:before="100" w:beforeAutospacing="1" w:after="100" w:afterAutospacing="1"/>
        <w:ind w:left="193"/>
        <w:rPr>
          <w:sz w:val="24"/>
          <w:szCs w:val="24"/>
        </w:rPr>
      </w:pPr>
      <w:r>
        <w:rPr>
          <w:sz w:val="24"/>
          <w:szCs w:val="24"/>
        </w:rPr>
        <w:t xml:space="preserve">  Необходимое число этапов обработки рекомендуется устанавливать, руководствуясь типовыми планами обработки элементарных поверхностей, из которых строятся поверхности деталей, сложившимися в машиностроении. В справочниках по технологии машиностроения </w:t>
      </w:r>
      <w:r>
        <w:rPr>
          <w:rFonts w:cstheme="minorHAnsi"/>
          <w:sz w:val="24"/>
          <w:szCs w:val="24"/>
        </w:rPr>
        <w:t>[</w:t>
      </w:r>
      <w:r w:rsidR="00250A71">
        <w:rPr>
          <w:sz w:val="24"/>
          <w:szCs w:val="24"/>
        </w:rPr>
        <w:t>21, 23-28</w:t>
      </w:r>
      <w:r>
        <w:rPr>
          <w:rFonts w:ascii="Calibri" w:hAnsi="Calibri" w:cs="Calibri"/>
          <w:sz w:val="24"/>
          <w:szCs w:val="24"/>
        </w:rPr>
        <w:t>]</w:t>
      </w:r>
      <w:r>
        <w:rPr>
          <w:sz w:val="24"/>
          <w:szCs w:val="24"/>
        </w:rPr>
        <w:t xml:space="preserve"> приведены таблицы экономической точности обработки, из которых можно установить финишный метод обработки, обеспечивающий заданную точность</w:t>
      </w:r>
      <w:r w:rsidR="00EA5896">
        <w:rPr>
          <w:sz w:val="24"/>
          <w:szCs w:val="24"/>
        </w:rPr>
        <w:t xml:space="preserve"> и необходимую шероховатость поверхности.</w:t>
      </w:r>
    </w:p>
    <w:p w:rsidR="00250A71" w:rsidRDefault="00EA5896" w:rsidP="009C0486">
      <w:pPr>
        <w:pStyle w:val="ab"/>
        <w:spacing w:before="100" w:beforeAutospacing="1" w:after="100" w:afterAutospacing="1"/>
        <w:ind w:left="193"/>
        <w:rPr>
          <w:sz w:val="24"/>
          <w:szCs w:val="24"/>
        </w:rPr>
      </w:pPr>
      <w:r>
        <w:rPr>
          <w:sz w:val="24"/>
          <w:szCs w:val="24"/>
        </w:rPr>
        <w:t xml:space="preserve">  Некоторые варианты общих планов обработки, обеспечивающих достижение заданных чертежом требований, приведены в таблице </w:t>
      </w:r>
      <w:r w:rsidR="004A1BCE">
        <w:rPr>
          <w:sz w:val="24"/>
          <w:szCs w:val="24"/>
        </w:rPr>
        <w:t>1</w:t>
      </w:r>
      <w:r w:rsidR="00873A97">
        <w:rPr>
          <w:sz w:val="24"/>
          <w:szCs w:val="24"/>
        </w:rPr>
        <w:t>7</w:t>
      </w:r>
      <w:r>
        <w:rPr>
          <w:sz w:val="24"/>
          <w:szCs w:val="24"/>
        </w:rPr>
        <w:t>.</w:t>
      </w:r>
    </w:p>
    <w:p w:rsidR="00F279B9" w:rsidRDefault="00EA5896" w:rsidP="009C0486">
      <w:pPr>
        <w:pStyle w:val="ab"/>
        <w:spacing w:before="100" w:beforeAutospacing="1" w:after="100" w:afterAutospacing="1"/>
        <w:ind w:left="193"/>
        <w:rPr>
          <w:sz w:val="24"/>
          <w:szCs w:val="24"/>
        </w:rPr>
      </w:pPr>
      <w:r>
        <w:rPr>
          <w:sz w:val="24"/>
          <w:szCs w:val="24"/>
        </w:rPr>
        <w:t xml:space="preserve">                                                                                   </w:t>
      </w:r>
    </w:p>
    <w:p w:rsidR="00F279B9" w:rsidRDefault="00F279B9" w:rsidP="009C0486">
      <w:pPr>
        <w:pStyle w:val="ab"/>
        <w:spacing w:before="100" w:beforeAutospacing="1" w:after="100" w:afterAutospacing="1"/>
        <w:ind w:left="193"/>
        <w:rPr>
          <w:sz w:val="24"/>
          <w:szCs w:val="24"/>
        </w:rPr>
      </w:pPr>
    </w:p>
    <w:p w:rsidR="00EA5896" w:rsidRPr="00873A97" w:rsidRDefault="00EA5896" w:rsidP="009C0486">
      <w:pPr>
        <w:pStyle w:val="ab"/>
        <w:spacing w:before="100" w:beforeAutospacing="1" w:after="100" w:afterAutospacing="1"/>
        <w:ind w:left="193"/>
      </w:pPr>
      <w:r>
        <w:rPr>
          <w:sz w:val="24"/>
          <w:szCs w:val="24"/>
        </w:rPr>
        <w:t xml:space="preserve">                                              </w:t>
      </w:r>
      <w:r w:rsidR="00873A97">
        <w:rPr>
          <w:sz w:val="24"/>
          <w:szCs w:val="24"/>
        </w:rPr>
        <w:t xml:space="preserve">                 </w:t>
      </w:r>
      <w:r w:rsidR="00250A71">
        <w:rPr>
          <w:sz w:val="24"/>
          <w:szCs w:val="24"/>
        </w:rPr>
        <w:t xml:space="preserve">         </w:t>
      </w:r>
    </w:p>
    <w:p w:rsidR="00FC36DC" w:rsidRDefault="00250A71" w:rsidP="00FC36DC">
      <w:pPr>
        <w:pStyle w:val="ab"/>
        <w:spacing w:before="100" w:beforeAutospacing="1" w:after="100" w:afterAutospacing="1"/>
        <w:ind w:left="193"/>
        <w:jc w:val="center"/>
        <w:rPr>
          <w:sz w:val="24"/>
          <w:szCs w:val="24"/>
        </w:rPr>
      </w:pPr>
      <w:r w:rsidRPr="0036079D">
        <w:rPr>
          <w:sz w:val="24"/>
          <w:szCs w:val="24"/>
        </w:rPr>
        <w:lastRenderedPageBreak/>
        <w:t>Таблица17.</w:t>
      </w:r>
      <w:r w:rsidR="00FC36DC" w:rsidRPr="0036079D">
        <w:rPr>
          <w:sz w:val="24"/>
          <w:szCs w:val="24"/>
        </w:rPr>
        <w:t>Методы получения экономичных и достижимых классов шероховатости и классов точности в зависимости от вида обработки</w:t>
      </w:r>
    </w:p>
    <w:p w:rsidR="00F279B9" w:rsidRPr="0036079D" w:rsidRDefault="00F279B9" w:rsidP="00FC36DC">
      <w:pPr>
        <w:pStyle w:val="ab"/>
        <w:spacing w:before="100" w:beforeAutospacing="1" w:after="100" w:afterAutospacing="1"/>
        <w:ind w:left="193"/>
        <w:jc w:val="center"/>
        <w:rPr>
          <w:sz w:val="24"/>
          <w:szCs w:val="24"/>
        </w:rPr>
      </w:pPr>
    </w:p>
    <w:tbl>
      <w:tblPr>
        <w:tblStyle w:val="a7"/>
        <w:tblW w:w="5000" w:type="pct"/>
        <w:tblLayout w:type="fixed"/>
        <w:tblLook w:val="04A0" w:firstRow="1" w:lastRow="0" w:firstColumn="1" w:lastColumn="0" w:noHBand="0" w:noVBand="1"/>
      </w:tblPr>
      <w:tblGrid>
        <w:gridCol w:w="992"/>
        <w:gridCol w:w="934"/>
        <w:gridCol w:w="938"/>
        <w:gridCol w:w="77"/>
        <w:gridCol w:w="293"/>
        <w:gridCol w:w="306"/>
        <w:gridCol w:w="337"/>
        <w:gridCol w:w="337"/>
        <w:gridCol w:w="337"/>
        <w:gridCol w:w="337"/>
        <w:gridCol w:w="337"/>
        <w:gridCol w:w="337"/>
        <w:gridCol w:w="337"/>
        <w:gridCol w:w="348"/>
        <w:gridCol w:w="681"/>
        <w:gridCol w:w="708"/>
        <w:gridCol w:w="846"/>
        <w:gridCol w:w="565"/>
        <w:gridCol w:w="523"/>
      </w:tblGrid>
      <w:tr w:rsidR="00FC36DC" w:rsidRPr="00565556" w:rsidTr="00F30FB6">
        <w:trPr>
          <w:trHeight w:val="300"/>
        </w:trPr>
        <w:tc>
          <w:tcPr>
            <w:tcW w:w="3264" w:type="pct"/>
            <w:gridSpan w:val="14"/>
            <w:noWrap/>
            <w:hideMark/>
          </w:tcPr>
          <w:p w:rsidR="00FC36DC" w:rsidRPr="00DE4176" w:rsidRDefault="00FC36DC" w:rsidP="004A1BCE">
            <w:pPr>
              <w:rPr>
                <w:sz w:val="20"/>
                <w:szCs w:val="20"/>
              </w:rPr>
            </w:pPr>
            <w:r w:rsidRPr="00DE4176">
              <w:rPr>
                <w:sz w:val="20"/>
                <w:szCs w:val="20"/>
              </w:rPr>
              <w:t>Методы получения экономичных и достижимых классов шероховатости</w:t>
            </w:r>
          </w:p>
        </w:tc>
        <w:tc>
          <w:tcPr>
            <w:tcW w:w="1168" w:type="pct"/>
            <w:gridSpan w:val="3"/>
            <w:vMerge w:val="restart"/>
            <w:hideMark/>
          </w:tcPr>
          <w:p w:rsidR="00FC36DC" w:rsidRPr="00DE4176" w:rsidRDefault="00FC36DC" w:rsidP="004A1BCE">
            <w:pPr>
              <w:rPr>
                <w:sz w:val="20"/>
                <w:szCs w:val="20"/>
              </w:rPr>
            </w:pPr>
            <w:r w:rsidRPr="00DE4176">
              <w:rPr>
                <w:sz w:val="20"/>
                <w:szCs w:val="20"/>
              </w:rPr>
              <w:t xml:space="preserve">Шероховатость  в зависимости от обрабатываемого материала </w:t>
            </w:r>
            <w:proofErr w:type="spellStart"/>
            <w:r w:rsidRPr="00DE4176">
              <w:rPr>
                <w:sz w:val="20"/>
                <w:szCs w:val="20"/>
              </w:rPr>
              <w:t>Rz</w:t>
            </w:r>
            <w:proofErr w:type="spellEnd"/>
            <w:r w:rsidRPr="00DE4176">
              <w:rPr>
                <w:sz w:val="20"/>
                <w:szCs w:val="20"/>
              </w:rPr>
              <w:t xml:space="preserve"> (мкм)</w:t>
            </w:r>
          </w:p>
        </w:tc>
        <w:tc>
          <w:tcPr>
            <w:tcW w:w="568" w:type="pct"/>
            <w:gridSpan w:val="2"/>
            <w:vMerge w:val="restart"/>
            <w:hideMark/>
          </w:tcPr>
          <w:p w:rsidR="00FC36DC" w:rsidRPr="00DE4176" w:rsidRDefault="00FC36DC" w:rsidP="004A1BCE">
            <w:pPr>
              <w:rPr>
                <w:sz w:val="20"/>
                <w:szCs w:val="20"/>
              </w:rPr>
            </w:pPr>
            <w:r w:rsidRPr="00DE4176">
              <w:rPr>
                <w:sz w:val="20"/>
                <w:szCs w:val="20"/>
              </w:rPr>
              <w:t>Классы точности (квалитеты)</w:t>
            </w:r>
          </w:p>
        </w:tc>
      </w:tr>
      <w:tr w:rsidR="00FC36DC" w:rsidRPr="00565556" w:rsidTr="00F30FB6">
        <w:trPr>
          <w:trHeight w:val="855"/>
        </w:trPr>
        <w:tc>
          <w:tcPr>
            <w:tcW w:w="1537" w:type="pct"/>
            <w:gridSpan w:val="4"/>
            <w:vMerge w:val="restart"/>
            <w:noWrap/>
            <w:vAlign w:val="center"/>
            <w:hideMark/>
          </w:tcPr>
          <w:p w:rsidR="00FC36DC" w:rsidRPr="00565556" w:rsidRDefault="00FC36DC" w:rsidP="002A1FB0">
            <w:pPr>
              <w:jc w:val="center"/>
            </w:pPr>
            <w:r w:rsidRPr="00565556">
              <w:t>Вид обработки</w:t>
            </w:r>
          </w:p>
        </w:tc>
        <w:tc>
          <w:tcPr>
            <w:tcW w:w="1727" w:type="pct"/>
            <w:gridSpan w:val="10"/>
            <w:noWrap/>
            <w:vAlign w:val="center"/>
            <w:hideMark/>
          </w:tcPr>
          <w:p w:rsidR="00FC36DC" w:rsidRPr="00DE4176" w:rsidRDefault="00FC36DC" w:rsidP="002A1FB0">
            <w:pPr>
              <w:jc w:val="center"/>
              <w:rPr>
                <w:sz w:val="20"/>
                <w:szCs w:val="20"/>
              </w:rPr>
            </w:pPr>
            <w:r w:rsidRPr="00DE4176">
              <w:rPr>
                <w:sz w:val="20"/>
                <w:szCs w:val="20"/>
              </w:rPr>
              <w:t>Шероховатость</w:t>
            </w:r>
          </w:p>
        </w:tc>
        <w:tc>
          <w:tcPr>
            <w:tcW w:w="1168" w:type="pct"/>
            <w:gridSpan w:val="3"/>
            <w:vMerge/>
            <w:hideMark/>
          </w:tcPr>
          <w:p w:rsidR="00FC36DC" w:rsidRPr="00DE4176" w:rsidRDefault="00FC36DC" w:rsidP="004A1BCE">
            <w:pPr>
              <w:rPr>
                <w:sz w:val="20"/>
                <w:szCs w:val="20"/>
              </w:rPr>
            </w:pPr>
          </w:p>
        </w:tc>
        <w:tc>
          <w:tcPr>
            <w:tcW w:w="568" w:type="pct"/>
            <w:gridSpan w:val="2"/>
            <w:vMerge/>
            <w:hideMark/>
          </w:tcPr>
          <w:p w:rsidR="00FC36DC" w:rsidRPr="00DE4176" w:rsidRDefault="00FC36DC" w:rsidP="004A1BCE">
            <w:pPr>
              <w:rPr>
                <w:sz w:val="20"/>
                <w:szCs w:val="20"/>
              </w:rPr>
            </w:pPr>
          </w:p>
        </w:tc>
      </w:tr>
      <w:tr w:rsidR="00FC36DC" w:rsidRPr="00565556" w:rsidTr="00F30FB6">
        <w:trPr>
          <w:cantSplit/>
          <w:trHeight w:val="1264"/>
        </w:trPr>
        <w:tc>
          <w:tcPr>
            <w:tcW w:w="1537" w:type="pct"/>
            <w:gridSpan w:val="4"/>
            <w:vMerge/>
            <w:hideMark/>
          </w:tcPr>
          <w:p w:rsidR="00FC36DC" w:rsidRPr="00565556" w:rsidRDefault="00FC36DC" w:rsidP="004A1BCE"/>
        </w:tc>
        <w:tc>
          <w:tcPr>
            <w:tcW w:w="153" w:type="pct"/>
            <w:noWrap/>
            <w:textDirection w:val="btLr"/>
            <w:hideMark/>
          </w:tcPr>
          <w:p w:rsidR="00FC36DC" w:rsidRPr="00DE4176" w:rsidRDefault="00FC36DC" w:rsidP="004A1BCE">
            <w:pPr>
              <w:rPr>
                <w:sz w:val="20"/>
                <w:szCs w:val="20"/>
              </w:rPr>
            </w:pPr>
            <w:r w:rsidRPr="00DE4176">
              <w:rPr>
                <w:sz w:val="20"/>
                <w:szCs w:val="20"/>
              </w:rPr>
              <w:t>Rz25</w:t>
            </w:r>
          </w:p>
        </w:tc>
        <w:tc>
          <w:tcPr>
            <w:tcW w:w="160" w:type="pct"/>
            <w:noWrap/>
            <w:textDirection w:val="btLr"/>
            <w:hideMark/>
          </w:tcPr>
          <w:p w:rsidR="00FC36DC" w:rsidRPr="00DE4176" w:rsidRDefault="00FC36DC" w:rsidP="004A1BCE">
            <w:pPr>
              <w:rPr>
                <w:sz w:val="20"/>
                <w:szCs w:val="20"/>
              </w:rPr>
            </w:pPr>
            <w:r w:rsidRPr="00DE4176">
              <w:rPr>
                <w:sz w:val="20"/>
                <w:szCs w:val="20"/>
              </w:rPr>
              <w:t>Rz12,5</w:t>
            </w:r>
          </w:p>
        </w:tc>
        <w:tc>
          <w:tcPr>
            <w:tcW w:w="176" w:type="pct"/>
            <w:noWrap/>
            <w:textDirection w:val="btLr"/>
            <w:hideMark/>
          </w:tcPr>
          <w:p w:rsidR="00FC36DC" w:rsidRPr="00DE4176" w:rsidRDefault="00FC36DC" w:rsidP="004A1BCE">
            <w:pPr>
              <w:rPr>
                <w:sz w:val="20"/>
                <w:szCs w:val="20"/>
              </w:rPr>
            </w:pPr>
            <w:r w:rsidRPr="00DE4176">
              <w:rPr>
                <w:sz w:val="20"/>
                <w:szCs w:val="20"/>
              </w:rPr>
              <w:t>Rz6,3</w:t>
            </w:r>
          </w:p>
        </w:tc>
        <w:tc>
          <w:tcPr>
            <w:tcW w:w="176" w:type="pct"/>
            <w:noWrap/>
            <w:textDirection w:val="btLr"/>
            <w:hideMark/>
          </w:tcPr>
          <w:p w:rsidR="00FC36DC" w:rsidRPr="00DE4176" w:rsidRDefault="00FC36DC" w:rsidP="004A1BCE">
            <w:pPr>
              <w:rPr>
                <w:sz w:val="20"/>
                <w:szCs w:val="20"/>
              </w:rPr>
            </w:pPr>
            <w:r w:rsidRPr="00DE4176">
              <w:rPr>
                <w:sz w:val="20"/>
                <w:szCs w:val="20"/>
              </w:rPr>
              <w:t>Rz3,2</w:t>
            </w:r>
          </w:p>
        </w:tc>
        <w:tc>
          <w:tcPr>
            <w:tcW w:w="176" w:type="pct"/>
            <w:noWrap/>
            <w:textDirection w:val="btLr"/>
            <w:hideMark/>
          </w:tcPr>
          <w:p w:rsidR="00FC36DC" w:rsidRPr="00DE4176" w:rsidRDefault="00FC36DC" w:rsidP="004A1BCE">
            <w:pPr>
              <w:rPr>
                <w:sz w:val="20"/>
                <w:szCs w:val="20"/>
              </w:rPr>
            </w:pPr>
            <w:proofErr w:type="spellStart"/>
            <w:r w:rsidRPr="00DE4176">
              <w:rPr>
                <w:sz w:val="20"/>
                <w:szCs w:val="20"/>
              </w:rPr>
              <w:t>Ra</w:t>
            </w:r>
            <w:proofErr w:type="spellEnd"/>
            <w:r w:rsidRPr="00DE4176">
              <w:rPr>
                <w:sz w:val="20"/>
                <w:szCs w:val="20"/>
              </w:rPr>
              <w:t xml:space="preserve"> 0,4</w:t>
            </w:r>
          </w:p>
        </w:tc>
        <w:tc>
          <w:tcPr>
            <w:tcW w:w="176" w:type="pct"/>
            <w:noWrap/>
            <w:textDirection w:val="btLr"/>
            <w:hideMark/>
          </w:tcPr>
          <w:p w:rsidR="00FC36DC" w:rsidRPr="00DE4176" w:rsidRDefault="00FC36DC" w:rsidP="004A1BCE">
            <w:pPr>
              <w:rPr>
                <w:sz w:val="20"/>
                <w:szCs w:val="20"/>
              </w:rPr>
            </w:pPr>
            <w:proofErr w:type="spellStart"/>
            <w:r w:rsidRPr="00DE4176">
              <w:rPr>
                <w:sz w:val="20"/>
                <w:szCs w:val="20"/>
              </w:rPr>
              <w:t>Ra</w:t>
            </w:r>
            <w:proofErr w:type="spellEnd"/>
            <w:r w:rsidRPr="00DE4176">
              <w:rPr>
                <w:sz w:val="20"/>
                <w:szCs w:val="20"/>
              </w:rPr>
              <w:t xml:space="preserve"> 0,2</w:t>
            </w:r>
          </w:p>
        </w:tc>
        <w:tc>
          <w:tcPr>
            <w:tcW w:w="176" w:type="pct"/>
            <w:noWrap/>
            <w:textDirection w:val="btLr"/>
            <w:hideMark/>
          </w:tcPr>
          <w:p w:rsidR="00FC36DC" w:rsidRPr="00DE4176" w:rsidRDefault="00FC36DC" w:rsidP="004A1BCE">
            <w:pPr>
              <w:rPr>
                <w:sz w:val="20"/>
                <w:szCs w:val="20"/>
              </w:rPr>
            </w:pPr>
            <w:proofErr w:type="spellStart"/>
            <w:r w:rsidRPr="00DE4176">
              <w:rPr>
                <w:sz w:val="20"/>
                <w:szCs w:val="20"/>
              </w:rPr>
              <w:t>Ra</w:t>
            </w:r>
            <w:proofErr w:type="spellEnd"/>
            <w:r w:rsidRPr="00DE4176">
              <w:rPr>
                <w:sz w:val="20"/>
                <w:szCs w:val="20"/>
              </w:rPr>
              <w:t xml:space="preserve"> 0,1</w:t>
            </w:r>
          </w:p>
        </w:tc>
        <w:tc>
          <w:tcPr>
            <w:tcW w:w="176" w:type="pct"/>
            <w:noWrap/>
            <w:textDirection w:val="btLr"/>
            <w:hideMark/>
          </w:tcPr>
          <w:p w:rsidR="00FC36DC" w:rsidRPr="00DE4176" w:rsidRDefault="00FC36DC" w:rsidP="004A1BCE">
            <w:pPr>
              <w:rPr>
                <w:sz w:val="20"/>
                <w:szCs w:val="20"/>
              </w:rPr>
            </w:pPr>
            <w:proofErr w:type="spellStart"/>
            <w:r w:rsidRPr="00DE4176">
              <w:rPr>
                <w:sz w:val="20"/>
                <w:szCs w:val="20"/>
              </w:rPr>
              <w:t>Ra</w:t>
            </w:r>
            <w:proofErr w:type="spellEnd"/>
            <w:r w:rsidRPr="00DE4176">
              <w:rPr>
                <w:sz w:val="20"/>
                <w:szCs w:val="20"/>
              </w:rPr>
              <w:t xml:space="preserve"> 0,05</w:t>
            </w:r>
          </w:p>
        </w:tc>
        <w:tc>
          <w:tcPr>
            <w:tcW w:w="176" w:type="pct"/>
            <w:noWrap/>
            <w:textDirection w:val="btLr"/>
            <w:hideMark/>
          </w:tcPr>
          <w:p w:rsidR="00FC36DC" w:rsidRPr="00DE4176" w:rsidRDefault="00FC36DC" w:rsidP="004A1BCE">
            <w:pPr>
              <w:rPr>
                <w:sz w:val="20"/>
                <w:szCs w:val="20"/>
              </w:rPr>
            </w:pPr>
            <w:proofErr w:type="spellStart"/>
            <w:r w:rsidRPr="00DE4176">
              <w:rPr>
                <w:sz w:val="20"/>
                <w:szCs w:val="20"/>
              </w:rPr>
              <w:t>Ra</w:t>
            </w:r>
            <w:proofErr w:type="spellEnd"/>
            <w:r w:rsidRPr="00DE4176">
              <w:rPr>
                <w:sz w:val="20"/>
                <w:szCs w:val="20"/>
              </w:rPr>
              <w:t xml:space="preserve"> 0,025</w:t>
            </w:r>
          </w:p>
        </w:tc>
        <w:tc>
          <w:tcPr>
            <w:tcW w:w="182" w:type="pct"/>
            <w:noWrap/>
            <w:textDirection w:val="btLr"/>
            <w:hideMark/>
          </w:tcPr>
          <w:p w:rsidR="00FC36DC" w:rsidRPr="00DE4176" w:rsidRDefault="00FC36DC" w:rsidP="004A1BCE">
            <w:pPr>
              <w:rPr>
                <w:sz w:val="20"/>
                <w:szCs w:val="20"/>
              </w:rPr>
            </w:pPr>
            <w:r w:rsidRPr="00DE4176">
              <w:rPr>
                <w:sz w:val="20"/>
                <w:szCs w:val="20"/>
              </w:rPr>
              <w:t>Ra0, 012</w:t>
            </w:r>
          </w:p>
        </w:tc>
        <w:tc>
          <w:tcPr>
            <w:tcW w:w="356" w:type="pct"/>
            <w:noWrap/>
            <w:textDirection w:val="btLr"/>
            <w:hideMark/>
          </w:tcPr>
          <w:p w:rsidR="00FC36DC" w:rsidRPr="00DE4176" w:rsidRDefault="00FC36DC" w:rsidP="004A1BCE">
            <w:pPr>
              <w:rPr>
                <w:sz w:val="20"/>
                <w:szCs w:val="20"/>
              </w:rPr>
            </w:pPr>
            <w:r w:rsidRPr="00DE4176">
              <w:rPr>
                <w:sz w:val="20"/>
                <w:szCs w:val="20"/>
              </w:rPr>
              <w:t>Легкие сплавы</w:t>
            </w:r>
          </w:p>
        </w:tc>
        <w:tc>
          <w:tcPr>
            <w:tcW w:w="370" w:type="pct"/>
            <w:noWrap/>
            <w:textDirection w:val="btLr"/>
            <w:hideMark/>
          </w:tcPr>
          <w:p w:rsidR="00FC36DC" w:rsidRPr="00DE4176" w:rsidRDefault="00FC36DC" w:rsidP="004A1BCE">
            <w:pPr>
              <w:rPr>
                <w:sz w:val="20"/>
                <w:szCs w:val="20"/>
              </w:rPr>
            </w:pPr>
            <w:r w:rsidRPr="00DE4176">
              <w:rPr>
                <w:sz w:val="20"/>
                <w:szCs w:val="20"/>
              </w:rPr>
              <w:t>Медные сплавы</w:t>
            </w:r>
          </w:p>
        </w:tc>
        <w:tc>
          <w:tcPr>
            <w:tcW w:w="442" w:type="pct"/>
            <w:noWrap/>
            <w:textDirection w:val="btLr"/>
            <w:hideMark/>
          </w:tcPr>
          <w:p w:rsidR="00FC36DC" w:rsidRPr="00DE4176" w:rsidRDefault="00FC36DC" w:rsidP="00DE4176">
            <w:pPr>
              <w:ind w:left="113" w:right="113"/>
              <w:rPr>
                <w:sz w:val="20"/>
                <w:szCs w:val="20"/>
              </w:rPr>
            </w:pPr>
            <w:r w:rsidRPr="00DE4176">
              <w:rPr>
                <w:sz w:val="20"/>
                <w:szCs w:val="20"/>
              </w:rPr>
              <w:t>Сталь</w:t>
            </w:r>
          </w:p>
        </w:tc>
        <w:tc>
          <w:tcPr>
            <w:tcW w:w="295" w:type="pct"/>
            <w:noWrap/>
            <w:hideMark/>
          </w:tcPr>
          <w:p w:rsidR="00FC36DC" w:rsidRPr="00DE4176" w:rsidRDefault="00FC36DC" w:rsidP="004A1BCE">
            <w:pPr>
              <w:rPr>
                <w:sz w:val="20"/>
                <w:szCs w:val="20"/>
              </w:rPr>
            </w:pPr>
            <w:r w:rsidRPr="00DE4176">
              <w:rPr>
                <w:sz w:val="20"/>
                <w:szCs w:val="20"/>
              </w:rPr>
              <w:t>Экономичные</w:t>
            </w:r>
          </w:p>
        </w:tc>
        <w:tc>
          <w:tcPr>
            <w:tcW w:w="273" w:type="pct"/>
            <w:noWrap/>
            <w:hideMark/>
          </w:tcPr>
          <w:p w:rsidR="00FC36DC" w:rsidRPr="00DE4176" w:rsidRDefault="00FC36DC" w:rsidP="004A1BCE">
            <w:pPr>
              <w:rPr>
                <w:sz w:val="20"/>
                <w:szCs w:val="20"/>
              </w:rPr>
            </w:pPr>
            <w:r w:rsidRPr="00DE4176">
              <w:rPr>
                <w:sz w:val="20"/>
                <w:szCs w:val="20"/>
              </w:rPr>
              <w:t>Достижимые</w:t>
            </w:r>
          </w:p>
        </w:tc>
      </w:tr>
      <w:tr w:rsidR="00FC36DC" w:rsidRPr="00565556" w:rsidTr="00F30FB6">
        <w:trPr>
          <w:trHeight w:val="300"/>
        </w:trPr>
        <w:tc>
          <w:tcPr>
            <w:tcW w:w="1007" w:type="pct"/>
            <w:gridSpan w:val="2"/>
            <w:vMerge w:val="restart"/>
            <w:noWrap/>
            <w:vAlign w:val="center"/>
            <w:hideMark/>
          </w:tcPr>
          <w:p w:rsidR="00FC36DC" w:rsidRPr="00DE4176" w:rsidRDefault="00FC36DC" w:rsidP="002A1FB0">
            <w:pPr>
              <w:jc w:val="center"/>
              <w:rPr>
                <w:sz w:val="20"/>
                <w:szCs w:val="20"/>
              </w:rPr>
            </w:pPr>
            <w:r w:rsidRPr="00DE4176">
              <w:rPr>
                <w:sz w:val="20"/>
                <w:szCs w:val="20"/>
              </w:rPr>
              <w:t>Сверление</w:t>
            </w: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Ø&lt; 15</w:t>
            </w:r>
          </w:p>
        </w:tc>
        <w:tc>
          <w:tcPr>
            <w:tcW w:w="153" w:type="pct"/>
            <w:noWrap/>
            <w:hideMark/>
          </w:tcPr>
          <w:p w:rsidR="00FC36DC" w:rsidRPr="00DE4176" w:rsidRDefault="00FC36DC" w:rsidP="004A1BCE">
            <w:pPr>
              <w:rPr>
                <w:sz w:val="20"/>
                <w:szCs w:val="20"/>
              </w:rPr>
            </w:pPr>
            <w:r w:rsidRPr="00DE4176">
              <w:rPr>
                <w:sz w:val="20"/>
                <w:szCs w:val="20"/>
              </w:rPr>
              <w:t>●</w:t>
            </w:r>
          </w:p>
        </w:tc>
        <w:tc>
          <w:tcPr>
            <w:tcW w:w="160"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82" w:type="pct"/>
            <w:noWrap/>
            <w:hideMark/>
          </w:tcPr>
          <w:p w:rsidR="00FC36DC" w:rsidRPr="00DE4176" w:rsidRDefault="00FC36DC" w:rsidP="004A1BCE">
            <w:pPr>
              <w:rPr>
                <w:sz w:val="20"/>
                <w:szCs w:val="20"/>
              </w:rPr>
            </w:pPr>
            <w:r w:rsidRPr="00DE4176">
              <w:rPr>
                <w:sz w:val="20"/>
                <w:szCs w:val="20"/>
              </w:rPr>
              <w:t> </w:t>
            </w:r>
          </w:p>
        </w:tc>
        <w:tc>
          <w:tcPr>
            <w:tcW w:w="356" w:type="pct"/>
            <w:noWrap/>
            <w:hideMark/>
          </w:tcPr>
          <w:p w:rsidR="00FC36DC" w:rsidRPr="00DE4176" w:rsidRDefault="00FC36DC" w:rsidP="004A1BCE">
            <w:pPr>
              <w:rPr>
                <w:sz w:val="20"/>
                <w:szCs w:val="20"/>
              </w:rPr>
            </w:pPr>
            <w:r w:rsidRPr="00DE4176">
              <w:rPr>
                <w:sz w:val="20"/>
                <w:szCs w:val="20"/>
              </w:rPr>
              <w:t>25-6,3</w:t>
            </w:r>
          </w:p>
        </w:tc>
        <w:tc>
          <w:tcPr>
            <w:tcW w:w="370" w:type="pct"/>
            <w:noWrap/>
            <w:hideMark/>
          </w:tcPr>
          <w:p w:rsidR="00FC36DC" w:rsidRPr="00DE4176" w:rsidRDefault="00FC36DC" w:rsidP="004A1BCE">
            <w:pPr>
              <w:rPr>
                <w:sz w:val="20"/>
                <w:szCs w:val="20"/>
              </w:rPr>
            </w:pPr>
            <w:r w:rsidRPr="00DE4176">
              <w:rPr>
                <w:sz w:val="20"/>
                <w:szCs w:val="20"/>
              </w:rPr>
              <w:t>12,5-6,3</w:t>
            </w:r>
          </w:p>
        </w:tc>
        <w:tc>
          <w:tcPr>
            <w:tcW w:w="442" w:type="pct"/>
            <w:noWrap/>
            <w:hideMark/>
          </w:tcPr>
          <w:p w:rsidR="00FC36DC" w:rsidRPr="00DE4176" w:rsidRDefault="00FC36DC" w:rsidP="004A1BCE">
            <w:pPr>
              <w:rPr>
                <w:sz w:val="20"/>
                <w:szCs w:val="20"/>
              </w:rPr>
            </w:pPr>
            <w:r w:rsidRPr="00DE4176">
              <w:rPr>
                <w:sz w:val="20"/>
                <w:szCs w:val="20"/>
              </w:rPr>
              <w:t>25-6,3</w:t>
            </w:r>
          </w:p>
        </w:tc>
        <w:tc>
          <w:tcPr>
            <w:tcW w:w="295" w:type="pct"/>
            <w:noWrap/>
            <w:hideMark/>
          </w:tcPr>
          <w:p w:rsidR="00FC36DC" w:rsidRPr="00DE4176" w:rsidRDefault="00FC36DC" w:rsidP="00D609E6">
            <w:pPr>
              <w:rPr>
                <w:sz w:val="20"/>
                <w:szCs w:val="20"/>
              </w:rPr>
            </w:pPr>
            <w:r w:rsidRPr="00DE4176">
              <w:rPr>
                <w:sz w:val="20"/>
                <w:szCs w:val="20"/>
              </w:rPr>
              <w:t>1</w:t>
            </w:r>
            <w:r w:rsidR="00D609E6" w:rsidRPr="00DE4176">
              <w:rPr>
                <w:sz w:val="20"/>
                <w:szCs w:val="20"/>
              </w:rPr>
              <w:t>3</w:t>
            </w:r>
            <w:r w:rsidRPr="00DE4176">
              <w:rPr>
                <w:sz w:val="20"/>
                <w:szCs w:val="20"/>
              </w:rPr>
              <w:t>-14</w:t>
            </w:r>
          </w:p>
        </w:tc>
        <w:tc>
          <w:tcPr>
            <w:tcW w:w="273" w:type="pct"/>
            <w:noWrap/>
            <w:hideMark/>
          </w:tcPr>
          <w:p w:rsidR="00FC36DC" w:rsidRPr="00DE4176" w:rsidRDefault="00FC36DC" w:rsidP="00D609E6">
            <w:pPr>
              <w:rPr>
                <w:sz w:val="20"/>
                <w:szCs w:val="20"/>
              </w:rPr>
            </w:pPr>
            <w:r w:rsidRPr="00DE4176">
              <w:rPr>
                <w:sz w:val="20"/>
                <w:szCs w:val="20"/>
              </w:rPr>
              <w:t xml:space="preserve">до </w:t>
            </w:r>
            <w:r w:rsidR="00D609E6" w:rsidRPr="00DE4176">
              <w:rPr>
                <w:sz w:val="20"/>
                <w:szCs w:val="20"/>
              </w:rPr>
              <w:t>12</w:t>
            </w:r>
          </w:p>
        </w:tc>
      </w:tr>
      <w:tr w:rsidR="00FC36DC" w:rsidRPr="00565556" w:rsidTr="00F30FB6">
        <w:trPr>
          <w:trHeight w:val="300"/>
        </w:trPr>
        <w:tc>
          <w:tcPr>
            <w:tcW w:w="1007" w:type="pct"/>
            <w:gridSpan w:val="2"/>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Ø&gt; 15</w:t>
            </w:r>
          </w:p>
        </w:tc>
        <w:tc>
          <w:tcPr>
            <w:tcW w:w="153" w:type="pct"/>
            <w:noWrap/>
            <w:hideMark/>
          </w:tcPr>
          <w:p w:rsidR="00FC36DC" w:rsidRPr="00DE4176" w:rsidRDefault="00FC36DC" w:rsidP="004A1BCE">
            <w:pPr>
              <w:rPr>
                <w:sz w:val="20"/>
                <w:szCs w:val="20"/>
              </w:rPr>
            </w:pPr>
            <w:r w:rsidRPr="00DE4176">
              <w:rPr>
                <w:sz w:val="20"/>
                <w:szCs w:val="20"/>
              </w:rPr>
              <w:t>●</w:t>
            </w:r>
          </w:p>
        </w:tc>
        <w:tc>
          <w:tcPr>
            <w:tcW w:w="160"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82" w:type="pct"/>
            <w:noWrap/>
            <w:hideMark/>
          </w:tcPr>
          <w:p w:rsidR="00FC36DC" w:rsidRPr="00DE4176" w:rsidRDefault="00FC36DC" w:rsidP="004A1BCE">
            <w:pPr>
              <w:rPr>
                <w:sz w:val="20"/>
                <w:szCs w:val="20"/>
              </w:rPr>
            </w:pPr>
            <w:r w:rsidRPr="00DE4176">
              <w:rPr>
                <w:sz w:val="20"/>
                <w:szCs w:val="20"/>
              </w:rPr>
              <w:t> </w:t>
            </w:r>
          </w:p>
        </w:tc>
        <w:tc>
          <w:tcPr>
            <w:tcW w:w="356" w:type="pct"/>
            <w:noWrap/>
            <w:hideMark/>
          </w:tcPr>
          <w:p w:rsidR="00FC36DC" w:rsidRPr="00DE4176" w:rsidRDefault="00FC36DC" w:rsidP="004A1BCE">
            <w:pPr>
              <w:rPr>
                <w:sz w:val="20"/>
                <w:szCs w:val="20"/>
              </w:rPr>
            </w:pPr>
            <w:r w:rsidRPr="00DE4176">
              <w:rPr>
                <w:sz w:val="20"/>
                <w:szCs w:val="20"/>
              </w:rPr>
              <w:t>25-12,5</w:t>
            </w:r>
          </w:p>
        </w:tc>
        <w:tc>
          <w:tcPr>
            <w:tcW w:w="370" w:type="pct"/>
            <w:noWrap/>
            <w:hideMark/>
          </w:tcPr>
          <w:p w:rsidR="00FC36DC" w:rsidRPr="00DE4176" w:rsidRDefault="00FC36DC" w:rsidP="004A1BCE">
            <w:pPr>
              <w:rPr>
                <w:sz w:val="20"/>
                <w:szCs w:val="20"/>
              </w:rPr>
            </w:pPr>
            <w:r w:rsidRPr="00DE4176">
              <w:rPr>
                <w:sz w:val="20"/>
                <w:szCs w:val="20"/>
              </w:rPr>
              <w:t>25-12,5</w:t>
            </w:r>
          </w:p>
        </w:tc>
        <w:tc>
          <w:tcPr>
            <w:tcW w:w="442" w:type="pct"/>
            <w:noWrap/>
            <w:hideMark/>
          </w:tcPr>
          <w:p w:rsidR="00FC36DC" w:rsidRPr="00DE4176" w:rsidRDefault="00FC36DC" w:rsidP="004A1BCE">
            <w:pPr>
              <w:rPr>
                <w:sz w:val="20"/>
                <w:szCs w:val="20"/>
              </w:rPr>
            </w:pPr>
            <w:r w:rsidRPr="00DE4176">
              <w:rPr>
                <w:sz w:val="20"/>
                <w:szCs w:val="20"/>
              </w:rPr>
              <w:t>40-6,3</w:t>
            </w:r>
          </w:p>
        </w:tc>
        <w:tc>
          <w:tcPr>
            <w:tcW w:w="295" w:type="pct"/>
            <w:noWrap/>
            <w:hideMark/>
          </w:tcPr>
          <w:p w:rsidR="00FC36DC" w:rsidRPr="00DE4176" w:rsidRDefault="00FC36DC" w:rsidP="004A1BCE">
            <w:pPr>
              <w:rPr>
                <w:sz w:val="20"/>
                <w:szCs w:val="20"/>
              </w:rPr>
            </w:pPr>
            <w:r w:rsidRPr="00DE4176">
              <w:rPr>
                <w:sz w:val="20"/>
                <w:szCs w:val="20"/>
              </w:rPr>
              <w:t>12-14</w:t>
            </w:r>
          </w:p>
        </w:tc>
        <w:tc>
          <w:tcPr>
            <w:tcW w:w="273" w:type="pct"/>
            <w:noWrap/>
            <w:hideMark/>
          </w:tcPr>
          <w:p w:rsidR="00FC36DC" w:rsidRPr="00DE4176" w:rsidRDefault="00FC36DC" w:rsidP="004A1BCE">
            <w:pPr>
              <w:rPr>
                <w:sz w:val="20"/>
                <w:szCs w:val="20"/>
              </w:rPr>
            </w:pPr>
            <w:r w:rsidRPr="00DE4176">
              <w:rPr>
                <w:sz w:val="20"/>
                <w:szCs w:val="20"/>
              </w:rPr>
              <w:t> </w:t>
            </w:r>
          </w:p>
        </w:tc>
      </w:tr>
      <w:tr w:rsidR="00FC36DC" w:rsidRPr="00565556" w:rsidTr="00F30FB6">
        <w:trPr>
          <w:trHeight w:val="300"/>
        </w:trPr>
        <w:tc>
          <w:tcPr>
            <w:tcW w:w="1537" w:type="pct"/>
            <w:gridSpan w:val="4"/>
            <w:noWrap/>
            <w:vAlign w:val="center"/>
            <w:hideMark/>
          </w:tcPr>
          <w:p w:rsidR="00FC36DC" w:rsidRPr="00DE4176" w:rsidRDefault="00FC36DC" w:rsidP="002A1FB0">
            <w:pPr>
              <w:jc w:val="center"/>
              <w:rPr>
                <w:sz w:val="20"/>
                <w:szCs w:val="20"/>
              </w:rPr>
            </w:pPr>
            <w:r w:rsidRPr="00DE4176">
              <w:rPr>
                <w:sz w:val="20"/>
                <w:szCs w:val="20"/>
              </w:rPr>
              <w:t>Зенкерование чистовое</w:t>
            </w:r>
          </w:p>
        </w:tc>
        <w:tc>
          <w:tcPr>
            <w:tcW w:w="153" w:type="pct"/>
            <w:noWrap/>
            <w:hideMark/>
          </w:tcPr>
          <w:p w:rsidR="00FC36DC" w:rsidRPr="00DE4176" w:rsidRDefault="00FC36DC" w:rsidP="004A1BCE">
            <w:pPr>
              <w:rPr>
                <w:sz w:val="20"/>
                <w:szCs w:val="20"/>
              </w:rPr>
            </w:pPr>
            <w:r w:rsidRPr="00DE4176">
              <w:rPr>
                <w:sz w:val="20"/>
                <w:szCs w:val="20"/>
              </w:rPr>
              <w:t> </w:t>
            </w:r>
          </w:p>
        </w:tc>
        <w:tc>
          <w:tcPr>
            <w:tcW w:w="160"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82" w:type="pct"/>
            <w:noWrap/>
            <w:hideMark/>
          </w:tcPr>
          <w:p w:rsidR="00FC36DC" w:rsidRPr="00DE4176" w:rsidRDefault="00FC36DC" w:rsidP="004A1BCE">
            <w:pPr>
              <w:rPr>
                <w:sz w:val="20"/>
                <w:szCs w:val="20"/>
              </w:rPr>
            </w:pPr>
            <w:r w:rsidRPr="00DE4176">
              <w:rPr>
                <w:sz w:val="20"/>
                <w:szCs w:val="20"/>
              </w:rPr>
              <w:t> </w:t>
            </w:r>
          </w:p>
        </w:tc>
        <w:tc>
          <w:tcPr>
            <w:tcW w:w="356" w:type="pct"/>
            <w:noWrap/>
            <w:hideMark/>
          </w:tcPr>
          <w:p w:rsidR="00FC36DC" w:rsidRPr="00DE4176" w:rsidRDefault="00FC36DC" w:rsidP="004A1BCE">
            <w:pPr>
              <w:rPr>
                <w:sz w:val="20"/>
                <w:szCs w:val="20"/>
              </w:rPr>
            </w:pPr>
            <w:r w:rsidRPr="00DE4176">
              <w:rPr>
                <w:sz w:val="20"/>
                <w:szCs w:val="20"/>
              </w:rPr>
              <w:t>12,5-6,3</w:t>
            </w:r>
          </w:p>
        </w:tc>
        <w:tc>
          <w:tcPr>
            <w:tcW w:w="370" w:type="pct"/>
            <w:noWrap/>
            <w:hideMark/>
          </w:tcPr>
          <w:p w:rsidR="00FC36DC" w:rsidRPr="00DE4176" w:rsidRDefault="00FC36DC" w:rsidP="004A1BCE">
            <w:pPr>
              <w:rPr>
                <w:sz w:val="20"/>
                <w:szCs w:val="20"/>
              </w:rPr>
            </w:pPr>
            <w:r w:rsidRPr="00DE4176">
              <w:rPr>
                <w:sz w:val="20"/>
                <w:szCs w:val="20"/>
              </w:rPr>
              <w:t>12,5-6,3</w:t>
            </w:r>
          </w:p>
        </w:tc>
        <w:tc>
          <w:tcPr>
            <w:tcW w:w="442" w:type="pct"/>
            <w:noWrap/>
            <w:hideMark/>
          </w:tcPr>
          <w:p w:rsidR="00FC36DC" w:rsidRPr="00DE4176" w:rsidRDefault="00FC36DC" w:rsidP="004A1BCE">
            <w:pPr>
              <w:rPr>
                <w:sz w:val="20"/>
                <w:szCs w:val="20"/>
              </w:rPr>
            </w:pPr>
            <w:r w:rsidRPr="00DE4176">
              <w:rPr>
                <w:sz w:val="20"/>
                <w:szCs w:val="20"/>
              </w:rPr>
              <w:t>12,5-6,3</w:t>
            </w:r>
          </w:p>
        </w:tc>
        <w:tc>
          <w:tcPr>
            <w:tcW w:w="295" w:type="pct"/>
            <w:noWrap/>
            <w:hideMark/>
          </w:tcPr>
          <w:p w:rsidR="00FC36DC" w:rsidRPr="00DE4176" w:rsidRDefault="00FC36DC" w:rsidP="004A1BCE">
            <w:pPr>
              <w:rPr>
                <w:sz w:val="20"/>
                <w:szCs w:val="20"/>
              </w:rPr>
            </w:pPr>
            <w:r w:rsidRPr="00DE4176">
              <w:rPr>
                <w:sz w:val="20"/>
                <w:szCs w:val="20"/>
              </w:rPr>
              <w:t>10-14</w:t>
            </w:r>
          </w:p>
        </w:tc>
        <w:tc>
          <w:tcPr>
            <w:tcW w:w="273" w:type="pct"/>
            <w:noWrap/>
            <w:hideMark/>
          </w:tcPr>
          <w:p w:rsidR="00FC36DC" w:rsidRPr="00DE4176" w:rsidRDefault="00FC36DC" w:rsidP="004A1BCE">
            <w:pPr>
              <w:rPr>
                <w:sz w:val="20"/>
                <w:szCs w:val="20"/>
              </w:rPr>
            </w:pPr>
            <w:r w:rsidRPr="00DE4176">
              <w:rPr>
                <w:sz w:val="20"/>
                <w:szCs w:val="20"/>
              </w:rPr>
              <w:t>до 8</w:t>
            </w:r>
          </w:p>
        </w:tc>
      </w:tr>
      <w:tr w:rsidR="00FC36DC" w:rsidRPr="00DE4176" w:rsidTr="00F30FB6">
        <w:trPr>
          <w:trHeight w:val="300"/>
        </w:trPr>
        <w:tc>
          <w:tcPr>
            <w:tcW w:w="519" w:type="pct"/>
            <w:vMerge w:val="restart"/>
            <w:noWrap/>
            <w:textDirection w:val="btLr"/>
            <w:vAlign w:val="center"/>
            <w:hideMark/>
          </w:tcPr>
          <w:p w:rsidR="00FC36DC" w:rsidRPr="00DE4176" w:rsidRDefault="00FC36DC" w:rsidP="002A1FB0">
            <w:pPr>
              <w:jc w:val="center"/>
              <w:rPr>
                <w:sz w:val="20"/>
                <w:szCs w:val="20"/>
              </w:rPr>
            </w:pPr>
            <w:r w:rsidRPr="00DE4176">
              <w:rPr>
                <w:sz w:val="20"/>
                <w:szCs w:val="20"/>
              </w:rPr>
              <w:t>Фрезерование</w:t>
            </w:r>
          </w:p>
        </w:tc>
        <w:tc>
          <w:tcPr>
            <w:tcW w:w="488" w:type="pct"/>
            <w:vMerge w:val="restart"/>
            <w:vAlign w:val="center"/>
            <w:hideMark/>
          </w:tcPr>
          <w:p w:rsidR="00FC36DC" w:rsidRPr="00DE4176" w:rsidRDefault="00FC36DC" w:rsidP="002A1FB0">
            <w:pPr>
              <w:jc w:val="center"/>
              <w:rPr>
                <w:sz w:val="20"/>
                <w:szCs w:val="20"/>
              </w:rPr>
            </w:pPr>
            <w:r w:rsidRPr="00DE4176">
              <w:rPr>
                <w:sz w:val="20"/>
                <w:szCs w:val="20"/>
              </w:rPr>
              <w:t>Цилиндрическое</w:t>
            </w: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Черновое</w:t>
            </w:r>
          </w:p>
        </w:tc>
        <w:tc>
          <w:tcPr>
            <w:tcW w:w="153" w:type="pct"/>
            <w:noWrap/>
            <w:hideMark/>
          </w:tcPr>
          <w:p w:rsidR="00FC36DC" w:rsidRPr="00DE4176" w:rsidRDefault="00FC36DC" w:rsidP="004A1BCE">
            <w:pPr>
              <w:rPr>
                <w:sz w:val="20"/>
                <w:szCs w:val="20"/>
              </w:rPr>
            </w:pPr>
            <w:r w:rsidRPr="00DE4176">
              <w:rPr>
                <w:sz w:val="20"/>
                <w:szCs w:val="20"/>
              </w:rPr>
              <w:t>●</w:t>
            </w:r>
          </w:p>
        </w:tc>
        <w:tc>
          <w:tcPr>
            <w:tcW w:w="160" w:type="pct"/>
            <w:noWrap/>
            <w:hideMark/>
          </w:tcPr>
          <w:p w:rsidR="00FC36DC" w:rsidRPr="00DE4176" w:rsidRDefault="00FC36DC" w:rsidP="004A1BCE">
            <w:pPr>
              <w:rPr>
                <w:sz w:val="20"/>
                <w:szCs w:val="20"/>
              </w:rPr>
            </w:pPr>
            <w:r w:rsidRPr="00DE4176">
              <w:rPr>
                <w:sz w:val="20"/>
                <w:szCs w:val="20"/>
              </w:rPr>
              <w:t>●</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76" w:type="pct"/>
            <w:noWrap/>
            <w:hideMark/>
          </w:tcPr>
          <w:p w:rsidR="00FC36DC" w:rsidRPr="00DE4176" w:rsidRDefault="00FC36DC" w:rsidP="004A1BCE">
            <w:pPr>
              <w:rPr>
                <w:sz w:val="20"/>
                <w:szCs w:val="20"/>
              </w:rPr>
            </w:pPr>
            <w:r w:rsidRPr="00DE4176">
              <w:rPr>
                <w:sz w:val="20"/>
                <w:szCs w:val="20"/>
              </w:rPr>
              <w:t> </w:t>
            </w:r>
          </w:p>
        </w:tc>
        <w:tc>
          <w:tcPr>
            <w:tcW w:w="182" w:type="pct"/>
            <w:noWrap/>
            <w:hideMark/>
          </w:tcPr>
          <w:p w:rsidR="00FC36DC" w:rsidRPr="00DE4176" w:rsidRDefault="00FC36DC" w:rsidP="004A1BCE">
            <w:pPr>
              <w:rPr>
                <w:sz w:val="20"/>
                <w:szCs w:val="20"/>
              </w:rPr>
            </w:pPr>
            <w:r w:rsidRPr="00DE4176">
              <w:rPr>
                <w:sz w:val="20"/>
                <w:szCs w:val="20"/>
              </w:rPr>
              <w:t> </w:t>
            </w:r>
          </w:p>
        </w:tc>
        <w:tc>
          <w:tcPr>
            <w:tcW w:w="356" w:type="pct"/>
            <w:noWrap/>
            <w:hideMark/>
          </w:tcPr>
          <w:p w:rsidR="00FC36DC" w:rsidRPr="00A736D2" w:rsidRDefault="00FC36DC" w:rsidP="004A1BCE">
            <w:pPr>
              <w:rPr>
                <w:sz w:val="20"/>
                <w:szCs w:val="20"/>
              </w:rPr>
            </w:pPr>
            <w:r w:rsidRPr="00A736D2">
              <w:rPr>
                <w:sz w:val="20"/>
                <w:szCs w:val="20"/>
              </w:rPr>
              <w:t>25</w:t>
            </w:r>
          </w:p>
        </w:tc>
        <w:tc>
          <w:tcPr>
            <w:tcW w:w="370" w:type="pct"/>
            <w:noWrap/>
            <w:hideMark/>
          </w:tcPr>
          <w:p w:rsidR="00FC36DC" w:rsidRPr="00A736D2" w:rsidRDefault="00FC36DC" w:rsidP="004A1BCE">
            <w:pPr>
              <w:rPr>
                <w:sz w:val="20"/>
                <w:szCs w:val="20"/>
              </w:rPr>
            </w:pPr>
            <w:r w:rsidRPr="00A736D2">
              <w:rPr>
                <w:sz w:val="20"/>
                <w:szCs w:val="20"/>
              </w:rPr>
              <w:t>25</w:t>
            </w:r>
          </w:p>
        </w:tc>
        <w:tc>
          <w:tcPr>
            <w:tcW w:w="442" w:type="pct"/>
            <w:noWrap/>
            <w:hideMark/>
          </w:tcPr>
          <w:p w:rsidR="00FC36DC" w:rsidRPr="00A736D2" w:rsidRDefault="00FC36DC" w:rsidP="004A1BCE">
            <w:pPr>
              <w:rPr>
                <w:sz w:val="20"/>
                <w:szCs w:val="20"/>
              </w:rPr>
            </w:pPr>
            <w:r w:rsidRPr="00A736D2">
              <w:rPr>
                <w:sz w:val="20"/>
                <w:szCs w:val="20"/>
              </w:rPr>
              <w:t>25</w:t>
            </w:r>
          </w:p>
        </w:tc>
        <w:tc>
          <w:tcPr>
            <w:tcW w:w="295" w:type="pct"/>
            <w:noWrap/>
            <w:hideMark/>
          </w:tcPr>
          <w:p w:rsidR="00FC36DC" w:rsidRPr="00A736D2" w:rsidRDefault="00FC36DC" w:rsidP="004A1BCE">
            <w:pPr>
              <w:rPr>
                <w:sz w:val="20"/>
                <w:szCs w:val="20"/>
              </w:rPr>
            </w:pPr>
            <w:r w:rsidRPr="00A736D2">
              <w:rPr>
                <w:sz w:val="20"/>
                <w:szCs w:val="20"/>
              </w:rPr>
              <w:t>13--14</w:t>
            </w:r>
          </w:p>
        </w:tc>
        <w:tc>
          <w:tcPr>
            <w:tcW w:w="273" w:type="pct"/>
            <w:vMerge w:val="restart"/>
            <w:noWrap/>
            <w:hideMark/>
          </w:tcPr>
          <w:p w:rsidR="00FC36DC" w:rsidRPr="00DE4176" w:rsidRDefault="00FC36DC" w:rsidP="004A1BCE">
            <w:pPr>
              <w:rPr>
                <w:sz w:val="20"/>
                <w:szCs w:val="20"/>
              </w:rPr>
            </w:pPr>
            <w:r w:rsidRPr="00DE4176">
              <w:rPr>
                <w:sz w:val="20"/>
                <w:szCs w:val="20"/>
              </w:rPr>
              <w:t>до 8</w:t>
            </w:r>
          </w:p>
        </w:tc>
      </w:tr>
      <w:tr w:rsidR="00FC36DC" w:rsidRPr="00565556" w:rsidTr="00F30FB6">
        <w:trPr>
          <w:trHeight w:val="300"/>
        </w:trPr>
        <w:tc>
          <w:tcPr>
            <w:tcW w:w="519" w:type="pct"/>
            <w:vMerge/>
            <w:hideMark/>
          </w:tcPr>
          <w:p w:rsidR="00FC36DC" w:rsidRPr="00565556" w:rsidRDefault="00FC36DC" w:rsidP="004A1BCE"/>
        </w:tc>
        <w:tc>
          <w:tcPr>
            <w:tcW w:w="488" w:type="pct"/>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Чистовое</w:t>
            </w:r>
          </w:p>
        </w:tc>
        <w:tc>
          <w:tcPr>
            <w:tcW w:w="153" w:type="pct"/>
            <w:noWrap/>
            <w:hideMark/>
          </w:tcPr>
          <w:p w:rsidR="00FC36DC" w:rsidRPr="00565556" w:rsidRDefault="00FC36DC" w:rsidP="004A1BCE">
            <w:r w:rsidRPr="00565556">
              <w:t> </w:t>
            </w:r>
          </w:p>
        </w:tc>
        <w:tc>
          <w:tcPr>
            <w:tcW w:w="160"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82" w:type="pct"/>
            <w:noWrap/>
            <w:hideMark/>
          </w:tcPr>
          <w:p w:rsidR="00FC36DC" w:rsidRPr="00565556" w:rsidRDefault="00FC36DC" w:rsidP="004A1BCE">
            <w:r w:rsidRPr="00565556">
              <w:t> </w:t>
            </w:r>
          </w:p>
        </w:tc>
        <w:tc>
          <w:tcPr>
            <w:tcW w:w="356" w:type="pct"/>
            <w:noWrap/>
            <w:hideMark/>
          </w:tcPr>
          <w:p w:rsidR="00FC36DC" w:rsidRPr="00A736D2" w:rsidRDefault="00FC36DC" w:rsidP="004A1BCE">
            <w:pPr>
              <w:rPr>
                <w:sz w:val="20"/>
                <w:szCs w:val="20"/>
              </w:rPr>
            </w:pPr>
            <w:r w:rsidRPr="00A736D2">
              <w:rPr>
                <w:sz w:val="20"/>
                <w:szCs w:val="20"/>
              </w:rPr>
              <w:t>12,5-6,3</w:t>
            </w:r>
          </w:p>
        </w:tc>
        <w:tc>
          <w:tcPr>
            <w:tcW w:w="370" w:type="pct"/>
            <w:noWrap/>
            <w:hideMark/>
          </w:tcPr>
          <w:p w:rsidR="00FC36DC" w:rsidRPr="00A736D2" w:rsidRDefault="00FC36DC" w:rsidP="004A1BCE">
            <w:pPr>
              <w:rPr>
                <w:sz w:val="20"/>
                <w:szCs w:val="20"/>
              </w:rPr>
            </w:pPr>
            <w:r w:rsidRPr="00A736D2">
              <w:rPr>
                <w:sz w:val="20"/>
                <w:szCs w:val="20"/>
              </w:rPr>
              <w:t>12,5-6,3</w:t>
            </w:r>
          </w:p>
        </w:tc>
        <w:tc>
          <w:tcPr>
            <w:tcW w:w="442" w:type="pct"/>
            <w:noWrap/>
            <w:hideMark/>
          </w:tcPr>
          <w:p w:rsidR="00FC36DC" w:rsidRPr="00A736D2" w:rsidRDefault="00FC36DC" w:rsidP="004A1BCE">
            <w:pPr>
              <w:rPr>
                <w:sz w:val="20"/>
                <w:szCs w:val="20"/>
              </w:rPr>
            </w:pPr>
            <w:r w:rsidRPr="00A736D2">
              <w:rPr>
                <w:sz w:val="20"/>
                <w:szCs w:val="20"/>
              </w:rPr>
              <w:t>12,5-6,3</w:t>
            </w:r>
          </w:p>
        </w:tc>
        <w:tc>
          <w:tcPr>
            <w:tcW w:w="295" w:type="pct"/>
            <w:noWrap/>
            <w:hideMark/>
          </w:tcPr>
          <w:p w:rsidR="00FC36DC" w:rsidRPr="00A736D2" w:rsidRDefault="00FC36DC" w:rsidP="004A1BCE">
            <w:pPr>
              <w:rPr>
                <w:sz w:val="20"/>
                <w:szCs w:val="20"/>
              </w:rPr>
            </w:pPr>
            <w:r w:rsidRPr="00A736D2">
              <w:rPr>
                <w:sz w:val="20"/>
                <w:szCs w:val="20"/>
              </w:rPr>
              <w:t>12-14</w:t>
            </w:r>
          </w:p>
        </w:tc>
        <w:tc>
          <w:tcPr>
            <w:tcW w:w="273" w:type="pct"/>
            <w:vMerge/>
            <w:hideMark/>
          </w:tcPr>
          <w:p w:rsidR="00FC36DC" w:rsidRPr="00565556" w:rsidRDefault="00FC36DC" w:rsidP="004A1BCE"/>
        </w:tc>
      </w:tr>
      <w:tr w:rsidR="00FC36DC" w:rsidRPr="00565556" w:rsidTr="00F30FB6">
        <w:trPr>
          <w:trHeight w:val="300"/>
        </w:trPr>
        <w:tc>
          <w:tcPr>
            <w:tcW w:w="519" w:type="pct"/>
            <w:vMerge/>
            <w:hideMark/>
          </w:tcPr>
          <w:p w:rsidR="00FC36DC" w:rsidRPr="00565556" w:rsidRDefault="00FC36DC" w:rsidP="004A1BCE"/>
        </w:tc>
        <w:tc>
          <w:tcPr>
            <w:tcW w:w="488" w:type="pct"/>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Тонкое</w:t>
            </w:r>
          </w:p>
        </w:tc>
        <w:tc>
          <w:tcPr>
            <w:tcW w:w="153" w:type="pct"/>
            <w:noWrap/>
            <w:hideMark/>
          </w:tcPr>
          <w:p w:rsidR="00FC36DC" w:rsidRPr="00565556" w:rsidRDefault="00FC36DC" w:rsidP="004A1BCE">
            <w:r w:rsidRPr="00565556">
              <w:t> </w:t>
            </w:r>
          </w:p>
        </w:tc>
        <w:tc>
          <w:tcPr>
            <w:tcW w:w="160"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82" w:type="pct"/>
            <w:noWrap/>
            <w:hideMark/>
          </w:tcPr>
          <w:p w:rsidR="00FC36DC" w:rsidRPr="00565556" w:rsidRDefault="00FC36DC" w:rsidP="004A1BCE">
            <w:r w:rsidRPr="00565556">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3,2</w:t>
            </w:r>
          </w:p>
        </w:tc>
        <w:tc>
          <w:tcPr>
            <w:tcW w:w="295" w:type="pct"/>
            <w:noWrap/>
            <w:hideMark/>
          </w:tcPr>
          <w:p w:rsidR="00FC36DC" w:rsidRPr="00A736D2" w:rsidRDefault="00FC36DC" w:rsidP="004A1BCE">
            <w:pPr>
              <w:rPr>
                <w:sz w:val="20"/>
                <w:szCs w:val="20"/>
              </w:rPr>
            </w:pPr>
            <w:r w:rsidRPr="00A736D2">
              <w:rPr>
                <w:sz w:val="20"/>
                <w:szCs w:val="20"/>
              </w:rPr>
              <w:t>10</w:t>
            </w:r>
          </w:p>
        </w:tc>
        <w:tc>
          <w:tcPr>
            <w:tcW w:w="273" w:type="pct"/>
            <w:vMerge/>
            <w:hideMark/>
          </w:tcPr>
          <w:p w:rsidR="00FC36DC" w:rsidRPr="00565556" w:rsidRDefault="00FC36DC" w:rsidP="004A1BCE"/>
        </w:tc>
      </w:tr>
      <w:tr w:rsidR="00FC36DC" w:rsidRPr="00565556" w:rsidTr="00F30FB6">
        <w:trPr>
          <w:trHeight w:val="300"/>
        </w:trPr>
        <w:tc>
          <w:tcPr>
            <w:tcW w:w="519" w:type="pct"/>
            <w:vMerge/>
            <w:hideMark/>
          </w:tcPr>
          <w:p w:rsidR="00FC36DC" w:rsidRPr="00565556" w:rsidRDefault="00FC36DC" w:rsidP="004A1BCE"/>
        </w:tc>
        <w:tc>
          <w:tcPr>
            <w:tcW w:w="488" w:type="pct"/>
            <w:vMerge w:val="restart"/>
            <w:noWrap/>
            <w:vAlign w:val="center"/>
            <w:hideMark/>
          </w:tcPr>
          <w:p w:rsidR="00FC36DC" w:rsidRPr="00DE4176" w:rsidRDefault="00FC36DC" w:rsidP="002A1FB0">
            <w:pPr>
              <w:jc w:val="center"/>
              <w:rPr>
                <w:sz w:val="20"/>
                <w:szCs w:val="20"/>
              </w:rPr>
            </w:pPr>
            <w:r w:rsidRPr="00DE4176">
              <w:rPr>
                <w:sz w:val="20"/>
                <w:szCs w:val="20"/>
              </w:rPr>
              <w:t>Торцовое</w:t>
            </w: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Черновое</w:t>
            </w:r>
          </w:p>
        </w:tc>
        <w:tc>
          <w:tcPr>
            <w:tcW w:w="153" w:type="pct"/>
            <w:noWrap/>
            <w:hideMark/>
          </w:tcPr>
          <w:p w:rsidR="00FC36DC" w:rsidRPr="00565556" w:rsidRDefault="00FC36DC" w:rsidP="004A1BCE">
            <w:r w:rsidRPr="00565556">
              <w:t>●</w:t>
            </w:r>
          </w:p>
        </w:tc>
        <w:tc>
          <w:tcPr>
            <w:tcW w:w="160"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82" w:type="pct"/>
            <w:noWrap/>
            <w:hideMark/>
          </w:tcPr>
          <w:p w:rsidR="00FC36DC" w:rsidRPr="00565556" w:rsidRDefault="00FC36DC" w:rsidP="004A1BCE">
            <w:r w:rsidRPr="00565556">
              <w:t> </w:t>
            </w:r>
          </w:p>
        </w:tc>
        <w:tc>
          <w:tcPr>
            <w:tcW w:w="356" w:type="pct"/>
            <w:noWrap/>
            <w:hideMark/>
          </w:tcPr>
          <w:p w:rsidR="00FC36DC" w:rsidRPr="00A736D2" w:rsidRDefault="00FC36DC" w:rsidP="004A1BCE">
            <w:pPr>
              <w:rPr>
                <w:sz w:val="20"/>
                <w:szCs w:val="20"/>
              </w:rPr>
            </w:pPr>
            <w:r w:rsidRPr="00A736D2">
              <w:rPr>
                <w:sz w:val="20"/>
                <w:szCs w:val="20"/>
              </w:rPr>
              <w:t>25</w:t>
            </w:r>
          </w:p>
        </w:tc>
        <w:tc>
          <w:tcPr>
            <w:tcW w:w="370" w:type="pct"/>
            <w:noWrap/>
            <w:hideMark/>
          </w:tcPr>
          <w:p w:rsidR="00FC36DC" w:rsidRPr="00A736D2" w:rsidRDefault="00FC36DC" w:rsidP="004A1BCE">
            <w:pPr>
              <w:rPr>
                <w:sz w:val="20"/>
                <w:szCs w:val="20"/>
              </w:rPr>
            </w:pPr>
            <w:r w:rsidRPr="00A736D2">
              <w:rPr>
                <w:sz w:val="20"/>
                <w:szCs w:val="20"/>
              </w:rPr>
              <w:t>25</w:t>
            </w:r>
          </w:p>
        </w:tc>
        <w:tc>
          <w:tcPr>
            <w:tcW w:w="442" w:type="pct"/>
            <w:noWrap/>
            <w:hideMark/>
          </w:tcPr>
          <w:p w:rsidR="00FC36DC" w:rsidRPr="00A736D2" w:rsidRDefault="00FC36DC" w:rsidP="004A1BCE">
            <w:pPr>
              <w:rPr>
                <w:sz w:val="20"/>
                <w:szCs w:val="20"/>
              </w:rPr>
            </w:pPr>
            <w:r w:rsidRPr="00A736D2">
              <w:rPr>
                <w:sz w:val="20"/>
                <w:szCs w:val="20"/>
              </w:rPr>
              <w:t>25</w:t>
            </w:r>
          </w:p>
        </w:tc>
        <w:tc>
          <w:tcPr>
            <w:tcW w:w="295" w:type="pct"/>
            <w:noWrap/>
            <w:hideMark/>
          </w:tcPr>
          <w:p w:rsidR="00FC36DC" w:rsidRPr="00A736D2" w:rsidRDefault="00FC36DC" w:rsidP="008663F5">
            <w:pPr>
              <w:rPr>
                <w:sz w:val="20"/>
                <w:szCs w:val="20"/>
              </w:rPr>
            </w:pPr>
            <w:r w:rsidRPr="00A736D2">
              <w:rPr>
                <w:sz w:val="20"/>
                <w:szCs w:val="20"/>
              </w:rPr>
              <w:t>13-14</w:t>
            </w:r>
          </w:p>
        </w:tc>
        <w:tc>
          <w:tcPr>
            <w:tcW w:w="273" w:type="pct"/>
            <w:vMerge w:val="restart"/>
            <w:noWrap/>
            <w:hideMark/>
          </w:tcPr>
          <w:p w:rsidR="00FC36DC" w:rsidRPr="00565556" w:rsidRDefault="00FC36DC" w:rsidP="004A1BCE">
            <w:r w:rsidRPr="00565556">
              <w:t>до 8</w:t>
            </w:r>
          </w:p>
        </w:tc>
      </w:tr>
      <w:tr w:rsidR="00FC36DC" w:rsidRPr="00565556" w:rsidTr="00F30FB6">
        <w:trPr>
          <w:trHeight w:val="300"/>
        </w:trPr>
        <w:tc>
          <w:tcPr>
            <w:tcW w:w="519" w:type="pct"/>
            <w:vMerge/>
            <w:hideMark/>
          </w:tcPr>
          <w:p w:rsidR="00FC36DC" w:rsidRPr="00565556" w:rsidRDefault="00FC36DC" w:rsidP="004A1BCE"/>
        </w:tc>
        <w:tc>
          <w:tcPr>
            <w:tcW w:w="488" w:type="pct"/>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Чистовое</w:t>
            </w:r>
          </w:p>
        </w:tc>
        <w:tc>
          <w:tcPr>
            <w:tcW w:w="153" w:type="pct"/>
            <w:noWrap/>
            <w:hideMark/>
          </w:tcPr>
          <w:p w:rsidR="00FC36DC" w:rsidRPr="00565556" w:rsidRDefault="00FC36DC" w:rsidP="004A1BCE">
            <w:r w:rsidRPr="00565556">
              <w:t> </w:t>
            </w:r>
          </w:p>
        </w:tc>
        <w:tc>
          <w:tcPr>
            <w:tcW w:w="160"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82" w:type="pct"/>
            <w:noWrap/>
            <w:hideMark/>
          </w:tcPr>
          <w:p w:rsidR="00FC36DC" w:rsidRPr="00565556" w:rsidRDefault="00FC36DC" w:rsidP="004A1BCE">
            <w:r w:rsidRPr="00565556">
              <w:t> </w:t>
            </w:r>
          </w:p>
        </w:tc>
        <w:tc>
          <w:tcPr>
            <w:tcW w:w="356" w:type="pct"/>
            <w:noWrap/>
            <w:hideMark/>
          </w:tcPr>
          <w:p w:rsidR="00FC36DC" w:rsidRPr="00A736D2" w:rsidRDefault="00FC36DC" w:rsidP="004A1BCE">
            <w:pPr>
              <w:rPr>
                <w:sz w:val="20"/>
                <w:szCs w:val="20"/>
              </w:rPr>
            </w:pPr>
            <w:r w:rsidRPr="00A736D2">
              <w:rPr>
                <w:sz w:val="20"/>
                <w:szCs w:val="20"/>
              </w:rPr>
              <w:t>25-12,5</w:t>
            </w:r>
          </w:p>
        </w:tc>
        <w:tc>
          <w:tcPr>
            <w:tcW w:w="370" w:type="pct"/>
            <w:noWrap/>
            <w:hideMark/>
          </w:tcPr>
          <w:p w:rsidR="00FC36DC" w:rsidRPr="00A736D2" w:rsidRDefault="00FC36DC" w:rsidP="004A1BCE">
            <w:pPr>
              <w:rPr>
                <w:sz w:val="20"/>
                <w:szCs w:val="20"/>
              </w:rPr>
            </w:pPr>
            <w:r w:rsidRPr="00A736D2">
              <w:rPr>
                <w:sz w:val="20"/>
                <w:szCs w:val="20"/>
              </w:rPr>
              <w:t>25-6,3</w:t>
            </w:r>
          </w:p>
        </w:tc>
        <w:tc>
          <w:tcPr>
            <w:tcW w:w="442" w:type="pct"/>
            <w:noWrap/>
            <w:hideMark/>
          </w:tcPr>
          <w:p w:rsidR="00FC36DC" w:rsidRPr="00A736D2" w:rsidRDefault="00FC36DC" w:rsidP="004A1BCE">
            <w:pPr>
              <w:rPr>
                <w:sz w:val="20"/>
                <w:szCs w:val="20"/>
              </w:rPr>
            </w:pPr>
            <w:r w:rsidRPr="00A736D2">
              <w:rPr>
                <w:sz w:val="20"/>
                <w:szCs w:val="20"/>
              </w:rPr>
              <w:t>25-6,3</w:t>
            </w:r>
          </w:p>
        </w:tc>
        <w:tc>
          <w:tcPr>
            <w:tcW w:w="295" w:type="pct"/>
            <w:noWrap/>
            <w:hideMark/>
          </w:tcPr>
          <w:p w:rsidR="00FC36DC" w:rsidRPr="00A736D2" w:rsidRDefault="00FC36DC" w:rsidP="004A1BCE">
            <w:pPr>
              <w:rPr>
                <w:sz w:val="20"/>
                <w:szCs w:val="20"/>
              </w:rPr>
            </w:pPr>
            <w:r w:rsidRPr="00A736D2">
              <w:rPr>
                <w:sz w:val="20"/>
                <w:szCs w:val="20"/>
              </w:rPr>
              <w:t>12-14</w:t>
            </w:r>
          </w:p>
        </w:tc>
        <w:tc>
          <w:tcPr>
            <w:tcW w:w="273" w:type="pct"/>
            <w:vMerge/>
            <w:hideMark/>
          </w:tcPr>
          <w:p w:rsidR="00FC36DC" w:rsidRPr="00565556" w:rsidRDefault="00FC36DC" w:rsidP="004A1BCE"/>
        </w:tc>
      </w:tr>
      <w:tr w:rsidR="00FC36DC" w:rsidRPr="00565556" w:rsidTr="00F30FB6">
        <w:trPr>
          <w:trHeight w:val="300"/>
        </w:trPr>
        <w:tc>
          <w:tcPr>
            <w:tcW w:w="519" w:type="pct"/>
            <w:vMerge/>
            <w:hideMark/>
          </w:tcPr>
          <w:p w:rsidR="00FC36DC" w:rsidRPr="00565556" w:rsidRDefault="00FC36DC" w:rsidP="004A1BCE"/>
        </w:tc>
        <w:tc>
          <w:tcPr>
            <w:tcW w:w="488" w:type="pct"/>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DE4176" w:rsidRDefault="00FC36DC" w:rsidP="002A1FB0">
            <w:pPr>
              <w:jc w:val="center"/>
              <w:rPr>
                <w:sz w:val="20"/>
                <w:szCs w:val="20"/>
              </w:rPr>
            </w:pPr>
            <w:r w:rsidRPr="00DE4176">
              <w:rPr>
                <w:sz w:val="20"/>
                <w:szCs w:val="20"/>
              </w:rPr>
              <w:t>Тонкое</w:t>
            </w:r>
          </w:p>
        </w:tc>
        <w:tc>
          <w:tcPr>
            <w:tcW w:w="153" w:type="pct"/>
            <w:noWrap/>
            <w:hideMark/>
          </w:tcPr>
          <w:p w:rsidR="00FC36DC" w:rsidRPr="00565556" w:rsidRDefault="00FC36DC" w:rsidP="004A1BCE">
            <w:r w:rsidRPr="00565556">
              <w:t> </w:t>
            </w:r>
          </w:p>
        </w:tc>
        <w:tc>
          <w:tcPr>
            <w:tcW w:w="160"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76" w:type="pct"/>
            <w:noWrap/>
            <w:hideMark/>
          </w:tcPr>
          <w:p w:rsidR="00FC36DC" w:rsidRPr="00565556" w:rsidRDefault="00FC36DC" w:rsidP="004A1BCE">
            <w:r w:rsidRPr="00565556">
              <w:t> </w:t>
            </w:r>
          </w:p>
        </w:tc>
        <w:tc>
          <w:tcPr>
            <w:tcW w:w="182" w:type="pct"/>
            <w:noWrap/>
            <w:hideMark/>
          </w:tcPr>
          <w:p w:rsidR="00FC36DC" w:rsidRPr="00565556" w:rsidRDefault="00FC36DC" w:rsidP="004A1BCE">
            <w:r w:rsidRPr="00565556">
              <w:t> </w:t>
            </w:r>
          </w:p>
        </w:tc>
        <w:tc>
          <w:tcPr>
            <w:tcW w:w="356" w:type="pct"/>
            <w:noWrap/>
            <w:hideMark/>
          </w:tcPr>
          <w:p w:rsidR="00FC36DC" w:rsidRPr="00A736D2" w:rsidRDefault="00FC36DC" w:rsidP="004A1BCE">
            <w:pPr>
              <w:rPr>
                <w:sz w:val="20"/>
                <w:szCs w:val="20"/>
              </w:rPr>
            </w:pPr>
            <w:r w:rsidRPr="00A736D2">
              <w:rPr>
                <w:sz w:val="20"/>
                <w:szCs w:val="20"/>
              </w:rPr>
              <w:t>3,2</w:t>
            </w:r>
          </w:p>
        </w:tc>
        <w:tc>
          <w:tcPr>
            <w:tcW w:w="370" w:type="pct"/>
            <w:noWrap/>
            <w:hideMark/>
          </w:tcPr>
          <w:p w:rsidR="00FC36DC" w:rsidRPr="00A736D2" w:rsidRDefault="00FC36DC" w:rsidP="004A1BCE">
            <w:pPr>
              <w:rPr>
                <w:sz w:val="20"/>
                <w:szCs w:val="20"/>
              </w:rPr>
            </w:pPr>
            <w:r w:rsidRPr="00A736D2">
              <w:rPr>
                <w:sz w:val="20"/>
                <w:szCs w:val="20"/>
              </w:rPr>
              <w:t>3,2-0,8</w:t>
            </w:r>
          </w:p>
        </w:tc>
        <w:tc>
          <w:tcPr>
            <w:tcW w:w="442" w:type="pct"/>
            <w:noWrap/>
            <w:hideMark/>
          </w:tcPr>
          <w:p w:rsidR="00FC36DC" w:rsidRPr="00A736D2" w:rsidRDefault="00FC36DC" w:rsidP="004A1BCE">
            <w:pPr>
              <w:rPr>
                <w:sz w:val="20"/>
                <w:szCs w:val="20"/>
              </w:rPr>
            </w:pPr>
            <w:r w:rsidRPr="00A736D2">
              <w:rPr>
                <w:sz w:val="20"/>
                <w:szCs w:val="20"/>
              </w:rPr>
              <w:t>3,2-1,6</w:t>
            </w:r>
          </w:p>
        </w:tc>
        <w:tc>
          <w:tcPr>
            <w:tcW w:w="295" w:type="pct"/>
            <w:noWrap/>
            <w:hideMark/>
          </w:tcPr>
          <w:p w:rsidR="00FC36DC" w:rsidRPr="00A736D2" w:rsidRDefault="00FC36DC" w:rsidP="004A1BCE">
            <w:pPr>
              <w:rPr>
                <w:sz w:val="20"/>
                <w:szCs w:val="20"/>
              </w:rPr>
            </w:pPr>
            <w:r w:rsidRPr="00A736D2">
              <w:rPr>
                <w:sz w:val="20"/>
                <w:szCs w:val="20"/>
              </w:rPr>
              <w:t>10</w:t>
            </w:r>
          </w:p>
        </w:tc>
        <w:tc>
          <w:tcPr>
            <w:tcW w:w="273" w:type="pct"/>
            <w:vMerge/>
            <w:hideMark/>
          </w:tcPr>
          <w:p w:rsidR="00FC36DC" w:rsidRPr="00565556" w:rsidRDefault="00FC36DC" w:rsidP="004A1BCE"/>
        </w:tc>
      </w:tr>
      <w:tr w:rsidR="00FC36DC" w:rsidRPr="00565556" w:rsidTr="00F30FB6">
        <w:trPr>
          <w:trHeight w:val="300"/>
        </w:trPr>
        <w:tc>
          <w:tcPr>
            <w:tcW w:w="1007" w:type="pct"/>
            <w:gridSpan w:val="2"/>
            <w:vMerge w:val="restart"/>
            <w:vAlign w:val="center"/>
            <w:hideMark/>
          </w:tcPr>
          <w:p w:rsidR="00FC36DC" w:rsidRPr="00DE4176" w:rsidRDefault="00FC36DC" w:rsidP="002A1FB0">
            <w:pPr>
              <w:jc w:val="center"/>
              <w:rPr>
                <w:sz w:val="20"/>
                <w:szCs w:val="20"/>
              </w:rPr>
            </w:pPr>
            <w:r w:rsidRPr="00DE4176">
              <w:rPr>
                <w:sz w:val="20"/>
                <w:szCs w:val="20"/>
              </w:rPr>
              <w:t>Наружное точение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Черновое</w:t>
            </w:r>
          </w:p>
        </w:tc>
        <w:tc>
          <w:tcPr>
            <w:tcW w:w="153" w:type="pct"/>
            <w:noWrap/>
            <w:hideMark/>
          </w:tcPr>
          <w:p w:rsidR="00FC36DC" w:rsidRPr="00A736D2" w:rsidRDefault="00FC36DC" w:rsidP="004A1BCE">
            <w:pPr>
              <w:rPr>
                <w:sz w:val="20"/>
                <w:szCs w:val="20"/>
              </w:rPr>
            </w:pPr>
            <w:r w:rsidRPr="00A736D2">
              <w:rPr>
                <w:sz w:val="20"/>
                <w:szCs w:val="20"/>
              </w:rPr>
              <w:t>●</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25-12,5</w:t>
            </w:r>
          </w:p>
        </w:tc>
        <w:tc>
          <w:tcPr>
            <w:tcW w:w="370" w:type="pct"/>
            <w:noWrap/>
            <w:hideMark/>
          </w:tcPr>
          <w:p w:rsidR="00FC36DC" w:rsidRPr="00A736D2" w:rsidRDefault="00FC36DC" w:rsidP="004A1BCE">
            <w:pPr>
              <w:rPr>
                <w:sz w:val="20"/>
                <w:szCs w:val="20"/>
              </w:rPr>
            </w:pPr>
            <w:r w:rsidRPr="00A736D2">
              <w:rPr>
                <w:sz w:val="20"/>
                <w:szCs w:val="20"/>
              </w:rPr>
              <w:t>25-12,5</w:t>
            </w:r>
          </w:p>
        </w:tc>
        <w:tc>
          <w:tcPr>
            <w:tcW w:w="442" w:type="pct"/>
            <w:noWrap/>
            <w:hideMark/>
          </w:tcPr>
          <w:p w:rsidR="00FC36DC" w:rsidRPr="00A736D2" w:rsidRDefault="00FC36DC" w:rsidP="004A1BCE">
            <w:pPr>
              <w:rPr>
                <w:sz w:val="20"/>
                <w:szCs w:val="20"/>
              </w:rPr>
            </w:pPr>
            <w:r w:rsidRPr="00A736D2">
              <w:rPr>
                <w:sz w:val="20"/>
                <w:szCs w:val="20"/>
              </w:rPr>
              <w:t>25-12,5</w:t>
            </w:r>
          </w:p>
        </w:tc>
        <w:tc>
          <w:tcPr>
            <w:tcW w:w="295" w:type="pct"/>
            <w:noWrap/>
            <w:hideMark/>
          </w:tcPr>
          <w:p w:rsidR="00FC36DC" w:rsidRPr="00A736D2" w:rsidRDefault="00FC36DC" w:rsidP="004A1BCE">
            <w:pPr>
              <w:rPr>
                <w:sz w:val="20"/>
                <w:szCs w:val="20"/>
              </w:rPr>
            </w:pPr>
            <w:r w:rsidRPr="00A736D2">
              <w:rPr>
                <w:sz w:val="20"/>
                <w:szCs w:val="20"/>
              </w:rPr>
              <w:t>13-14</w:t>
            </w:r>
          </w:p>
        </w:tc>
        <w:tc>
          <w:tcPr>
            <w:tcW w:w="273" w:type="pct"/>
            <w:vMerge w:val="restart"/>
            <w:noWrap/>
            <w:hideMark/>
          </w:tcPr>
          <w:p w:rsidR="00FC36DC" w:rsidRPr="00565556" w:rsidRDefault="00FC36DC" w:rsidP="004A1BCE">
            <w:r w:rsidRPr="00565556">
              <w:t>до 5</w:t>
            </w:r>
          </w:p>
        </w:tc>
      </w:tr>
      <w:tr w:rsidR="00FC36DC" w:rsidRPr="00565556" w:rsidTr="00F30FB6">
        <w:trPr>
          <w:trHeight w:val="300"/>
        </w:trPr>
        <w:tc>
          <w:tcPr>
            <w:tcW w:w="1007" w:type="pct"/>
            <w:gridSpan w:val="2"/>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12,5-0,8</w:t>
            </w:r>
          </w:p>
        </w:tc>
        <w:tc>
          <w:tcPr>
            <w:tcW w:w="370" w:type="pct"/>
            <w:noWrap/>
            <w:hideMark/>
          </w:tcPr>
          <w:p w:rsidR="00FC36DC" w:rsidRPr="00A736D2" w:rsidRDefault="00FC36DC" w:rsidP="004A1BCE">
            <w:pPr>
              <w:rPr>
                <w:sz w:val="20"/>
                <w:szCs w:val="20"/>
              </w:rPr>
            </w:pPr>
            <w:r w:rsidRPr="00A736D2">
              <w:rPr>
                <w:sz w:val="20"/>
                <w:szCs w:val="20"/>
              </w:rPr>
              <w:t>12,5-0,8</w:t>
            </w:r>
          </w:p>
        </w:tc>
        <w:tc>
          <w:tcPr>
            <w:tcW w:w="442" w:type="pct"/>
            <w:noWrap/>
            <w:hideMark/>
          </w:tcPr>
          <w:p w:rsidR="00FC36DC" w:rsidRPr="00A736D2" w:rsidRDefault="00FC36DC" w:rsidP="004A1BCE">
            <w:pPr>
              <w:rPr>
                <w:sz w:val="20"/>
                <w:szCs w:val="20"/>
              </w:rPr>
            </w:pPr>
            <w:r w:rsidRPr="00A736D2">
              <w:rPr>
                <w:sz w:val="20"/>
                <w:szCs w:val="20"/>
              </w:rPr>
              <w:t>12,5-0,8</w:t>
            </w:r>
          </w:p>
        </w:tc>
        <w:tc>
          <w:tcPr>
            <w:tcW w:w="295" w:type="pct"/>
            <w:noWrap/>
            <w:hideMark/>
          </w:tcPr>
          <w:p w:rsidR="00FC36DC" w:rsidRPr="00A736D2" w:rsidRDefault="00FC36DC" w:rsidP="004A1BCE">
            <w:pPr>
              <w:rPr>
                <w:sz w:val="20"/>
                <w:szCs w:val="20"/>
              </w:rPr>
            </w:pPr>
            <w:r w:rsidRPr="00A736D2">
              <w:rPr>
                <w:sz w:val="20"/>
                <w:szCs w:val="20"/>
              </w:rPr>
              <w:t>7-13</w:t>
            </w:r>
          </w:p>
        </w:tc>
        <w:tc>
          <w:tcPr>
            <w:tcW w:w="273" w:type="pct"/>
            <w:vMerge/>
            <w:hideMark/>
          </w:tcPr>
          <w:p w:rsidR="00FC36DC" w:rsidRPr="00565556" w:rsidRDefault="00FC36DC" w:rsidP="004A1BCE"/>
        </w:tc>
      </w:tr>
      <w:tr w:rsidR="00FC36DC" w:rsidRPr="00565556" w:rsidTr="00F30FB6">
        <w:trPr>
          <w:trHeight w:val="300"/>
        </w:trPr>
        <w:tc>
          <w:tcPr>
            <w:tcW w:w="1007" w:type="pct"/>
            <w:gridSpan w:val="2"/>
            <w:vMerge/>
            <w:vAlign w:val="center"/>
            <w:hideMark/>
          </w:tcPr>
          <w:p w:rsidR="00FC36DC" w:rsidRPr="00DE4176"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1,6</w:t>
            </w:r>
          </w:p>
        </w:tc>
        <w:tc>
          <w:tcPr>
            <w:tcW w:w="370" w:type="pct"/>
            <w:noWrap/>
            <w:hideMark/>
          </w:tcPr>
          <w:p w:rsidR="00FC36DC" w:rsidRPr="00A736D2" w:rsidRDefault="00FC36DC" w:rsidP="004A1BCE">
            <w:pPr>
              <w:rPr>
                <w:sz w:val="20"/>
                <w:szCs w:val="20"/>
              </w:rPr>
            </w:pPr>
            <w:r w:rsidRPr="00A736D2">
              <w:rPr>
                <w:sz w:val="20"/>
                <w:szCs w:val="20"/>
              </w:rPr>
              <w:t>1,6-0,08</w:t>
            </w:r>
          </w:p>
        </w:tc>
        <w:tc>
          <w:tcPr>
            <w:tcW w:w="442" w:type="pct"/>
            <w:noWrap/>
            <w:hideMark/>
          </w:tcPr>
          <w:p w:rsidR="00FC36DC" w:rsidRPr="00A736D2" w:rsidRDefault="00FC36DC" w:rsidP="004A1BCE">
            <w:pPr>
              <w:rPr>
                <w:sz w:val="20"/>
                <w:szCs w:val="20"/>
              </w:rPr>
            </w:pPr>
            <w:r w:rsidRPr="00A736D2">
              <w:rPr>
                <w:sz w:val="20"/>
                <w:szCs w:val="20"/>
              </w:rPr>
              <w:t>1,6-0,08</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vMerge/>
            <w:hideMark/>
          </w:tcPr>
          <w:p w:rsidR="00FC36DC" w:rsidRPr="00565556" w:rsidRDefault="00FC36DC" w:rsidP="004A1BCE"/>
        </w:tc>
      </w:tr>
      <w:tr w:rsidR="00FC36DC" w:rsidRPr="00565556" w:rsidTr="00F30FB6">
        <w:trPr>
          <w:trHeight w:val="300"/>
        </w:trPr>
        <w:tc>
          <w:tcPr>
            <w:tcW w:w="1007" w:type="pct"/>
            <w:gridSpan w:val="2"/>
            <w:vMerge w:val="restart"/>
            <w:noWrap/>
            <w:vAlign w:val="center"/>
            <w:hideMark/>
          </w:tcPr>
          <w:p w:rsidR="00FC36DC" w:rsidRPr="00A736D2" w:rsidRDefault="00FC36DC" w:rsidP="002A1FB0">
            <w:pPr>
              <w:jc w:val="center"/>
              <w:rPr>
                <w:sz w:val="20"/>
                <w:szCs w:val="20"/>
              </w:rPr>
            </w:pPr>
            <w:r w:rsidRPr="00A736D2">
              <w:rPr>
                <w:sz w:val="20"/>
                <w:szCs w:val="20"/>
              </w:rPr>
              <w:t>Растачивание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Черновое</w:t>
            </w:r>
          </w:p>
        </w:tc>
        <w:tc>
          <w:tcPr>
            <w:tcW w:w="153" w:type="pct"/>
            <w:noWrap/>
            <w:hideMark/>
          </w:tcPr>
          <w:p w:rsidR="00FC36DC" w:rsidRPr="00A736D2" w:rsidRDefault="00FC36DC" w:rsidP="004A1BCE">
            <w:pPr>
              <w:rPr>
                <w:sz w:val="20"/>
                <w:szCs w:val="20"/>
              </w:rPr>
            </w:pPr>
            <w:r w:rsidRPr="00A736D2">
              <w:rPr>
                <w:sz w:val="20"/>
                <w:szCs w:val="20"/>
              </w:rPr>
              <w:t>●</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25</w:t>
            </w:r>
          </w:p>
        </w:tc>
        <w:tc>
          <w:tcPr>
            <w:tcW w:w="370" w:type="pct"/>
            <w:noWrap/>
            <w:hideMark/>
          </w:tcPr>
          <w:p w:rsidR="00FC36DC" w:rsidRPr="00A736D2" w:rsidRDefault="00FC36DC" w:rsidP="004A1BCE">
            <w:pPr>
              <w:rPr>
                <w:sz w:val="20"/>
                <w:szCs w:val="20"/>
              </w:rPr>
            </w:pPr>
            <w:r w:rsidRPr="00A736D2">
              <w:rPr>
                <w:sz w:val="20"/>
                <w:szCs w:val="20"/>
              </w:rPr>
              <w:t>25</w:t>
            </w:r>
          </w:p>
        </w:tc>
        <w:tc>
          <w:tcPr>
            <w:tcW w:w="442" w:type="pct"/>
            <w:noWrap/>
            <w:hideMark/>
          </w:tcPr>
          <w:p w:rsidR="00FC36DC" w:rsidRPr="00A736D2" w:rsidRDefault="00FC36DC" w:rsidP="004A1BCE">
            <w:pPr>
              <w:rPr>
                <w:sz w:val="20"/>
                <w:szCs w:val="20"/>
              </w:rPr>
            </w:pPr>
            <w:r w:rsidRPr="00A736D2">
              <w:rPr>
                <w:sz w:val="20"/>
                <w:szCs w:val="20"/>
              </w:rPr>
              <w:t>25</w:t>
            </w:r>
          </w:p>
        </w:tc>
        <w:tc>
          <w:tcPr>
            <w:tcW w:w="295" w:type="pct"/>
            <w:noWrap/>
            <w:hideMark/>
          </w:tcPr>
          <w:p w:rsidR="00FC36DC" w:rsidRPr="00A736D2" w:rsidRDefault="00FC36DC" w:rsidP="004A1BCE">
            <w:pPr>
              <w:rPr>
                <w:sz w:val="20"/>
                <w:szCs w:val="20"/>
              </w:rPr>
            </w:pPr>
            <w:r w:rsidRPr="00A736D2">
              <w:rPr>
                <w:sz w:val="20"/>
                <w:szCs w:val="20"/>
              </w:rPr>
              <w:t>13-14</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A736D2"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12,5-3,2</w:t>
            </w:r>
          </w:p>
        </w:tc>
        <w:tc>
          <w:tcPr>
            <w:tcW w:w="370" w:type="pct"/>
            <w:noWrap/>
            <w:hideMark/>
          </w:tcPr>
          <w:p w:rsidR="00FC36DC" w:rsidRPr="00A736D2" w:rsidRDefault="00FC36DC" w:rsidP="004A1BCE">
            <w:pPr>
              <w:rPr>
                <w:sz w:val="20"/>
                <w:szCs w:val="20"/>
              </w:rPr>
            </w:pPr>
            <w:r w:rsidRPr="00A736D2">
              <w:rPr>
                <w:sz w:val="20"/>
                <w:szCs w:val="20"/>
              </w:rPr>
              <w:t>12,5-3,2</w:t>
            </w:r>
          </w:p>
        </w:tc>
        <w:tc>
          <w:tcPr>
            <w:tcW w:w="442" w:type="pct"/>
            <w:noWrap/>
            <w:hideMark/>
          </w:tcPr>
          <w:p w:rsidR="00FC36DC" w:rsidRPr="00A736D2" w:rsidRDefault="00FC36DC" w:rsidP="004A1BCE">
            <w:pPr>
              <w:rPr>
                <w:sz w:val="20"/>
                <w:szCs w:val="20"/>
              </w:rPr>
            </w:pPr>
            <w:r w:rsidRPr="00A736D2">
              <w:rPr>
                <w:sz w:val="20"/>
                <w:szCs w:val="20"/>
              </w:rPr>
              <w:t>12,5-3,2</w:t>
            </w:r>
          </w:p>
        </w:tc>
        <w:tc>
          <w:tcPr>
            <w:tcW w:w="295" w:type="pct"/>
            <w:noWrap/>
            <w:hideMark/>
          </w:tcPr>
          <w:p w:rsidR="00FC36DC" w:rsidRPr="00A736D2" w:rsidRDefault="00FC36DC" w:rsidP="004A1BCE">
            <w:pPr>
              <w:rPr>
                <w:sz w:val="20"/>
                <w:szCs w:val="20"/>
              </w:rPr>
            </w:pPr>
            <w:r w:rsidRPr="00A736D2">
              <w:rPr>
                <w:sz w:val="20"/>
                <w:szCs w:val="20"/>
              </w:rPr>
              <w:t>10-13</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A736D2"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3,2-1,6</w:t>
            </w:r>
          </w:p>
        </w:tc>
        <w:tc>
          <w:tcPr>
            <w:tcW w:w="370" w:type="pct"/>
            <w:noWrap/>
            <w:hideMark/>
          </w:tcPr>
          <w:p w:rsidR="00FC36DC" w:rsidRPr="00A736D2" w:rsidRDefault="00FC36DC" w:rsidP="004A1BCE">
            <w:pPr>
              <w:rPr>
                <w:sz w:val="20"/>
                <w:szCs w:val="20"/>
              </w:rPr>
            </w:pPr>
            <w:r w:rsidRPr="00A736D2">
              <w:rPr>
                <w:sz w:val="20"/>
                <w:szCs w:val="20"/>
              </w:rPr>
              <w:t>3,2-1,6</w:t>
            </w:r>
          </w:p>
        </w:tc>
        <w:tc>
          <w:tcPr>
            <w:tcW w:w="442" w:type="pct"/>
            <w:noWrap/>
            <w:hideMark/>
          </w:tcPr>
          <w:p w:rsidR="00FC36DC" w:rsidRPr="00A736D2" w:rsidRDefault="00FC36DC" w:rsidP="004A1BCE">
            <w:pPr>
              <w:rPr>
                <w:sz w:val="20"/>
                <w:szCs w:val="20"/>
              </w:rPr>
            </w:pPr>
            <w:r w:rsidRPr="00A736D2">
              <w:rPr>
                <w:sz w:val="20"/>
                <w:szCs w:val="20"/>
              </w:rPr>
              <w:t>3,2-1,6</w:t>
            </w:r>
          </w:p>
        </w:tc>
        <w:tc>
          <w:tcPr>
            <w:tcW w:w="295" w:type="pct"/>
            <w:noWrap/>
            <w:hideMark/>
          </w:tcPr>
          <w:p w:rsidR="00FC36DC" w:rsidRPr="00A736D2" w:rsidRDefault="00FC36DC" w:rsidP="004A1BCE">
            <w:pPr>
              <w:rPr>
                <w:sz w:val="20"/>
                <w:szCs w:val="20"/>
              </w:rPr>
            </w:pPr>
            <w:r w:rsidRPr="00A736D2">
              <w:rPr>
                <w:sz w:val="20"/>
                <w:szCs w:val="20"/>
              </w:rPr>
              <w:t>8</w:t>
            </w:r>
          </w:p>
        </w:tc>
        <w:tc>
          <w:tcPr>
            <w:tcW w:w="273" w:type="pct"/>
            <w:noWrap/>
            <w:hideMark/>
          </w:tcPr>
          <w:p w:rsidR="00FC36DC" w:rsidRPr="00A736D2" w:rsidRDefault="00FC36DC" w:rsidP="004A1BCE">
            <w:pPr>
              <w:rPr>
                <w:sz w:val="20"/>
                <w:szCs w:val="20"/>
              </w:rPr>
            </w:pPr>
            <w:r w:rsidRPr="00A736D2">
              <w:rPr>
                <w:sz w:val="20"/>
                <w:szCs w:val="20"/>
              </w:rPr>
              <w:t>до 7</w:t>
            </w:r>
          </w:p>
        </w:tc>
      </w:tr>
      <w:tr w:rsidR="00FC36DC" w:rsidRPr="00565556" w:rsidTr="00F30FB6">
        <w:trPr>
          <w:trHeight w:val="300"/>
        </w:trPr>
        <w:tc>
          <w:tcPr>
            <w:tcW w:w="1007" w:type="pct"/>
            <w:gridSpan w:val="2"/>
            <w:vMerge w:val="restart"/>
            <w:noWrap/>
            <w:vAlign w:val="center"/>
            <w:hideMark/>
          </w:tcPr>
          <w:p w:rsidR="00FC36DC" w:rsidRPr="00A736D2" w:rsidRDefault="00FC36DC" w:rsidP="002A1FB0">
            <w:pPr>
              <w:jc w:val="center"/>
              <w:rPr>
                <w:sz w:val="20"/>
                <w:szCs w:val="20"/>
              </w:rPr>
            </w:pPr>
            <w:r w:rsidRPr="00A736D2">
              <w:rPr>
                <w:sz w:val="20"/>
                <w:szCs w:val="20"/>
              </w:rPr>
              <w:t xml:space="preserve">Подрезка </w:t>
            </w:r>
            <w:proofErr w:type="spellStart"/>
            <w:r w:rsidRPr="00A736D2">
              <w:rPr>
                <w:sz w:val="20"/>
                <w:szCs w:val="20"/>
              </w:rPr>
              <w:t>торцев</w:t>
            </w:r>
            <w:proofErr w:type="spellEnd"/>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Черновое</w:t>
            </w:r>
          </w:p>
        </w:tc>
        <w:tc>
          <w:tcPr>
            <w:tcW w:w="153" w:type="pct"/>
            <w:noWrap/>
            <w:hideMark/>
          </w:tcPr>
          <w:p w:rsidR="00FC36DC" w:rsidRPr="00A736D2" w:rsidRDefault="00FC36DC" w:rsidP="004A1BCE">
            <w:pPr>
              <w:rPr>
                <w:sz w:val="20"/>
                <w:szCs w:val="20"/>
              </w:rPr>
            </w:pPr>
            <w:r w:rsidRPr="00A736D2">
              <w:rPr>
                <w:sz w:val="20"/>
                <w:szCs w:val="20"/>
              </w:rPr>
              <w:t>●</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25-12,5</w:t>
            </w:r>
          </w:p>
        </w:tc>
        <w:tc>
          <w:tcPr>
            <w:tcW w:w="370" w:type="pct"/>
            <w:noWrap/>
            <w:hideMark/>
          </w:tcPr>
          <w:p w:rsidR="00FC36DC" w:rsidRPr="00A736D2" w:rsidRDefault="00FC36DC" w:rsidP="004A1BCE">
            <w:pPr>
              <w:rPr>
                <w:sz w:val="20"/>
                <w:szCs w:val="20"/>
              </w:rPr>
            </w:pPr>
            <w:r w:rsidRPr="00A736D2">
              <w:rPr>
                <w:sz w:val="20"/>
                <w:szCs w:val="20"/>
              </w:rPr>
              <w:t>25-12,5</w:t>
            </w:r>
          </w:p>
        </w:tc>
        <w:tc>
          <w:tcPr>
            <w:tcW w:w="442" w:type="pct"/>
            <w:noWrap/>
            <w:hideMark/>
          </w:tcPr>
          <w:p w:rsidR="00FC36DC" w:rsidRPr="00A736D2" w:rsidRDefault="00FC36DC" w:rsidP="004A1BCE">
            <w:pPr>
              <w:rPr>
                <w:sz w:val="20"/>
                <w:szCs w:val="20"/>
              </w:rPr>
            </w:pPr>
            <w:r w:rsidRPr="00A736D2">
              <w:rPr>
                <w:sz w:val="20"/>
                <w:szCs w:val="20"/>
              </w:rPr>
              <w:t>25-12,5</w:t>
            </w:r>
          </w:p>
        </w:tc>
        <w:tc>
          <w:tcPr>
            <w:tcW w:w="295" w:type="pct"/>
            <w:noWrap/>
            <w:hideMark/>
          </w:tcPr>
          <w:p w:rsidR="00FC36DC" w:rsidRPr="00565556" w:rsidRDefault="00FC36DC" w:rsidP="004A1BCE">
            <w:r w:rsidRPr="00565556">
              <w:t> </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vAlign w:val="center"/>
            <w:hideMark/>
          </w:tcPr>
          <w:p w:rsidR="00FC36DC" w:rsidRPr="00A736D2"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6,3-3,2</w:t>
            </w:r>
          </w:p>
        </w:tc>
        <w:tc>
          <w:tcPr>
            <w:tcW w:w="370" w:type="pct"/>
            <w:noWrap/>
            <w:hideMark/>
          </w:tcPr>
          <w:p w:rsidR="00FC36DC" w:rsidRPr="00A736D2" w:rsidRDefault="00FC36DC" w:rsidP="004A1BCE">
            <w:pPr>
              <w:rPr>
                <w:sz w:val="20"/>
                <w:szCs w:val="20"/>
              </w:rPr>
            </w:pPr>
            <w:r w:rsidRPr="00A736D2">
              <w:rPr>
                <w:sz w:val="20"/>
                <w:szCs w:val="20"/>
              </w:rPr>
              <w:t>6,3-3,2</w:t>
            </w:r>
          </w:p>
        </w:tc>
        <w:tc>
          <w:tcPr>
            <w:tcW w:w="442" w:type="pct"/>
            <w:noWrap/>
            <w:hideMark/>
          </w:tcPr>
          <w:p w:rsidR="00FC36DC" w:rsidRPr="00A736D2" w:rsidRDefault="00FC36DC" w:rsidP="004A1BCE">
            <w:pPr>
              <w:rPr>
                <w:sz w:val="20"/>
                <w:szCs w:val="20"/>
              </w:rPr>
            </w:pPr>
            <w:r w:rsidRPr="00A736D2">
              <w:rPr>
                <w:sz w:val="20"/>
                <w:szCs w:val="20"/>
              </w:rPr>
              <w:t>6,3-3,2</w:t>
            </w:r>
          </w:p>
        </w:tc>
        <w:tc>
          <w:tcPr>
            <w:tcW w:w="295" w:type="pct"/>
            <w:noWrap/>
            <w:hideMark/>
          </w:tcPr>
          <w:p w:rsidR="00FC36DC" w:rsidRPr="00565556" w:rsidRDefault="00FC36DC" w:rsidP="004A1BCE">
            <w:r w:rsidRPr="00565556">
              <w:t> </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vAlign w:val="center"/>
            <w:hideMark/>
          </w:tcPr>
          <w:p w:rsidR="00FC36DC" w:rsidRPr="00A736D2" w:rsidRDefault="00FC36DC" w:rsidP="002A1FB0">
            <w:pPr>
              <w:jc w:val="center"/>
              <w:rPr>
                <w:sz w:val="20"/>
                <w:szCs w:val="20"/>
              </w:rP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1,6</w:t>
            </w:r>
          </w:p>
        </w:tc>
        <w:tc>
          <w:tcPr>
            <w:tcW w:w="370" w:type="pct"/>
            <w:noWrap/>
            <w:hideMark/>
          </w:tcPr>
          <w:p w:rsidR="00FC36DC" w:rsidRPr="00A736D2" w:rsidRDefault="00FC36DC" w:rsidP="004A1BCE">
            <w:pPr>
              <w:rPr>
                <w:sz w:val="20"/>
                <w:szCs w:val="20"/>
              </w:rPr>
            </w:pPr>
            <w:r w:rsidRPr="00A736D2">
              <w:rPr>
                <w:sz w:val="20"/>
                <w:szCs w:val="20"/>
              </w:rPr>
              <w:t>1,6-0,08</w:t>
            </w:r>
          </w:p>
        </w:tc>
        <w:tc>
          <w:tcPr>
            <w:tcW w:w="442" w:type="pct"/>
            <w:noWrap/>
            <w:hideMark/>
          </w:tcPr>
          <w:p w:rsidR="00FC36DC" w:rsidRPr="00A736D2" w:rsidRDefault="00FC36DC" w:rsidP="004A1BCE">
            <w:pPr>
              <w:rPr>
                <w:sz w:val="20"/>
                <w:szCs w:val="20"/>
              </w:rPr>
            </w:pPr>
            <w:r w:rsidRPr="00A736D2">
              <w:rPr>
                <w:sz w:val="20"/>
                <w:szCs w:val="20"/>
              </w:rPr>
              <w:t>1,6-0,08</w:t>
            </w:r>
          </w:p>
        </w:tc>
        <w:tc>
          <w:tcPr>
            <w:tcW w:w="295" w:type="pct"/>
            <w:noWrap/>
            <w:hideMark/>
          </w:tcPr>
          <w:p w:rsidR="00FC36DC" w:rsidRPr="00565556" w:rsidRDefault="00FC36DC" w:rsidP="004A1BCE">
            <w:r w:rsidRPr="00565556">
              <w:t> </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val="restart"/>
            <w:noWrap/>
            <w:vAlign w:val="center"/>
            <w:hideMark/>
          </w:tcPr>
          <w:p w:rsidR="00FC36DC" w:rsidRPr="00565556" w:rsidRDefault="00FC36DC" w:rsidP="002A1FB0">
            <w:pPr>
              <w:jc w:val="center"/>
            </w:pPr>
            <w:r w:rsidRPr="00565556">
              <w:t>Развертывание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Черновое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12,5-6,3</w:t>
            </w:r>
          </w:p>
        </w:tc>
        <w:tc>
          <w:tcPr>
            <w:tcW w:w="370" w:type="pct"/>
            <w:noWrap/>
            <w:hideMark/>
          </w:tcPr>
          <w:p w:rsidR="00FC36DC" w:rsidRPr="00A736D2" w:rsidRDefault="00FC36DC" w:rsidP="004A1BCE">
            <w:pPr>
              <w:rPr>
                <w:sz w:val="20"/>
                <w:szCs w:val="20"/>
              </w:rPr>
            </w:pPr>
            <w:r w:rsidRPr="00A736D2">
              <w:rPr>
                <w:sz w:val="20"/>
                <w:szCs w:val="20"/>
              </w:rPr>
              <w:t>12,5-6,3</w:t>
            </w:r>
          </w:p>
        </w:tc>
        <w:tc>
          <w:tcPr>
            <w:tcW w:w="442" w:type="pct"/>
            <w:noWrap/>
            <w:hideMark/>
          </w:tcPr>
          <w:p w:rsidR="00FC36DC" w:rsidRPr="00A736D2" w:rsidRDefault="00FC36DC" w:rsidP="004A1BCE">
            <w:pPr>
              <w:rPr>
                <w:sz w:val="20"/>
                <w:szCs w:val="20"/>
              </w:rPr>
            </w:pPr>
            <w:r w:rsidRPr="00A736D2">
              <w:rPr>
                <w:sz w:val="20"/>
                <w:szCs w:val="20"/>
              </w:rPr>
              <w:t>12,5-6,3</w:t>
            </w:r>
          </w:p>
        </w:tc>
        <w:tc>
          <w:tcPr>
            <w:tcW w:w="295" w:type="pct"/>
            <w:noWrap/>
            <w:hideMark/>
          </w:tcPr>
          <w:p w:rsidR="00FC36DC" w:rsidRPr="00A736D2" w:rsidRDefault="00FC36DC" w:rsidP="004A1BCE">
            <w:pPr>
              <w:rPr>
                <w:sz w:val="20"/>
                <w:szCs w:val="20"/>
              </w:rPr>
            </w:pPr>
            <w:r w:rsidRPr="00A736D2">
              <w:rPr>
                <w:sz w:val="20"/>
                <w:szCs w:val="20"/>
              </w:rPr>
              <w:t>10</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565556" w:rsidRDefault="00FC36DC" w:rsidP="002A1FB0">
            <w:pPr>
              <w:jc w:val="cente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6,3-3,2</w:t>
            </w:r>
          </w:p>
        </w:tc>
        <w:tc>
          <w:tcPr>
            <w:tcW w:w="370" w:type="pct"/>
            <w:noWrap/>
            <w:hideMark/>
          </w:tcPr>
          <w:p w:rsidR="00FC36DC" w:rsidRPr="00A736D2" w:rsidRDefault="00FC36DC" w:rsidP="004A1BCE">
            <w:pPr>
              <w:rPr>
                <w:sz w:val="20"/>
                <w:szCs w:val="20"/>
              </w:rPr>
            </w:pPr>
            <w:r w:rsidRPr="00A736D2">
              <w:rPr>
                <w:sz w:val="20"/>
                <w:szCs w:val="20"/>
              </w:rPr>
              <w:t>6,3-1,6</w:t>
            </w:r>
          </w:p>
        </w:tc>
        <w:tc>
          <w:tcPr>
            <w:tcW w:w="442" w:type="pct"/>
            <w:noWrap/>
            <w:hideMark/>
          </w:tcPr>
          <w:p w:rsidR="00FC36DC" w:rsidRPr="00A736D2" w:rsidRDefault="00FC36DC" w:rsidP="004A1BCE">
            <w:pPr>
              <w:rPr>
                <w:sz w:val="20"/>
                <w:szCs w:val="20"/>
              </w:rPr>
            </w:pPr>
            <w:r w:rsidRPr="00A736D2">
              <w:rPr>
                <w:sz w:val="20"/>
                <w:szCs w:val="20"/>
              </w:rPr>
              <w:t>6,3-3,2</w:t>
            </w:r>
          </w:p>
        </w:tc>
        <w:tc>
          <w:tcPr>
            <w:tcW w:w="295" w:type="pct"/>
            <w:noWrap/>
            <w:hideMark/>
          </w:tcPr>
          <w:p w:rsidR="00FC36DC" w:rsidRPr="00A736D2" w:rsidRDefault="00FC36DC" w:rsidP="004A1BCE">
            <w:pPr>
              <w:rPr>
                <w:sz w:val="20"/>
                <w:szCs w:val="20"/>
              </w:rPr>
            </w:pPr>
            <w:r w:rsidRPr="00A736D2">
              <w:rPr>
                <w:sz w:val="20"/>
                <w:szCs w:val="20"/>
              </w:rPr>
              <w:t>7-8</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565556" w:rsidRDefault="00FC36DC" w:rsidP="002A1FB0">
            <w:pPr>
              <w:jc w:val="cente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0,2-0,1</w:t>
            </w:r>
          </w:p>
        </w:tc>
        <w:tc>
          <w:tcPr>
            <w:tcW w:w="370" w:type="pct"/>
            <w:noWrap/>
            <w:hideMark/>
          </w:tcPr>
          <w:p w:rsidR="00FC36DC" w:rsidRPr="00A736D2" w:rsidRDefault="00FC36DC" w:rsidP="004A1BCE">
            <w:pPr>
              <w:rPr>
                <w:sz w:val="20"/>
                <w:szCs w:val="20"/>
              </w:rPr>
            </w:pPr>
            <w:r w:rsidRPr="00A736D2">
              <w:rPr>
                <w:sz w:val="20"/>
                <w:szCs w:val="20"/>
              </w:rPr>
              <w:t>1,6-0,08</w:t>
            </w:r>
          </w:p>
        </w:tc>
        <w:tc>
          <w:tcPr>
            <w:tcW w:w="442" w:type="pct"/>
            <w:noWrap/>
            <w:hideMark/>
          </w:tcPr>
          <w:p w:rsidR="00FC36DC" w:rsidRPr="00A736D2" w:rsidRDefault="00FC36DC" w:rsidP="004A1BCE">
            <w:pPr>
              <w:rPr>
                <w:sz w:val="20"/>
                <w:szCs w:val="20"/>
              </w:rPr>
            </w:pPr>
            <w:r w:rsidRPr="00A736D2">
              <w:rPr>
                <w:sz w:val="20"/>
                <w:szCs w:val="20"/>
              </w:rPr>
              <w:t>0,04-0,02</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A736D2" w:rsidRDefault="00FC36DC" w:rsidP="004A1BCE">
            <w:pPr>
              <w:rPr>
                <w:sz w:val="20"/>
                <w:szCs w:val="20"/>
              </w:rPr>
            </w:pPr>
            <w:r w:rsidRPr="00A736D2">
              <w:rPr>
                <w:sz w:val="20"/>
                <w:szCs w:val="20"/>
              </w:rPr>
              <w:t>до 5</w:t>
            </w:r>
          </w:p>
        </w:tc>
      </w:tr>
      <w:tr w:rsidR="00FC36DC" w:rsidRPr="00565556" w:rsidTr="00F30FB6">
        <w:trPr>
          <w:trHeight w:val="300"/>
        </w:trPr>
        <w:tc>
          <w:tcPr>
            <w:tcW w:w="1007" w:type="pct"/>
            <w:gridSpan w:val="2"/>
            <w:vMerge w:val="restart"/>
            <w:noWrap/>
            <w:vAlign w:val="center"/>
            <w:hideMark/>
          </w:tcPr>
          <w:p w:rsidR="00FC36DC" w:rsidRPr="00565556" w:rsidRDefault="00FC36DC" w:rsidP="002A1FB0">
            <w:pPr>
              <w:jc w:val="center"/>
            </w:pPr>
            <w:r w:rsidRPr="00565556">
              <w:t>Протягивание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1,6-0,04</w:t>
            </w:r>
          </w:p>
        </w:tc>
        <w:tc>
          <w:tcPr>
            <w:tcW w:w="295" w:type="pct"/>
            <w:noWrap/>
            <w:hideMark/>
          </w:tcPr>
          <w:p w:rsidR="00FC36DC" w:rsidRPr="00A736D2" w:rsidRDefault="00FC36DC" w:rsidP="004A1BCE">
            <w:pPr>
              <w:rPr>
                <w:sz w:val="20"/>
                <w:szCs w:val="20"/>
              </w:rPr>
            </w:pPr>
            <w:r w:rsidRPr="00A736D2">
              <w:rPr>
                <w:sz w:val="20"/>
                <w:szCs w:val="20"/>
              </w:rPr>
              <w:t>7-10</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565556" w:rsidRDefault="00FC36DC" w:rsidP="002A1FB0">
            <w:pPr>
              <w:jc w:val="cente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0,08-0,04</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A736D2" w:rsidRDefault="00FC36DC" w:rsidP="004A1BCE">
            <w:pPr>
              <w:rPr>
                <w:sz w:val="20"/>
                <w:szCs w:val="20"/>
              </w:rPr>
            </w:pPr>
            <w:r w:rsidRPr="00A736D2">
              <w:rPr>
                <w:sz w:val="20"/>
                <w:szCs w:val="20"/>
              </w:rPr>
              <w:t>до 5</w:t>
            </w:r>
          </w:p>
        </w:tc>
      </w:tr>
      <w:tr w:rsidR="00FC36DC" w:rsidRPr="00565556" w:rsidTr="00F30FB6">
        <w:trPr>
          <w:trHeight w:val="300"/>
        </w:trPr>
        <w:tc>
          <w:tcPr>
            <w:tcW w:w="1007" w:type="pct"/>
            <w:gridSpan w:val="2"/>
            <w:vMerge w:val="restart"/>
            <w:vAlign w:val="center"/>
            <w:hideMark/>
          </w:tcPr>
          <w:p w:rsidR="00FC36DC" w:rsidRPr="00565556" w:rsidRDefault="00FC36DC" w:rsidP="002A1FB0">
            <w:pPr>
              <w:jc w:val="center"/>
            </w:pPr>
            <w:r w:rsidRPr="00565556">
              <w:lastRenderedPageBreak/>
              <w:t>Круглое шлифование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6,3-0,4</w:t>
            </w:r>
          </w:p>
        </w:tc>
        <w:tc>
          <w:tcPr>
            <w:tcW w:w="442" w:type="pct"/>
            <w:noWrap/>
            <w:hideMark/>
          </w:tcPr>
          <w:p w:rsidR="00FC36DC" w:rsidRPr="00A736D2" w:rsidRDefault="00FC36DC" w:rsidP="004A1BCE">
            <w:pPr>
              <w:rPr>
                <w:sz w:val="20"/>
                <w:szCs w:val="20"/>
              </w:rPr>
            </w:pPr>
            <w:r w:rsidRPr="00A736D2">
              <w:rPr>
                <w:sz w:val="20"/>
                <w:szCs w:val="20"/>
              </w:rPr>
              <w:t>6,3-0,4</w:t>
            </w:r>
          </w:p>
        </w:tc>
        <w:tc>
          <w:tcPr>
            <w:tcW w:w="295" w:type="pct"/>
            <w:noWrap/>
            <w:hideMark/>
          </w:tcPr>
          <w:p w:rsidR="00FC36DC" w:rsidRPr="00A736D2" w:rsidRDefault="00FC36DC" w:rsidP="004A1BCE">
            <w:pPr>
              <w:rPr>
                <w:sz w:val="20"/>
                <w:szCs w:val="20"/>
              </w:rPr>
            </w:pPr>
            <w:r w:rsidRPr="00A736D2">
              <w:rPr>
                <w:sz w:val="20"/>
                <w:szCs w:val="20"/>
              </w:rPr>
              <w:t>11-12</w:t>
            </w:r>
          </w:p>
        </w:tc>
        <w:tc>
          <w:tcPr>
            <w:tcW w:w="273" w:type="pct"/>
            <w:noWrap/>
            <w:hideMark/>
          </w:tcPr>
          <w:p w:rsidR="00FC36DC" w:rsidRPr="00A736D2" w:rsidRDefault="00FC36DC" w:rsidP="004A1BCE">
            <w:pPr>
              <w:rPr>
                <w:sz w:val="20"/>
                <w:szCs w:val="20"/>
              </w:rPr>
            </w:pPr>
            <w:r w:rsidRPr="00A736D2">
              <w:rPr>
                <w:sz w:val="20"/>
                <w:szCs w:val="20"/>
              </w:rPr>
              <w:t> </w:t>
            </w:r>
          </w:p>
        </w:tc>
      </w:tr>
      <w:tr w:rsidR="00FC36DC" w:rsidRPr="00565556" w:rsidTr="00F30FB6">
        <w:trPr>
          <w:trHeight w:val="300"/>
        </w:trPr>
        <w:tc>
          <w:tcPr>
            <w:tcW w:w="1007" w:type="pct"/>
            <w:gridSpan w:val="2"/>
            <w:vMerge/>
            <w:vAlign w:val="center"/>
            <w:hideMark/>
          </w:tcPr>
          <w:p w:rsidR="00FC36DC" w:rsidRPr="00565556" w:rsidRDefault="00FC36DC" w:rsidP="002A1FB0">
            <w:pPr>
              <w:jc w:val="cente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0,05-0,025</w:t>
            </w:r>
          </w:p>
        </w:tc>
        <w:tc>
          <w:tcPr>
            <w:tcW w:w="295" w:type="pct"/>
            <w:noWrap/>
            <w:hideMark/>
          </w:tcPr>
          <w:p w:rsidR="00FC36DC" w:rsidRPr="00A736D2" w:rsidRDefault="00FC36DC" w:rsidP="004A1BCE">
            <w:pPr>
              <w:rPr>
                <w:sz w:val="20"/>
                <w:szCs w:val="20"/>
              </w:rPr>
            </w:pPr>
            <w:r w:rsidRPr="00A736D2">
              <w:rPr>
                <w:sz w:val="20"/>
                <w:szCs w:val="20"/>
              </w:rPr>
              <w:t>7-8</w:t>
            </w:r>
          </w:p>
        </w:tc>
        <w:tc>
          <w:tcPr>
            <w:tcW w:w="273" w:type="pct"/>
            <w:noWrap/>
            <w:hideMark/>
          </w:tcPr>
          <w:p w:rsidR="00FC36DC" w:rsidRPr="00A736D2" w:rsidRDefault="00FC36DC" w:rsidP="004A1BCE">
            <w:pPr>
              <w:rPr>
                <w:sz w:val="20"/>
                <w:szCs w:val="20"/>
              </w:rPr>
            </w:pPr>
            <w:r w:rsidRPr="00A736D2">
              <w:rPr>
                <w:sz w:val="20"/>
                <w:szCs w:val="20"/>
              </w:rPr>
              <w:t>до 6</w:t>
            </w:r>
          </w:p>
        </w:tc>
      </w:tr>
      <w:tr w:rsidR="00FC36DC" w:rsidRPr="00565556" w:rsidTr="00F30FB6">
        <w:trPr>
          <w:trHeight w:val="300"/>
        </w:trPr>
        <w:tc>
          <w:tcPr>
            <w:tcW w:w="1007" w:type="pct"/>
            <w:gridSpan w:val="2"/>
            <w:vMerge w:val="restart"/>
            <w:vAlign w:val="center"/>
            <w:hideMark/>
          </w:tcPr>
          <w:p w:rsidR="00FC36DC" w:rsidRPr="00565556" w:rsidRDefault="00FC36DC" w:rsidP="002A1FB0">
            <w:pPr>
              <w:jc w:val="center"/>
            </w:pPr>
            <w:r w:rsidRPr="00565556">
              <w:t>Плоское шлифование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Чистовое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6,3-1,6</w:t>
            </w:r>
          </w:p>
        </w:tc>
        <w:tc>
          <w:tcPr>
            <w:tcW w:w="295" w:type="pct"/>
            <w:noWrap/>
            <w:hideMark/>
          </w:tcPr>
          <w:p w:rsidR="00FC36DC" w:rsidRPr="00A736D2" w:rsidRDefault="00FC36DC" w:rsidP="004A1BCE">
            <w:pPr>
              <w:rPr>
                <w:sz w:val="20"/>
                <w:szCs w:val="20"/>
              </w:rPr>
            </w:pPr>
            <w:r w:rsidRPr="00A736D2">
              <w:rPr>
                <w:sz w:val="20"/>
                <w:szCs w:val="20"/>
              </w:rPr>
              <w:t>7-8</w:t>
            </w:r>
          </w:p>
        </w:tc>
        <w:tc>
          <w:tcPr>
            <w:tcW w:w="273" w:type="pct"/>
            <w:noWrap/>
            <w:hideMark/>
          </w:tcPr>
          <w:p w:rsidR="00FC36DC" w:rsidRPr="00565556" w:rsidRDefault="00FC36DC" w:rsidP="004A1BCE">
            <w:r w:rsidRPr="00565556">
              <w:t> </w:t>
            </w:r>
          </w:p>
        </w:tc>
      </w:tr>
      <w:tr w:rsidR="00FC36DC" w:rsidRPr="00565556" w:rsidTr="00F30FB6">
        <w:trPr>
          <w:trHeight w:val="733"/>
        </w:trPr>
        <w:tc>
          <w:tcPr>
            <w:tcW w:w="1007" w:type="pct"/>
            <w:gridSpan w:val="2"/>
            <w:vMerge/>
            <w:vAlign w:val="center"/>
            <w:hideMark/>
          </w:tcPr>
          <w:p w:rsidR="00FC36DC" w:rsidRPr="00565556" w:rsidRDefault="00FC36DC" w:rsidP="002A1FB0">
            <w:pPr>
              <w:jc w:val="center"/>
            </w:pP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0,4-0,2</w:t>
            </w:r>
          </w:p>
        </w:tc>
        <w:tc>
          <w:tcPr>
            <w:tcW w:w="295" w:type="pct"/>
            <w:noWrap/>
            <w:hideMark/>
          </w:tcPr>
          <w:p w:rsidR="00FC36DC" w:rsidRPr="00A736D2" w:rsidRDefault="00FC36DC" w:rsidP="004A1BCE">
            <w:pPr>
              <w:rPr>
                <w:sz w:val="20"/>
                <w:szCs w:val="20"/>
              </w:rPr>
            </w:pPr>
            <w:r w:rsidRPr="00A736D2">
              <w:rPr>
                <w:sz w:val="20"/>
                <w:szCs w:val="20"/>
              </w:rPr>
              <w:t>6</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val="restart"/>
            <w:noWrap/>
            <w:textDirection w:val="btLr"/>
            <w:vAlign w:val="center"/>
            <w:hideMark/>
          </w:tcPr>
          <w:p w:rsidR="00FC36DC" w:rsidRPr="00A736D2" w:rsidRDefault="00FC36DC" w:rsidP="00A736D2">
            <w:pPr>
              <w:ind w:left="113" w:right="113"/>
              <w:jc w:val="center"/>
              <w:rPr>
                <w:sz w:val="24"/>
                <w:szCs w:val="24"/>
              </w:rPr>
            </w:pPr>
            <w:r w:rsidRPr="00A736D2">
              <w:rPr>
                <w:sz w:val="24"/>
                <w:szCs w:val="24"/>
              </w:rPr>
              <w:t>Нарезание резьбы</w:t>
            </w:r>
          </w:p>
        </w:tc>
        <w:tc>
          <w:tcPr>
            <w:tcW w:w="488" w:type="pct"/>
            <w:vMerge w:val="restart"/>
            <w:noWrap/>
            <w:textDirection w:val="btLr"/>
            <w:vAlign w:val="center"/>
            <w:hideMark/>
          </w:tcPr>
          <w:p w:rsidR="00FC36DC" w:rsidRPr="00A736D2" w:rsidRDefault="00FC36DC" w:rsidP="00A736D2">
            <w:pPr>
              <w:ind w:left="113" w:right="113"/>
              <w:jc w:val="center"/>
              <w:rPr>
                <w:sz w:val="20"/>
                <w:szCs w:val="20"/>
              </w:rPr>
            </w:pPr>
            <w:r w:rsidRPr="00A736D2">
              <w:rPr>
                <w:sz w:val="20"/>
                <w:szCs w:val="20"/>
              </w:rPr>
              <w:t>Наружное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плашкой</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6,3</w:t>
            </w:r>
          </w:p>
        </w:tc>
        <w:tc>
          <w:tcPr>
            <w:tcW w:w="370" w:type="pct"/>
            <w:noWrap/>
            <w:hideMark/>
          </w:tcPr>
          <w:p w:rsidR="00FC36DC" w:rsidRPr="00A736D2" w:rsidRDefault="00FC36DC" w:rsidP="004A1BCE">
            <w:pPr>
              <w:rPr>
                <w:sz w:val="20"/>
                <w:szCs w:val="20"/>
              </w:rPr>
            </w:pPr>
            <w:r w:rsidRPr="00A736D2">
              <w:rPr>
                <w:sz w:val="20"/>
                <w:szCs w:val="20"/>
              </w:rPr>
              <w:t>6,3</w:t>
            </w:r>
          </w:p>
        </w:tc>
        <w:tc>
          <w:tcPr>
            <w:tcW w:w="442" w:type="pct"/>
            <w:noWrap/>
            <w:hideMark/>
          </w:tcPr>
          <w:p w:rsidR="00FC36DC" w:rsidRPr="00A736D2" w:rsidRDefault="00FC36DC" w:rsidP="004A1BCE">
            <w:pPr>
              <w:rPr>
                <w:sz w:val="20"/>
                <w:szCs w:val="20"/>
              </w:rPr>
            </w:pPr>
            <w:r w:rsidRPr="00A736D2">
              <w:rPr>
                <w:sz w:val="20"/>
                <w:szCs w:val="20"/>
              </w:rPr>
              <w:t>6,3</w:t>
            </w:r>
          </w:p>
        </w:tc>
        <w:tc>
          <w:tcPr>
            <w:tcW w:w="295" w:type="pct"/>
            <w:noWrap/>
            <w:hideMark/>
          </w:tcPr>
          <w:p w:rsidR="00FC36DC" w:rsidRPr="00A736D2" w:rsidRDefault="00FC36DC" w:rsidP="004A1BCE">
            <w:pPr>
              <w:rPr>
                <w:sz w:val="20"/>
                <w:szCs w:val="20"/>
              </w:rPr>
            </w:pPr>
            <w:r w:rsidRPr="00A736D2">
              <w:rPr>
                <w:sz w:val="20"/>
                <w:szCs w:val="20"/>
              </w:rPr>
              <w:t>8-10</w:t>
            </w:r>
          </w:p>
        </w:tc>
        <w:tc>
          <w:tcPr>
            <w:tcW w:w="273" w:type="pct"/>
            <w:noWrap/>
            <w:hideMark/>
          </w:tcPr>
          <w:p w:rsidR="00FC36DC" w:rsidRPr="00565556" w:rsidRDefault="00FC36DC" w:rsidP="004A1BCE">
            <w:r w:rsidRPr="00565556">
              <w:t> </w:t>
            </w:r>
          </w:p>
        </w:tc>
      </w:tr>
      <w:tr w:rsidR="00FC36DC" w:rsidRPr="00565556" w:rsidTr="00F30FB6">
        <w:trPr>
          <w:trHeight w:val="870"/>
        </w:trPr>
        <w:tc>
          <w:tcPr>
            <w:tcW w:w="519" w:type="pct"/>
            <w:vMerge/>
            <w:hideMark/>
          </w:tcPr>
          <w:p w:rsidR="00FC36DC" w:rsidRPr="00565556" w:rsidRDefault="00FC36DC" w:rsidP="004A1BCE"/>
        </w:tc>
        <w:tc>
          <w:tcPr>
            <w:tcW w:w="488" w:type="pct"/>
            <w:vMerge/>
            <w:textDirection w:val="btLr"/>
            <w:hideMark/>
          </w:tcPr>
          <w:p w:rsidR="00FC36DC" w:rsidRPr="00A736D2" w:rsidRDefault="00FC36DC" w:rsidP="00A736D2">
            <w:pPr>
              <w:ind w:left="113" w:right="113"/>
              <w:rPr>
                <w:sz w:val="20"/>
                <w:szCs w:val="20"/>
              </w:rPr>
            </w:pPr>
          </w:p>
        </w:tc>
        <w:tc>
          <w:tcPr>
            <w:tcW w:w="530" w:type="pct"/>
            <w:gridSpan w:val="2"/>
            <w:hideMark/>
          </w:tcPr>
          <w:p w:rsidR="00FC36DC" w:rsidRPr="00A736D2" w:rsidRDefault="00FC36DC" w:rsidP="004A1BCE">
            <w:pPr>
              <w:rPr>
                <w:sz w:val="20"/>
                <w:szCs w:val="20"/>
              </w:rPr>
            </w:pPr>
            <w:r w:rsidRPr="00A736D2">
              <w:rPr>
                <w:sz w:val="20"/>
                <w:szCs w:val="20"/>
              </w:rPr>
              <w:t>резцом, гребенкой  фрезой</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6,3-1,6</w:t>
            </w:r>
          </w:p>
        </w:tc>
        <w:tc>
          <w:tcPr>
            <w:tcW w:w="370" w:type="pct"/>
            <w:noWrap/>
            <w:hideMark/>
          </w:tcPr>
          <w:p w:rsidR="00FC36DC" w:rsidRPr="00A736D2" w:rsidRDefault="00FC36DC" w:rsidP="004A1BCE">
            <w:pPr>
              <w:rPr>
                <w:sz w:val="20"/>
                <w:szCs w:val="20"/>
              </w:rPr>
            </w:pPr>
            <w:r w:rsidRPr="00A736D2">
              <w:rPr>
                <w:sz w:val="20"/>
                <w:szCs w:val="20"/>
              </w:rPr>
              <w:t>6,3-1,6</w:t>
            </w:r>
          </w:p>
        </w:tc>
        <w:tc>
          <w:tcPr>
            <w:tcW w:w="442" w:type="pct"/>
            <w:noWrap/>
            <w:hideMark/>
          </w:tcPr>
          <w:p w:rsidR="00FC36DC" w:rsidRPr="00A736D2" w:rsidRDefault="00FC36DC" w:rsidP="004A1BCE">
            <w:pPr>
              <w:rPr>
                <w:sz w:val="20"/>
                <w:szCs w:val="20"/>
              </w:rPr>
            </w:pPr>
            <w:r w:rsidRPr="00A736D2">
              <w:rPr>
                <w:sz w:val="20"/>
                <w:szCs w:val="20"/>
              </w:rPr>
              <w:t>6,3-1,6</w:t>
            </w:r>
          </w:p>
        </w:tc>
        <w:tc>
          <w:tcPr>
            <w:tcW w:w="295" w:type="pct"/>
            <w:noWrap/>
            <w:hideMark/>
          </w:tcPr>
          <w:p w:rsidR="00FC36DC" w:rsidRPr="00A736D2" w:rsidRDefault="00FC36DC" w:rsidP="004A1BCE">
            <w:pPr>
              <w:rPr>
                <w:sz w:val="20"/>
                <w:szCs w:val="20"/>
              </w:rPr>
            </w:pPr>
            <w:r w:rsidRPr="00A736D2">
              <w:rPr>
                <w:sz w:val="20"/>
                <w:szCs w:val="20"/>
              </w:rPr>
              <w:t>6-8</w:t>
            </w:r>
          </w:p>
        </w:tc>
        <w:tc>
          <w:tcPr>
            <w:tcW w:w="273" w:type="pct"/>
            <w:noWrap/>
            <w:hideMark/>
          </w:tcPr>
          <w:p w:rsidR="00FC36DC" w:rsidRPr="00565556" w:rsidRDefault="00FC36DC" w:rsidP="004A1BCE">
            <w:r w:rsidRPr="00565556">
              <w:t> </w:t>
            </w:r>
          </w:p>
        </w:tc>
      </w:tr>
      <w:tr w:rsidR="00FC36DC" w:rsidRPr="00565556" w:rsidTr="00F30FB6">
        <w:trPr>
          <w:trHeight w:val="375"/>
        </w:trPr>
        <w:tc>
          <w:tcPr>
            <w:tcW w:w="519" w:type="pct"/>
            <w:vMerge/>
            <w:hideMark/>
          </w:tcPr>
          <w:p w:rsidR="00FC36DC" w:rsidRPr="00565556" w:rsidRDefault="00FC36DC" w:rsidP="004A1BCE"/>
        </w:tc>
        <w:tc>
          <w:tcPr>
            <w:tcW w:w="488" w:type="pct"/>
            <w:vMerge/>
            <w:textDirection w:val="btLr"/>
            <w:hideMark/>
          </w:tcPr>
          <w:p w:rsidR="00FC36DC" w:rsidRPr="00A736D2" w:rsidRDefault="00FC36DC" w:rsidP="00A736D2">
            <w:pPr>
              <w:ind w:left="113" w:right="113"/>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накатыванием</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1,6-0,8</w:t>
            </w:r>
          </w:p>
        </w:tc>
        <w:tc>
          <w:tcPr>
            <w:tcW w:w="295" w:type="pct"/>
            <w:noWrap/>
            <w:hideMark/>
          </w:tcPr>
          <w:p w:rsidR="00FC36DC" w:rsidRPr="00A736D2" w:rsidRDefault="00FC36DC" w:rsidP="004A1BCE">
            <w:pPr>
              <w:rPr>
                <w:sz w:val="20"/>
                <w:szCs w:val="20"/>
              </w:rPr>
            </w:pPr>
            <w:r w:rsidRPr="00A736D2">
              <w:rPr>
                <w:sz w:val="20"/>
                <w:szCs w:val="20"/>
              </w:rPr>
              <w:t>8</w:t>
            </w:r>
          </w:p>
        </w:tc>
        <w:tc>
          <w:tcPr>
            <w:tcW w:w="273" w:type="pct"/>
            <w:noWrap/>
            <w:hideMark/>
          </w:tcPr>
          <w:p w:rsidR="00FC36DC" w:rsidRPr="00565556" w:rsidRDefault="00FC36DC" w:rsidP="004A1BCE">
            <w:r w:rsidRPr="00565556">
              <w:t> </w:t>
            </w:r>
          </w:p>
        </w:tc>
      </w:tr>
      <w:tr w:rsidR="00FC36DC" w:rsidRPr="00565556" w:rsidTr="00F30FB6">
        <w:trPr>
          <w:trHeight w:val="755"/>
        </w:trPr>
        <w:tc>
          <w:tcPr>
            <w:tcW w:w="519" w:type="pct"/>
            <w:vMerge/>
            <w:hideMark/>
          </w:tcPr>
          <w:p w:rsidR="00FC36DC" w:rsidRPr="00565556" w:rsidRDefault="00FC36DC" w:rsidP="004A1BCE"/>
        </w:tc>
        <w:tc>
          <w:tcPr>
            <w:tcW w:w="488" w:type="pct"/>
            <w:vMerge/>
            <w:textDirection w:val="btLr"/>
            <w:hideMark/>
          </w:tcPr>
          <w:p w:rsidR="00FC36DC" w:rsidRPr="00A736D2" w:rsidRDefault="00FC36DC" w:rsidP="00A736D2">
            <w:pPr>
              <w:ind w:left="113" w:right="113"/>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шлифованием</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1,6-0,4</w:t>
            </w:r>
          </w:p>
        </w:tc>
        <w:tc>
          <w:tcPr>
            <w:tcW w:w="295" w:type="pct"/>
            <w:noWrap/>
            <w:hideMark/>
          </w:tcPr>
          <w:p w:rsidR="00FC36DC" w:rsidRPr="00A736D2" w:rsidRDefault="00FC36DC" w:rsidP="004A1BCE">
            <w:pPr>
              <w:rPr>
                <w:sz w:val="20"/>
                <w:szCs w:val="20"/>
              </w:rPr>
            </w:pPr>
            <w:r w:rsidRPr="00A736D2">
              <w:rPr>
                <w:sz w:val="20"/>
                <w:szCs w:val="20"/>
              </w:rPr>
              <w:t>5-7</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hideMark/>
          </w:tcPr>
          <w:p w:rsidR="00FC36DC" w:rsidRPr="00565556" w:rsidRDefault="00FC36DC" w:rsidP="004A1BCE"/>
        </w:tc>
        <w:tc>
          <w:tcPr>
            <w:tcW w:w="488" w:type="pct"/>
            <w:vMerge w:val="restart"/>
            <w:noWrap/>
            <w:textDirection w:val="btLr"/>
            <w:vAlign w:val="center"/>
            <w:hideMark/>
          </w:tcPr>
          <w:p w:rsidR="00FC36DC" w:rsidRPr="00A736D2" w:rsidRDefault="00FC36DC" w:rsidP="00A736D2">
            <w:pPr>
              <w:ind w:left="113" w:right="113"/>
              <w:jc w:val="center"/>
              <w:rPr>
                <w:sz w:val="20"/>
                <w:szCs w:val="20"/>
              </w:rPr>
            </w:pPr>
            <w:r w:rsidRPr="00A736D2">
              <w:rPr>
                <w:sz w:val="20"/>
                <w:szCs w:val="20"/>
              </w:rPr>
              <w:t>Внутреннее</w:t>
            </w:r>
          </w:p>
        </w:tc>
        <w:tc>
          <w:tcPr>
            <w:tcW w:w="530" w:type="pct"/>
            <w:gridSpan w:val="2"/>
            <w:noWrap/>
            <w:hideMark/>
          </w:tcPr>
          <w:p w:rsidR="00FC36DC" w:rsidRPr="00565556" w:rsidRDefault="00FC36DC" w:rsidP="004A1BCE">
            <w:r w:rsidRPr="00565556">
              <w:t>метчиком</w:t>
            </w:r>
          </w:p>
        </w:tc>
        <w:tc>
          <w:tcPr>
            <w:tcW w:w="153" w:type="pct"/>
            <w:noWrap/>
            <w:hideMark/>
          </w:tcPr>
          <w:p w:rsidR="00FC36DC" w:rsidRPr="00565556" w:rsidRDefault="00FC36DC" w:rsidP="004A1BCE">
            <w:r w:rsidRPr="00565556">
              <w:t> </w:t>
            </w:r>
          </w:p>
        </w:tc>
        <w:tc>
          <w:tcPr>
            <w:tcW w:w="160"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2A1FB0" w:rsidP="004A1BCE">
            <w:pPr>
              <w:rPr>
                <w:sz w:val="20"/>
                <w:szCs w:val="20"/>
              </w:rPr>
            </w:pPr>
            <w:r w:rsidRPr="00A736D2">
              <w:rPr>
                <w:sz w:val="20"/>
                <w:szCs w:val="20"/>
              </w:rPr>
              <w:t>12</w:t>
            </w:r>
            <w:r w:rsidR="00FC36DC" w:rsidRPr="00A736D2">
              <w:rPr>
                <w:sz w:val="20"/>
                <w:szCs w:val="20"/>
              </w:rPr>
              <w:t>,5-6,3</w:t>
            </w:r>
          </w:p>
        </w:tc>
        <w:tc>
          <w:tcPr>
            <w:tcW w:w="370" w:type="pct"/>
            <w:noWrap/>
            <w:hideMark/>
          </w:tcPr>
          <w:p w:rsidR="00FC36DC" w:rsidRPr="00A736D2" w:rsidRDefault="00FC36DC" w:rsidP="004A1BCE">
            <w:pPr>
              <w:rPr>
                <w:sz w:val="20"/>
                <w:szCs w:val="20"/>
              </w:rPr>
            </w:pPr>
            <w:r w:rsidRPr="00A736D2">
              <w:rPr>
                <w:sz w:val="20"/>
                <w:szCs w:val="20"/>
              </w:rPr>
              <w:t>12,5-6,3</w:t>
            </w:r>
          </w:p>
        </w:tc>
        <w:tc>
          <w:tcPr>
            <w:tcW w:w="442" w:type="pct"/>
            <w:noWrap/>
            <w:hideMark/>
          </w:tcPr>
          <w:p w:rsidR="00FC36DC" w:rsidRPr="00A736D2" w:rsidRDefault="00FC36DC" w:rsidP="004A1BCE">
            <w:pPr>
              <w:rPr>
                <w:sz w:val="20"/>
                <w:szCs w:val="20"/>
              </w:rPr>
            </w:pPr>
            <w:r w:rsidRPr="00A736D2">
              <w:rPr>
                <w:sz w:val="20"/>
                <w:szCs w:val="20"/>
              </w:rPr>
              <w:t>12,5-6,3</w:t>
            </w:r>
          </w:p>
        </w:tc>
        <w:tc>
          <w:tcPr>
            <w:tcW w:w="295" w:type="pct"/>
            <w:noWrap/>
            <w:hideMark/>
          </w:tcPr>
          <w:p w:rsidR="00FC36DC" w:rsidRPr="00A736D2" w:rsidRDefault="00FC36DC" w:rsidP="004A1BCE">
            <w:pPr>
              <w:rPr>
                <w:sz w:val="20"/>
                <w:szCs w:val="20"/>
              </w:rPr>
            </w:pPr>
            <w:r w:rsidRPr="00A736D2">
              <w:rPr>
                <w:sz w:val="20"/>
                <w:szCs w:val="20"/>
              </w:rPr>
              <w:t>8-10</w:t>
            </w:r>
          </w:p>
        </w:tc>
        <w:tc>
          <w:tcPr>
            <w:tcW w:w="273" w:type="pct"/>
            <w:noWrap/>
            <w:hideMark/>
          </w:tcPr>
          <w:p w:rsidR="00FC36DC" w:rsidRPr="00565556" w:rsidRDefault="00FC36DC" w:rsidP="004A1BCE">
            <w:r w:rsidRPr="00565556">
              <w:t> </w:t>
            </w:r>
          </w:p>
        </w:tc>
      </w:tr>
      <w:tr w:rsidR="00FC36DC" w:rsidRPr="00565556" w:rsidTr="00F30FB6">
        <w:trPr>
          <w:trHeight w:val="1120"/>
        </w:trPr>
        <w:tc>
          <w:tcPr>
            <w:tcW w:w="519" w:type="pct"/>
            <w:vMerge/>
            <w:hideMark/>
          </w:tcPr>
          <w:p w:rsidR="00FC36DC" w:rsidRPr="00565556" w:rsidRDefault="00FC36DC" w:rsidP="004A1BCE"/>
        </w:tc>
        <w:tc>
          <w:tcPr>
            <w:tcW w:w="488" w:type="pct"/>
            <w:vMerge/>
            <w:hideMark/>
          </w:tcPr>
          <w:p w:rsidR="00FC36DC" w:rsidRPr="00565556" w:rsidRDefault="00FC36DC" w:rsidP="004A1BCE"/>
        </w:tc>
        <w:tc>
          <w:tcPr>
            <w:tcW w:w="530" w:type="pct"/>
            <w:gridSpan w:val="2"/>
            <w:hideMark/>
          </w:tcPr>
          <w:p w:rsidR="00F30FB6" w:rsidRDefault="00F30FB6" w:rsidP="00F30FB6">
            <w:r w:rsidRPr="00565556">
              <w:t>Р</w:t>
            </w:r>
            <w:r w:rsidR="00FC36DC" w:rsidRPr="00565556">
              <w:t>езцом</w:t>
            </w:r>
            <w:r>
              <w:t xml:space="preserve"> </w:t>
            </w:r>
            <w:proofErr w:type="spellStart"/>
            <w:r w:rsidR="00FC36DC" w:rsidRPr="00565556">
              <w:t>гребен</w:t>
            </w:r>
            <w:proofErr w:type="spellEnd"/>
          </w:p>
          <w:p w:rsidR="00FC36DC" w:rsidRPr="00565556" w:rsidRDefault="00FC36DC" w:rsidP="00F30FB6">
            <w:r w:rsidRPr="00565556">
              <w:t>кой</w:t>
            </w:r>
            <w:r w:rsidR="00F30FB6">
              <w:t>,</w:t>
            </w:r>
            <w:r w:rsidRPr="00565556">
              <w:t xml:space="preserve">  фрезой</w:t>
            </w:r>
          </w:p>
        </w:tc>
        <w:tc>
          <w:tcPr>
            <w:tcW w:w="153" w:type="pct"/>
            <w:noWrap/>
            <w:hideMark/>
          </w:tcPr>
          <w:p w:rsidR="00FC36DC" w:rsidRPr="00565556" w:rsidRDefault="00FC36DC" w:rsidP="004A1BCE">
            <w:r w:rsidRPr="00565556">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6,3-1,6</w:t>
            </w:r>
          </w:p>
        </w:tc>
        <w:tc>
          <w:tcPr>
            <w:tcW w:w="295" w:type="pct"/>
            <w:noWrap/>
            <w:hideMark/>
          </w:tcPr>
          <w:p w:rsidR="00FC36DC" w:rsidRPr="00A736D2" w:rsidRDefault="00FC36DC" w:rsidP="004A1BCE">
            <w:pPr>
              <w:rPr>
                <w:sz w:val="20"/>
                <w:szCs w:val="20"/>
              </w:rPr>
            </w:pPr>
            <w:r w:rsidRPr="00A736D2">
              <w:rPr>
                <w:sz w:val="20"/>
                <w:szCs w:val="20"/>
              </w:rPr>
              <w:t>7-8</w:t>
            </w:r>
          </w:p>
        </w:tc>
        <w:tc>
          <w:tcPr>
            <w:tcW w:w="273" w:type="pct"/>
            <w:noWrap/>
            <w:hideMark/>
          </w:tcPr>
          <w:p w:rsidR="00FC36DC" w:rsidRPr="00565556" w:rsidRDefault="00FC36DC" w:rsidP="004A1BCE">
            <w:r w:rsidRPr="00565556">
              <w:t> </w:t>
            </w:r>
          </w:p>
        </w:tc>
      </w:tr>
      <w:tr w:rsidR="00FC36DC" w:rsidRPr="00565556" w:rsidTr="00F30FB6">
        <w:trPr>
          <w:trHeight w:val="585"/>
        </w:trPr>
        <w:tc>
          <w:tcPr>
            <w:tcW w:w="1007" w:type="pct"/>
            <w:gridSpan w:val="2"/>
            <w:vMerge w:val="restart"/>
            <w:hideMark/>
          </w:tcPr>
          <w:p w:rsidR="00FC36DC" w:rsidRPr="00565556" w:rsidRDefault="00FC36DC" w:rsidP="004A1BCE">
            <w:r w:rsidRPr="00565556">
              <w:t>Обработка зубьев колес</w:t>
            </w:r>
          </w:p>
        </w:tc>
        <w:tc>
          <w:tcPr>
            <w:tcW w:w="530" w:type="pct"/>
            <w:gridSpan w:val="2"/>
            <w:noWrap/>
            <w:hideMark/>
          </w:tcPr>
          <w:p w:rsidR="00FC36DC" w:rsidRPr="00A736D2" w:rsidRDefault="00FC36DC" w:rsidP="004A1BCE">
            <w:pPr>
              <w:rPr>
                <w:sz w:val="20"/>
                <w:szCs w:val="20"/>
              </w:rPr>
            </w:pPr>
            <w:r w:rsidRPr="00A736D2">
              <w:rPr>
                <w:sz w:val="20"/>
                <w:szCs w:val="20"/>
              </w:rPr>
              <w:t>Строгание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6,3-3,2</w:t>
            </w:r>
          </w:p>
        </w:tc>
        <w:tc>
          <w:tcPr>
            <w:tcW w:w="295" w:type="pct"/>
            <w:noWrap/>
            <w:hideMark/>
          </w:tcPr>
          <w:p w:rsidR="00FC36DC" w:rsidRPr="00A736D2" w:rsidRDefault="00FC36DC" w:rsidP="004A1BCE">
            <w:pPr>
              <w:rPr>
                <w:sz w:val="20"/>
                <w:szCs w:val="20"/>
              </w:rPr>
            </w:pPr>
            <w:r w:rsidRPr="00A736D2">
              <w:rPr>
                <w:sz w:val="20"/>
                <w:szCs w:val="20"/>
              </w:rPr>
              <w:t>7-12</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hideMark/>
          </w:tcPr>
          <w:p w:rsidR="00FC36DC" w:rsidRPr="00565556" w:rsidRDefault="00FC36DC" w:rsidP="004A1BCE"/>
        </w:tc>
        <w:tc>
          <w:tcPr>
            <w:tcW w:w="530" w:type="pct"/>
            <w:gridSpan w:val="2"/>
            <w:noWrap/>
            <w:hideMark/>
          </w:tcPr>
          <w:p w:rsidR="00FC36DC" w:rsidRPr="00A736D2" w:rsidRDefault="00FC36DC" w:rsidP="004A1BCE">
            <w:pPr>
              <w:rPr>
                <w:sz w:val="20"/>
                <w:szCs w:val="20"/>
              </w:rPr>
            </w:pPr>
            <w:r w:rsidRPr="00A736D2">
              <w:rPr>
                <w:sz w:val="20"/>
                <w:szCs w:val="20"/>
              </w:rPr>
              <w:t>Фрезерование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6,3-1,6</w:t>
            </w:r>
          </w:p>
        </w:tc>
        <w:tc>
          <w:tcPr>
            <w:tcW w:w="295" w:type="pct"/>
            <w:noWrap/>
            <w:hideMark/>
          </w:tcPr>
          <w:p w:rsidR="00FC36DC" w:rsidRPr="00A736D2" w:rsidRDefault="00FC36DC" w:rsidP="004A1BCE">
            <w:pPr>
              <w:rPr>
                <w:sz w:val="20"/>
                <w:szCs w:val="20"/>
              </w:rPr>
            </w:pPr>
            <w:r w:rsidRPr="00A736D2">
              <w:rPr>
                <w:sz w:val="20"/>
                <w:szCs w:val="20"/>
              </w:rPr>
              <w:t>7-12</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hideMark/>
          </w:tcPr>
          <w:p w:rsidR="00FC36DC" w:rsidRPr="00565556" w:rsidRDefault="00FC36DC" w:rsidP="004A1BCE"/>
        </w:tc>
        <w:tc>
          <w:tcPr>
            <w:tcW w:w="530" w:type="pct"/>
            <w:gridSpan w:val="2"/>
            <w:noWrap/>
            <w:hideMark/>
          </w:tcPr>
          <w:p w:rsidR="00FC36DC" w:rsidRPr="00A736D2" w:rsidRDefault="00FC36DC" w:rsidP="004A1BCE">
            <w:pPr>
              <w:rPr>
                <w:sz w:val="20"/>
                <w:szCs w:val="20"/>
              </w:rPr>
            </w:pPr>
            <w:r w:rsidRPr="00A736D2">
              <w:rPr>
                <w:sz w:val="20"/>
                <w:szCs w:val="20"/>
              </w:rPr>
              <w:t>Шлифование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3,2-0,4</w:t>
            </w:r>
          </w:p>
        </w:tc>
        <w:tc>
          <w:tcPr>
            <w:tcW w:w="295" w:type="pct"/>
            <w:noWrap/>
            <w:hideMark/>
          </w:tcPr>
          <w:p w:rsidR="00FC36DC" w:rsidRPr="00A736D2" w:rsidRDefault="00FC36DC" w:rsidP="004A1BCE">
            <w:pPr>
              <w:rPr>
                <w:sz w:val="20"/>
                <w:szCs w:val="20"/>
              </w:rPr>
            </w:pPr>
            <w:r w:rsidRPr="00A736D2">
              <w:rPr>
                <w:sz w:val="20"/>
                <w:szCs w:val="20"/>
              </w:rPr>
              <w:t>5-7</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val="restart"/>
            <w:noWrap/>
            <w:hideMark/>
          </w:tcPr>
          <w:p w:rsidR="00FC36DC" w:rsidRPr="00565556" w:rsidRDefault="00FC36DC" w:rsidP="004A1BCE">
            <w:r w:rsidRPr="00565556">
              <w:t>Полирование</w:t>
            </w:r>
          </w:p>
        </w:tc>
        <w:tc>
          <w:tcPr>
            <w:tcW w:w="530" w:type="pct"/>
            <w:gridSpan w:val="2"/>
            <w:noWrap/>
            <w:vAlign w:val="center"/>
            <w:hideMark/>
          </w:tcPr>
          <w:p w:rsidR="00FC36DC" w:rsidRPr="00A736D2" w:rsidRDefault="00FC36DC" w:rsidP="002A1FB0">
            <w:pPr>
              <w:jc w:val="center"/>
              <w:rPr>
                <w:sz w:val="20"/>
                <w:szCs w:val="20"/>
              </w:rPr>
            </w:pPr>
            <w:r w:rsidRPr="00A736D2">
              <w:rPr>
                <w:sz w:val="20"/>
                <w:szCs w:val="20"/>
              </w:rPr>
              <w:t>обычное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3,2-0,4</w:t>
            </w:r>
          </w:p>
        </w:tc>
        <w:tc>
          <w:tcPr>
            <w:tcW w:w="442" w:type="pct"/>
            <w:noWrap/>
            <w:hideMark/>
          </w:tcPr>
          <w:p w:rsidR="00FC36DC" w:rsidRPr="00A736D2" w:rsidRDefault="00FC36DC" w:rsidP="004A1BCE">
            <w:pPr>
              <w:rPr>
                <w:sz w:val="20"/>
                <w:szCs w:val="20"/>
              </w:rPr>
            </w:pPr>
            <w:r w:rsidRPr="00A736D2">
              <w:rPr>
                <w:sz w:val="20"/>
                <w:szCs w:val="20"/>
              </w:rPr>
              <w:t>3,2-0,4</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hideMark/>
          </w:tcPr>
          <w:p w:rsidR="00FC36DC" w:rsidRPr="00565556" w:rsidRDefault="00FC36DC" w:rsidP="004A1BCE"/>
        </w:tc>
        <w:tc>
          <w:tcPr>
            <w:tcW w:w="530" w:type="pct"/>
            <w:gridSpan w:val="2"/>
            <w:noWrap/>
            <w:hideMark/>
          </w:tcPr>
          <w:p w:rsidR="00FC36DC" w:rsidRPr="00A736D2" w:rsidRDefault="00FC36DC" w:rsidP="004A1BCE">
            <w:pP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0,2-0,1</w:t>
            </w:r>
          </w:p>
        </w:tc>
        <w:tc>
          <w:tcPr>
            <w:tcW w:w="295" w:type="pct"/>
            <w:noWrap/>
            <w:hideMark/>
          </w:tcPr>
          <w:p w:rsidR="00FC36DC" w:rsidRPr="00A736D2" w:rsidRDefault="00FC36DC" w:rsidP="004A1BCE">
            <w:pPr>
              <w:rPr>
                <w:sz w:val="20"/>
                <w:szCs w:val="20"/>
              </w:rPr>
            </w:pPr>
            <w:r w:rsidRPr="00A736D2">
              <w:rPr>
                <w:sz w:val="20"/>
                <w:szCs w:val="20"/>
              </w:rPr>
              <w:t>5</w:t>
            </w:r>
          </w:p>
        </w:tc>
        <w:tc>
          <w:tcPr>
            <w:tcW w:w="273" w:type="pct"/>
            <w:noWrap/>
            <w:hideMark/>
          </w:tcPr>
          <w:p w:rsidR="00FC36DC" w:rsidRPr="00565556" w:rsidRDefault="00FC36DC" w:rsidP="004A1BCE">
            <w:r w:rsidRPr="00565556">
              <w:t> </w:t>
            </w:r>
          </w:p>
        </w:tc>
      </w:tr>
      <w:tr w:rsidR="00FC36DC" w:rsidRPr="00565556" w:rsidTr="00F30FB6">
        <w:trPr>
          <w:trHeight w:val="585"/>
        </w:trPr>
        <w:tc>
          <w:tcPr>
            <w:tcW w:w="519" w:type="pct"/>
            <w:vMerge w:val="restart"/>
            <w:noWrap/>
            <w:textDirection w:val="btLr"/>
            <w:vAlign w:val="center"/>
            <w:hideMark/>
          </w:tcPr>
          <w:p w:rsidR="00FC36DC" w:rsidRPr="00565556" w:rsidRDefault="00FC36DC" w:rsidP="002A1FB0">
            <w:pPr>
              <w:jc w:val="center"/>
            </w:pPr>
            <w:r w:rsidRPr="00565556">
              <w:t>Доводка</w:t>
            </w:r>
          </w:p>
        </w:tc>
        <w:tc>
          <w:tcPr>
            <w:tcW w:w="488" w:type="pct"/>
            <w:hideMark/>
          </w:tcPr>
          <w:p w:rsidR="00FC36DC" w:rsidRPr="00A736D2" w:rsidRDefault="00FC36DC" w:rsidP="004A1BCE">
            <w:pPr>
              <w:rPr>
                <w:sz w:val="20"/>
                <w:szCs w:val="20"/>
              </w:rPr>
            </w:pPr>
            <w:r w:rsidRPr="00A736D2">
              <w:rPr>
                <w:sz w:val="20"/>
                <w:szCs w:val="20"/>
              </w:rPr>
              <w:t>Механическая</w:t>
            </w:r>
          </w:p>
        </w:tc>
        <w:tc>
          <w:tcPr>
            <w:tcW w:w="530" w:type="pct"/>
            <w:gridSpan w:val="2"/>
            <w:noWrap/>
            <w:hideMark/>
          </w:tcPr>
          <w:p w:rsidR="00FC36DC" w:rsidRPr="00A736D2" w:rsidRDefault="00FC36DC" w:rsidP="004A1BCE">
            <w:pPr>
              <w:rPr>
                <w:sz w:val="20"/>
                <w:szCs w:val="20"/>
              </w:rPr>
            </w:pPr>
            <w:r w:rsidRPr="00A736D2">
              <w:rPr>
                <w:sz w:val="20"/>
                <w:szCs w:val="20"/>
              </w:rPr>
              <w:t>чистовая</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0,4</w:t>
            </w:r>
          </w:p>
        </w:tc>
        <w:tc>
          <w:tcPr>
            <w:tcW w:w="370" w:type="pct"/>
            <w:noWrap/>
            <w:hideMark/>
          </w:tcPr>
          <w:p w:rsidR="00FC36DC" w:rsidRPr="00A736D2" w:rsidRDefault="00FC36DC" w:rsidP="004A1BCE">
            <w:pPr>
              <w:rPr>
                <w:sz w:val="20"/>
                <w:szCs w:val="20"/>
              </w:rPr>
            </w:pPr>
            <w:r w:rsidRPr="00A736D2">
              <w:rPr>
                <w:sz w:val="20"/>
                <w:szCs w:val="20"/>
              </w:rPr>
              <w:t>0,4-0,2</w:t>
            </w:r>
          </w:p>
        </w:tc>
        <w:tc>
          <w:tcPr>
            <w:tcW w:w="442" w:type="pct"/>
            <w:noWrap/>
            <w:hideMark/>
          </w:tcPr>
          <w:p w:rsidR="00FC36DC" w:rsidRPr="00A736D2" w:rsidRDefault="00FC36DC" w:rsidP="004A1BCE">
            <w:pPr>
              <w:rPr>
                <w:sz w:val="20"/>
                <w:szCs w:val="20"/>
              </w:rPr>
            </w:pPr>
            <w:r w:rsidRPr="00A736D2">
              <w:rPr>
                <w:sz w:val="20"/>
                <w:szCs w:val="20"/>
              </w:rPr>
              <w:t>0,4-0,2</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600"/>
        </w:trPr>
        <w:tc>
          <w:tcPr>
            <w:tcW w:w="519" w:type="pct"/>
            <w:vMerge/>
            <w:hideMark/>
          </w:tcPr>
          <w:p w:rsidR="00FC36DC" w:rsidRPr="00565556" w:rsidRDefault="00FC36DC" w:rsidP="004A1BCE"/>
        </w:tc>
        <w:tc>
          <w:tcPr>
            <w:tcW w:w="488" w:type="pct"/>
            <w:vMerge w:val="restart"/>
            <w:noWrap/>
            <w:vAlign w:val="center"/>
            <w:hideMark/>
          </w:tcPr>
          <w:p w:rsidR="00FC36DC" w:rsidRPr="00A736D2" w:rsidRDefault="00FC36DC" w:rsidP="002A1FB0">
            <w:pPr>
              <w:jc w:val="center"/>
              <w:rPr>
                <w:sz w:val="20"/>
                <w:szCs w:val="20"/>
              </w:rPr>
            </w:pPr>
            <w:r w:rsidRPr="00A736D2">
              <w:rPr>
                <w:sz w:val="20"/>
                <w:szCs w:val="20"/>
              </w:rPr>
              <w:t>Ручная</w:t>
            </w:r>
          </w:p>
        </w:tc>
        <w:tc>
          <w:tcPr>
            <w:tcW w:w="530" w:type="pct"/>
            <w:gridSpan w:val="2"/>
            <w:hideMark/>
          </w:tcPr>
          <w:p w:rsidR="00FC36DC" w:rsidRPr="00A736D2" w:rsidRDefault="00FC36DC" w:rsidP="004A1BCE">
            <w:pPr>
              <w:rPr>
                <w:sz w:val="20"/>
                <w:szCs w:val="20"/>
              </w:rPr>
            </w:pPr>
            <w:r w:rsidRPr="00A736D2">
              <w:rPr>
                <w:sz w:val="20"/>
                <w:szCs w:val="20"/>
              </w:rPr>
              <w:t>предварительная</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3,2-1,6</w:t>
            </w:r>
          </w:p>
        </w:tc>
        <w:tc>
          <w:tcPr>
            <w:tcW w:w="370" w:type="pct"/>
            <w:noWrap/>
            <w:hideMark/>
          </w:tcPr>
          <w:p w:rsidR="00FC36DC" w:rsidRPr="00A736D2" w:rsidRDefault="00FC36DC" w:rsidP="004A1BCE">
            <w:pPr>
              <w:rPr>
                <w:sz w:val="20"/>
                <w:szCs w:val="20"/>
              </w:rPr>
            </w:pPr>
            <w:r w:rsidRPr="00A736D2">
              <w:rPr>
                <w:sz w:val="20"/>
                <w:szCs w:val="20"/>
              </w:rPr>
              <w:t>3,2-1,6</w:t>
            </w:r>
          </w:p>
        </w:tc>
        <w:tc>
          <w:tcPr>
            <w:tcW w:w="442" w:type="pct"/>
            <w:noWrap/>
            <w:hideMark/>
          </w:tcPr>
          <w:p w:rsidR="00FC36DC" w:rsidRPr="00A736D2" w:rsidRDefault="00FC36DC" w:rsidP="004A1BCE">
            <w:pPr>
              <w:rPr>
                <w:sz w:val="20"/>
                <w:szCs w:val="20"/>
              </w:rPr>
            </w:pPr>
            <w:r w:rsidRPr="00A736D2">
              <w:rPr>
                <w:sz w:val="20"/>
                <w:szCs w:val="20"/>
              </w:rPr>
              <w:t>3,2-1,6</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hideMark/>
          </w:tcPr>
          <w:p w:rsidR="00FC36DC" w:rsidRPr="00565556" w:rsidRDefault="00FC36DC" w:rsidP="004A1BCE"/>
        </w:tc>
        <w:tc>
          <w:tcPr>
            <w:tcW w:w="488" w:type="pct"/>
            <w:vMerge/>
            <w:hideMark/>
          </w:tcPr>
          <w:p w:rsidR="00FC36DC" w:rsidRPr="00A736D2" w:rsidRDefault="00FC36DC" w:rsidP="004A1BCE">
            <w:pPr>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средняя</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0,8</w:t>
            </w:r>
          </w:p>
        </w:tc>
        <w:tc>
          <w:tcPr>
            <w:tcW w:w="370" w:type="pct"/>
            <w:noWrap/>
            <w:hideMark/>
          </w:tcPr>
          <w:p w:rsidR="00FC36DC" w:rsidRPr="00A736D2" w:rsidRDefault="00FC36DC" w:rsidP="004A1BCE">
            <w:pPr>
              <w:rPr>
                <w:sz w:val="20"/>
                <w:szCs w:val="20"/>
              </w:rPr>
            </w:pPr>
            <w:r w:rsidRPr="00A736D2">
              <w:rPr>
                <w:sz w:val="20"/>
                <w:szCs w:val="20"/>
              </w:rPr>
              <w:t>0,8</w:t>
            </w:r>
          </w:p>
        </w:tc>
        <w:tc>
          <w:tcPr>
            <w:tcW w:w="442" w:type="pct"/>
            <w:noWrap/>
            <w:hideMark/>
          </w:tcPr>
          <w:p w:rsidR="00FC36DC" w:rsidRPr="00A736D2" w:rsidRDefault="00FC36DC" w:rsidP="004A1BCE">
            <w:pPr>
              <w:rPr>
                <w:sz w:val="20"/>
                <w:szCs w:val="20"/>
              </w:rPr>
            </w:pPr>
            <w:r w:rsidRPr="00A736D2">
              <w:rPr>
                <w:sz w:val="20"/>
                <w:szCs w:val="20"/>
              </w:rPr>
              <w:t>0,8</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hideMark/>
          </w:tcPr>
          <w:p w:rsidR="00FC36DC" w:rsidRPr="00565556" w:rsidRDefault="00FC36DC" w:rsidP="004A1BCE"/>
        </w:tc>
        <w:tc>
          <w:tcPr>
            <w:tcW w:w="488" w:type="pct"/>
            <w:vMerge/>
            <w:hideMark/>
          </w:tcPr>
          <w:p w:rsidR="00FC36DC" w:rsidRPr="00A736D2" w:rsidRDefault="00FC36DC" w:rsidP="004A1BCE">
            <w:pPr>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чистовая</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0,4</w:t>
            </w:r>
          </w:p>
        </w:tc>
        <w:tc>
          <w:tcPr>
            <w:tcW w:w="442" w:type="pct"/>
            <w:noWrap/>
            <w:hideMark/>
          </w:tcPr>
          <w:p w:rsidR="00FC36DC" w:rsidRPr="00A736D2" w:rsidRDefault="00FC36DC" w:rsidP="004A1BCE">
            <w:pPr>
              <w:rPr>
                <w:sz w:val="20"/>
                <w:szCs w:val="20"/>
              </w:rPr>
            </w:pPr>
            <w:r w:rsidRPr="00A736D2">
              <w:rPr>
                <w:sz w:val="20"/>
                <w:szCs w:val="20"/>
              </w:rPr>
              <w:t>0,4-0,2</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hideMark/>
          </w:tcPr>
          <w:p w:rsidR="00FC36DC" w:rsidRPr="00565556" w:rsidRDefault="00FC36DC" w:rsidP="004A1BCE"/>
        </w:tc>
        <w:tc>
          <w:tcPr>
            <w:tcW w:w="488" w:type="pct"/>
            <w:vMerge/>
            <w:hideMark/>
          </w:tcPr>
          <w:p w:rsidR="00FC36DC" w:rsidRPr="00A736D2" w:rsidRDefault="00FC36DC" w:rsidP="004A1BCE">
            <w:pPr>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 xml:space="preserve">отделочная </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0,1</w:t>
            </w:r>
          </w:p>
        </w:tc>
        <w:tc>
          <w:tcPr>
            <w:tcW w:w="295" w:type="pct"/>
            <w:noWrap/>
            <w:hideMark/>
          </w:tcPr>
          <w:p w:rsidR="00FC36DC" w:rsidRPr="00A736D2" w:rsidRDefault="00FC36DC" w:rsidP="004A1BCE">
            <w:pPr>
              <w:rPr>
                <w:sz w:val="20"/>
                <w:szCs w:val="20"/>
              </w:rPr>
            </w:pPr>
            <w:r w:rsidRPr="00A736D2">
              <w:rPr>
                <w:sz w:val="20"/>
                <w:szCs w:val="20"/>
              </w:rPr>
              <w:t>5</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vMerge/>
            <w:hideMark/>
          </w:tcPr>
          <w:p w:rsidR="00FC36DC" w:rsidRPr="00565556" w:rsidRDefault="00FC36DC" w:rsidP="004A1BCE"/>
        </w:tc>
        <w:tc>
          <w:tcPr>
            <w:tcW w:w="488" w:type="pct"/>
            <w:vMerge/>
            <w:hideMark/>
          </w:tcPr>
          <w:p w:rsidR="00FC36DC" w:rsidRPr="00A736D2" w:rsidRDefault="00FC36DC" w:rsidP="004A1BCE">
            <w:pPr>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зеркальная</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82" w:type="pct"/>
            <w:noWrap/>
            <w:hideMark/>
          </w:tcPr>
          <w:p w:rsidR="00FC36DC" w:rsidRPr="00A736D2" w:rsidRDefault="00FC36DC" w:rsidP="004A1BCE">
            <w:pPr>
              <w:rPr>
                <w:sz w:val="20"/>
                <w:szCs w:val="20"/>
              </w:rPr>
            </w:pPr>
            <w:r w:rsidRPr="00A736D2">
              <w:rPr>
                <w:sz w:val="20"/>
                <w:szCs w:val="20"/>
              </w:rPr>
              <w:t>●</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0,05</w:t>
            </w:r>
          </w:p>
        </w:tc>
        <w:tc>
          <w:tcPr>
            <w:tcW w:w="295" w:type="pct"/>
            <w:noWrap/>
            <w:hideMark/>
          </w:tcPr>
          <w:p w:rsidR="00FC36DC" w:rsidRPr="00A736D2" w:rsidRDefault="00FC36DC" w:rsidP="004A1BCE">
            <w:pPr>
              <w:rPr>
                <w:sz w:val="20"/>
                <w:szCs w:val="20"/>
              </w:rPr>
            </w:pPr>
            <w:r w:rsidRPr="00A736D2">
              <w:rPr>
                <w:sz w:val="20"/>
                <w:szCs w:val="20"/>
              </w:rPr>
              <w:t>5</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val="restart"/>
            <w:noWrap/>
            <w:hideMark/>
          </w:tcPr>
          <w:p w:rsidR="00FC36DC" w:rsidRPr="00A736D2" w:rsidRDefault="00FC36DC" w:rsidP="004A1BCE">
            <w:pPr>
              <w:rPr>
                <w:sz w:val="20"/>
                <w:szCs w:val="20"/>
              </w:rPr>
            </w:pPr>
            <w:r w:rsidRPr="00A736D2">
              <w:rPr>
                <w:sz w:val="20"/>
                <w:szCs w:val="20"/>
              </w:rPr>
              <w:t>Хонингование</w:t>
            </w:r>
          </w:p>
        </w:tc>
        <w:tc>
          <w:tcPr>
            <w:tcW w:w="530" w:type="pct"/>
            <w:gridSpan w:val="2"/>
            <w:noWrap/>
            <w:hideMark/>
          </w:tcPr>
          <w:p w:rsidR="00FC36DC" w:rsidRPr="00A736D2" w:rsidRDefault="00FC36DC" w:rsidP="004A1BCE">
            <w:pPr>
              <w:rPr>
                <w:sz w:val="20"/>
                <w:szCs w:val="20"/>
              </w:rPr>
            </w:pPr>
            <w:r w:rsidRPr="00A736D2">
              <w:rPr>
                <w:sz w:val="20"/>
                <w:szCs w:val="20"/>
              </w:rPr>
              <w:t>среднее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0,8-0,4</w:t>
            </w:r>
          </w:p>
        </w:tc>
        <w:tc>
          <w:tcPr>
            <w:tcW w:w="295" w:type="pct"/>
            <w:noWrap/>
            <w:hideMark/>
          </w:tcPr>
          <w:p w:rsidR="00FC36DC" w:rsidRPr="00A736D2" w:rsidRDefault="00FC36DC" w:rsidP="004A1BCE">
            <w:pPr>
              <w:rPr>
                <w:sz w:val="20"/>
                <w:szCs w:val="20"/>
              </w:rPr>
            </w:pPr>
            <w:r w:rsidRPr="00A736D2">
              <w:rPr>
                <w:sz w:val="20"/>
                <w:szCs w:val="20"/>
              </w:rPr>
              <w:t>7</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hideMark/>
          </w:tcPr>
          <w:p w:rsidR="00FC36DC" w:rsidRPr="00A736D2" w:rsidRDefault="00FC36DC" w:rsidP="004A1BCE">
            <w:pPr>
              <w:rPr>
                <w:sz w:val="20"/>
                <w:szCs w:val="20"/>
              </w:rPr>
            </w:pPr>
          </w:p>
        </w:tc>
        <w:tc>
          <w:tcPr>
            <w:tcW w:w="530" w:type="pct"/>
            <w:gridSpan w:val="2"/>
            <w:noWrap/>
            <w:hideMark/>
          </w:tcPr>
          <w:p w:rsidR="00FC36DC" w:rsidRPr="00A736D2" w:rsidRDefault="00FC36DC" w:rsidP="004A1BCE">
            <w:pP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82" w:type="pct"/>
            <w:noWrap/>
            <w:hideMark/>
          </w:tcPr>
          <w:p w:rsidR="00FC36DC" w:rsidRPr="00A736D2" w:rsidRDefault="00FC36DC" w:rsidP="004A1BCE">
            <w:pPr>
              <w:rPr>
                <w:sz w:val="20"/>
                <w:szCs w:val="20"/>
              </w:rPr>
            </w:pPr>
            <w:r w:rsidRPr="00A736D2">
              <w:rPr>
                <w:sz w:val="20"/>
                <w:szCs w:val="20"/>
              </w:rPr>
              <w:t>●</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0,4-0,1</w:t>
            </w:r>
          </w:p>
        </w:tc>
        <w:tc>
          <w:tcPr>
            <w:tcW w:w="295" w:type="pct"/>
            <w:noWrap/>
            <w:hideMark/>
          </w:tcPr>
          <w:p w:rsidR="00FC36DC" w:rsidRPr="00A736D2" w:rsidRDefault="00FC36DC" w:rsidP="004A1BCE">
            <w:pPr>
              <w:rPr>
                <w:sz w:val="20"/>
                <w:szCs w:val="20"/>
              </w:rPr>
            </w:pPr>
            <w:r w:rsidRPr="00A736D2">
              <w:rPr>
                <w:sz w:val="20"/>
                <w:szCs w:val="20"/>
              </w:rPr>
              <w:t>5</w:t>
            </w:r>
          </w:p>
        </w:tc>
        <w:tc>
          <w:tcPr>
            <w:tcW w:w="273" w:type="pct"/>
            <w:noWrap/>
            <w:hideMark/>
          </w:tcPr>
          <w:p w:rsidR="00FC36DC" w:rsidRPr="00565556" w:rsidRDefault="00FC36DC" w:rsidP="004A1BCE">
            <w:r w:rsidRPr="00565556">
              <w:t> </w:t>
            </w:r>
          </w:p>
        </w:tc>
      </w:tr>
      <w:tr w:rsidR="00FC36DC" w:rsidRPr="00565556" w:rsidTr="00F30FB6">
        <w:trPr>
          <w:trHeight w:val="300"/>
        </w:trPr>
        <w:tc>
          <w:tcPr>
            <w:tcW w:w="1007" w:type="pct"/>
            <w:gridSpan w:val="2"/>
            <w:vMerge/>
            <w:hideMark/>
          </w:tcPr>
          <w:p w:rsidR="00FC36DC" w:rsidRPr="00565556" w:rsidRDefault="00FC36DC" w:rsidP="004A1BCE"/>
        </w:tc>
        <w:tc>
          <w:tcPr>
            <w:tcW w:w="530" w:type="pct"/>
            <w:gridSpan w:val="2"/>
            <w:noWrap/>
            <w:hideMark/>
          </w:tcPr>
          <w:p w:rsidR="00FC36DC" w:rsidRPr="00A736D2" w:rsidRDefault="00FC36DC" w:rsidP="004A1BCE">
            <w:pPr>
              <w:rPr>
                <w:sz w:val="20"/>
                <w:szCs w:val="20"/>
              </w:rPr>
            </w:pPr>
            <w:r w:rsidRPr="00A736D2">
              <w:rPr>
                <w:sz w:val="20"/>
                <w:szCs w:val="20"/>
              </w:rPr>
              <w:t>тонкое</w:t>
            </w:r>
          </w:p>
        </w:tc>
        <w:tc>
          <w:tcPr>
            <w:tcW w:w="153" w:type="pct"/>
            <w:noWrap/>
            <w:hideMark/>
          </w:tcPr>
          <w:p w:rsidR="00FC36DC" w:rsidRPr="00A736D2" w:rsidRDefault="00FC36DC" w:rsidP="004A1BCE">
            <w:pPr>
              <w:rPr>
                <w:sz w:val="20"/>
                <w:szCs w:val="20"/>
              </w:rPr>
            </w:pPr>
            <w:r w:rsidRPr="00A736D2">
              <w:rPr>
                <w:sz w:val="20"/>
                <w:szCs w:val="20"/>
              </w:rPr>
              <w:t> </w:t>
            </w:r>
          </w:p>
        </w:tc>
        <w:tc>
          <w:tcPr>
            <w:tcW w:w="160"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 </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w:t>
            </w:r>
          </w:p>
        </w:tc>
        <w:tc>
          <w:tcPr>
            <w:tcW w:w="176" w:type="pct"/>
            <w:noWrap/>
            <w:hideMark/>
          </w:tcPr>
          <w:p w:rsidR="00FC36DC" w:rsidRPr="00A736D2" w:rsidRDefault="00FC36DC" w:rsidP="004A1BCE">
            <w:pPr>
              <w:rPr>
                <w:sz w:val="20"/>
                <w:szCs w:val="20"/>
              </w:rPr>
            </w:pPr>
            <w:r w:rsidRPr="00A736D2">
              <w:rPr>
                <w:sz w:val="20"/>
                <w:szCs w:val="20"/>
              </w:rPr>
              <w:t> </w:t>
            </w:r>
          </w:p>
        </w:tc>
        <w:tc>
          <w:tcPr>
            <w:tcW w:w="182" w:type="pct"/>
            <w:noWrap/>
            <w:hideMark/>
          </w:tcPr>
          <w:p w:rsidR="00FC36DC" w:rsidRPr="00A736D2" w:rsidRDefault="00FC36DC" w:rsidP="004A1BCE">
            <w:pPr>
              <w:rPr>
                <w:sz w:val="20"/>
                <w:szCs w:val="20"/>
              </w:rPr>
            </w:pPr>
            <w:r w:rsidRPr="00A736D2">
              <w:rPr>
                <w:sz w:val="20"/>
                <w:szCs w:val="20"/>
              </w:rPr>
              <w:t> </w:t>
            </w:r>
          </w:p>
        </w:tc>
        <w:tc>
          <w:tcPr>
            <w:tcW w:w="356" w:type="pct"/>
            <w:noWrap/>
            <w:hideMark/>
          </w:tcPr>
          <w:p w:rsidR="00FC36DC" w:rsidRPr="00A736D2" w:rsidRDefault="00FC36DC" w:rsidP="004A1BCE">
            <w:pPr>
              <w:rPr>
                <w:sz w:val="20"/>
                <w:szCs w:val="20"/>
              </w:rPr>
            </w:pPr>
            <w:r w:rsidRPr="00A736D2">
              <w:rPr>
                <w:sz w:val="20"/>
                <w:szCs w:val="20"/>
              </w:rPr>
              <w:t> </w:t>
            </w:r>
          </w:p>
        </w:tc>
        <w:tc>
          <w:tcPr>
            <w:tcW w:w="370" w:type="pct"/>
            <w:noWrap/>
            <w:hideMark/>
          </w:tcPr>
          <w:p w:rsidR="00FC36DC" w:rsidRPr="00A736D2" w:rsidRDefault="00FC36DC" w:rsidP="004A1BCE">
            <w:pPr>
              <w:rPr>
                <w:sz w:val="20"/>
                <w:szCs w:val="20"/>
              </w:rPr>
            </w:pPr>
            <w:r w:rsidRPr="00A736D2">
              <w:rPr>
                <w:sz w:val="20"/>
                <w:szCs w:val="20"/>
              </w:rPr>
              <w:t> </w:t>
            </w:r>
          </w:p>
        </w:tc>
        <w:tc>
          <w:tcPr>
            <w:tcW w:w="442" w:type="pct"/>
            <w:noWrap/>
            <w:hideMark/>
          </w:tcPr>
          <w:p w:rsidR="00FC36DC" w:rsidRPr="00A736D2" w:rsidRDefault="00FC36DC" w:rsidP="004A1BCE">
            <w:pPr>
              <w:rPr>
                <w:sz w:val="20"/>
                <w:szCs w:val="20"/>
              </w:rPr>
            </w:pPr>
            <w:r w:rsidRPr="00A736D2">
              <w:rPr>
                <w:sz w:val="20"/>
                <w:szCs w:val="20"/>
              </w:rPr>
              <w:t>0,4-0,2</w:t>
            </w:r>
          </w:p>
        </w:tc>
        <w:tc>
          <w:tcPr>
            <w:tcW w:w="295" w:type="pct"/>
            <w:noWrap/>
            <w:hideMark/>
          </w:tcPr>
          <w:p w:rsidR="00FC36DC" w:rsidRPr="00A736D2" w:rsidRDefault="00FC36DC" w:rsidP="004A1BCE">
            <w:pPr>
              <w:rPr>
                <w:sz w:val="20"/>
                <w:szCs w:val="20"/>
              </w:rPr>
            </w:pPr>
            <w:r w:rsidRPr="00A736D2">
              <w:rPr>
                <w:sz w:val="20"/>
                <w:szCs w:val="20"/>
              </w:rPr>
              <w:t> </w:t>
            </w:r>
          </w:p>
        </w:tc>
        <w:tc>
          <w:tcPr>
            <w:tcW w:w="273" w:type="pct"/>
            <w:noWrap/>
            <w:hideMark/>
          </w:tcPr>
          <w:p w:rsidR="00FC36DC" w:rsidRPr="00565556" w:rsidRDefault="00FC36DC" w:rsidP="004A1BCE">
            <w:r w:rsidRPr="00565556">
              <w:t> </w:t>
            </w:r>
          </w:p>
        </w:tc>
      </w:tr>
      <w:tr w:rsidR="00FC36DC" w:rsidRPr="00565556" w:rsidTr="00F30FB6">
        <w:trPr>
          <w:trHeight w:val="300"/>
        </w:trPr>
        <w:tc>
          <w:tcPr>
            <w:tcW w:w="519" w:type="pct"/>
            <w:noWrap/>
            <w:hideMark/>
          </w:tcPr>
          <w:p w:rsidR="00FC36DC" w:rsidRPr="00565556" w:rsidRDefault="00FC36DC" w:rsidP="004A1BCE"/>
        </w:tc>
        <w:tc>
          <w:tcPr>
            <w:tcW w:w="1171" w:type="pct"/>
            <w:gridSpan w:val="4"/>
            <w:noWrap/>
            <w:hideMark/>
          </w:tcPr>
          <w:p w:rsidR="00FC36DC" w:rsidRPr="00A736D2" w:rsidRDefault="00FC36DC" w:rsidP="004A1BCE">
            <w:pPr>
              <w:rPr>
                <w:sz w:val="20"/>
                <w:szCs w:val="20"/>
              </w:rPr>
            </w:pPr>
            <w:r w:rsidRPr="00A736D2">
              <w:rPr>
                <w:sz w:val="20"/>
                <w:szCs w:val="20"/>
              </w:rPr>
              <w:t>●-экономичные классы</w:t>
            </w:r>
          </w:p>
        </w:tc>
        <w:tc>
          <w:tcPr>
            <w:tcW w:w="160"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82" w:type="pct"/>
            <w:noWrap/>
            <w:hideMark/>
          </w:tcPr>
          <w:p w:rsidR="00FC36DC" w:rsidRPr="00A736D2" w:rsidRDefault="00FC36DC" w:rsidP="004A1BCE">
            <w:pPr>
              <w:rPr>
                <w:sz w:val="20"/>
                <w:szCs w:val="20"/>
              </w:rPr>
            </w:pPr>
          </w:p>
        </w:tc>
        <w:tc>
          <w:tcPr>
            <w:tcW w:w="356" w:type="pct"/>
            <w:noWrap/>
            <w:hideMark/>
          </w:tcPr>
          <w:p w:rsidR="00FC36DC" w:rsidRPr="00A736D2" w:rsidRDefault="00FC36DC" w:rsidP="004A1BCE">
            <w:pPr>
              <w:rPr>
                <w:sz w:val="20"/>
                <w:szCs w:val="20"/>
              </w:rPr>
            </w:pPr>
          </w:p>
        </w:tc>
        <w:tc>
          <w:tcPr>
            <w:tcW w:w="370" w:type="pct"/>
            <w:noWrap/>
            <w:hideMark/>
          </w:tcPr>
          <w:p w:rsidR="00FC36DC" w:rsidRPr="00A736D2" w:rsidRDefault="00FC36DC" w:rsidP="004A1BCE">
            <w:pPr>
              <w:rPr>
                <w:sz w:val="20"/>
                <w:szCs w:val="20"/>
              </w:rPr>
            </w:pPr>
          </w:p>
        </w:tc>
        <w:tc>
          <w:tcPr>
            <w:tcW w:w="442" w:type="pct"/>
            <w:noWrap/>
            <w:hideMark/>
          </w:tcPr>
          <w:p w:rsidR="00FC36DC" w:rsidRPr="00A736D2" w:rsidRDefault="00FC36DC" w:rsidP="004A1BCE">
            <w:pPr>
              <w:rPr>
                <w:sz w:val="20"/>
                <w:szCs w:val="20"/>
              </w:rPr>
            </w:pPr>
          </w:p>
        </w:tc>
        <w:tc>
          <w:tcPr>
            <w:tcW w:w="295" w:type="pct"/>
            <w:noWrap/>
            <w:hideMark/>
          </w:tcPr>
          <w:p w:rsidR="00FC36DC" w:rsidRPr="00A736D2" w:rsidRDefault="00FC36DC" w:rsidP="004A1BCE">
            <w:pPr>
              <w:rPr>
                <w:sz w:val="20"/>
                <w:szCs w:val="20"/>
              </w:rPr>
            </w:pPr>
          </w:p>
        </w:tc>
        <w:tc>
          <w:tcPr>
            <w:tcW w:w="273" w:type="pct"/>
            <w:noWrap/>
            <w:hideMark/>
          </w:tcPr>
          <w:p w:rsidR="00FC36DC" w:rsidRPr="00565556" w:rsidRDefault="00FC36DC" w:rsidP="004A1BCE"/>
        </w:tc>
      </w:tr>
      <w:tr w:rsidR="00FC36DC" w:rsidRPr="00565556" w:rsidTr="00F30FB6">
        <w:trPr>
          <w:trHeight w:val="300"/>
        </w:trPr>
        <w:tc>
          <w:tcPr>
            <w:tcW w:w="519" w:type="pct"/>
            <w:noWrap/>
            <w:hideMark/>
          </w:tcPr>
          <w:p w:rsidR="00FC36DC" w:rsidRPr="00565556" w:rsidRDefault="00FC36DC" w:rsidP="004A1BCE"/>
        </w:tc>
        <w:tc>
          <w:tcPr>
            <w:tcW w:w="978" w:type="pct"/>
            <w:gridSpan w:val="2"/>
            <w:noWrap/>
            <w:hideMark/>
          </w:tcPr>
          <w:p w:rsidR="00FC36DC" w:rsidRPr="00A736D2" w:rsidRDefault="00FC36DC" w:rsidP="004A1BCE">
            <w:pPr>
              <w:rPr>
                <w:sz w:val="20"/>
                <w:szCs w:val="20"/>
              </w:rPr>
            </w:pPr>
            <w:r w:rsidRPr="00A736D2">
              <w:rPr>
                <w:sz w:val="20"/>
                <w:szCs w:val="20"/>
              </w:rPr>
              <w:t>○ - достижимые классы</w:t>
            </w:r>
          </w:p>
        </w:tc>
        <w:tc>
          <w:tcPr>
            <w:tcW w:w="193" w:type="pct"/>
            <w:gridSpan w:val="2"/>
            <w:noWrap/>
            <w:hideMark/>
          </w:tcPr>
          <w:p w:rsidR="00FC36DC" w:rsidRPr="00A736D2" w:rsidRDefault="00FC36DC" w:rsidP="004A1BCE">
            <w:pPr>
              <w:rPr>
                <w:sz w:val="20"/>
                <w:szCs w:val="20"/>
              </w:rPr>
            </w:pPr>
          </w:p>
        </w:tc>
        <w:tc>
          <w:tcPr>
            <w:tcW w:w="160"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76" w:type="pct"/>
            <w:noWrap/>
            <w:hideMark/>
          </w:tcPr>
          <w:p w:rsidR="00FC36DC" w:rsidRPr="00A736D2" w:rsidRDefault="00FC36DC" w:rsidP="004A1BCE">
            <w:pPr>
              <w:rPr>
                <w:sz w:val="20"/>
                <w:szCs w:val="20"/>
              </w:rPr>
            </w:pPr>
          </w:p>
        </w:tc>
        <w:tc>
          <w:tcPr>
            <w:tcW w:w="182" w:type="pct"/>
            <w:noWrap/>
            <w:hideMark/>
          </w:tcPr>
          <w:p w:rsidR="00FC36DC" w:rsidRPr="00A736D2" w:rsidRDefault="00FC36DC" w:rsidP="004A1BCE">
            <w:pPr>
              <w:rPr>
                <w:sz w:val="20"/>
                <w:szCs w:val="20"/>
              </w:rPr>
            </w:pPr>
          </w:p>
        </w:tc>
        <w:tc>
          <w:tcPr>
            <w:tcW w:w="356" w:type="pct"/>
            <w:noWrap/>
            <w:hideMark/>
          </w:tcPr>
          <w:p w:rsidR="00FC36DC" w:rsidRPr="00A736D2" w:rsidRDefault="00FC36DC" w:rsidP="004A1BCE">
            <w:pPr>
              <w:rPr>
                <w:sz w:val="20"/>
                <w:szCs w:val="20"/>
              </w:rPr>
            </w:pPr>
          </w:p>
        </w:tc>
        <w:tc>
          <w:tcPr>
            <w:tcW w:w="370" w:type="pct"/>
            <w:noWrap/>
            <w:hideMark/>
          </w:tcPr>
          <w:p w:rsidR="00FC36DC" w:rsidRPr="00A736D2" w:rsidRDefault="00FC36DC" w:rsidP="004A1BCE">
            <w:pPr>
              <w:rPr>
                <w:sz w:val="20"/>
                <w:szCs w:val="20"/>
              </w:rPr>
            </w:pPr>
          </w:p>
        </w:tc>
        <w:tc>
          <w:tcPr>
            <w:tcW w:w="442" w:type="pct"/>
            <w:noWrap/>
            <w:hideMark/>
          </w:tcPr>
          <w:p w:rsidR="00FC36DC" w:rsidRPr="00A736D2" w:rsidRDefault="00FC36DC" w:rsidP="004A1BCE">
            <w:pPr>
              <w:rPr>
                <w:sz w:val="20"/>
                <w:szCs w:val="20"/>
              </w:rPr>
            </w:pPr>
          </w:p>
        </w:tc>
        <w:tc>
          <w:tcPr>
            <w:tcW w:w="295" w:type="pct"/>
            <w:noWrap/>
            <w:hideMark/>
          </w:tcPr>
          <w:p w:rsidR="00FC36DC" w:rsidRPr="00A736D2" w:rsidRDefault="00FC36DC" w:rsidP="004A1BCE">
            <w:pPr>
              <w:rPr>
                <w:sz w:val="20"/>
                <w:szCs w:val="20"/>
              </w:rPr>
            </w:pPr>
          </w:p>
        </w:tc>
        <w:tc>
          <w:tcPr>
            <w:tcW w:w="273" w:type="pct"/>
            <w:noWrap/>
            <w:hideMark/>
          </w:tcPr>
          <w:p w:rsidR="00FC36DC" w:rsidRPr="00565556" w:rsidRDefault="00FC36DC" w:rsidP="004A1BCE"/>
        </w:tc>
      </w:tr>
    </w:tbl>
    <w:p w:rsidR="00734559" w:rsidRDefault="00734559" w:rsidP="00A736D2">
      <w:pPr>
        <w:pStyle w:val="ab"/>
        <w:spacing w:before="100" w:beforeAutospacing="1" w:after="100" w:afterAutospacing="1"/>
        <w:ind w:left="193"/>
        <w:rPr>
          <w:sz w:val="24"/>
          <w:szCs w:val="24"/>
        </w:rPr>
      </w:pPr>
      <w:r>
        <w:rPr>
          <w:sz w:val="24"/>
          <w:szCs w:val="24"/>
        </w:rPr>
        <w:t xml:space="preserve">   После разработки технологического процесса обработки заданной детали составляется </w:t>
      </w:r>
      <w:r w:rsidRPr="006A1E9C">
        <w:rPr>
          <w:i/>
          <w:sz w:val="24"/>
          <w:szCs w:val="24"/>
        </w:rPr>
        <w:t>маршрутная карта</w:t>
      </w:r>
      <w:r>
        <w:rPr>
          <w:sz w:val="24"/>
          <w:szCs w:val="24"/>
        </w:rPr>
        <w:t xml:space="preserve"> в соответствии с ГОСТ 3.11</w:t>
      </w:r>
      <w:r w:rsidR="00250A71">
        <w:rPr>
          <w:sz w:val="24"/>
          <w:szCs w:val="24"/>
        </w:rPr>
        <w:t>05</w:t>
      </w:r>
      <w:r>
        <w:rPr>
          <w:sz w:val="24"/>
          <w:szCs w:val="24"/>
        </w:rPr>
        <w:t>-</w:t>
      </w:r>
      <w:r w:rsidR="00250A71">
        <w:rPr>
          <w:sz w:val="24"/>
          <w:szCs w:val="24"/>
        </w:rPr>
        <w:t>74</w:t>
      </w:r>
      <w:r>
        <w:rPr>
          <w:sz w:val="24"/>
          <w:szCs w:val="24"/>
        </w:rPr>
        <w:t>, форма 1 для первых листов</w:t>
      </w:r>
      <w:r w:rsidR="00250A71">
        <w:rPr>
          <w:sz w:val="24"/>
          <w:szCs w:val="24"/>
        </w:rPr>
        <w:t xml:space="preserve"> </w:t>
      </w:r>
      <w:r>
        <w:rPr>
          <w:sz w:val="24"/>
          <w:szCs w:val="24"/>
        </w:rPr>
        <w:t xml:space="preserve"> </w:t>
      </w:r>
      <w:r w:rsidRPr="00250A71">
        <w:rPr>
          <w:sz w:val="24"/>
          <w:szCs w:val="24"/>
        </w:rPr>
        <w:t>(</w:t>
      </w:r>
      <w:r w:rsidR="005B7440">
        <w:rPr>
          <w:sz w:val="24"/>
          <w:szCs w:val="24"/>
        </w:rPr>
        <w:t>П</w:t>
      </w:r>
      <w:r w:rsidRPr="00250A71">
        <w:rPr>
          <w:sz w:val="24"/>
          <w:szCs w:val="24"/>
        </w:rPr>
        <w:t>риложение</w:t>
      </w:r>
      <w:r w:rsidR="005B7440">
        <w:rPr>
          <w:sz w:val="24"/>
          <w:szCs w:val="24"/>
        </w:rPr>
        <w:t xml:space="preserve"> </w:t>
      </w:r>
      <w:r w:rsidR="00F279B9">
        <w:rPr>
          <w:sz w:val="24"/>
          <w:szCs w:val="24"/>
        </w:rPr>
        <w:t>З</w:t>
      </w:r>
      <w:r w:rsidRPr="00250A71">
        <w:rPr>
          <w:sz w:val="24"/>
          <w:szCs w:val="24"/>
        </w:rPr>
        <w:t>).</w:t>
      </w:r>
      <w:r w:rsidR="006B774E" w:rsidRPr="00250A71">
        <w:rPr>
          <w:sz w:val="24"/>
          <w:szCs w:val="24"/>
        </w:rPr>
        <w:t xml:space="preserve"> </w:t>
      </w:r>
      <w:r w:rsidR="006B774E">
        <w:rPr>
          <w:sz w:val="24"/>
          <w:szCs w:val="24"/>
        </w:rPr>
        <w:t xml:space="preserve">Для описания каждой операции единичного технологического процесса </w:t>
      </w:r>
      <w:r w:rsidR="006B774E">
        <w:rPr>
          <w:sz w:val="24"/>
          <w:szCs w:val="24"/>
        </w:rPr>
        <w:lastRenderedPageBreak/>
        <w:t xml:space="preserve">механической обработки составляются </w:t>
      </w:r>
      <w:r w:rsidR="006B774E" w:rsidRPr="006A1E9C">
        <w:rPr>
          <w:i/>
          <w:sz w:val="24"/>
          <w:szCs w:val="24"/>
        </w:rPr>
        <w:t>операционные карты</w:t>
      </w:r>
      <w:r w:rsidR="006B774E">
        <w:rPr>
          <w:sz w:val="24"/>
          <w:szCs w:val="24"/>
        </w:rPr>
        <w:t xml:space="preserve"> по ГОСТ 3.1404-86, форма 3 для первых и форма 2а для последующих листов </w:t>
      </w:r>
      <w:r w:rsidR="006B774E" w:rsidRPr="00250A71">
        <w:rPr>
          <w:sz w:val="24"/>
          <w:szCs w:val="24"/>
        </w:rPr>
        <w:t>(</w:t>
      </w:r>
      <w:r w:rsidR="005B7440">
        <w:rPr>
          <w:sz w:val="24"/>
          <w:szCs w:val="24"/>
        </w:rPr>
        <w:t>П</w:t>
      </w:r>
      <w:r w:rsidR="006B774E" w:rsidRPr="00250A71">
        <w:rPr>
          <w:sz w:val="24"/>
          <w:szCs w:val="24"/>
        </w:rPr>
        <w:t>риложени</w:t>
      </w:r>
      <w:r w:rsidR="00250A71">
        <w:rPr>
          <w:sz w:val="24"/>
          <w:szCs w:val="24"/>
        </w:rPr>
        <w:t>я</w:t>
      </w:r>
      <w:proofErr w:type="gramStart"/>
      <w:r w:rsidR="00250A71">
        <w:rPr>
          <w:sz w:val="24"/>
          <w:szCs w:val="24"/>
        </w:rPr>
        <w:t xml:space="preserve"> </w:t>
      </w:r>
      <w:r w:rsidR="005B7440">
        <w:rPr>
          <w:sz w:val="24"/>
          <w:szCs w:val="24"/>
        </w:rPr>
        <w:t>К</w:t>
      </w:r>
      <w:proofErr w:type="gramEnd"/>
      <w:r w:rsidR="005B7440">
        <w:rPr>
          <w:sz w:val="24"/>
          <w:szCs w:val="24"/>
        </w:rPr>
        <w:t>, Л, М)</w:t>
      </w:r>
    </w:p>
    <w:p w:rsidR="006B774E" w:rsidRDefault="006B774E" w:rsidP="009C0486">
      <w:pPr>
        <w:pStyle w:val="ab"/>
        <w:spacing w:before="100" w:beforeAutospacing="1" w:after="100" w:afterAutospacing="1"/>
        <w:ind w:left="193"/>
        <w:rPr>
          <w:sz w:val="24"/>
          <w:szCs w:val="24"/>
        </w:rPr>
      </w:pPr>
      <w:r>
        <w:rPr>
          <w:sz w:val="24"/>
          <w:szCs w:val="24"/>
        </w:rPr>
        <w:t xml:space="preserve">  ГОСТ 3.1119-83 устанавливает два вида записи </w:t>
      </w:r>
      <w:r w:rsidR="0084370B">
        <w:rPr>
          <w:sz w:val="24"/>
          <w:szCs w:val="24"/>
        </w:rPr>
        <w:t>наименования операци</w:t>
      </w:r>
      <w:proofErr w:type="gramStart"/>
      <w:r w:rsidR="0084370B">
        <w:rPr>
          <w:sz w:val="24"/>
          <w:szCs w:val="24"/>
        </w:rPr>
        <w:t>й-</w:t>
      </w:r>
      <w:proofErr w:type="gramEnd"/>
      <w:r w:rsidR="0084370B">
        <w:rPr>
          <w:sz w:val="24"/>
          <w:szCs w:val="24"/>
        </w:rPr>
        <w:t xml:space="preserve"> полное и сокращенное, например, «сверление отверстия», «фрезерование паза», « шлифование поверхностей 1и2», «нарезание резьбы М12», или по виду обработки: «токарная», «фрезерная», «сверлильная» и т. д. Содержание переходов записывается глаголом в повелительной форме: «обточить», «фрезеровать» или с указанием номера обрабатываемой поверхности: «шлифовать поверхность 4», «развернуть отверстие 1» и т.п. Операции и переходы нум</w:t>
      </w:r>
      <w:r w:rsidR="00727ACA">
        <w:rPr>
          <w:sz w:val="24"/>
          <w:szCs w:val="24"/>
        </w:rPr>
        <w:t>е</w:t>
      </w:r>
      <w:r w:rsidR="0084370B">
        <w:rPr>
          <w:sz w:val="24"/>
          <w:szCs w:val="24"/>
        </w:rPr>
        <w:t>руются арабскими цифрами.</w:t>
      </w:r>
    </w:p>
    <w:p w:rsidR="00727ACA" w:rsidRDefault="00727ACA" w:rsidP="009C0486">
      <w:pPr>
        <w:pStyle w:val="ab"/>
        <w:spacing w:before="100" w:beforeAutospacing="1" w:after="100" w:afterAutospacing="1"/>
        <w:ind w:left="193"/>
        <w:rPr>
          <w:sz w:val="24"/>
          <w:szCs w:val="24"/>
        </w:rPr>
      </w:pPr>
      <w:r>
        <w:rPr>
          <w:sz w:val="24"/>
          <w:szCs w:val="24"/>
        </w:rPr>
        <w:t xml:space="preserve">  Приемы работы, связанные с установкой и снятием деталей записываются: «установить», «снять деталь», «переустановить деталь» и т. д. Приемы обозначаются прописными буквами русского алфавита.</w:t>
      </w:r>
    </w:p>
    <w:p w:rsidR="00727ACA" w:rsidRDefault="00727ACA" w:rsidP="009C0486">
      <w:pPr>
        <w:pStyle w:val="ab"/>
        <w:spacing w:before="100" w:beforeAutospacing="1" w:after="100" w:afterAutospacing="1"/>
        <w:ind w:left="193"/>
        <w:rPr>
          <w:sz w:val="24"/>
          <w:szCs w:val="24"/>
        </w:rPr>
      </w:pPr>
      <w:r>
        <w:rPr>
          <w:sz w:val="24"/>
          <w:szCs w:val="24"/>
        </w:rPr>
        <w:t xml:space="preserve">  Для описания операций технического контроля заполняется </w:t>
      </w:r>
      <w:r w:rsidR="006074F1" w:rsidRPr="006A1E9C">
        <w:rPr>
          <w:i/>
          <w:sz w:val="24"/>
          <w:szCs w:val="24"/>
        </w:rPr>
        <w:t xml:space="preserve">ведомость </w:t>
      </w:r>
      <w:r w:rsidRPr="006A1E9C">
        <w:rPr>
          <w:i/>
          <w:sz w:val="24"/>
          <w:szCs w:val="24"/>
        </w:rPr>
        <w:t>операци</w:t>
      </w:r>
      <w:r w:rsidR="006074F1" w:rsidRPr="006A1E9C">
        <w:rPr>
          <w:i/>
          <w:sz w:val="24"/>
          <w:szCs w:val="24"/>
        </w:rPr>
        <w:t>й</w:t>
      </w:r>
      <w:r w:rsidR="006074F1">
        <w:rPr>
          <w:sz w:val="24"/>
          <w:szCs w:val="24"/>
        </w:rPr>
        <w:t xml:space="preserve"> технологического контроля по ГОСТ 3.1502-85, форма 1</w:t>
      </w:r>
      <w:r w:rsidR="00250A71">
        <w:rPr>
          <w:sz w:val="24"/>
          <w:szCs w:val="24"/>
        </w:rPr>
        <w:t>,</w:t>
      </w:r>
      <w:r>
        <w:rPr>
          <w:sz w:val="24"/>
          <w:szCs w:val="24"/>
        </w:rPr>
        <w:t xml:space="preserve"> в которую заносится перечень и описание всех операций </w:t>
      </w:r>
      <w:r w:rsidR="006074F1">
        <w:rPr>
          <w:sz w:val="24"/>
          <w:szCs w:val="24"/>
        </w:rPr>
        <w:t xml:space="preserve">технического контроля, выполняемых в разрабатываемом технологическом процессе, в последовательности с указанием данных об используемом инструменте и оснастке. </w:t>
      </w:r>
      <w:r w:rsidR="006074F1" w:rsidRPr="006A1E9C">
        <w:rPr>
          <w:i/>
          <w:sz w:val="24"/>
          <w:szCs w:val="24"/>
        </w:rPr>
        <w:t>Операционная карта технического контроля</w:t>
      </w:r>
      <w:r w:rsidR="006074F1">
        <w:rPr>
          <w:sz w:val="24"/>
          <w:szCs w:val="24"/>
        </w:rPr>
        <w:t xml:space="preserve"> </w:t>
      </w:r>
      <w:r w:rsidR="006074F1" w:rsidRPr="006074F1">
        <w:rPr>
          <w:sz w:val="24"/>
          <w:szCs w:val="24"/>
        </w:rPr>
        <w:t>по ГОСТ 3.1502-</w:t>
      </w:r>
      <w:r w:rsidR="0036079D">
        <w:rPr>
          <w:sz w:val="24"/>
          <w:szCs w:val="24"/>
        </w:rPr>
        <w:t>74</w:t>
      </w:r>
      <w:r w:rsidR="006074F1" w:rsidRPr="006074F1">
        <w:rPr>
          <w:sz w:val="24"/>
          <w:szCs w:val="24"/>
        </w:rPr>
        <w:t xml:space="preserve">, формы 2 и 2а </w:t>
      </w:r>
      <w:r w:rsidR="006074F1">
        <w:rPr>
          <w:sz w:val="24"/>
          <w:szCs w:val="24"/>
        </w:rPr>
        <w:t>заполняется на каждую контрольную операцию</w:t>
      </w:r>
      <w:proofErr w:type="gramStart"/>
      <w:r w:rsidR="006074F1">
        <w:rPr>
          <w:sz w:val="24"/>
          <w:szCs w:val="24"/>
        </w:rPr>
        <w:t>.</w:t>
      </w:r>
      <w:r w:rsidR="0036079D">
        <w:rPr>
          <w:sz w:val="24"/>
          <w:szCs w:val="24"/>
        </w:rPr>
        <w:t>(</w:t>
      </w:r>
      <w:proofErr w:type="gramEnd"/>
      <w:r w:rsidR="0036079D">
        <w:rPr>
          <w:sz w:val="24"/>
          <w:szCs w:val="24"/>
        </w:rPr>
        <w:t xml:space="preserve"> Приложения </w:t>
      </w:r>
      <w:r w:rsidR="005B7440">
        <w:rPr>
          <w:sz w:val="24"/>
          <w:szCs w:val="24"/>
        </w:rPr>
        <w:t>О</w:t>
      </w:r>
      <w:r w:rsidR="0036079D">
        <w:rPr>
          <w:sz w:val="24"/>
          <w:szCs w:val="24"/>
        </w:rPr>
        <w:t xml:space="preserve">, </w:t>
      </w:r>
      <w:r w:rsidR="005B7440">
        <w:rPr>
          <w:sz w:val="24"/>
          <w:szCs w:val="24"/>
        </w:rPr>
        <w:t>П</w:t>
      </w:r>
      <w:r w:rsidR="0036079D">
        <w:rPr>
          <w:sz w:val="24"/>
          <w:szCs w:val="24"/>
        </w:rPr>
        <w:t>. )</w:t>
      </w:r>
    </w:p>
    <w:p w:rsidR="00226D9C" w:rsidRDefault="006074F1" w:rsidP="009C0486">
      <w:pPr>
        <w:pStyle w:val="ab"/>
        <w:spacing w:before="100" w:beforeAutospacing="1" w:after="100" w:afterAutospacing="1"/>
        <w:ind w:left="193"/>
        <w:rPr>
          <w:sz w:val="24"/>
          <w:szCs w:val="24"/>
        </w:rPr>
      </w:pPr>
      <w:r>
        <w:rPr>
          <w:sz w:val="24"/>
          <w:szCs w:val="24"/>
        </w:rPr>
        <w:t xml:space="preserve">  Непосредственно за каждой операционной картой должна помещаться </w:t>
      </w:r>
      <w:r w:rsidR="006A1E9C">
        <w:rPr>
          <w:sz w:val="24"/>
          <w:szCs w:val="24"/>
        </w:rPr>
        <w:t xml:space="preserve">графическая иллюстрация операции и схем обработки на </w:t>
      </w:r>
      <w:r w:rsidR="006A1E9C" w:rsidRPr="006A1E9C">
        <w:rPr>
          <w:i/>
          <w:sz w:val="24"/>
          <w:szCs w:val="24"/>
        </w:rPr>
        <w:t>картах эскизов</w:t>
      </w:r>
      <w:r w:rsidR="006A1E9C">
        <w:rPr>
          <w:sz w:val="24"/>
          <w:szCs w:val="24"/>
        </w:rPr>
        <w:t xml:space="preserve"> по ГОСТ 3.1105-84, формы 7 и 7а</w:t>
      </w:r>
      <w:r w:rsidR="006A1E9C">
        <w:rPr>
          <w:color w:val="FF0000"/>
          <w:sz w:val="24"/>
          <w:szCs w:val="24"/>
        </w:rPr>
        <w:t xml:space="preserve"> </w:t>
      </w:r>
      <w:r w:rsidR="006A1E9C" w:rsidRPr="00250A71">
        <w:rPr>
          <w:color w:val="000000" w:themeColor="text1"/>
          <w:sz w:val="24"/>
          <w:szCs w:val="24"/>
        </w:rPr>
        <w:t>(</w:t>
      </w:r>
      <w:r w:rsidR="005B7440">
        <w:rPr>
          <w:color w:val="000000" w:themeColor="text1"/>
          <w:sz w:val="24"/>
          <w:szCs w:val="24"/>
        </w:rPr>
        <w:t>П</w:t>
      </w:r>
      <w:r w:rsidR="006A1E9C" w:rsidRPr="00250A71">
        <w:rPr>
          <w:color w:val="000000" w:themeColor="text1"/>
          <w:sz w:val="24"/>
          <w:szCs w:val="24"/>
        </w:rPr>
        <w:t xml:space="preserve">риложение </w:t>
      </w:r>
      <w:r w:rsidR="005B7440">
        <w:rPr>
          <w:color w:val="000000" w:themeColor="text1"/>
          <w:sz w:val="24"/>
          <w:szCs w:val="24"/>
        </w:rPr>
        <w:t>Н</w:t>
      </w:r>
      <w:r w:rsidR="006A1E9C" w:rsidRPr="00250A71">
        <w:rPr>
          <w:color w:val="000000" w:themeColor="text1"/>
          <w:sz w:val="24"/>
          <w:szCs w:val="24"/>
        </w:rPr>
        <w:t xml:space="preserve">). </w:t>
      </w:r>
      <w:r w:rsidR="006A1E9C">
        <w:rPr>
          <w:sz w:val="24"/>
          <w:szCs w:val="24"/>
        </w:rPr>
        <w:t xml:space="preserve">Они помогают читать технологический процесс и создают ясное представление о замыслах разработчика. </w:t>
      </w:r>
      <w:r w:rsidR="00F81E7F">
        <w:rPr>
          <w:sz w:val="24"/>
          <w:szCs w:val="24"/>
        </w:rPr>
        <w:t>На картах эскизов следует помещать эскизы обработки, схемы и таблицы, поясняющие содержание операций. Допускается на одной карте  выполнять несколько эскизов к нескольким операциям. В основной надписи</w:t>
      </w:r>
      <w:r w:rsidR="002C1930">
        <w:rPr>
          <w:sz w:val="24"/>
          <w:szCs w:val="24"/>
        </w:rPr>
        <w:t xml:space="preserve"> </w:t>
      </w:r>
      <w:r w:rsidR="00F81E7F">
        <w:rPr>
          <w:sz w:val="24"/>
          <w:szCs w:val="24"/>
        </w:rPr>
        <w:t xml:space="preserve">в этом случае в графе «Номер операции» проставляются номера операций, для которых выполнены эскизы. На эскизах все обрабатываемые поверхности нумеруются арабскими цифрами. Номера обрабатываемых поверхностей проставляются  в окружности диаметром 6-8 мм и соединяют с размерной линией. При этом размеры и предельные отклонения обрабатываемой поверхности </w:t>
      </w:r>
      <w:r w:rsidR="00226D9C">
        <w:rPr>
          <w:sz w:val="24"/>
          <w:szCs w:val="24"/>
        </w:rPr>
        <w:t>в содержании операции (перехода) не указываются, например, «развернуть отверстие 3». Нумеровать поверхности следует в направлении по часовой стрелке.</w:t>
      </w:r>
    </w:p>
    <w:p w:rsidR="006074F1" w:rsidRDefault="00226D9C" w:rsidP="009C0486">
      <w:pPr>
        <w:pStyle w:val="ab"/>
        <w:spacing w:before="100" w:beforeAutospacing="1" w:after="100" w:afterAutospacing="1"/>
        <w:ind w:left="193"/>
        <w:rPr>
          <w:sz w:val="24"/>
          <w:szCs w:val="24"/>
        </w:rPr>
      </w:pPr>
      <w:r>
        <w:rPr>
          <w:sz w:val="24"/>
          <w:szCs w:val="24"/>
        </w:rPr>
        <w:t xml:space="preserve">  Вычерчивать операционные эскизы  необходимо в полном соответствии с требованиями ЕСКД. Масштаб выбирается произвольным, но с учетом размещения эскизов в отведенных для них </w:t>
      </w:r>
      <w:proofErr w:type="gramStart"/>
      <w:r>
        <w:rPr>
          <w:sz w:val="24"/>
          <w:szCs w:val="24"/>
        </w:rPr>
        <w:t>местах</w:t>
      </w:r>
      <w:proofErr w:type="gramEnd"/>
      <w:r>
        <w:rPr>
          <w:sz w:val="24"/>
          <w:szCs w:val="24"/>
        </w:rPr>
        <w:t xml:space="preserve"> на листе технологического процесса или на операционных картах. Принятый масштаб желательно выдерживать на всех эскизах данного технологического процесса. Отступление следует допускать только в особых случаях, когда для наглядности целесообразно эскиз выполнить в более крупном масштабе.</w:t>
      </w:r>
    </w:p>
    <w:p w:rsidR="002C1930" w:rsidRDefault="002C1930" w:rsidP="009C0486">
      <w:pPr>
        <w:pStyle w:val="ab"/>
        <w:spacing w:before="100" w:beforeAutospacing="1" w:after="100" w:afterAutospacing="1"/>
        <w:ind w:left="193"/>
        <w:rPr>
          <w:sz w:val="24"/>
          <w:szCs w:val="24"/>
        </w:rPr>
      </w:pPr>
      <w:r>
        <w:rPr>
          <w:sz w:val="24"/>
          <w:szCs w:val="24"/>
        </w:rPr>
        <w:t xml:space="preserve">  На  каждом эскизе необходимо показать:</w:t>
      </w:r>
    </w:p>
    <w:p w:rsidR="002C1930" w:rsidRDefault="002C1930" w:rsidP="002C1930">
      <w:pPr>
        <w:pStyle w:val="ab"/>
        <w:numPr>
          <w:ilvl w:val="0"/>
          <w:numId w:val="6"/>
        </w:numPr>
        <w:spacing w:before="100" w:beforeAutospacing="1" w:after="100" w:afterAutospacing="1"/>
        <w:rPr>
          <w:sz w:val="24"/>
          <w:szCs w:val="24"/>
        </w:rPr>
      </w:pPr>
      <w:r>
        <w:rPr>
          <w:sz w:val="24"/>
          <w:szCs w:val="24"/>
        </w:rPr>
        <w:t>Деталь в рабочем положении.</w:t>
      </w:r>
    </w:p>
    <w:p w:rsidR="002C1930" w:rsidRDefault="002C1930" w:rsidP="002C1930">
      <w:pPr>
        <w:pStyle w:val="ab"/>
        <w:numPr>
          <w:ilvl w:val="0"/>
          <w:numId w:val="6"/>
        </w:numPr>
        <w:spacing w:before="100" w:beforeAutospacing="1" w:after="100" w:afterAutospacing="1"/>
        <w:rPr>
          <w:sz w:val="24"/>
          <w:szCs w:val="24"/>
        </w:rPr>
      </w:pPr>
      <w:r>
        <w:rPr>
          <w:sz w:val="24"/>
          <w:szCs w:val="24"/>
        </w:rPr>
        <w:t>Поверхность обработки на данной операции, для наглядности, в учебных целях, красными или жирными черными линиями, а установочные, базовые поверхност</w:t>
      </w:r>
      <w:proofErr w:type="gramStart"/>
      <w:r>
        <w:rPr>
          <w:sz w:val="24"/>
          <w:szCs w:val="24"/>
        </w:rPr>
        <w:t>и-</w:t>
      </w:r>
      <w:proofErr w:type="gramEnd"/>
      <w:r>
        <w:rPr>
          <w:sz w:val="24"/>
          <w:szCs w:val="24"/>
        </w:rPr>
        <w:t xml:space="preserve"> синими линиями или условными обозначениями технологических баз по ГОСТ</w:t>
      </w:r>
      <w:r w:rsidR="0036079D">
        <w:rPr>
          <w:sz w:val="24"/>
          <w:szCs w:val="24"/>
        </w:rPr>
        <w:t>3.1107-81</w:t>
      </w:r>
    </w:p>
    <w:p w:rsidR="0080722F" w:rsidRDefault="0080722F" w:rsidP="003F01C8">
      <w:pPr>
        <w:pStyle w:val="ab"/>
        <w:numPr>
          <w:ilvl w:val="0"/>
          <w:numId w:val="6"/>
        </w:numPr>
        <w:spacing w:before="100" w:beforeAutospacing="1" w:after="100" w:afterAutospacing="1"/>
        <w:ind w:left="417"/>
        <w:rPr>
          <w:sz w:val="24"/>
          <w:szCs w:val="24"/>
        </w:rPr>
      </w:pPr>
      <w:r>
        <w:rPr>
          <w:sz w:val="24"/>
          <w:szCs w:val="24"/>
        </w:rPr>
        <w:t>Режущий инструмент в конце рабочего хода. Если инструмент затемняет эскиз,</w:t>
      </w:r>
      <w:r w:rsidR="00C87C3D">
        <w:rPr>
          <w:sz w:val="24"/>
          <w:szCs w:val="24"/>
        </w:rPr>
        <w:t xml:space="preserve"> </w:t>
      </w:r>
      <w:r>
        <w:rPr>
          <w:sz w:val="24"/>
          <w:szCs w:val="24"/>
        </w:rPr>
        <w:t>то его можно изобразить отведенным от детали или в начальном положении.</w:t>
      </w:r>
    </w:p>
    <w:p w:rsidR="0080722F" w:rsidRDefault="0080722F" w:rsidP="003F01C8">
      <w:pPr>
        <w:pStyle w:val="ab"/>
        <w:numPr>
          <w:ilvl w:val="0"/>
          <w:numId w:val="6"/>
        </w:numPr>
        <w:spacing w:before="100" w:beforeAutospacing="1" w:after="100" w:afterAutospacing="1"/>
        <w:ind w:left="417"/>
        <w:rPr>
          <w:sz w:val="24"/>
          <w:szCs w:val="24"/>
        </w:rPr>
      </w:pPr>
      <w:r>
        <w:rPr>
          <w:sz w:val="24"/>
          <w:szCs w:val="24"/>
        </w:rPr>
        <w:lastRenderedPageBreak/>
        <w:t>Размеры обработки, получаемые на данной операции с указанием допусков и требуемой шероховатости обрабатываемых поверхностей детали. На эскизе проставляются только те размеры, которые должен обеспечить инструмент при выполнении данной операции, так чтобы не появлялась при этом</w:t>
      </w:r>
      <w:r w:rsidR="00C87C3D">
        <w:rPr>
          <w:sz w:val="24"/>
          <w:szCs w:val="24"/>
        </w:rPr>
        <w:t xml:space="preserve"> </w:t>
      </w:r>
      <w:r>
        <w:rPr>
          <w:sz w:val="24"/>
          <w:szCs w:val="24"/>
        </w:rPr>
        <w:t>необходимость пересчитывать размеры или допуски на них.</w:t>
      </w:r>
      <w:r w:rsidR="00C87C3D">
        <w:rPr>
          <w:sz w:val="24"/>
          <w:szCs w:val="24"/>
        </w:rPr>
        <w:t xml:space="preserve"> Сама простановка размера должна согласовываться со способом получения размера в операции, т. н. установочная (исходная) база должна быть совмещена </w:t>
      </w:r>
      <w:proofErr w:type="gramStart"/>
      <w:r w:rsidR="00C87C3D">
        <w:rPr>
          <w:sz w:val="24"/>
          <w:szCs w:val="24"/>
        </w:rPr>
        <w:t>с</w:t>
      </w:r>
      <w:proofErr w:type="gramEnd"/>
      <w:r w:rsidR="00C87C3D">
        <w:rPr>
          <w:sz w:val="24"/>
          <w:szCs w:val="24"/>
        </w:rPr>
        <w:t xml:space="preserve"> измерительной.</w:t>
      </w:r>
    </w:p>
    <w:p w:rsidR="0080722F" w:rsidRDefault="00C87C3D" w:rsidP="003F01C8">
      <w:pPr>
        <w:pStyle w:val="ab"/>
        <w:numPr>
          <w:ilvl w:val="0"/>
          <w:numId w:val="6"/>
        </w:numPr>
        <w:spacing w:before="100" w:beforeAutospacing="1" w:after="100" w:afterAutospacing="1"/>
        <w:ind w:left="473"/>
        <w:rPr>
          <w:sz w:val="24"/>
          <w:szCs w:val="24"/>
        </w:rPr>
      </w:pPr>
      <w:r>
        <w:rPr>
          <w:sz w:val="24"/>
          <w:szCs w:val="24"/>
        </w:rPr>
        <w:t>Направления движения резания и подачи.</w:t>
      </w:r>
    </w:p>
    <w:p w:rsidR="00C87C3D" w:rsidRPr="00970B27" w:rsidRDefault="00C87C3D" w:rsidP="00C87C3D">
      <w:pPr>
        <w:pStyle w:val="ab"/>
        <w:spacing w:before="100" w:beforeAutospacing="1" w:after="100" w:afterAutospacing="1"/>
        <w:ind w:left="553"/>
        <w:rPr>
          <w:sz w:val="24"/>
          <w:szCs w:val="24"/>
        </w:rPr>
      </w:pPr>
      <w:r w:rsidRPr="00C87C3D">
        <w:rPr>
          <w:b/>
          <w:sz w:val="24"/>
          <w:szCs w:val="24"/>
        </w:rPr>
        <w:t>По указанию</w:t>
      </w:r>
      <w:r>
        <w:rPr>
          <w:sz w:val="24"/>
          <w:szCs w:val="24"/>
        </w:rPr>
        <w:t xml:space="preserve"> руководителя ВКР, на нескольких  (6-8) эскизах наладок, деталь показывается в приспособлении, изображенном схематично, для понимания его </w:t>
      </w:r>
      <w:r w:rsidRPr="00970B27">
        <w:rPr>
          <w:sz w:val="24"/>
          <w:szCs w:val="24"/>
        </w:rPr>
        <w:t>принципа</w:t>
      </w:r>
      <w:r w:rsidR="00970B27" w:rsidRPr="00970B27">
        <w:rPr>
          <w:sz w:val="24"/>
          <w:szCs w:val="24"/>
        </w:rPr>
        <w:t xml:space="preserve"> действия.</w:t>
      </w:r>
    </w:p>
    <w:p w:rsidR="002763A0" w:rsidRDefault="00970B27" w:rsidP="00A736D2">
      <w:pPr>
        <w:pStyle w:val="ab"/>
        <w:spacing w:before="100" w:beforeAutospacing="1" w:after="100" w:afterAutospacing="1"/>
        <w:ind w:left="170"/>
        <w:rPr>
          <w:sz w:val="24"/>
          <w:szCs w:val="24"/>
        </w:rPr>
      </w:pPr>
      <w:r w:rsidRPr="00970B27">
        <w:rPr>
          <w:sz w:val="24"/>
          <w:szCs w:val="24"/>
        </w:rPr>
        <w:t xml:space="preserve">  Эскизы</w:t>
      </w:r>
      <w:r>
        <w:rPr>
          <w:sz w:val="24"/>
          <w:szCs w:val="24"/>
        </w:rPr>
        <w:t xml:space="preserve"> наладок выполняются на листах формата А</w:t>
      </w:r>
      <w:proofErr w:type="gramStart"/>
      <w:r>
        <w:rPr>
          <w:sz w:val="24"/>
          <w:szCs w:val="24"/>
        </w:rPr>
        <w:t>1</w:t>
      </w:r>
      <w:proofErr w:type="gramEnd"/>
      <w:r>
        <w:rPr>
          <w:sz w:val="24"/>
          <w:szCs w:val="24"/>
        </w:rPr>
        <w:t>, разделенных на форматки с одной общей основной надписью в правом нижнем углу. На форматке с операционным эскизом наладки вверху указывается номер операци</w:t>
      </w:r>
      <w:proofErr w:type="gramStart"/>
      <w:r>
        <w:rPr>
          <w:sz w:val="24"/>
          <w:szCs w:val="24"/>
        </w:rPr>
        <w:t>и(</w:t>
      </w:r>
      <w:proofErr w:type="gramEnd"/>
      <w:r>
        <w:rPr>
          <w:sz w:val="24"/>
          <w:szCs w:val="24"/>
        </w:rPr>
        <w:t xml:space="preserve">арабскими цифрами), наименование операции, наименование станка и его модель; внизу форматки помещается таблица, в которой указываются элементы режима резания и основное время на операцию  или на переход, если операция состоит из нескольких переходов </w:t>
      </w:r>
      <w:r w:rsidR="00214681">
        <w:rPr>
          <w:sz w:val="24"/>
          <w:szCs w:val="24"/>
        </w:rPr>
        <w:t>(</w:t>
      </w:r>
      <w:r>
        <w:rPr>
          <w:sz w:val="24"/>
          <w:szCs w:val="24"/>
        </w:rPr>
        <w:t>по</w:t>
      </w:r>
      <w:r w:rsidR="00214681">
        <w:rPr>
          <w:sz w:val="24"/>
          <w:szCs w:val="24"/>
        </w:rPr>
        <w:t>зиций).</w:t>
      </w:r>
    </w:p>
    <w:p w:rsidR="005105CB" w:rsidRPr="00C63EAF" w:rsidRDefault="002763A0" w:rsidP="00C87C3D">
      <w:pPr>
        <w:pStyle w:val="ab"/>
        <w:spacing w:before="100" w:beforeAutospacing="1" w:after="100" w:afterAutospacing="1"/>
        <w:ind w:left="553"/>
        <w:rPr>
          <w:b/>
          <w:sz w:val="24"/>
          <w:szCs w:val="24"/>
        </w:rPr>
      </w:pPr>
      <w:r w:rsidRPr="00C63EAF">
        <w:rPr>
          <w:b/>
          <w:sz w:val="24"/>
          <w:szCs w:val="24"/>
        </w:rPr>
        <w:t xml:space="preserve">                                         </w:t>
      </w:r>
      <w:r w:rsidR="008304EF">
        <w:rPr>
          <w:b/>
          <w:sz w:val="24"/>
          <w:szCs w:val="24"/>
        </w:rPr>
        <w:t>2.6</w:t>
      </w:r>
      <w:r w:rsidR="005174BA">
        <w:rPr>
          <w:b/>
          <w:sz w:val="24"/>
          <w:szCs w:val="24"/>
        </w:rPr>
        <w:t>.4</w:t>
      </w:r>
      <w:r w:rsidRPr="00C63EAF">
        <w:rPr>
          <w:b/>
          <w:sz w:val="24"/>
          <w:szCs w:val="24"/>
        </w:rPr>
        <w:t xml:space="preserve"> Выбор технологических баз</w:t>
      </w:r>
    </w:p>
    <w:p w:rsidR="00C63EAF" w:rsidRDefault="00C63EAF" w:rsidP="003F01C8">
      <w:pPr>
        <w:pStyle w:val="ab"/>
        <w:spacing w:before="100" w:beforeAutospacing="1" w:after="100" w:afterAutospacing="1"/>
        <w:ind w:left="283"/>
        <w:rPr>
          <w:sz w:val="24"/>
          <w:szCs w:val="24"/>
        </w:rPr>
      </w:pPr>
      <w:r w:rsidRPr="00C63EAF">
        <w:rPr>
          <w:sz w:val="24"/>
          <w:szCs w:val="24"/>
        </w:rPr>
        <w:t xml:space="preserve">Предварительный выбор </w:t>
      </w:r>
      <w:r>
        <w:rPr>
          <w:sz w:val="24"/>
          <w:szCs w:val="24"/>
        </w:rPr>
        <w:t>технологических баз уже сделан при разработке маршрута изготовления детали. На данном этапе проектирования производится уточнение и подробное обоснование принятых решений, исходя из следующих общих положений:</w:t>
      </w:r>
    </w:p>
    <w:p w:rsidR="00C63EAF" w:rsidRDefault="00C63EAF" w:rsidP="003F01C8">
      <w:pPr>
        <w:pStyle w:val="ab"/>
        <w:numPr>
          <w:ilvl w:val="0"/>
          <w:numId w:val="7"/>
        </w:numPr>
        <w:spacing w:before="100" w:beforeAutospacing="1" w:after="100" w:afterAutospacing="1"/>
        <w:ind w:left="303"/>
        <w:rPr>
          <w:sz w:val="24"/>
          <w:szCs w:val="24"/>
        </w:rPr>
      </w:pPr>
      <w:r>
        <w:rPr>
          <w:sz w:val="24"/>
          <w:szCs w:val="24"/>
        </w:rPr>
        <w:t xml:space="preserve">Необработанные поверхности (черновые базы) можно использовать только на первом </w:t>
      </w:r>
      <w:proofErr w:type="spellStart"/>
      <w:r>
        <w:rPr>
          <w:sz w:val="24"/>
          <w:szCs w:val="24"/>
        </w:rPr>
        <w:t>установе</w:t>
      </w:r>
      <w:proofErr w:type="spellEnd"/>
      <w:r>
        <w:rPr>
          <w:sz w:val="24"/>
          <w:szCs w:val="24"/>
        </w:rPr>
        <w:t>. Черновые базы должны быть по возможности гладкими, не иметь штамповочных  или литейных уклонов, на них не должны располагаться литники, прибыли, плоскости разъема литейных форм или штампов.</w:t>
      </w:r>
    </w:p>
    <w:p w:rsidR="00C63EAF" w:rsidRDefault="00C63EAF" w:rsidP="003F01C8">
      <w:pPr>
        <w:pStyle w:val="ab"/>
        <w:numPr>
          <w:ilvl w:val="0"/>
          <w:numId w:val="7"/>
        </w:numPr>
        <w:spacing w:before="100" w:beforeAutospacing="1" w:after="100" w:afterAutospacing="1"/>
        <w:ind w:left="247" w:right="283"/>
        <w:rPr>
          <w:sz w:val="24"/>
          <w:szCs w:val="24"/>
        </w:rPr>
      </w:pPr>
      <w:r>
        <w:rPr>
          <w:sz w:val="24"/>
          <w:szCs w:val="24"/>
        </w:rPr>
        <w:t xml:space="preserve">Если у детали имеются необработанные поверхности, в качестве черновых баз на первом </w:t>
      </w:r>
      <w:proofErr w:type="spellStart"/>
      <w:r>
        <w:rPr>
          <w:sz w:val="24"/>
          <w:szCs w:val="24"/>
        </w:rPr>
        <w:t>установе</w:t>
      </w:r>
      <w:proofErr w:type="spellEnd"/>
      <w:r>
        <w:rPr>
          <w:sz w:val="24"/>
          <w:szCs w:val="24"/>
        </w:rPr>
        <w:t xml:space="preserve"> рекомендуется использовать наиболее точные и качественные поверхности из числа не</w:t>
      </w:r>
      <w:r w:rsidR="003F01C8">
        <w:rPr>
          <w:sz w:val="24"/>
          <w:szCs w:val="24"/>
        </w:rPr>
        <w:t>обрабатываемых. Это обеспечит минимальную погрешность расположения обработанных поверхностей относительно необрабатываемых.</w:t>
      </w:r>
    </w:p>
    <w:p w:rsidR="003F01C8" w:rsidRDefault="003F01C8" w:rsidP="003F01C8">
      <w:pPr>
        <w:pStyle w:val="ab"/>
        <w:numPr>
          <w:ilvl w:val="0"/>
          <w:numId w:val="7"/>
        </w:numPr>
        <w:spacing w:before="100" w:beforeAutospacing="1" w:after="100" w:afterAutospacing="1"/>
        <w:ind w:left="247" w:right="283"/>
        <w:rPr>
          <w:sz w:val="24"/>
          <w:szCs w:val="24"/>
        </w:rPr>
      </w:pPr>
      <w:r>
        <w:rPr>
          <w:sz w:val="24"/>
          <w:szCs w:val="24"/>
        </w:rPr>
        <w:t xml:space="preserve">Если все поверхности детали обрабатываются в качестве черновых баз на первом </w:t>
      </w:r>
      <w:proofErr w:type="spellStart"/>
      <w:r>
        <w:rPr>
          <w:sz w:val="24"/>
          <w:szCs w:val="24"/>
        </w:rPr>
        <w:t>установе</w:t>
      </w:r>
      <w:proofErr w:type="spellEnd"/>
      <w:r w:rsidR="008018BB">
        <w:rPr>
          <w:sz w:val="24"/>
          <w:szCs w:val="24"/>
        </w:rPr>
        <w:t xml:space="preserve"> </w:t>
      </w:r>
      <w:r>
        <w:rPr>
          <w:sz w:val="24"/>
          <w:szCs w:val="24"/>
        </w:rPr>
        <w:t>рекомендуется использовать те поверхности</w:t>
      </w:r>
      <w:r w:rsidR="008018BB">
        <w:rPr>
          <w:sz w:val="24"/>
          <w:szCs w:val="24"/>
        </w:rPr>
        <w:t xml:space="preserve"> </w:t>
      </w:r>
      <w:r>
        <w:rPr>
          <w:sz w:val="24"/>
          <w:szCs w:val="24"/>
        </w:rPr>
        <w:t xml:space="preserve">заготовки, после </w:t>
      </w:r>
      <w:proofErr w:type="gramStart"/>
      <w:r w:rsidR="008018BB">
        <w:rPr>
          <w:sz w:val="24"/>
          <w:szCs w:val="24"/>
        </w:rPr>
        <w:t>обработки</w:t>
      </w:r>
      <w:proofErr w:type="gramEnd"/>
      <w:r w:rsidR="008018BB">
        <w:rPr>
          <w:sz w:val="24"/>
          <w:szCs w:val="24"/>
        </w:rPr>
        <w:t xml:space="preserve"> </w:t>
      </w:r>
      <w:r>
        <w:rPr>
          <w:sz w:val="24"/>
          <w:szCs w:val="24"/>
        </w:rPr>
        <w:t>которых</w:t>
      </w:r>
      <w:r w:rsidR="008018BB">
        <w:rPr>
          <w:sz w:val="24"/>
          <w:szCs w:val="24"/>
        </w:rPr>
        <w:t xml:space="preserve"> образуются наиболее точные и качественные поверхности детали. Это позволит равномерно распределить припуск на обработку соответствующих поверхностей и уменьшить погрешность их обработки вследствие копирования погрешностей.</w:t>
      </w:r>
    </w:p>
    <w:p w:rsidR="008018BB" w:rsidRDefault="008018BB" w:rsidP="003F01C8">
      <w:pPr>
        <w:pStyle w:val="ab"/>
        <w:numPr>
          <w:ilvl w:val="0"/>
          <w:numId w:val="7"/>
        </w:numPr>
        <w:spacing w:before="100" w:beforeAutospacing="1" w:after="100" w:afterAutospacing="1"/>
        <w:ind w:left="247" w:right="283"/>
        <w:rPr>
          <w:sz w:val="24"/>
          <w:szCs w:val="24"/>
        </w:rPr>
      </w:pPr>
      <w:r>
        <w:rPr>
          <w:sz w:val="24"/>
          <w:szCs w:val="24"/>
        </w:rPr>
        <w:t xml:space="preserve">В числе поверхностей, обрабатываемых на первом </w:t>
      </w:r>
      <w:proofErr w:type="spellStart"/>
      <w:r>
        <w:rPr>
          <w:sz w:val="24"/>
          <w:szCs w:val="24"/>
        </w:rPr>
        <w:t>установе</w:t>
      </w:r>
      <w:proofErr w:type="spellEnd"/>
      <w:r>
        <w:rPr>
          <w:sz w:val="24"/>
          <w:szCs w:val="24"/>
        </w:rPr>
        <w:t xml:space="preserve">, обязательно должны быть те поверхности заготовки, которые используются в качестве технологических баз на следующем </w:t>
      </w:r>
      <w:proofErr w:type="spellStart"/>
      <w:r>
        <w:rPr>
          <w:sz w:val="24"/>
          <w:szCs w:val="24"/>
        </w:rPr>
        <w:t>установе</w:t>
      </w:r>
      <w:proofErr w:type="spellEnd"/>
      <w:r>
        <w:rPr>
          <w:sz w:val="24"/>
          <w:szCs w:val="24"/>
        </w:rPr>
        <w:t>.</w:t>
      </w:r>
    </w:p>
    <w:p w:rsidR="008018BB" w:rsidRDefault="008018BB" w:rsidP="003F01C8">
      <w:pPr>
        <w:pStyle w:val="ab"/>
        <w:numPr>
          <w:ilvl w:val="0"/>
          <w:numId w:val="7"/>
        </w:numPr>
        <w:spacing w:before="100" w:beforeAutospacing="1" w:after="100" w:afterAutospacing="1"/>
        <w:ind w:left="247" w:right="283"/>
        <w:rPr>
          <w:sz w:val="24"/>
          <w:szCs w:val="24"/>
        </w:rPr>
      </w:pPr>
      <w:r>
        <w:rPr>
          <w:sz w:val="24"/>
          <w:szCs w:val="24"/>
        </w:rPr>
        <w:t xml:space="preserve">При прочих равных условиях наибольшая точность обработки достигается при использовании на всех </w:t>
      </w:r>
      <w:proofErr w:type="spellStart"/>
      <w:r>
        <w:rPr>
          <w:sz w:val="24"/>
          <w:szCs w:val="24"/>
        </w:rPr>
        <w:t>установах</w:t>
      </w:r>
      <w:proofErr w:type="spellEnd"/>
      <w:r w:rsidR="002D7174">
        <w:rPr>
          <w:sz w:val="24"/>
          <w:szCs w:val="24"/>
        </w:rPr>
        <w:t>,</w:t>
      </w:r>
      <w:r>
        <w:rPr>
          <w:sz w:val="24"/>
          <w:szCs w:val="24"/>
        </w:rPr>
        <w:t xml:space="preserve"> (начиная со второго) одних и тех же технологических баз, т. е. при соблюдении </w:t>
      </w:r>
      <w:r w:rsidRPr="00F30FB6">
        <w:rPr>
          <w:b/>
          <w:sz w:val="24"/>
          <w:szCs w:val="24"/>
        </w:rPr>
        <w:t>прин</w:t>
      </w:r>
      <w:r w:rsidR="00354A14" w:rsidRPr="00F30FB6">
        <w:rPr>
          <w:b/>
          <w:sz w:val="24"/>
          <w:szCs w:val="24"/>
        </w:rPr>
        <w:t>ципа постоянства баз</w:t>
      </w:r>
      <w:r w:rsidR="00354A14">
        <w:rPr>
          <w:sz w:val="24"/>
          <w:szCs w:val="24"/>
        </w:rPr>
        <w:t xml:space="preserve">. Еще лучше, если конструкция детали позволяет полностью обрабатывать ее за один </w:t>
      </w:r>
      <w:proofErr w:type="spellStart"/>
      <w:r w:rsidR="00354A14">
        <w:rPr>
          <w:sz w:val="24"/>
          <w:szCs w:val="24"/>
        </w:rPr>
        <w:t>установ</w:t>
      </w:r>
      <w:proofErr w:type="spellEnd"/>
      <w:r w:rsidR="00354A14">
        <w:rPr>
          <w:sz w:val="24"/>
          <w:szCs w:val="24"/>
        </w:rPr>
        <w:t>.</w:t>
      </w:r>
    </w:p>
    <w:p w:rsidR="00354A14" w:rsidRDefault="00354A14" w:rsidP="003F01C8">
      <w:pPr>
        <w:pStyle w:val="ab"/>
        <w:numPr>
          <w:ilvl w:val="0"/>
          <w:numId w:val="7"/>
        </w:numPr>
        <w:spacing w:before="100" w:beforeAutospacing="1" w:after="100" w:afterAutospacing="1"/>
        <w:ind w:left="247" w:right="283"/>
        <w:rPr>
          <w:sz w:val="24"/>
          <w:szCs w:val="24"/>
        </w:rPr>
      </w:pPr>
      <w:r>
        <w:rPr>
          <w:sz w:val="24"/>
          <w:szCs w:val="24"/>
        </w:rPr>
        <w:t>При</w:t>
      </w:r>
      <w:r w:rsidR="006E0DE8">
        <w:rPr>
          <w:sz w:val="24"/>
          <w:szCs w:val="24"/>
        </w:rPr>
        <w:t xml:space="preserve"> </w:t>
      </w:r>
      <w:r>
        <w:rPr>
          <w:sz w:val="24"/>
          <w:szCs w:val="24"/>
        </w:rPr>
        <w:t>необходимости смены баз в пр</w:t>
      </w:r>
      <w:r w:rsidR="006E0DE8">
        <w:rPr>
          <w:sz w:val="24"/>
          <w:szCs w:val="24"/>
        </w:rPr>
        <w:t>о</w:t>
      </w:r>
      <w:r>
        <w:rPr>
          <w:sz w:val="24"/>
          <w:szCs w:val="24"/>
        </w:rPr>
        <w:t>цессе обработки заготовки все поверхности, используемые в качестве технологических баз, желательно</w:t>
      </w:r>
      <w:r w:rsidR="006E0DE8">
        <w:rPr>
          <w:sz w:val="24"/>
          <w:szCs w:val="24"/>
        </w:rPr>
        <w:t xml:space="preserve"> </w:t>
      </w:r>
      <w:r>
        <w:rPr>
          <w:sz w:val="24"/>
          <w:szCs w:val="24"/>
        </w:rPr>
        <w:t xml:space="preserve">обработать на первом </w:t>
      </w:r>
      <w:proofErr w:type="spellStart"/>
      <w:r>
        <w:rPr>
          <w:sz w:val="24"/>
          <w:szCs w:val="24"/>
        </w:rPr>
        <w:lastRenderedPageBreak/>
        <w:t>установе</w:t>
      </w:r>
      <w:proofErr w:type="spellEnd"/>
      <w:r>
        <w:rPr>
          <w:sz w:val="24"/>
          <w:szCs w:val="24"/>
        </w:rPr>
        <w:t>, это уменьшит погрешности расположения</w:t>
      </w:r>
      <w:r w:rsidR="006E0DE8">
        <w:rPr>
          <w:sz w:val="24"/>
          <w:szCs w:val="24"/>
        </w:rPr>
        <w:t xml:space="preserve"> </w:t>
      </w:r>
      <w:r>
        <w:rPr>
          <w:sz w:val="24"/>
          <w:szCs w:val="24"/>
        </w:rPr>
        <w:t>поверхн</w:t>
      </w:r>
      <w:r w:rsidR="006E0DE8">
        <w:rPr>
          <w:sz w:val="24"/>
          <w:szCs w:val="24"/>
        </w:rPr>
        <w:t>о</w:t>
      </w:r>
      <w:r>
        <w:rPr>
          <w:sz w:val="24"/>
          <w:szCs w:val="24"/>
        </w:rPr>
        <w:t>стей, обработанных с разных баз.</w:t>
      </w:r>
    </w:p>
    <w:p w:rsidR="00354A14" w:rsidRDefault="00354A14" w:rsidP="003F01C8">
      <w:pPr>
        <w:pStyle w:val="ab"/>
        <w:numPr>
          <w:ilvl w:val="0"/>
          <w:numId w:val="7"/>
        </w:numPr>
        <w:spacing w:before="100" w:beforeAutospacing="1" w:after="100" w:afterAutospacing="1"/>
        <w:ind w:left="247" w:right="283"/>
        <w:rPr>
          <w:sz w:val="24"/>
          <w:szCs w:val="24"/>
        </w:rPr>
      </w:pPr>
      <w:r>
        <w:rPr>
          <w:sz w:val="24"/>
          <w:szCs w:val="24"/>
        </w:rPr>
        <w:t xml:space="preserve">Следует совмещать технологические базы с </w:t>
      </w:r>
      <w:proofErr w:type="gramStart"/>
      <w:r>
        <w:rPr>
          <w:sz w:val="24"/>
          <w:szCs w:val="24"/>
        </w:rPr>
        <w:t>измерительными</w:t>
      </w:r>
      <w:proofErr w:type="gramEnd"/>
      <w:r>
        <w:rPr>
          <w:sz w:val="24"/>
          <w:szCs w:val="24"/>
        </w:rPr>
        <w:t>, т.е. использовать принцип единства баз, в этом случае погрешность базирования равна нулю, т.е. погрешность установки минимальна.</w:t>
      </w:r>
    </w:p>
    <w:p w:rsidR="00354A14" w:rsidRDefault="006E0DE8" w:rsidP="003F01C8">
      <w:pPr>
        <w:pStyle w:val="ab"/>
        <w:numPr>
          <w:ilvl w:val="0"/>
          <w:numId w:val="7"/>
        </w:numPr>
        <w:spacing w:before="100" w:beforeAutospacing="1" w:after="100" w:afterAutospacing="1"/>
        <w:ind w:left="247" w:right="283"/>
        <w:rPr>
          <w:sz w:val="24"/>
          <w:szCs w:val="24"/>
        </w:rPr>
      </w:pPr>
      <w:r>
        <w:rPr>
          <w:sz w:val="24"/>
          <w:szCs w:val="24"/>
        </w:rPr>
        <w:t>При отсутств</w:t>
      </w:r>
      <w:r w:rsidR="00354A14">
        <w:rPr>
          <w:sz w:val="24"/>
          <w:szCs w:val="24"/>
        </w:rPr>
        <w:t>и</w:t>
      </w:r>
      <w:r>
        <w:rPr>
          <w:sz w:val="24"/>
          <w:szCs w:val="24"/>
        </w:rPr>
        <w:t xml:space="preserve">и у </w:t>
      </w:r>
      <w:r w:rsidR="00354A14">
        <w:rPr>
          <w:sz w:val="24"/>
          <w:szCs w:val="24"/>
        </w:rPr>
        <w:t>заготовки надежных и качественных технологических баз создать искусственные</w:t>
      </w:r>
      <w:r>
        <w:rPr>
          <w:sz w:val="24"/>
          <w:szCs w:val="24"/>
        </w:rPr>
        <w:t xml:space="preserve"> технологические базы, например в виде технологических хвостовиков, центровых отверстий и т. п. В большинстве случаев создание искусственных баз требует изменение конструкции детали. В ВКР, </w:t>
      </w:r>
      <w:proofErr w:type="gramStart"/>
      <w:r>
        <w:rPr>
          <w:sz w:val="24"/>
          <w:szCs w:val="24"/>
        </w:rPr>
        <w:t>имеющей</w:t>
      </w:r>
      <w:proofErr w:type="gramEnd"/>
      <w:r>
        <w:rPr>
          <w:sz w:val="24"/>
          <w:szCs w:val="24"/>
        </w:rPr>
        <w:t xml:space="preserve"> учебный характер, студенту допускается принимать такое решение самому, согласовав его с руководителем проекта.</w:t>
      </w:r>
    </w:p>
    <w:p w:rsidR="006E0DE8" w:rsidRDefault="006E0DE8" w:rsidP="003F01C8">
      <w:pPr>
        <w:pStyle w:val="ab"/>
        <w:numPr>
          <w:ilvl w:val="0"/>
          <w:numId w:val="7"/>
        </w:numPr>
        <w:spacing w:before="100" w:beforeAutospacing="1" w:after="100" w:afterAutospacing="1"/>
        <w:ind w:left="247" w:right="283"/>
        <w:rPr>
          <w:sz w:val="24"/>
          <w:szCs w:val="24"/>
        </w:rPr>
      </w:pPr>
      <w:r>
        <w:rPr>
          <w:sz w:val="24"/>
          <w:szCs w:val="24"/>
        </w:rPr>
        <w:t xml:space="preserve"> Выбранные технологические базы совместно с зажимн</w:t>
      </w:r>
      <w:r w:rsidR="00F0588F">
        <w:rPr>
          <w:sz w:val="24"/>
          <w:szCs w:val="24"/>
        </w:rPr>
        <w:t>ы</w:t>
      </w:r>
      <w:r>
        <w:rPr>
          <w:sz w:val="24"/>
          <w:szCs w:val="24"/>
        </w:rPr>
        <w:t>ми приспособлениями должны обеспечивать правильное базирование и надежное закрепление, а также удобство установки и снятие заготовки</w:t>
      </w:r>
      <w:r w:rsidR="00F0588F">
        <w:rPr>
          <w:sz w:val="24"/>
          <w:szCs w:val="24"/>
        </w:rPr>
        <w:t>.</w:t>
      </w:r>
    </w:p>
    <w:p w:rsidR="00F279B9" w:rsidRDefault="00F0588F" w:rsidP="00F279B9">
      <w:pPr>
        <w:pStyle w:val="ab"/>
        <w:spacing w:before="100" w:beforeAutospacing="1" w:after="100" w:afterAutospacing="1"/>
        <w:ind w:left="247" w:right="283"/>
        <w:rPr>
          <w:sz w:val="24"/>
          <w:szCs w:val="24"/>
        </w:rPr>
      </w:pPr>
      <w:r>
        <w:rPr>
          <w:sz w:val="24"/>
          <w:szCs w:val="24"/>
        </w:rPr>
        <w:t xml:space="preserve">На картах эскизов и в другой технологической документации </w:t>
      </w:r>
      <w:r w:rsidRPr="00F0588F">
        <w:rPr>
          <w:sz w:val="24"/>
          <w:szCs w:val="24"/>
        </w:rPr>
        <w:t>ГОСТ</w:t>
      </w:r>
      <w:r w:rsidR="0036079D">
        <w:rPr>
          <w:sz w:val="24"/>
          <w:szCs w:val="24"/>
        </w:rPr>
        <w:t xml:space="preserve"> </w:t>
      </w:r>
      <w:r w:rsidR="00171E5C">
        <w:rPr>
          <w:sz w:val="24"/>
          <w:szCs w:val="24"/>
        </w:rPr>
        <w:t>3.1107-81</w:t>
      </w:r>
      <w:r w:rsidR="009212FB">
        <w:rPr>
          <w:sz w:val="24"/>
          <w:szCs w:val="24"/>
        </w:rPr>
        <w:t xml:space="preserve"> </w:t>
      </w:r>
      <w:r>
        <w:rPr>
          <w:sz w:val="24"/>
          <w:szCs w:val="24"/>
        </w:rPr>
        <w:t>устанавливает единые условные графические обозначения баз и зажимов.</w:t>
      </w:r>
      <w:r w:rsidR="00F30FB6">
        <w:rPr>
          <w:sz w:val="24"/>
          <w:szCs w:val="24"/>
        </w:rPr>
        <w:t xml:space="preserve"> </w:t>
      </w:r>
      <w:r w:rsidR="00F279B9">
        <w:rPr>
          <w:sz w:val="24"/>
          <w:szCs w:val="24"/>
        </w:rPr>
        <w:t>(</w:t>
      </w:r>
      <w:r w:rsidR="00F30FB6">
        <w:rPr>
          <w:sz w:val="24"/>
          <w:szCs w:val="24"/>
        </w:rPr>
        <w:t>Таблица</w:t>
      </w:r>
      <w:r w:rsidR="00C155D4">
        <w:rPr>
          <w:sz w:val="24"/>
          <w:szCs w:val="24"/>
        </w:rPr>
        <w:t>1</w:t>
      </w:r>
      <w:r w:rsidR="00F279B9">
        <w:rPr>
          <w:sz w:val="24"/>
          <w:szCs w:val="24"/>
        </w:rPr>
        <w:t>8)</w:t>
      </w:r>
      <w:r w:rsidR="00C155D4">
        <w:rPr>
          <w:sz w:val="24"/>
          <w:szCs w:val="24"/>
        </w:rPr>
        <w:t xml:space="preserve">.  </w:t>
      </w:r>
      <w:r>
        <w:rPr>
          <w:sz w:val="24"/>
          <w:szCs w:val="24"/>
        </w:rPr>
        <w:t xml:space="preserve"> Условные обозначения опор и зажимов наносят непосредственно на контурные линии поверхностей</w:t>
      </w:r>
      <w:r w:rsidR="00F279B9">
        <w:rPr>
          <w:sz w:val="24"/>
          <w:szCs w:val="24"/>
        </w:rPr>
        <w:t xml:space="preserve">, избранных для базирования.   </w:t>
      </w:r>
    </w:p>
    <w:p w:rsidR="00B74386" w:rsidRPr="00F279B9" w:rsidRDefault="00B74386" w:rsidP="00F279B9">
      <w:pPr>
        <w:pStyle w:val="ab"/>
        <w:spacing w:before="100" w:beforeAutospacing="1" w:after="100" w:afterAutospacing="1"/>
        <w:ind w:left="247" w:right="283"/>
        <w:rPr>
          <w:sz w:val="24"/>
          <w:szCs w:val="24"/>
        </w:rPr>
      </w:pPr>
      <w:r w:rsidRPr="00F279B9">
        <w:rPr>
          <w:sz w:val="24"/>
          <w:szCs w:val="24"/>
        </w:rPr>
        <w:t xml:space="preserve"> </w:t>
      </w:r>
    </w:p>
    <w:p w:rsidR="0093215A" w:rsidRDefault="00B74386" w:rsidP="00F279B9">
      <w:pPr>
        <w:pStyle w:val="ab"/>
        <w:spacing w:before="100" w:beforeAutospacing="1" w:after="100" w:afterAutospacing="1"/>
        <w:ind w:left="247" w:right="283"/>
        <w:rPr>
          <w:sz w:val="24"/>
          <w:szCs w:val="24"/>
        </w:rPr>
      </w:pPr>
      <w:r w:rsidRPr="00F279B9">
        <w:rPr>
          <w:sz w:val="24"/>
          <w:szCs w:val="24"/>
        </w:rPr>
        <w:t>Таблица18</w:t>
      </w:r>
      <w:r w:rsidR="00F279B9" w:rsidRPr="00F279B9">
        <w:rPr>
          <w:sz w:val="24"/>
          <w:szCs w:val="24"/>
        </w:rPr>
        <w:t>-</w:t>
      </w:r>
      <w:r w:rsidR="00F0588F">
        <w:rPr>
          <w:sz w:val="24"/>
          <w:szCs w:val="24"/>
        </w:rPr>
        <w:t xml:space="preserve"> </w:t>
      </w:r>
      <w:r w:rsidR="002D7174" w:rsidRPr="00C155D4">
        <w:t>Графическое обозначение опор и за</w:t>
      </w:r>
      <w:r w:rsidR="00C155D4" w:rsidRPr="00C155D4">
        <w:t>жимов и примеры нанесения на</w:t>
      </w:r>
      <w:r w:rsidR="00C155D4">
        <w:rPr>
          <w:sz w:val="24"/>
          <w:szCs w:val="24"/>
        </w:rPr>
        <w:t xml:space="preserve"> </w:t>
      </w:r>
      <w:r w:rsidR="00C155D4" w:rsidRPr="00C155D4">
        <w:t>эскиза</w:t>
      </w:r>
      <w:r w:rsidR="00F014BA">
        <w:t>х</w:t>
      </w:r>
      <w:r w:rsidR="00C155D4">
        <w:rPr>
          <w:rFonts w:ascii="Times New Roman" w:eastAsia="Times New Roman" w:hAnsi="Times New Roman" w:cs="Times New Roman"/>
          <w:noProof/>
          <w:lang w:eastAsia="ru-RU"/>
        </w:rPr>
        <w:t>.</w:t>
      </w:r>
      <w:r w:rsidR="007A70EE">
        <w:rPr>
          <w:rFonts w:ascii="Times New Roman" w:eastAsia="Times New Roman" w:hAnsi="Times New Roman" w:cs="Times New Roman"/>
          <w:noProof/>
          <w:sz w:val="24"/>
          <w:szCs w:val="24"/>
          <w:lang w:eastAsia="ru-RU"/>
        </w:rPr>
        <w:drawing>
          <wp:inline distT="0" distB="0" distL="0" distR="0" wp14:anchorId="641BC8C4" wp14:editId="18F1FA4C">
            <wp:extent cx="5936997" cy="4084320"/>
            <wp:effectExtent l="0" t="0" r="698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l="38684" t="30811" r="28554" b="22858"/>
                    <a:stretch>
                      <a:fillRect/>
                    </a:stretch>
                  </pic:blipFill>
                  <pic:spPr bwMode="auto">
                    <a:xfrm>
                      <a:off x="0" y="0"/>
                      <a:ext cx="5940425" cy="4086678"/>
                    </a:xfrm>
                    <a:prstGeom prst="rect">
                      <a:avLst/>
                    </a:prstGeom>
                    <a:noFill/>
                    <a:ln>
                      <a:noFill/>
                    </a:ln>
                  </pic:spPr>
                </pic:pic>
              </a:graphicData>
            </a:graphic>
          </wp:inline>
        </w:drawing>
      </w:r>
    </w:p>
    <w:p w:rsidR="0093215A" w:rsidRDefault="0093215A" w:rsidP="0093215A"/>
    <w:p w:rsidR="00250A71" w:rsidRDefault="00250A71" w:rsidP="0093215A"/>
    <w:p w:rsidR="00F279B9" w:rsidRPr="0093215A" w:rsidRDefault="00F279B9" w:rsidP="0093215A"/>
    <w:p w:rsidR="0093215A" w:rsidRPr="0093215A" w:rsidRDefault="0093215A" w:rsidP="0093215A">
      <w:pPr>
        <w:tabs>
          <w:tab w:val="left" w:pos="5288"/>
        </w:tabs>
      </w:pPr>
      <w:r>
        <w:lastRenderedPageBreak/>
        <w:tab/>
      </w:r>
      <w:r w:rsidR="002A1FB0">
        <w:t xml:space="preserve">                            </w:t>
      </w:r>
      <w:r>
        <w:t xml:space="preserve"> Прод</w:t>
      </w:r>
      <w:r w:rsidR="00291F63">
        <w:t>о</w:t>
      </w:r>
      <w:r>
        <w:t>лжение таблицы</w:t>
      </w:r>
      <w:r w:rsidR="005B7440">
        <w:t xml:space="preserve"> 18</w:t>
      </w:r>
      <w:r w:rsidR="00873A97">
        <w:t xml:space="preserve"> </w:t>
      </w:r>
    </w:p>
    <w:p w:rsidR="002D7174" w:rsidRDefault="007A70EE" w:rsidP="002D7174">
      <w:pPr>
        <w:pStyle w:val="ab"/>
        <w:spacing w:before="100" w:beforeAutospacing="1" w:after="100" w:afterAutospacing="1"/>
        <w:ind w:left="247" w:right="283"/>
        <w:jc w:val="center"/>
        <w:rPr>
          <w:sz w:val="24"/>
          <w:szCs w:val="24"/>
        </w:rPr>
      </w:pPr>
      <w:r>
        <w:rPr>
          <w:rFonts w:ascii="Times New Roman" w:eastAsia="Times New Roman" w:hAnsi="Times New Roman" w:cs="Times New Roman"/>
          <w:noProof/>
          <w:sz w:val="24"/>
          <w:szCs w:val="24"/>
          <w:lang w:eastAsia="ru-RU"/>
        </w:rPr>
        <w:drawing>
          <wp:inline distT="0" distB="0" distL="0" distR="0" wp14:anchorId="161BE917" wp14:editId="47C9C2AA">
            <wp:extent cx="5939985" cy="7783927"/>
            <wp:effectExtent l="0" t="0" r="3810" b="762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l="36720" t="13406" r="27928" b="4114"/>
                    <a:stretch>
                      <a:fillRect/>
                    </a:stretch>
                  </pic:blipFill>
                  <pic:spPr bwMode="auto">
                    <a:xfrm>
                      <a:off x="0" y="0"/>
                      <a:ext cx="5940425" cy="7784503"/>
                    </a:xfrm>
                    <a:prstGeom prst="rect">
                      <a:avLst/>
                    </a:prstGeom>
                    <a:noFill/>
                    <a:ln>
                      <a:noFill/>
                    </a:ln>
                  </pic:spPr>
                </pic:pic>
              </a:graphicData>
            </a:graphic>
          </wp:inline>
        </w:drawing>
      </w:r>
    </w:p>
    <w:p w:rsidR="007A70EE" w:rsidRDefault="007A70EE" w:rsidP="002D7174">
      <w:pPr>
        <w:pStyle w:val="ab"/>
        <w:spacing w:before="100" w:beforeAutospacing="1" w:after="100" w:afterAutospacing="1"/>
        <w:ind w:left="247" w:right="283"/>
        <w:jc w:val="center"/>
        <w:rPr>
          <w:sz w:val="24"/>
          <w:szCs w:val="24"/>
        </w:rPr>
      </w:pPr>
    </w:p>
    <w:p w:rsidR="00F279B9" w:rsidRDefault="00F279B9" w:rsidP="002D7174">
      <w:pPr>
        <w:pStyle w:val="ab"/>
        <w:spacing w:before="100" w:beforeAutospacing="1" w:after="100" w:afterAutospacing="1"/>
        <w:ind w:left="247" w:right="283"/>
        <w:jc w:val="center"/>
        <w:rPr>
          <w:sz w:val="24"/>
          <w:szCs w:val="24"/>
        </w:rPr>
      </w:pPr>
    </w:p>
    <w:p w:rsidR="00F279B9" w:rsidRDefault="00F279B9" w:rsidP="002D7174">
      <w:pPr>
        <w:pStyle w:val="ab"/>
        <w:spacing w:before="100" w:beforeAutospacing="1" w:after="100" w:afterAutospacing="1"/>
        <w:ind w:left="247" w:right="283"/>
        <w:jc w:val="center"/>
        <w:rPr>
          <w:sz w:val="24"/>
          <w:szCs w:val="24"/>
        </w:rPr>
      </w:pPr>
    </w:p>
    <w:p w:rsidR="00F279B9" w:rsidRDefault="00F279B9" w:rsidP="002D7174">
      <w:pPr>
        <w:pStyle w:val="ab"/>
        <w:spacing w:before="100" w:beforeAutospacing="1" w:after="100" w:afterAutospacing="1"/>
        <w:ind w:left="247" w:right="283"/>
        <w:jc w:val="center"/>
        <w:rPr>
          <w:sz w:val="24"/>
          <w:szCs w:val="24"/>
        </w:rPr>
      </w:pPr>
    </w:p>
    <w:p w:rsidR="0093215A" w:rsidRDefault="0093215A" w:rsidP="002D7174">
      <w:pPr>
        <w:pStyle w:val="ab"/>
        <w:spacing w:before="100" w:beforeAutospacing="1" w:after="100" w:afterAutospacing="1"/>
        <w:ind w:left="247" w:right="283"/>
        <w:jc w:val="center"/>
        <w:rPr>
          <w:sz w:val="24"/>
          <w:szCs w:val="24"/>
        </w:rPr>
      </w:pPr>
    </w:p>
    <w:p w:rsidR="0093215A" w:rsidRDefault="002A1FB0" w:rsidP="002D7174">
      <w:pPr>
        <w:pStyle w:val="ab"/>
        <w:spacing w:before="100" w:beforeAutospacing="1" w:after="100" w:afterAutospacing="1"/>
        <w:ind w:left="247" w:right="283"/>
        <w:jc w:val="center"/>
        <w:rPr>
          <w:sz w:val="24"/>
          <w:szCs w:val="24"/>
        </w:rPr>
      </w:pPr>
      <w:r>
        <w:rPr>
          <w:sz w:val="24"/>
          <w:szCs w:val="24"/>
        </w:rPr>
        <w:lastRenderedPageBreak/>
        <w:t xml:space="preserve">                                                                          </w:t>
      </w:r>
      <w:r w:rsidR="00873A97">
        <w:rPr>
          <w:sz w:val="24"/>
          <w:szCs w:val="24"/>
        </w:rPr>
        <w:t xml:space="preserve">                     </w:t>
      </w:r>
      <w:r>
        <w:rPr>
          <w:sz w:val="24"/>
          <w:szCs w:val="24"/>
        </w:rPr>
        <w:t xml:space="preserve">   </w:t>
      </w:r>
      <w:r w:rsidR="0093215A" w:rsidRPr="0093215A">
        <w:rPr>
          <w:sz w:val="24"/>
          <w:szCs w:val="24"/>
        </w:rPr>
        <w:t>Прод</w:t>
      </w:r>
      <w:r w:rsidR="00291F63">
        <w:rPr>
          <w:sz w:val="24"/>
          <w:szCs w:val="24"/>
        </w:rPr>
        <w:t>о</w:t>
      </w:r>
      <w:r w:rsidR="0093215A" w:rsidRPr="0093215A">
        <w:rPr>
          <w:sz w:val="24"/>
          <w:szCs w:val="24"/>
        </w:rPr>
        <w:t>лжение таблицы</w:t>
      </w:r>
      <w:r w:rsidR="005B7440">
        <w:rPr>
          <w:sz w:val="24"/>
          <w:szCs w:val="24"/>
        </w:rPr>
        <w:t xml:space="preserve"> 18</w:t>
      </w:r>
      <w:r w:rsidR="00873A97">
        <w:rPr>
          <w:sz w:val="24"/>
          <w:szCs w:val="24"/>
        </w:rPr>
        <w:t xml:space="preserve"> </w:t>
      </w:r>
    </w:p>
    <w:p w:rsidR="007A70EE" w:rsidRDefault="004867F4" w:rsidP="002D7174">
      <w:pPr>
        <w:pStyle w:val="ab"/>
        <w:spacing w:before="100" w:beforeAutospacing="1" w:after="100" w:afterAutospacing="1"/>
        <w:ind w:left="247" w:right="283"/>
        <w:jc w:val="center"/>
        <w:rPr>
          <w:sz w:val="24"/>
          <w:szCs w:val="24"/>
        </w:rPr>
      </w:pPr>
      <w:r>
        <w:rPr>
          <w:rFonts w:ascii="Times New Roman" w:eastAsia="Times New Roman" w:hAnsi="Times New Roman" w:cs="Times New Roman"/>
          <w:noProof/>
          <w:sz w:val="24"/>
          <w:szCs w:val="24"/>
          <w:lang w:eastAsia="ru-RU"/>
        </w:rPr>
        <w:drawing>
          <wp:inline distT="0" distB="0" distL="0" distR="0" wp14:anchorId="223DCD26" wp14:editId="37F3F908">
            <wp:extent cx="5940425" cy="7319054"/>
            <wp:effectExtent l="0" t="0" r="317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l="38684" t="17029" r="28554" b="11234"/>
                    <a:stretch>
                      <a:fillRect/>
                    </a:stretch>
                  </pic:blipFill>
                  <pic:spPr bwMode="auto">
                    <a:xfrm>
                      <a:off x="0" y="0"/>
                      <a:ext cx="5940425" cy="7319054"/>
                    </a:xfrm>
                    <a:prstGeom prst="rect">
                      <a:avLst/>
                    </a:prstGeom>
                    <a:noFill/>
                    <a:ln>
                      <a:noFill/>
                    </a:ln>
                  </pic:spPr>
                </pic:pic>
              </a:graphicData>
            </a:graphic>
          </wp:inline>
        </w:drawing>
      </w: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F279B9" w:rsidRDefault="00F279B9" w:rsidP="002D7174">
      <w:pPr>
        <w:pStyle w:val="ab"/>
        <w:spacing w:before="100" w:beforeAutospacing="1" w:after="100" w:afterAutospacing="1"/>
        <w:ind w:left="247" w:right="283"/>
        <w:jc w:val="center"/>
        <w:rPr>
          <w:sz w:val="24"/>
          <w:szCs w:val="24"/>
        </w:rPr>
      </w:pPr>
    </w:p>
    <w:p w:rsidR="00F279B9" w:rsidRDefault="00F279B9"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93215A" w:rsidRDefault="00B27B48" w:rsidP="0093215A">
      <w:pPr>
        <w:pStyle w:val="ab"/>
        <w:spacing w:before="100" w:beforeAutospacing="1" w:after="100" w:afterAutospacing="1"/>
        <w:ind w:left="247" w:right="283"/>
        <w:jc w:val="center"/>
        <w:rPr>
          <w:sz w:val="24"/>
          <w:szCs w:val="24"/>
        </w:rPr>
      </w:pPr>
      <w:r>
        <w:rPr>
          <w:sz w:val="24"/>
          <w:szCs w:val="24"/>
        </w:rPr>
        <w:lastRenderedPageBreak/>
        <w:t xml:space="preserve">                                                                          </w:t>
      </w:r>
      <w:r w:rsidR="00873A97">
        <w:rPr>
          <w:sz w:val="24"/>
          <w:szCs w:val="24"/>
        </w:rPr>
        <w:t xml:space="preserve">                        </w:t>
      </w:r>
      <w:r>
        <w:rPr>
          <w:sz w:val="24"/>
          <w:szCs w:val="24"/>
        </w:rPr>
        <w:t xml:space="preserve">  </w:t>
      </w:r>
      <w:r w:rsidR="0093215A" w:rsidRPr="0093215A">
        <w:rPr>
          <w:sz w:val="24"/>
          <w:szCs w:val="24"/>
        </w:rPr>
        <w:t>Прод</w:t>
      </w:r>
      <w:r w:rsidR="00291F63">
        <w:rPr>
          <w:sz w:val="24"/>
          <w:szCs w:val="24"/>
        </w:rPr>
        <w:t>о</w:t>
      </w:r>
      <w:r w:rsidR="0093215A" w:rsidRPr="0093215A">
        <w:rPr>
          <w:sz w:val="24"/>
          <w:szCs w:val="24"/>
        </w:rPr>
        <w:t>лжение таблицы</w:t>
      </w:r>
      <w:r w:rsidR="00873A97">
        <w:rPr>
          <w:sz w:val="24"/>
          <w:szCs w:val="24"/>
        </w:rPr>
        <w:t xml:space="preserve"> </w:t>
      </w:r>
      <w:r w:rsidR="005B7440">
        <w:rPr>
          <w:sz w:val="24"/>
          <w:szCs w:val="24"/>
        </w:rPr>
        <w:t>18</w:t>
      </w:r>
    </w:p>
    <w:p w:rsidR="0093215A" w:rsidRDefault="004867F4" w:rsidP="002D7174">
      <w:pPr>
        <w:pStyle w:val="ab"/>
        <w:spacing w:before="100" w:beforeAutospacing="1" w:after="100" w:afterAutospacing="1"/>
        <w:ind w:left="247" w:right="283"/>
        <w:jc w:val="center"/>
        <w:rPr>
          <w:sz w:val="24"/>
          <w:szCs w:val="24"/>
        </w:rPr>
      </w:pPr>
      <w:r>
        <w:rPr>
          <w:rFonts w:ascii="Times New Roman" w:eastAsia="Times New Roman" w:hAnsi="Times New Roman" w:cs="Times New Roman"/>
          <w:noProof/>
          <w:sz w:val="24"/>
          <w:szCs w:val="24"/>
          <w:lang w:eastAsia="ru-RU"/>
        </w:rPr>
        <w:drawing>
          <wp:inline distT="0" distB="0" distL="0" distR="0" wp14:anchorId="25A573A9" wp14:editId="5752E65F">
            <wp:extent cx="5909022" cy="6792686"/>
            <wp:effectExtent l="0" t="0" r="0" b="825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l="38684" t="23856" r="28554" b="10971"/>
                    <a:stretch>
                      <a:fillRect/>
                    </a:stretch>
                  </pic:blipFill>
                  <pic:spPr bwMode="auto">
                    <a:xfrm>
                      <a:off x="0" y="0"/>
                      <a:ext cx="5909310" cy="6793017"/>
                    </a:xfrm>
                    <a:prstGeom prst="rect">
                      <a:avLst/>
                    </a:prstGeom>
                    <a:noFill/>
                    <a:ln>
                      <a:noFill/>
                    </a:ln>
                  </pic:spPr>
                </pic:pic>
              </a:graphicData>
            </a:graphic>
          </wp:inline>
        </w:drawing>
      </w:r>
    </w:p>
    <w:p w:rsidR="0093215A" w:rsidRPr="0093215A" w:rsidRDefault="0093215A" w:rsidP="0093215A"/>
    <w:p w:rsidR="0093215A" w:rsidRPr="0093215A" w:rsidRDefault="0093215A" w:rsidP="0093215A"/>
    <w:p w:rsidR="0093215A" w:rsidRDefault="0093215A" w:rsidP="0093215A"/>
    <w:p w:rsidR="0093215A" w:rsidRDefault="0093215A" w:rsidP="0093215A"/>
    <w:p w:rsidR="00B27B48" w:rsidRDefault="00B27B48" w:rsidP="0093215A"/>
    <w:p w:rsidR="00B27B48" w:rsidRDefault="00B27B48" w:rsidP="0093215A"/>
    <w:p w:rsidR="00F279B9" w:rsidRDefault="00F279B9" w:rsidP="0093215A">
      <w:pPr>
        <w:tabs>
          <w:tab w:val="left" w:pos="4163"/>
        </w:tabs>
      </w:pPr>
    </w:p>
    <w:p w:rsidR="00F279B9" w:rsidRDefault="00F279B9" w:rsidP="0093215A">
      <w:pPr>
        <w:tabs>
          <w:tab w:val="left" w:pos="4163"/>
        </w:tabs>
      </w:pPr>
    </w:p>
    <w:p w:rsidR="0093215A" w:rsidRPr="0093215A" w:rsidRDefault="0093215A" w:rsidP="0093215A">
      <w:pPr>
        <w:tabs>
          <w:tab w:val="left" w:pos="4163"/>
        </w:tabs>
      </w:pPr>
      <w:r>
        <w:tab/>
      </w:r>
      <w:r w:rsidR="00B27B48">
        <w:t xml:space="preserve">              </w:t>
      </w:r>
      <w:r w:rsidR="00873A97">
        <w:t xml:space="preserve">                           </w:t>
      </w:r>
      <w:r w:rsidR="00B27B48">
        <w:t xml:space="preserve"> </w:t>
      </w:r>
      <w:r w:rsidRPr="0093215A">
        <w:t>Прод</w:t>
      </w:r>
      <w:r w:rsidR="00291F63">
        <w:t>о</w:t>
      </w:r>
      <w:r w:rsidRPr="0093215A">
        <w:t>лжение таблицы</w:t>
      </w:r>
      <w:r w:rsidR="00873A97">
        <w:t xml:space="preserve"> 18</w:t>
      </w:r>
    </w:p>
    <w:p w:rsidR="0093215A" w:rsidRDefault="004867F4" w:rsidP="002D7174">
      <w:pPr>
        <w:pStyle w:val="ab"/>
        <w:spacing w:before="100" w:beforeAutospacing="1" w:after="100" w:afterAutospacing="1"/>
        <w:ind w:left="247" w:right="283"/>
        <w:jc w:val="center"/>
        <w:rPr>
          <w:sz w:val="24"/>
          <w:szCs w:val="24"/>
        </w:rPr>
      </w:pPr>
      <w:r>
        <w:rPr>
          <w:rFonts w:ascii="Times New Roman" w:eastAsia="Times New Roman" w:hAnsi="Times New Roman" w:cs="Times New Roman"/>
          <w:noProof/>
          <w:sz w:val="24"/>
          <w:szCs w:val="24"/>
          <w:lang w:eastAsia="ru-RU"/>
        </w:rPr>
        <w:drawing>
          <wp:inline distT="0" distB="0" distL="0" distR="0" wp14:anchorId="225CAB65" wp14:editId="58281636">
            <wp:extent cx="5644896" cy="7424928"/>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l="39920" t="23396" r="30005" b="7811"/>
                    <a:stretch>
                      <a:fillRect/>
                    </a:stretch>
                  </pic:blipFill>
                  <pic:spPr bwMode="auto">
                    <a:xfrm>
                      <a:off x="0" y="0"/>
                      <a:ext cx="5647690" cy="7428603"/>
                    </a:xfrm>
                    <a:prstGeom prst="rect">
                      <a:avLst/>
                    </a:prstGeom>
                    <a:noFill/>
                    <a:ln>
                      <a:noFill/>
                    </a:ln>
                  </pic:spPr>
                </pic:pic>
              </a:graphicData>
            </a:graphic>
          </wp:inline>
        </w:drawing>
      </w:r>
    </w:p>
    <w:p w:rsidR="0093215A" w:rsidRPr="0093215A" w:rsidRDefault="0093215A" w:rsidP="0093215A"/>
    <w:p w:rsidR="0093215A" w:rsidRPr="0093215A" w:rsidRDefault="0093215A" w:rsidP="0093215A"/>
    <w:p w:rsidR="004867F4" w:rsidRDefault="0093215A" w:rsidP="0093215A">
      <w:pPr>
        <w:tabs>
          <w:tab w:val="left" w:pos="5167"/>
        </w:tabs>
      </w:pPr>
      <w:r>
        <w:tab/>
      </w:r>
    </w:p>
    <w:p w:rsidR="004867F4" w:rsidRDefault="00B27B48" w:rsidP="0021267F">
      <w:pPr>
        <w:tabs>
          <w:tab w:val="left" w:pos="5167"/>
        </w:tabs>
        <w:rPr>
          <w:sz w:val="24"/>
          <w:szCs w:val="24"/>
        </w:rPr>
      </w:pPr>
      <w:r>
        <w:lastRenderedPageBreak/>
        <w:t xml:space="preserve">                                                                                                                        </w:t>
      </w:r>
      <w:r w:rsidR="0093215A" w:rsidRPr="0093215A">
        <w:t>Прод</w:t>
      </w:r>
      <w:r w:rsidR="00291F63">
        <w:t>о</w:t>
      </w:r>
      <w:r w:rsidR="0093215A" w:rsidRPr="0093215A">
        <w:t>лжение таблицы</w:t>
      </w:r>
      <w:r w:rsidR="00873A97">
        <w:t xml:space="preserve"> </w:t>
      </w:r>
      <w:r w:rsidR="005B7440">
        <w:t>18</w:t>
      </w:r>
      <w:r w:rsidR="004867F4">
        <w:rPr>
          <w:rFonts w:ascii="Times New Roman" w:eastAsia="Times New Roman" w:hAnsi="Times New Roman" w:cs="Times New Roman"/>
          <w:noProof/>
          <w:sz w:val="24"/>
          <w:szCs w:val="24"/>
          <w:lang w:eastAsia="ru-RU"/>
        </w:rPr>
        <w:drawing>
          <wp:inline distT="0" distB="0" distL="0" distR="0" wp14:anchorId="14E8EB43" wp14:editId="4696346B">
            <wp:extent cx="5855233" cy="6900262"/>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l="36752" t="13583" r="28554" b="10971"/>
                    <a:stretch>
                      <a:fillRect/>
                    </a:stretch>
                  </pic:blipFill>
                  <pic:spPr bwMode="auto">
                    <a:xfrm>
                      <a:off x="0" y="0"/>
                      <a:ext cx="5855335" cy="6900383"/>
                    </a:xfrm>
                    <a:prstGeom prst="rect">
                      <a:avLst/>
                    </a:prstGeom>
                    <a:noFill/>
                    <a:ln>
                      <a:noFill/>
                    </a:ln>
                  </pic:spPr>
                </pic:pic>
              </a:graphicData>
            </a:graphic>
          </wp:inline>
        </w:drawing>
      </w: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4867F4" w:rsidRDefault="004867F4"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p>
    <w:p w:rsidR="0021267F" w:rsidRDefault="00B27B48" w:rsidP="002D7174">
      <w:pPr>
        <w:pStyle w:val="ab"/>
        <w:spacing w:before="100" w:beforeAutospacing="1" w:after="100" w:afterAutospacing="1"/>
        <w:ind w:left="247" w:right="283"/>
        <w:jc w:val="center"/>
        <w:rPr>
          <w:sz w:val="24"/>
          <w:szCs w:val="24"/>
        </w:rPr>
      </w:pPr>
      <w:r>
        <w:rPr>
          <w:sz w:val="24"/>
          <w:szCs w:val="24"/>
        </w:rPr>
        <w:lastRenderedPageBreak/>
        <w:t xml:space="preserve">                                                                                                         </w:t>
      </w:r>
      <w:r w:rsidR="00E740FE">
        <w:rPr>
          <w:sz w:val="24"/>
          <w:szCs w:val="24"/>
        </w:rPr>
        <w:t>Окончание</w:t>
      </w:r>
      <w:r w:rsidR="0021267F">
        <w:rPr>
          <w:sz w:val="24"/>
          <w:szCs w:val="24"/>
        </w:rPr>
        <w:t xml:space="preserve"> таблицы</w:t>
      </w:r>
      <w:r w:rsidR="00873A97">
        <w:rPr>
          <w:sz w:val="24"/>
          <w:szCs w:val="24"/>
        </w:rPr>
        <w:t xml:space="preserve"> </w:t>
      </w:r>
      <w:r w:rsidR="005B7440">
        <w:rPr>
          <w:sz w:val="24"/>
          <w:szCs w:val="24"/>
        </w:rPr>
        <w:t>18</w:t>
      </w:r>
    </w:p>
    <w:p w:rsidR="0021267F" w:rsidRDefault="0021267F" w:rsidP="002D7174">
      <w:pPr>
        <w:pStyle w:val="ab"/>
        <w:spacing w:before="100" w:beforeAutospacing="1" w:after="100" w:afterAutospacing="1"/>
        <w:ind w:left="247" w:right="283"/>
        <w:jc w:val="center"/>
        <w:rPr>
          <w:sz w:val="24"/>
          <w:szCs w:val="24"/>
        </w:rPr>
      </w:pPr>
    </w:p>
    <w:p w:rsidR="0021267F" w:rsidRDefault="0021267F" w:rsidP="002D7174">
      <w:pPr>
        <w:pStyle w:val="ab"/>
        <w:spacing w:before="100" w:beforeAutospacing="1" w:after="100" w:afterAutospacing="1"/>
        <w:ind w:left="247" w:right="283"/>
        <w:jc w:val="center"/>
        <w:rPr>
          <w:sz w:val="24"/>
          <w:szCs w:val="24"/>
        </w:rPr>
      </w:pPr>
      <w:r>
        <w:rPr>
          <w:rFonts w:ascii="Times New Roman" w:eastAsia="Times New Roman" w:hAnsi="Times New Roman" w:cs="Times New Roman"/>
          <w:noProof/>
          <w:sz w:val="24"/>
          <w:szCs w:val="24"/>
          <w:lang w:eastAsia="ru-RU"/>
        </w:rPr>
        <w:drawing>
          <wp:inline distT="0" distB="0" distL="0" distR="0" wp14:anchorId="0B65C6DD" wp14:editId="5A8AC587">
            <wp:extent cx="5832610" cy="3706368"/>
            <wp:effectExtent l="0" t="0" r="0" b="889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l="38599" t="34586" r="28049" b="14424"/>
                    <a:stretch>
                      <a:fillRect/>
                    </a:stretch>
                  </pic:blipFill>
                  <pic:spPr bwMode="auto">
                    <a:xfrm>
                      <a:off x="0" y="0"/>
                      <a:ext cx="5832475" cy="3706282"/>
                    </a:xfrm>
                    <a:prstGeom prst="rect">
                      <a:avLst/>
                    </a:prstGeom>
                    <a:noFill/>
                    <a:ln>
                      <a:noFill/>
                    </a:ln>
                  </pic:spPr>
                </pic:pic>
              </a:graphicData>
            </a:graphic>
          </wp:inline>
        </w:drawing>
      </w:r>
    </w:p>
    <w:p w:rsidR="004867F4" w:rsidRDefault="004867F4" w:rsidP="002D7174">
      <w:pPr>
        <w:pStyle w:val="ab"/>
        <w:spacing w:before="100" w:beforeAutospacing="1" w:after="100" w:afterAutospacing="1"/>
        <w:ind w:left="247" w:right="283"/>
        <w:jc w:val="center"/>
        <w:rPr>
          <w:sz w:val="24"/>
          <w:szCs w:val="24"/>
        </w:rPr>
      </w:pPr>
    </w:p>
    <w:p w:rsidR="002D7174" w:rsidRDefault="002D7174" w:rsidP="002D7174">
      <w:pPr>
        <w:pStyle w:val="ab"/>
        <w:spacing w:before="100" w:beforeAutospacing="1" w:after="100" w:afterAutospacing="1"/>
        <w:ind w:left="247" w:right="283"/>
        <w:rPr>
          <w:b/>
          <w:sz w:val="24"/>
          <w:szCs w:val="24"/>
        </w:rPr>
      </w:pPr>
      <w:r w:rsidRPr="002D7174">
        <w:rPr>
          <w:b/>
          <w:sz w:val="24"/>
          <w:szCs w:val="24"/>
        </w:rPr>
        <w:t xml:space="preserve">                  </w:t>
      </w:r>
      <w:r w:rsidR="0093215A">
        <w:rPr>
          <w:b/>
          <w:sz w:val="24"/>
          <w:szCs w:val="24"/>
        </w:rPr>
        <w:t xml:space="preserve">                 </w:t>
      </w:r>
      <w:r w:rsidRPr="002D7174">
        <w:rPr>
          <w:b/>
          <w:sz w:val="24"/>
          <w:szCs w:val="24"/>
        </w:rPr>
        <w:t xml:space="preserve"> </w:t>
      </w:r>
      <w:r w:rsidR="005174BA">
        <w:rPr>
          <w:b/>
          <w:sz w:val="24"/>
          <w:szCs w:val="24"/>
        </w:rPr>
        <w:t>2.</w:t>
      </w:r>
      <w:r w:rsidR="008304EF">
        <w:rPr>
          <w:b/>
          <w:sz w:val="24"/>
          <w:szCs w:val="24"/>
        </w:rPr>
        <w:t>6</w:t>
      </w:r>
      <w:r w:rsidR="005174BA">
        <w:rPr>
          <w:b/>
          <w:sz w:val="24"/>
          <w:szCs w:val="24"/>
        </w:rPr>
        <w:t>.</w:t>
      </w:r>
      <w:r w:rsidR="00580802">
        <w:rPr>
          <w:b/>
          <w:sz w:val="24"/>
          <w:szCs w:val="24"/>
        </w:rPr>
        <w:t>5</w:t>
      </w:r>
      <w:r w:rsidR="00B74386">
        <w:rPr>
          <w:b/>
          <w:sz w:val="24"/>
          <w:szCs w:val="24"/>
        </w:rPr>
        <w:t xml:space="preserve"> </w:t>
      </w:r>
      <w:r w:rsidRPr="002D7174">
        <w:rPr>
          <w:b/>
          <w:sz w:val="24"/>
          <w:szCs w:val="24"/>
        </w:rPr>
        <w:t>Выбор технологического оборудования</w:t>
      </w:r>
    </w:p>
    <w:p w:rsidR="00B27B48" w:rsidRDefault="00B27B48" w:rsidP="002D7174">
      <w:pPr>
        <w:pStyle w:val="ab"/>
        <w:spacing w:before="100" w:beforeAutospacing="1" w:after="100" w:afterAutospacing="1"/>
        <w:ind w:left="247" w:right="283"/>
        <w:rPr>
          <w:b/>
          <w:sz w:val="24"/>
          <w:szCs w:val="24"/>
        </w:rPr>
      </w:pPr>
    </w:p>
    <w:p w:rsidR="008516E4" w:rsidRDefault="008516E4" w:rsidP="002D7174">
      <w:pPr>
        <w:pStyle w:val="ab"/>
        <w:spacing w:before="100" w:beforeAutospacing="1" w:after="100" w:afterAutospacing="1"/>
        <w:ind w:left="247" w:right="283"/>
        <w:rPr>
          <w:sz w:val="24"/>
          <w:szCs w:val="24"/>
        </w:rPr>
      </w:pPr>
      <w:r>
        <w:rPr>
          <w:sz w:val="24"/>
          <w:szCs w:val="24"/>
        </w:rPr>
        <w:t xml:space="preserve">  </w:t>
      </w:r>
      <w:r w:rsidRPr="008516E4">
        <w:rPr>
          <w:sz w:val="24"/>
          <w:szCs w:val="24"/>
        </w:rPr>
        <w:t>Пре</w:t>
      </w:r>
      <w:r>
        <w:rPr>
          <w:sz w:val="24"/>
          <w:szCs w:val="24"/>
        </w:rPr>
        <w:t>дварительно технологическое оборудование выбирается на стадии разработки маршрута изготовления детали, на данном этапе проектирования должны быть выбраны конкретные модели оборудования для выполнения технологических и вспомогательных операций.</w:t>
      </w:r>
    </w:p>
    <w:p w:rsidR="008516E4" w:rsidRDefault="008516E4" w:rsidP="002D7174">
      <w:pPr>
        <w:pStyle w:val="ab"/>
        <w:spacing w:before="100" w:beforeAutospacing="1" w:after="100" w:afterAutospacing="1"/>
        <w:ind w:left="247" w:right="283"/>
        <w:rPr>
          <w:sz w:val="24"/>
          <w:szCs w:val="24"/>
        </w:rPr>
      </w:pPr>
      <w:r>
        <w:rPr>
          <w:sz w:val="24"/>
          <w:szCs w:val="24"/>
        </w:rPr>
        <w:t xml:space="preserve">  При разработке технологических процессов необходимо в первую очередь ориентироваться  на имеющееся в цехе оборудование, учитывая степень загрузки станков, а также использовав информацию, полученную при прохождении практики, проспекты и каталоги</w:t>
      </w:r>
      <w:r w:rsidR="00383288">
        <w:rPr>
          <w:sz w:val="24"/>
          <w:szCs w:val="24"/>
        </w:rPr>
        <w:t xml:space="preserve"> на </w:t>
      </w:r>
      <w:proofErr w:type="gramStart"/>
      <w:r w:rsidR="00383288">
        <w:rPr>
          <w:sz w:val="24"/>
          <w:szCs w:val="24"/>
        </w:rPr>
        <w:t>оборудование</w:t>
      </w:r>
      <w:proofErr w:type="gramEnd"/>
      <w:r w:rsidR="00383288">
        <w:rPr>
          <w:sz w:val="24"/>
          <w:szCs w:val="24"/>
        </w:rPr>
        <w:t xml:space="preserve"> и другие доступные источники.</w:t>
      </w:r>
    </w:p>
    <w:p w:rsidR="00383288" w:rsidRDefault="00383288" w:rsidP="002D7174">
      <w:pPr>
        <w:pStyle w:val="ab"/>
        <w:spacing w:before="100" w:beforeAutospacing="1" w:after="100" w:afterAutospacing="1"/>
        <w:ind w:left="247" w:right="283"/>
        <w:rPr>
          <w:sz w:val="24"/>
          <w:szCs w:val="24"/>
        </w:rPr>
      </w:pPr>
      <w:r>
        <w:rPr>
          <w:sz w:val="24"/>
          <w:szCs w:val="24"/>
        </w:rPr>
        <w:t xml:space="preserve">    Выбирая оборудование, необходимо учитывать следующие факторы: годовую программу выпуска деталей, тип производства, размеры детали, размеры и расположение обрабатываемых поверхностей, требования точности и шероховатости поверхности и экономичности обработки, требования наиболее полного использования станков по мощности</w:t>
      </w:r>
      <w:r w:rsidR="00F00FEE">
        <w:rPr>
          <w:sz w:val="24"/>
          <w:szCs w:val="24"/>
        </w:rPr>
        <w:t xml:space="preserve">, стоимость станка и использование станков преимущественно отечественного производства. Для каждой технологической операции </w:t>
      </w:r>
      <w:proofErr w:type="gramStart"/>
      <w:r w:rsidR="00F00FEE">
        <w:rPr>
          <w:sz w:val="24"/>
          <w:szCs w:val="24"/>
        </w:rPr>
        <w:t>указывается</w:t>
      </w:r>
      <w:proofErr w:type="gramEnd"/>
      <w:r w:rsidR="00F00FEE">
        <w:rPr>
          <w:sz w:val="24"/>
          <w:szCs w:val="24"/>
        </w:rPr>
        <w:t xml:space="preserve"> на каком станке будет выполняться данная операция, при этом должна быть приведена краткая характеристика станка (с указанием только тех параметров, которые необходимы при выполнении ВКР</w:t>
      </w:r>
      <w:r w:rsidR="00962E71">
        <w:rPr>
          <w:sz w:val="24"/>
          <w:szCs w:val="24"/>
        </w:rPr>
        <w:t>)</w:t>
      </w:r>
      <w:r w:rsidR="00F00FEE">
        <w:rPr>
          <w:sz w:val="24"/>
          <w:szCs w:val="24"/>
        </w:rPr>
        <w:t xml:space="preserve">. </w:t>
      </w:r>
      <w:r w:rsidR="00962E71">
        <w:rPr>
          <w:sz w:val="24"/>
          <w:szCs w:val="24"/>
        </w:rPr>
        <w:t>Наряду с этим желательно сопровождать технические характеристики станков их иллюстрацией.</w:t>
      </w:r>
    </w:p>
    <w:p w:rsidR="007A3FD2" w:rsidRDefault="007A3FD2" w:rsidP="002D7174">
      <w:pPr>
        <w:pStyle w:val="ab"/>
        <w:spacing w:before="100" w:beforeAutospacing="1" w:after="100" w:afterAutospacing="1"/>
        <w:ind w:left="247" w:right="283"/>
        <w:rPr>
          <w:sz w:val="24"/>
          <w:szCs w:val="24"/>
        </w:rPr>
      </w:pPr>
      <w:r>
        <w:rPr>
          <w:sz w:val="24"/>
          <w:szCs w:val="24"/>
        </w:rPr>
        <w:t xml:space="preserve">  По своей технической характеристике выбранный станок должен отвечать следующим требованиям: </w:t>
      </w:r>
    </w:p>
    <w:p w:rsidR="00F00FEE" w:rsidRDefault="007A3FD2" w:rsidP="007A3FD2">
      <w:pPr>
        <w:pStyle w:val="ab"/>
        <w:numPr>
          <w:ilvl w:val="0"/>
          <w:numId w:val="9"/>
        </w:numPr>
        <w:spacing w:before="100" w:beforeAutospacing="1" w:after="100" w:afterAutospacing="1"/>
        <w:ind w:right="283"/>
        <w:rPr>
          <w:sz w:val="24"/>
          <w:szCs w:val="24"/>
        </w:rPr>
      </w:pPr>
      <w:r>
        <w:rPr>
          <w:sz w:val="24"/>
          <w:szCs w:val="24"/>
        </w:rPr>
        <w:t>рабочая зона станка (основная техническая характеристика станка) должна соответствовать габаритам обрабатываемых деталей;</w:t>
      </w:r>
    </w:p>
    <w:p w:rsidR="007A3FD2" w:rsidRDefault="007A3FD2" w:rsidP="007A3FD2">
      <w:pPr>
        <w:pStyle w:val="ab"/>
        <w:numPr>
          <w:ilvl w:val="0"/>
          <w:numId w:val="9"/>
        </w:numPr>
        <w:spacing w:before="100" w:beforeAutospacing="1" w:after="100" w:afterAutospacing="1"/>
        <w:ind w:right="283"/>
        <w:rPr>
          <w:sz w:val="24"/>
          <w:szCs w:val="24"/>
        </w:rPr>
      </w:pPr>
      <w:r>
        <w:rPr>
          <w:sz w:val="24"/>
          <w:szCs w:val="24"/>
        </w:rPr>
        <w:lastRenderedPageBreak/>
        <w:t>мощность, жесткость и кинематические возможности станка должны позволять вести работу на оптимальных режимах резания;</w:t>
      </w:r>
    </w:p>
    <w:p w:rsidR="007A3FD2" w:rsidRDefault="007A3FD2" w:rsidP="007A3FD2">
      <w:pPr>
        <w:pStyle w:val="ab"/>
        <w:numPr>
          <w:ilvl w:val="0"/>
          <w:numId w:val="9"/>
        </w:numPr>
        <w:spacing w:before="100" w:beforeAutospacing="1" w:after="100" w:afterAutospacing="1"/>
        <w:ind w:right="283"/>
        <w:rPr>
          <w:sz w:val="24"/>
          <w:szCs w:val="24"/>
        </w:rPr>
      </w:pPr>
      <w:r>
        <w:rPr>
          <w:sz w:val="24"/>
          <w:szCs w:val="24"/>
        </w:rPr>
        <w:t>производительность станка должна соответствовать</w:t>
      </w:r>
      <w:r w:rsidR="00691A30">
        <w:rPr>
          <w:sz w:val="24"/>
          <w:szCs w:val="24"/>
        </w:rPr>
        <w:t xml:space="preserve"> </w:t>
      </w:r>
      <w:r>
        <w:rPr>
          <w:sz w:val="24"/>
          <w:szCs w:val="24"/>
        </w:rPr>
        <w:t>заданному объему выпуска изделий.</w:t>
      </w:r>
    </w:p>
    <w:p w:rsidR="007A3FD2" w:rsidRDefault="00691A30" w:rsidP="00691A30">
      <w:pPr>
        <w:pStyle w:val="ab"/>
        <w:spacing w:before="100" w:beforeAutospacing="1" w:after="100" w:afterAutospacing="1"/>
        <w:ind w:left="227" w:right="283"/>
        <w:rPr>
          <w:sz w:val="24"/>
          <w:szCs w:val="24"/>
        </w:rPr>
      </w:pPr>
      <w:r>
        <w:rPr>
          <w:sz w:val="24"/>
          <w:szCs w:val="24"/>
        </w:rPr>
        <w:t xml:space="preserve">  Ряд дополнительных факторов необходимо учитывать при выборе станков с ЧПУ: соответствие емкости инструментального магазина числу необходимых на операции инструментов, соответствие числа одновременно управляемых координат станка конструктивным особенностям заготовки, например, необходимости обработки с разных сторон или обработка сложных по форме поверхностей. Кроме того станки с ЧПУ более эффективны при использовании их в составе гибких производственных систем.</w:t>
      </w:r>
    </w:p>
    <w:p w:rsidR="00962E71" w:rsidRDefault="00962E71" w:rsidP="00691A30">
      <w:pPr>
        <w:pStyle w:val="ab"/>
        <w:spacing w:before="100" w:beforeAutospacing="1" w:after="100" w:afterAutospacing="1"/>
        <w:ind w:left="227" w:right="283"/>
        <w:rPr>
          <w:sz w:val="24"/>
          <w:szCs w:val="24"/>
        </w:rPr>
      </w:pPr>
      <w:r>
        <w:rPr>
          <w:sz w:val="24"/>
          <w:szCs w:val="24"/>
        </w:rPr>
        <w:t xml:space="preserve">  Оборудование для операций  технологического процесса</w:t>
      </w:r>
      <w:proofErr w:type="gramStart"/>
      <w:r>
        <w:rPr>
          <w:sz w:val="24"/>
          <w:szCs w:val="24"/>
        </w:rPr>
        <w:t xml:space="preserve"> ,</w:t>
      </w:r>
      <w:proofErr w:type="gramEnd"/>
      <w:r>
        <w:rPr>
          <w:sz w:val="24"/>
          <w:szCs w:val="24"/>
        </w:rPr>
        <w:t xml:space="preserve"> не связанных с механической обработкой в записке можно не описывать.</w:t>
      </w:r>
    </w:p>
    <w:p w:rsidR="00B27B48" w:rsidRDefault="00B27B48" w:rsidP="00691A30">
      <w:pPr>
        <w:pStyle w:val="ab"/>
        <w:spacing w:before="100" w:beforeAutospacing="1" w:after="100" w:afterAutospacing="1"/>
        <w:ind w:left="227" w:right="283"/>
        <w:rPr>
          <w:sz w:val="24"/>
          <w:szCs w:val="24"/>
        </w:rPr>
      </w:pPr>
    </w:p>
    <w:p w:rsidR="00962E71" w:rsidRDefault="00962E71" w:rsidP="00691A30">
      <w:pPr>
        <w:pStyle w:val="ab"/>
        <w:spacing w:before="100" w:beforeAutospacing="1" w:after="100" w:afterAutospacing="1"/>
        <w:ind w:left="227" w:right="283"/>
        <w:rPr>
          <w:b/>
          <w:sz w:val="24"/>
          <w:szCs w:val="24"/>
        </w:rPr>
      </w:pPr>
      <w:r w:rsidRPr="00962E71">
        <w:rPr>
          <w:b/>
          <w:sz w:val="24"/>
          <w:szCs w:val="24"/>
        </w:rPr>
        <w:t xml:space="preserve">                                 </w:t>
      </w:r>
      <w:r w:rsidR="0093215A">
        <w:rPr>
          <w:b/>
          <w:sz w:val="24"/>
          <w:szCs w:val="24"/>
        </w:rPr>
        <w:t xml:space="preserve">    </w:t>
      </w:r>
      <w:r w:rsidR="005174BA">
        <w:rPr>
          <w:b/>
          <w:sz w:val="24"/>
          <w:szCs w:val="24"/>
        </w:rPr>
        <w:t>2.</w:t>
      </w:r>
      <w:r w:rsidR="008304EF">
        <w:rPr>
          <w:b/>
          <w:sz w:val="24"/>
          <w:szCs w:val="24"/>
        </w:rPr>
        <w:t>6</w:t>
      </w:r>
      <w:r w:rsidR="005174BA">
        <w:rPr>
          <w:b/>
          <w:sz w:val="24"/>
          <w:szCs w:val="24"/>
        </w:rPr>
        <w:t>.</w:t>
      </w:r>
      <w:r w:rsidR="00580802">
        <w:rPr>
          <w:b/>
          <w:sz w:val="24"/>
          <w:szCs w:val="24"/>
        </w:rPr>
        <w:t>6</w:t>
      </w:r>
      <w:r w:rsidRPr="00962E71">
        <w:rPr>
          <w:b/>
          <w:sz w:val="24"/>
          <w:szCs w:val="24"/>
        </w:rPr>
        <w:t xml:space="preserve"> Выбор станочных приспособлений</w:t>
      </w:r>
    </w:p>
    <w:p w:rsidR="0067521A" w:rsidRDefault="0067521A" w:rsidP="00691A30">
      <w:pPr>
        <w:pStyle w:val="ab"/>
        <w:spacing w:before="100" w:beforeAutospacing="1" w:after="100" w:afterAutospacing="1"/>
        <w:ind w:left="227" w:right="283"/>
        <w:rPr>
          <w:sz w:val="24"/>
          <w:szCs w:val="24"/>
        </w:rPr>
      </w:pPr>
      <w:r w:rsidRPr="0067521A">
        <w:rPr>
          <w:sz w:val="24"/>
          <w:szCs w:val="24"/>
        </w:rPr>
        <w:t xml:space="preserve">  На выбор станочных приспособлений </w:t>
      </w:r>
      <w:r>
        <w:rPr>
          <w:sz w:val="24"/>
          <w:szCs w:val="24"/>
        </w:rPr>
        <w:t>оказывают влияние следующие факторы:</w:t>
      </w:r>
    </w:p>
    <w:p w:rsidR="0067521A" w:rsidRDefault="0067521A" w:rsidP="00691A30">
      <w:pPr>
        <w:pStyle w:val="ab"/>
        <w:spacing w:before="100" w:beforeAutospacing="1" w:after="100" w:afterAutospacing="1"/>
        <w:ind w:left="227" w:right="283"/>
        <w:rPr>
          <w:sz w:val="24"/>
          <w:szCs w:val="24"/>
        </w:rPr>
      </w:pPr>
      <w:r>
        <w:rPr>
          <w:sz w:val="24"/>
          <w:szCs w:val="24"/>
        </w:rPr>
        <w:t>тип производства, вид технологического оборудования, требования к точности обрабатываемой детали, технологические базы.</w:t>
      </w:r>
    </w:p>
    <w:p w:rsidR="0067521A" w:rsidRDefault="0067521A" w:rsidP="00691A30">
      <w:pPr>
        <w:pStyle w:val="ab"/>
        <w:spacing w:before="100" w:beforeAutospacing="1" w:after="100" w:afterAutospacing="1"/>
        <w:ind w:left="227" w:right="283"/>
        <w:rPr>
          <w:sz w:val="24"/>
          <w:szCs w:val="24"/>
        </w:rPr>
      </w:pPr>
      <w:r>
        <w:rPr>
          <w:sz w:val="24"/>
          <w:szCs w:val="24"/>
        </w:rPr>
        <w:t xml:space="preserve">  С учетом принятых ранее технологических баз </w:t>
      </w:r>
      <w:proofErr w:type="gramStart"/>
      <w:r>
        <w:rPr>
          <w:sz w:val="24"/>
          <w:szCs w:val="24"/>
        </w:rPr>
        <w:t>определяется</w:t>
      </w:r>
      <w:proofErr w:type="gramEnd"/>
      <w:r>
        <w:rPr>
          <w:sz w:val="24"/>
          <w:szCs w:val="24"/>
        </w:rPr>
        <w:t xml:space="preserve"> каких степеней свободы заготовка должна лишаться с помощью установочных элементов приспособления, а какие будут уст</w:t>
      </w:r>
      <w:r w:rsidR="00394D69">
        <w:rPr>
          <w:sz w:val="24"/>
          <w:szCs w:val="24"/>
        </w:rPr>
        <w:t>раняться приложением сил зажима,- такой подход позволяет упростить конструкцию приспособления.</w:t>
      </w:r>
    </w:p>
    <w:p w:rsidR="00394D69" w:rsidRDefault="00394D69" w:rsidP="00691A30">
      <w:pPr>
        <w:pStyle w:val="ab"/>
        <w:spacing w:before="100" w:beforeAutospacing="1" w:after="100" w:afterAutospacing="1"/>
        <w:ind w:left="227" w:right="283"/>
        <w:rPr>
          <w:sz w:val="24"/>
          <w:szCs w:val="24"/>
        </w:rPr>
      </w:pPr>
      <w:r>
        <w:rPr>
          <w:sz w:val="24"/>
          <w:szCs w:val="24"/>
        </w:rPr>
        <w:t xml:space="preserve">  В условиях единичного и серийного производства необходимо использовать штатные универсальные станочные приспособления или с незначительной специальной их доработкой. В последнем случае необходимо предусмотреть использование одного и того же приспособления последовательно на нескольких операциях.</w:t>
      </w:r>
    </w:p>
    <w:p w:rsidR="00394D69" w:rsidRDefault="00394D69" w:rsidP="00691A30">
      <w:pPr>
        <w:pStyle w:val="ab"/>
        <w:spacing w:before="100" w:beforeAutospacing="1" w:after="100" w:afterAutospacing="1"/>
        <w:ind w:left="227" w:right="283"/>
        <w:rPr>
          <w:sz w:val="24"/>
          <w:szCs w:val="24"/>
        </w:rPr>
      </w:pPr>
      <w:r>
        <w:rPr>
          <w:sz w:val="24"/>
          <w:szCs w:val="24"/>
        </w:rPr>
        <w:t xml:space="preserve">   Для крупносерийного массового производства целесообразно использовать специальных приспособлений</w:t>
      </w:r>
      <w:r w:rsidR="00D126D9">
        <w:rPr>
          <w:sz w:val="24"/>
          <w:szCs w:val="24"/>
        </w:rPr>
        <w:t>, или полная или частичная унификация приспособлений по операциям технологического процесса, которая позволяет ускорить технологическую подготовку производства и снизить затраты на нее. Наиболее просто эта задача решается в том случае, если при построении технологического процесса использован принцип постоянства баз.</w:t>
      </w:r>
    </w:p>
    <w:p w:rsidR="00D126D9" w:rsidRPr="0067521A" w:rsidRDefault="00D126D9" w:rsidP="00691A30">
      <w:pPr>
        <w:pStyle w:val="ab"/>
        <w:spacing w:before="100" w:beforeAutospacing="1" w:after="100" w:afterAutospacing="1"/>
        <w:ind w:left="227" w:right="283"/>
        <w:rPr>
          <w:sz w:val="24"/>
          <w:szCs w:val="24"/>
        </w:rPr>
      </w:pPr>
      <w:r>
        <w:rPr>
          <w:sz w:val="24"/>
          <w:szCs w:val="24"/>
        </w:rPr>
        <w:t xml:space="preserve">   Универсальные приспособления (тиски, патроны, делительные приспособления и т.п.) предназначены для обработки заготовок большого конструктивного разнообразия, что, характерно для единичного и мелкосерийного производства. Базирование заготовок в этих приспособлениях</w:t>
      </w:r>
      <w:r w:rsidR="00235F59">
        <w:rPr>
          <w:sz w:val="24"/>
          <w:szCs w:val="24"/>
        </w:rPr>
        <w:t xml:space="preserve"> преимущественно </w:t>
      </w:r>
      <w:proofErr w:type="spellStart"/>
      <w:r w:rsidR="00235F59">
        <w:rPr>
          <w:sz w:val="24"/>
          <w:szCs w:val="24"/>
        </w:rPr>
        <w:t>выверочное</w:t>
      </w:r>
      <w:proofErr w:type="spellEnd"/>
      <w:r w:rsidR="00235F59">
        <w:rPr>
          <w:sz w:val="24"/>
          <w:szCs w:val="24"/>
        </w:rPr>
        <w:t>, что приводит к увеличению затрат вспомогательного времени. Однако затраты на конструирование и изготовление приспособлений в данном случае отсутствуют.</w:t>
      </w:r>
    </w:p>
    <w:p w:rsidR="0067521A" w:rsidRDefault="00235F59" w:rsidP="00691A30">
      <w:pPr>
        <w:pStyle w:val="ab"/>
        <w:spacing w:before="100" w:beforeAutospacing="1" w:after="100" w:afterAutospacing="1"/>
        <w:ind w:left="227" w:right="283"/>
        <w:rPr>
          <w:sz w:val="24"/>
          <w:szCs w:val="24"/>
        </w:rPr>
      </w:pPr>
      <w:r w:rsidRPr="00235F59">
        <w:rPr>
          <w:sz w:val="24"/>
          <w:szCs w:val="24"/>
        </w:rPr>
        <w:t xml:space="preserve">    Специальн</w:t>
      </w:r>
      <w:r>
        <w:rPr>
          <w:sz w:val="24"/>
          <w:szCs w:val="24"/>
        </w:rPr>
        <w:t>ое приспособление может быть использовано  при изготовлении одной конкретной детали, поэтому после снятия с производства соответствующего изделия для дальнейшего использования оно будет не пригодно. При большом объеме выпуска деталей высокая стоимость специального приспособления, отнесенная к единице продукции, оказывается незначительной,</w:t>
      </w:r>
      <w:r w:rsidR="00467D6B">
        <w:rPr>
          <w:sz w:val="24"/>
          <w:szCs w:val="24"/>
        </w:rPr>
        <w:t xml:space="preserve"> и с лихвой окупается повышением </w:t>
      </w:r>
      <w:r w:rsidR="00467D6B">
        <w:rPr>
          <w:sz w:val="24"/>
          <w:szCs w:val="24"/>
        </w:rPr>
        <w:lastRenderedPageBreak/>
        <w:t>производительности, за счет устранения выверки, механизации закрепления заготовки и т.п.</w:t>
      </w:r>
    </w:p>
    <w:p w:rsidR="00467D6B" w:rsidRDefault="00467D6B" w:rsidP="00691A30">
      <w:pPr>
        <w:pStyle w:val="ab"/>
        <w:spacing w:before="100" w:beforeAutospacing="1" w:after="100" w:afterAutospacing="1"/>
        <w:ind w:left="227" w:right="283"/>
        <w:rPr>
          <w:sz w:val="24"/>
          <w:szCs w:val="24"/>
        </w:rPr>
      </w:pPr>
      <w:r>
        <w:rPr>
          <w:sz w:val="24"/>
          <w:szCs w:val="24"/>
        </w:rPr>
        <w:t xml:space="preserve">   В среднесерийном, многономенклатурном производстве широко используются универсально-сборные приспособления (УСП) и универсальн</w:t>
      </w:r>
      <w:proofErr w:type="gramStart"/>
      <w:r>
        <w:rPr>
          <w:sz w:val="24"/>
          <w:szCs w:val="24"/>
        </w:rPr>
        <w:t>о-</w:t>
      </w:r>
      <w:proofErr w:type="gramEnd"/>
      <w:r>
        <w:rPr>
          <w:sz w:val="24"/>
          <w:szCs w:val="24"/>
        </w:rPr>
        <w:t xml:space="preserve"> наладочные приспособления (УНП).</w:t>
      </w:r>
    </w:p>
    <w:p w:rsidR="00467D6B" w:rsidRDefault="00467D6B" w:rsidP="00691A30">
      <w:pPr>
        <w:pStyle w:val="ab"/>
        <w:spacing w:before="100" w:beforeAutospacing="1" w:after="100" w:afterAutospacing="1"/>
        <w:ind w:left="227" w:right="283"/>
        <w:rPr>
          <w:sz w:val="24"/>
          <w:szCs w:val="24"/>
        </w:rPr>
      </w:pPr>
      <w:r>
        <w:rPr>
          <w:sz w:val="24"/>
          <w:szCs w:val="24"/>
        </w:rPr>
        <w:t xml:space="preserve">   На станках с ЧПУ </w:t>
      </w:r>
      <w:r w:rsidR="00A965D8">
        <w:rPr>
          <w:sz w:val="24"/>
          <w:szCs w:val="24"/>
        </w:rPr>
        <w:t>могут применяться стандартные сборно-разборные приспособления (СРП), а также наладочные СРП, стоящие из набора плит с сеткой пазов, комплекта различных планок, подкладок, опор, прижимов прихватов, а также встраиваемых в плиты силовых гидравлических цилиндров для механизации закрепления заготовки. Особенно эффективны СРП при автоматизации гибких производственных систем (ГПС) с автоматизированным циклом работы. Необходимо учитывать, что приспособления</w:t>
      </w:r>
      <w:r w:rsidR="00291F63">
        <w:rPr>
          <w:sz w:val="24"/>
          <w:szCs w:val="24"/>
        </w:rPr>
        <w:t xml:space="preserve"> </w:t>
      </w:r>
      <w:r w:rsidR="00A965D8">
        <w:rPr>
          <w:sz w:val="24"/>
          <w:szCs w:val="24"/>
        </w:rPr>
        <w:t>- спутники</w:t>
      </w:r>
      <w:r w:rsidR="00C33402">
        <w:rPr>
          <w:sz w:val="24"/>
          <w:szCs w:val="24"/>
        </w:rPr>
        <w:t>, которыми оснащаются некоторые станки с ЧПУ</w:t>
      </w:r>
      <w:r w:rsidR="00AB1840">
        <w:rPr>
          <w:sz w:val="24"/>
          <w:szCs w:val="24"/>
        </w:rPr>
        <w:t>,</w:t>
      </w:r>
      <w:r w:rsidR="00C33402">
        <w:rPr>
          <w:sz w:val="24"/>
          <w:szCs w:val="24"/>
        </w:rPr>
        <w:t xml:space="preserve"> являются лишь конструкторской базой, на которую при выполнении ВКР необходимо предусмотреть дополнительную компоновку установочных и зажимных элементов для конкретной задачи.</w:t>
      </w:r>
    </w:p>
    <w:p w:rsidR="00C33402" w:rsidRDefault="00C33402" w:rsidP="00691A30">
      <w:pPr>
        <w:pStyle w:val="ab"/>
        <w:spacing w:before="100" w:beforeAutospacing="1" w:after="100" w:afterAutospacing="1"/>
        <w:ind w:left="227" w:right="283"/>
        <w:rPr>
          <w:sz w:val="24"/>
          <w:szCs w:val="24"/>
        </w:rPr>
      </w:pPr>
      <w:r>
        <w:rPr>
          <w:sz w:val="24"/>
          <w:szCs w:val="24"/>
        </w:rPr>
        <w:t xml:space="preserve">   При выборе приспособления необходимо также решать вопрос о способе базирования самого приспособления на станке. Базирование приспособления с выверкой может упростить его конструкцию и сделать дешевле, однако приведет к увеличению подготовительно</w:t>
      </w:r>
      <w:r w:rsidR="00291F63">
        <w:rPr>
          <w:sz w:val="24"/>
          <w:szCs w:val="24"/>
        </w:rPr>
        <w:t xml:space="preserve"> </w:t>
      </w:r>
      <w:r>
        <w:rPr>
          <w:sz w:val="24"/>
          <w:szCs w:val="24"/>
        </w:rPr>
        <w:t>- заключительного времени на операцию. Наличие в пр</w:t>
      </w:r>
      <w:r w:rsidR="00560A4D">
        <w:rPr>
          <w:sz w:val="24"/>
          <w:szCs w:val="24"/>
        </w:rPr>
        <w:t>и</w:t>
      </w:r>
      <w:r>
        <w:rPr>
          <w:sz w:val="24"/>
          <w:szCs w:val="24"/>
        </w:rPr>
        <w:t>способлении специальных установочных элементов, позволяю</w:t>
      </w:r>
      <w:r w:rsidR="00560A4D">
        <w:rPr>
          <w:sz w:val="24"/>
          <w:szCs w:val="24"/>
        </w:rPr>
        <w:t>щ</w:t>
      </w:r>
      <w:r>
        <w:rPr>
          <w:sz w:val="24"/>
          <w:szCs w:val="24"/>
        </w:rPr>
        <w:t>их</w:t>
      </w:r>
      <w:r w:rsidR="00560A4D">
        <w:rPr>
          <w:sz w:val="24"/>
          <w:szCs w:val="24"/>
        </w:rPr>
        <w:t xml:space="preserve"> быстро и точно устанавливать приспособление на станок, наоборот усложняет приспособление, но снижает подготовительно</w:t>
      </w:r>
      <w:r w:rsidR="00291F63">
        <w:rPr>
          <w:sz w:val="24"/>
          <w:szCs w:val="24"/>
        </w:rPr>
        <w:t xml:space="preserve"> </w:t>
      </w:r>
      <w:r w:rsidR="00560A4D">
        <w:rPr>
          <w:sz w:val="24"/>
          <w:szCs w:val="24"/>
        </w:rPr>
        <w:t>- заключительное время.</w:t>
      </w:r>
    </w:p>
    <w:p w:rsidR="00560A4D" w:rsidRDefault="00560A4D" w:rsidP="00691A30">
      <w:pPr>
        <w:pStyle w:val="ab"/>
        <w:spacing w:before="100" w:beforeAutospacing="1" w:after="100" w:afterAutospacing="1"/>
        <w:ind w:left="227" w:right="283"/>
        <w:rPr>
          <w:sz w:val="24"/>
          <w:szCs w:val="24"/>
        </w:rPr>
      </w:pPr>
      <w:r>
        <w:rPr>
          <w:sz w:val="24"/>
          <w:szCs w:val="24"/>
        </w:rPr>
        <w:t xml:space="preserve">   При выполнении ВКР студент принимает лишь общие решения по выбору приспособления, детальной разработки конструкции приспособления в работе не требуется. При выборе универсального приспособления из справочной литературы необходимо привести название приспособления, его параметры согласно нормативному документу, устанавливающему</w:t>
      </w:r>
      <w:r w:rsidR="005D6BC4">
        <w:rPr>
          <w:sz w:val="24"/>
          <w:szCs w:val="24"/>
        </w:rPr>
        <w:t xml:space="preserve"> требования к приспособлению, что необходимо при последующем оформлении технологической документации.</w:t>
      </w:r>
      <w:r>
        <w:rPr>
          <w:sz w:val="24"/>
          <w:szCs w:val="24"/>
        </w:rPr>
        <w:t xml:space="preserve"> </w:t>
      </w:r>
    </w:p>
    <w:p w:rsidR="005D6BC4" w:rsidRDefault="005D6BC4" w:rsidP="00691A30">
      <w:pPr>
        <w:pStyle w:val="ab"/>
        <w:spacing w:before="100" w:beforeAutospacing="1" w:after="100" w:afterAutospacing="1"/>
        <w:ind w:left="227" w:right="283"/>
        <w:rPr>
          <w:sz w:val="24"/>
          <w:szCs w:val="24"/>
        </w:rPr>
      </w:pPr>
      <w:r>
        <w:rPr>
          <w:sz w:val="24"/>
          <w:szCs w:val="24"/>
        </w:rPr>
        <w:t xml:space="preserve">   При выборе специального приспособления достаточно привести в записке схему базирования заготовки в приспособлении (с использованием стандартных условных обозначений устан</w:t>
      </w:r>
      <w:r w:rsidR="00B74386">
        <w:rPr>
          <w:sz w:val="24"/>
          <w:szCs w:val="24"/>
        </w:rPr>
        <w:t xml:space="preserve">овочных элементов и зажимов), </w:t>
      </w:r>
      <w:r>
        <w:rPr>
          <w:sz w:val="24"/>
          <w:szCs w:val="24"/>
        </w:rPr>
        <w:t>общее описание конструкции приспособления</w:t>
      </w:r>
      <w:r w:rsidR="00B74386">
        <w:rPr>
          <w:sz w:val="24"/>
          <w:szCs w:val="24"/>
        </w:rPr>
        <w:t xml:space="preserve"> и расчет сил зажима</w:t>
      </w:r>
      <w:r>
        <w:rPr>
          <w:sz w:val="24"/>
          <w:szCs w:val="24"/>
        </w:rPr>
        <w:t xml:space="preserve">. </w:t>
      </w:r>
    </w:p>
    <w:p w:rsidR="005D6BC4" w:rsidRDefault="005D6BC4" w:rsidP="00691A30">
      <w:pPr>
        <w:pStyle w:val="ab"/>
        <w:spacing w:before="100" w:beforeAutospacing="1" w:after="100" w:afterAutospacing="1"/>
        <w:ind w:left="227" w:right="283"/>
        <w:rPr>
          <w:sz w:val="24"/>
          <w:szCs w:val="24"/>
        </w:rPr>
      </w:pPr>
      <w:r>
        <w:rPr>
          <w:sz w:val="24"/>
          <w:szCs w:val="24"/>
        </w:rPr>
        <w:t xml:space="preserve">    В графической части ВКР конструкция приспособления приводится схематично, в виде контура, с указанием</w:t>
      </w:r>
      <w:r w:rsidR="00481113">
        <w:rPr>
          <w:sz w:val="24"/>
          <w:szCs w:val="24"/>
        </w:rPr>
        <w:t xml:space="preserve"> основных узлов и деталей,</w:t>
      </w:r>
      <w:r>
        <w:rPr>
          <w:sz w:val="24"/>
          <w:szCs w:val="24"/>
        </w:rPr>
        <w:t xml:space="preserve"> сил зажима и габаритных размеров. На картах наладок установочные и зажимные элементы приспособления обозначаются условными знаками.</w:t>
      </w:r>
    </w:p>
    <w:p w:rsidR="00B27B48" w:rsidRDefault="00B27B48"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481113" w:rsidRDefault="00481113" w:rsidP="006B19AD">
      <w:pPr>
        <w:pStyle w:val="ab"/>
        <w:spacing w:before="100" w:beforeAutospacing="1" w:after="100" w:afterAutospacing="1"/>
        <w:ind w:left="227" w:right="283"/>
        <w:jc w:val="center"/>
        <w:rPr>
          <w:b/>
          <w:sz w:val="24"/>
          <w:szCs w:val="24"/>
        </w:rPr>
      </w:pPr>
    </w:p>
    <w:p w:rsidR="006B19AD" w:rsidRDefault="006B19AD" w:rsidP="006B19AD">
      <w:pPr>
        <w:pStyle w:val="ab"/>
        <w:spacing w:before="100" w:beforeAutospacing="1" w:after="100" w:afterAutospacing="1"/>
        <w:ind w:left="227" w:right="283"/>
        <w:jc w:val="center"/>
        <w:rPr>
          <w:b/>
          <w:sz w:val="24"/>
          <w:szCs w:val="24"/>
        </w:rPr>
      </w:pPr>
      <w:r>
        <w:rPr>
          <w:b/>
          <w:sz w:val="24"/>
          <w:szCs w:val="24"/>
        </w:rPr>
        <w:lastRenderedPageBreak/>
        <w:t xml:space="preserve"> </w:t>
      </w:r>
      <w:r w:rsidR="00580802">
        <w:rPr>
          <w:b/>
          <w:sz w:val="24"/>
          <w:szCs w:val="24"/>
        </w:rPr>
        <w:t>2.</w:t>
      </w:r>
      <w:r w:rsidR="008304EF">
        <w:rPr>
          <w:b/>
          <w:sz w:val="24"/>
          <w:szCs w:val="24"/>
        </w:rPr>
        <w:t>6</w:t>
      </w:r>
      <w:r w:rsidR="00580802">
        <w:rPr>
          <w:b/>
          <w:sz w:val="24"/>
          <w:szCs w:val="24"/>
        </w:rPr>
        <w:t>.7</w:t>
      </w:r>
      <w:r w:rsidRPr="006B19AD">
        <w:rPr>
          <w:b/>
          <w:sz w:val="24"/>
          <w:szCs w:val="24"/>
        </w:rPr>
        <w:t>. Определение межоперационных припусков, допусков и размеров заготовки</w:t>
      </w:r>
    </w:p>
    <w:p w:rsidR="006B19AD" w:rsidRDefault="007E43A4" w:rsidP="007E43A4">
      <w:pPr>
        <w:pStyle w:val="ab"/>
        <w:spacing w:before="100" w:beforeAutospacing="1" w:after="100" w:afterAutospacing="1"/>
        <w:ind w:left="227" w:right="283"/>
        <w:jc w:val="both"/>
        <w:rPr>
          <w:sz w:val="24"/>
          <w:szCs w:val="24"/>
        </w:rPr>
      </w:pPr>
      <w:r>
        <w:rPr>
          <w:sz w:val="24"/>
          <w:szCs w:val="24"/>
        </w:rPr>
        <w:t xml:space="preserve">     Величина межоперационных припусков на механическую обработку заготовки, допуски на каждую операцию и требуемый размер заготовки выбирают в зависимости от экономической точности принятого способа обработки, конфигурации изделия и вида заготовки. При этом необходимо учитывать следующее:</w:t>
      </w:r>
    </w:p>
    <w:p w:rsidR="007E43A4" w:rsidRDefault="007E43A4" w:rsidP="007E43A4">
      <w:pPr>
        <w:pStyle w:val="ab"/>
        <w:numPr>
          <w:ilvl w:val="0"/>
          <w:numId w:val="10"/>
        </w:numPr>
        <w:spacing w:before="100" w:beforeAutospacing="1" w:after="100" w:afterAutospacing="1"/>
        <w:ind w:right="283"/>
        <w:jc w:val="both"/>
        <w:rPr>
          <w:sz w:val="24"/>
          <w:szCs w:val="24"/>
        </w:rPr>
      </w:pPr>
      <w:r>
        <w:rPr>
          <w:sz w:val="24"/>
          <w:szCs w:val="24"/>
        </w:rPr>
        <w:t>Межоперационный допуск (точность обработки) должен обеспечиваться выбранным оборудованием, т. е. не должен выходить за пределы экономической точности обработки.</w:t>
      </w:r>
    </w:p>
    <w:p w:rsidR="007E43A4" w:rsidRDefault="007E43A4" w:rsidP="007E43A4">
      <w:pPr>
        <w:pStyle w:val="ab"/>
        <w:numPr>
          <w:ilvl w:val="0"/>
          <w:numId w:val="10"/>
        </w:numPr>
        <w:spacing w:before="100" w:beforeAutospacing="1" w:after="100" w:afterAutospacing="1"/>
        <w:ind w:right="283"/>
        <w:jc w:val="both"/>
        <w:rPr>
          <w:sz w:val="24"/>
          <w:szCs w:val="24"/>
        </w:rPr>
      </w:pPr>
      <w:r>
        <w:rPr>
          <w:sz w:val="24"/>
          <w:szCs w:val="24"/>
        </w:rPr>
        <w:t>Величина допуска должна быть согласована с величиной соответствующего ему припуска. Орие</w:t>
      </w:r>
      <w:r w:rsidR="00FD42A7">
        <w:rPr>
          <w:sz w:val="24"/>
          <w:szCs w:val="24"/>
        </w:rPr>
        <w:t>н</w:t>
      </w:r>
      <w:r>
        <w:rPr>
          <w:sz w:val="24"/>
          <w:szCs w:val="24"/>
        </w:rPr>
        <w:t>тировочно допуск составляет</w:t>
      </w:r>
      <w:r w:rsidR="00FD42A7">
        <w:rPr>
          <w:sz w:val="24"/>
          <w:szCs w:val="24"/>
        </w:rPr>
        <w:t xml:space="preserve"> 25-45</w:t>
      </w:r>
      <w:r w:rsidR="00FD42A7">
        <w:rPr>
          <w:rFonts w:ascii="Calibri" w:hAnsi="Calibri" w:cs="Calibri"/>
          <w:sz w:val="24"/>
          <w:szCs w:val="24"/>
        </w:rPr>
        <w:t>%</w:t>
      </w:r>
      <w:r w:rsidR="00FD42A7">
        <w:rPr>
          <w:sz w:val="24"/>
          <w:szCs w:val="24"/>
        </w:rPr>
        <w:t xml:space="preserve"> от среднего размера припуска на последующую операцию (переход). Можно также условно считать, что каждая последующая обработка повышает точность обрабатываемой поверхности на 4-5 квалитетов. Если, например, размер детали задан по 4-5 квалитету, то получистовая обработка должна б</w:t>
      </w:r>
      <w:r w:rsidR="00C51457">
        <w:rPr>
          <w:sz w:val="24"/>
          <w:szCs w:val="24"/>
        </w:rPr>
        <w:t>ы</w:t>
      </w:r>
      <w:r w:rsidR="00FD42A7">
        <w:rPr>
          <w:sz w:val="24"/>
          <w:szCs w:val="24"/>
        </w:rPr>
        <w:t>ть выполнена по 7-8 квалитету, а черновая по 10-11 квалитету.</w:t>
      </w:r>
    </w:p>
    <w:p w:rsidR="00FD42A7" w:rsidRDefault="00FD42A7" w:rsidP="007E43A4">
      <w:pPr>
        <w:pStyle w:val="ab"/>
        <w:numPr>
          <w:ilvl w:val="0"/>
          <w:numId w:val="10"/>
        </w:numPr>
        <w:spacing w:before="100" w:beforeAutospacing="1" w:after="100" w:afterAutospacing="1"/>
        <w:ind w:right="283"/>
        <w:jc w:val="both"/>
        <w:rPr>
          <w:sz w:val="24"/>
          <w:szCs w:val="24"/>
        </w:rPr>
      </w:pPr>
      <w:r>
        <w:rPr>
          <w:sz w:val="24"/>
          <w:szCs w:val="24"/>
        </w:rPr>
        <w:t xml:space="preserve">Задавать допуск необходимо «в тело» заготовки от </w:t>
      </w:r>
      <w:r w:rsidR="00C51457">
        <w:rPr>
          <w:sz w:val="24"/>
          <w:szCs w:val="24"/>
        </w:rPr>
        <w:t xml:space="preserve">номинального межоперационного размера, т. е. для валов и плоских деталей с </w:t>
      </w:r>
      <w:r w:rsidR="00C51457" w:rsidRPr="00C51457">
        <w:rPr>
          <w:i/>
          <w:sz w:val="24"/>
          <w:szCs w:val="24"/>
        </w:rPr>
        <w:t>минусом</w:t>
      </w:r>
      <w:r w:rsidR="00C51457">
        <w:rPr>
          <w:sz w:val="24"/>
          <w:szCs w:val="24"/>
        </w:rPr>
        <w:t xml:space="preserve">, а для отверстий и пазов с </w:t>
      </w:r>
      <w:r w:rsidR="00C51457" w:rsidRPr="00C51457">
        <w:rPr>
          <w:i/>
          <w:sz w:val="24"/>
          <w:szCs w:val="24"/>
        </w:rPr>
        <w:t>плюсом</w:t>
      </w:r>
      <w:r w:rsidR="00C51457">
        <w:rPr>
          <w:sz w:val="24"/>
          <w:szCs w:val="24"/>
        </w:rPr>
        <w:t>.</w:t>
      </w:r>
    </w:p>
    <w:p w:rsidR="00C51457" w:rsidRDefault="00C51457" w:rsidP="007E43A4">
      <w:pPr>
        <w:pStyle w:val="ab"/>
        <w:numPr>
          <w:ilvl w:val="0"/>
          <w:numId w:val="10"/>
        </w:numPr>
        <w:spacing w:before="100" w:beforeAutospacing="1" w:after="100" w:afterAutospacing="1"/>
        <w:ind w:right="283"/>
        <w:jc w:val="both"/>
        <w:rPr>
          <w:sz w:val="24"/>
          <w:szCs w:val="24"/>
        </w:rPr>
      </w:pPr>
      <w:r>
        <w:rPr>
          <w:sz w:val="24"/>
          <w:szCs w:val="24"/>
        </w:rPr>
        <w:t xml:space="preserve">При изготовлении длинных деталей – валов, сей, винтов, протяжек, необходимо учитывать величины эксцентриситета, получаемого вследствие </w:t>
      </w:r>
      <w:proofErr w:type="spellStart"/>
      <w:r>
        <w:rPr>
          <w:sz w:val="24"/>
          <w:szCs w:val="24"/>
        </w:rPr>
        <w:t>отжатия</w:t>
      </w:r>
      <w:proofErr w:type="spellEnd"/>
      <w:r>
        <w:rPr>
          <w:sz w:val="24"/>
          <w:szCs w:val="24"/>
        </w:rPr>
        <w:t xml:space="preserve"> при механической обработке и деформации при термообработке, в результате чего изделие получает искривление с наибольшей кривизной в середине. У деталей с отверстиям</w:t>
      </w:r>
      <w:proofErr w:type="gramStart"/>
      <w:r>
        <w:rPr>
          <w:sz w:val="24"/>
          <w:szCs w:val="24"/>
        </w:rPr>
        <w:t>и-</w:t>
      </w:r>
      <w:proofErr w:type="gramEnd"/>
      <w:r>
        <w:rPr>
          <w:sz w:val="24"/>
          <w:szCs w:val="24"/>
        </w:rPr>
        <w:t xml:space="preserve"> втулок, стаканов, шкивов, колес величина эксцентриситета</w:t>
      </w:r>
      <w:r w:rsidR="00D53EBE">
        <w:rPr>
          <w:sz w:val="24"/>
          <w:szCs w:val="24"/>
        </w:rPr>
        <w:t xml:space="preserve"> получается от смещения их оси при обработке на цилиндрических оправках, и равняется половине разности диаметров отверстия инструмента и оправки.</w:t>
      </w:r>
    </w:p>
    <w:p w:rsidR="00A44078" w:rsidRPr="00A44078" w:rsidRDefault="001532B6" w:rsidP="00A44078">
      <w:pPr>
        <w:pStyle w:val="ab"/>
        <w:numPr>
          <w:ilvl w:val="0"/>
          <w:numId w:val="10"/>
        </w:numPr>
        <w:spacing w:before="100" w:beforeAutospacing="1" w:after="100" w:afterAutospacing="1"/>
        <w:ind w:right="283"/>
        <w:jc w:val="both"/>
        <w:rPr>
          <w:sz w:val="24"/>
          <w:szCs w:val="24"/>
        </w:rPr>
      </w:pPr>
      <w:r>
        <w:rPr>
          <w:sz w:val="24"/>
          <w:szCs w:val="24"/>
        </w:rPr>
        <w:t xml:space="preserve">   </w:t>
      </w:r>
      <w:r w:rsidR="00D53EBE" w:rsidRPr="00A44078">
        <w:rPr>
          <w:sz w:val="24"/>
          <w:szCs w:val="24"/>
        </w:rPr>
        <w:t>При изготовлении инструмента из быстрорежущих, легированных и углеродистых инструментальных  сталей необходимо учитывать величину обезуглерож</w:t>
      </w:r>
      <w:r w:rsidR="00A44078" w:rsidRPr="00A44078">
        <w:rPr>
          <w:sz w:val="24"/>
          <w:szCs w:val="24"/>
        </w:rPr>
        <w:t>е</w:t>
      </w:r>
      <w:r w:rsidR="00D53EBE" w:rsidRPr="00A44078">
        <w:rPr>
          <w:sz w:val="24"/>
          <w:szCs w:val="24"/>
        </w:rPr>
        <w:t>нного слоя (на сторону) и слоя металла, имеющего поверхностные изъяны (трещины, вмятины); величина этого слоя устанавливается эмпирически</w:t>
      </w:r>
      <w:r w:rsidR="00A44078" w:rsidRPr="00A44078">
        <w:rPr>
          <w:sz w:val="24"/>
          <w:szCs w:val="24"/>
        </w:rPr>
        <w:t>, и</w:t>
      </w:r>
      <w:r w:rsidR="00D53EBE" w:rsidRPr="00A44078">
        <w:rPr>
          <w:sz w:val="24"/>
          <w:szCs w:val="24"/>
        </w:rPr>
        <w:t xml:space="preserve"> </w:t>
      </w:r>
      <w:r w:rsidR="00A44078" w:rsidRPr="00A44078">
        <w:rPr>
          <w:sz w:val="24"/>
          <w:szCs w:val="24"/>
        </w:rPr>
        <w:t>может быть принята от 0,5 до 1,0 мм на сторону в зависимости от диаметра заготовки. Из всех факторов, влияющих на величину припуска, наибольшее значение имеет толщина науглероженного слоя.</w:t>
      </w:r>
    </w:p>
    <w:p w:rsidR="00D53EBE" w:rsidRDefault="001532B6" w:rsidP="001532B6">
      <w:pPr>
        <w:pStyle w:val="ab"/>
        <w:numPr>
          <w:ilvl w:val="0"/>
          <w:numId w:val="10"/>
        </w:numPr>
        <w:spacing w:before="100" w:beforeAutospacing="1" w:after="100" w:afterAutospacing="1"/>
        <w:ind w:right="283"/>
        <w:rPr>
          <w:sz w:val="24"/>
          <w:szCs w:val="24"/>
        </w:rPr>
      </w:pPr>
      <w:r>
        <w:rPr>
          <w:sz w:val="24"/>
          <w:szCs w:val="24"/>
        </w:rPr>
        <w:t xml:space="preserve">   </w:t>
      </w:r>
      <w:r w:rsidR="00A44078">
        <w:rPr>
          <w:sz w:val="24"/>
          <w:szCs w:val="24"/>
        </w:rPr>
        <w:t>Необходимо учитывать направление отклонений от номинальных размеров по наружному диаметру круглой стали, на стороны квадрата или толщины и ширину полосовой стали в зависимости от марки стали. Так, для качественных конструкционных сталей отклонения от номинальных размеров проката отсчит</w:t>
      </w:r>
      <w:r w:rsidR="00F90C39">
        <w:rPr>
          <w:sz w:val="24"/>
          <w:szCs w:val="24"/>
        </w:rPr>
        <w:t>ываются в сторону уве</w:t>
      </w:r>
      <w:r w:rsidR="00A44078">
        <w:rPr>
          <w:sz w:val="24"/>
          <w:szCs w:val="24"/>
        </w:rPr>
        <w:t xml:space="preserve">личения и </w:t>
      </w:r>
      <w:r w:rsidR="00F90C39">
        <w:rPr>
          <w:sz w:val="24"/>
          <w:szCs w:val="24"/>
        </w:rPr>
        <w:t>уменьшения. Для инструментальных углеродистых, легированных и быстрорежущих сталей отклонения от номинального размера отсчитываются в сторону увеличения. Кроме того, при выборе заготовки, следует учитывать допускаемую кривизну прутков.   (См</w:t>
      </w:r>
      <w:r w:rsidR="00B74386">
        <w:rPr>
          <w:sz w:val="24"/>
          <w:szCs w:val="24"/>
        </w:rPr>
        <w:t>.</w:t>
      </w:r>
      <w:r w:rsidR="00F90C39">
        <w:rPr>
          <w:sz w:val="24"/>
          <w:szCs w:val="24"/>
        </w:rPr>
        <w:t xml:space="preserve">  ГОСТ1133-</w:t>
      </w:r>
      <w:r w:rsidR="00291F63">
        <w:rPr>
          <w:sz w:val="24"/>
          <w:szCs w:val="24"/>
        </w:rPr>
        <w:t>85</w:t>
      </w:r>
      <w:r w:rsidR="00F90C39">
        <w:rPr>
          <w:sz w:val="24"/>
          <w:szCs w:val="24"/>
        </w:rPr>
        <w:t>, 2590-</w:t>
      </w:r>
      <w:r w:rsidR="00291F63">
        <w:rPr>
          <w:sz w:val="24"/>
          <w:szCs w:val="24"/>
        </w:rPr>
        <w:t>2006, 2591-2006</w:t>
      </w:r>
      <w:r w:rsidR="00F90C39">
        <w:rPr>
          <w:sz w:val="24"/>
          <w:szCs w:val="24"/>
        </w:rPr>
        <w:t>).</w:t>
      </w:r>
    </w:p>
    <w:p w:rsidR="00F90C39" w:rsidRDefault="001532B6" w:rsidP="001532B6">
      <w:pPr>
        <w:pStyle w:val="ab"/>
        <w:numPr>
          <w:ilvl w:val="0"/>
          <w:numId w:val="10"/>
        </w:numPr>
        <w:spacing w:before="100" w:beforeAutospacing="1" w:after="100" w:afterAutospacing="1"/>
        <w:ind w:right="283"/>
        <w:rPr>
          <w:sz w:val="24"/>
          <w:szCs w:val="24"/>
        </w:rPr>
      </w:pPr>
      <w:r>
        <w:rPr>
          <w:sz w:val="24"/>
          <w:szCs w:val="24"/>
        </w:rPr>
        <w:lastRenderedPageBreak/>
        <w:t xml:space="preserve">   </w:t>
      </w:r>
      <w:r w:rsidR="00C81E46">
        <w:rPr>
          <w:sz w:val="24"/>
          <w:szCs w:val="24"/>
        </w:rPr>
        <w:t>Значительного уменьшения припусков можно достигнуть применением сварки заготовок. Этот метод весьма эффективен для получения заготовок из разнородных материалов.</w:t>
      </w:r>
    </w:p>
    <w:p w:rsidR="00C81E46" w:rsidRDefault="001532B6" w:rsidP="001532B6">
      <w:pPr>
        <w:pStyle w:val="ab"/>
        <w:numPr>
          <w:ilvl w:val="0"/>
          <w:numId w:val="10"/>
        </w:numPr>
        <w:spacing w:before="100" w:beforeAutospacing="1" w:after="100" w:afterAutospacing="1"/>
        <w:ind w:right="283"/>
        <w:rPr>
          <w:sz w:val="24"/>
          <w:szCs w:val="24"/>
        </w:rPr>
      </w:pPr>
      <w:r>
        <w:rPr>
          <w:sz w:val="24"/>
          <w:szCs w:val="24"/>
        </w:rPr>
        <w:t xml:space="preserve">   </w:t>
      </w:r>
      <w:r w:rsidR="00C81E46">
        <w:rPr>
          <w:sz w:val="24"/>
          <w:szCs w:val="24"/>
        </w:rPr>
        <w:t>Для получения заготовок с большой разницей размеров в  сечении из однородного металла более всего эффективен метод ковки и штамповки.</w:t>
      </w:r>
    </w:p>
    <w:p w:rsidR="00C81E46" w:rsidRDefault="006877E0" w:rsidP="00C81E46">
      <w:pPr>
        <w:pStyle w:val="ab"/>
        <w:spacing w:before="100" w:beforeAutospacing="1" w:after="100" w:afterAutospacing="1"/>
        <w:ind w:left="587" w:right="283"/>
        <w:jc w:val="both"/>
        <w:rPr>
          <w:sz w:val="24"/>
          <w:szCs w:val="24"/>
        </w:rPr>
      </w:pPr>
      <w:r>
        <w:rPr>
          <w:sz w:val="24"/>
          <w:szCs w:val="24"/>
        </w:rPr>
        <w:t xml:space="preserve">   </w:t>
      </w:r>
      <w:r w:rsidR="00C81E46">
        <w:rPr>
          <w:sz w:val="24"/>
          <w:szCs w:val="24"/>
        </w:rPr>
        <w:t>Расчет межоперационных припусков на механическую обработку заготовки и ее размеров может производиться статистическим (табличным) и расчетно-аналитическим методом (РАМПО)</w:t>
      </w:r>
      <w:r>
        <w:rPr>
          <w:sz w:val="24"/>
          <w:szCs w:val="24"/>
        </w:rPr>
        <w:t>.</w:t>
      </w:r>
    </w:p>
    <w:p w:rsidR="006877E0" w:rsidRDefault="006877E0" w:rsidP="00C81E46">
      <w:pPr>
        <w:pStyle w:val="ab"/>
        <w:spacing w:before="100" w:beforeAutospacing="1" w:after="100" w:afterAutospacing="1"/>
        <w:ind w:left="587" w:right="283"/>
        <w:jc w:val="both"/>
        <w:rPr>
          <w:sz w:val="24"/>
          <w:szCs w:val="24"/>
        </w:rPr>
      </w:pPr>
      <w:r>
        <w:rPr>
          <w:sz w:val="24"/>
          <w:szCs w:val="24"/>
        </w:rPr>
        <w:t xml:space="preserve">     В соответствии с заданием на ВКР на все операции и переходы припуски определяются статистическим методом</w:t>
      </w:r>
      <w:r w:rsidR="00B74386">
        <w:rPr>
          <w:sz w:val="24"/>
          <w:szCs w:val="24"/>
        </w:rPr>
        <w:t xml:space="preserve"> </w:t>
      </w:r>
      <w:r>
        <w:rPr>
          <w:sz w:val="24"/>
          <w:szCs w:val="24"/>
        </w:rPr>
        <w:t xml:space="preserve">- по нормативам. Расчет припусков для двух поверхностей студент должен произвести </w:t>
      </w:r>
      <w:r w:rsidRPr="006877E0">
        <w:rPr>
          <w:sz w:val="24"/>
          <w:szCs w:val="24"/>
        </w:rPr>
        <w:t>РАМПО</w:t>
      </w:r>
      <w:r>
        <w:rPr>
          <w:sz w:val="24"/>
          <w:szCs w:val="24"/>
        </w:rPr>
        <w:t xml:space="preserve"> по формулам, рекомендуемым в данном пособии или по справочной и учебной литературе.</w:t>
      </w:r>
    </w:p>
    <w:p w:rsidR="006877E0" w:rsidRDefault="006877E0" w:rsidP="00C81E46">
      <w:pPr>
        <w:pStyle w:val="ab"/>
        <w:spacing w:before="100" w:beforeAutospacing="1" w:after="100" w:afterAutospacing="1"/>
        <w:ind w:left="587" w:right="283"/>
        <w:jc w:val="both"/>
        <w:rPr>
          <w:sz w:val="24"/>
          <w:szCs w:val="24"/>
        </w:rPr>
      </w:pPr>
      <w:r>
        <w:rPr>
          <w:sz w:val="24"/>
          <w:szCs w:val="24"/>
        </w:rPr>
        <w:t xml:space="preserve">   </w:t>
      </w:r>
      <w:r w:rsidRPr="006877E0">
        <w:rPr>
          <w:sz w:val="24"/>
          <w:szCs w:val="24"/>
        </w:rPr>
        <w:t>РАМПО</w:t>
      </w:r>
      <w:r>
        <w:rPr>
          <w:sz w:val="24"/>
          <w:szCs w:val="24"/>
        </w:rPr>
        <w:t xml:space="preserve"> предложен </w:t>
      </w:r>
      <w:r w:rsidR="00B255C3">
        <w:rPr>
          <w:sz w:val="24"/>
          <w:szCs w:val="24"/>
        </w:rPr>
        <w:t xml:space="preserve"> </w:t>
      </w:r>
      <w:proofErr w:type="spellStart"/>
      <w:r w:rsidR="00B255C3">
        <w:rPr>
          <w:sz w:val="24"/>
          <w:szCs w:val="24"/>
        </w:rPr>
        <w:t>докт</w:t>
      </w:r>
      <w:proofErr w:type="spellEnd"/>
      <w:r w:rsidR="00B255C3">
        <w:rPr>
          <w:sz w:val="24"/>
          <w:szCs w:val="24"/>
        </w:rPr>
        <w:t xml:space="preserve">. </w:t>
      </w:r>
      <w:proofErr w:type="spellStart"/>
      <w:r w:rsidR="00F532B4">
        <w:rPr>
          <w:sz w:val="24"/>
          <w:szCs w:val="24"/>
        </w:rPr>
        <w:t>т</w:t>
      </w:r>
      <w:r w:rsidR="00B255C3">
        <w:rPr>
          <w:sz w:val="24"/>
          <w:szCs w:val="24"/>
        </w:rPr>
        <w:t>ехн</w:t>
      </w:r>
      <w:proofErr w:type="spellEnd"/>
      <w:r w:rsidR="00B255C3">
        <w:rPr>
          <w:sz w:val="24"/>
          <w:szCs w:val="24"/>
        </w:rPr>
        <w:t xml:space="preserve">. </w:t>
      </w:r>
      <w:r w:rsidR="00F532B4">
        <w:rPr>
          <w:sz w:val="24"/>
          <w:szCs w:val="24"/>
        </w:rPr>
        <w:t>наук, проф. В. М. Кованом и базируется на анализе производственных погрешностей, возникающих при конкретных условиях выполнения и последующей обработке заготовки, определении величин элементов, составляющих припуск, и их суммировании.</w:t>
      </w:r>
    </w:p>
    <w:p w:rsidR="00F532B4" w:rsidRDefault="00F532B4" w:rsidP="00C81E46">
      <w:pPr>
        <w:pStyle w:val="ab"/>
        <w:spacing w:before="100" w:beforeAutospacing="1" w:after="100" w:afterAutospacing="1"/>
        <w:ind w:left="587" w:right="283"/>
        <w:jc w:val="both"/>
        <w:rPr>
          <w:sz w:val="24"/>
          <w:szCs w:val="24"/>
        </w:rPr>
      </w:pPr>
      <w:r>
        <w:rPr>
          <w:sz w:val="24"/>
          <w:szCs w:val="24"/>
        </w:rPr>
        <w:t xml:space="preserve">    Общим припуском на обработку является слой металла, удаляемый с поверхности заготовки в процессе ее обработки на всех операциях.</w:t>
      </w:r>
    </w:p>
    <w:p w:rsidR="00F532B4" w:rsidRDefault="00F532B4" w:rsidP="001532B6">
      <w:pPr>
        <w:pStyle w:val="ab"/>
        <w:spacing w:before="100" w:beforeAutospacing="1" w:after="100" w:afterAutospacing="1"/>
        <w:ind w:left="587" w:right="283"/>
        <w:jc w:val="both"/>
        <w:rPr>
          <w:sz w:val="24"/>
          <w:szCs w:val="24"/>
        </w:rPr>
      </w:pPr>
      <w:r>
        <w:rPr>
          <w:sz w:val="24"/>
          <w:szCs w:val="24"/>
        </w:rPr>
        <w:t xml:space="preserve">    Промежуточным (межоперационным) припуском является слой металла, необходимый для выполнения технологич</w:t>
      </w:r>
      <w:r w:rsidR="00D6341B">
        <w:rPr>
          <w:sz w:val="24"/>
          <w:szCs w:val="24"/>
        </w:rPr>
        <w:t>е</w:t>
      </w:r>
      <w:r>
        <w:rPr>
          <w:sz w:val="24"/>
          <w:szCs w:val="24"/>
        </w:rPr>
        <w:t>ского перехода. Промежуточный припуск определяется разностью размеров, получае</w:t>
      </w:r>
      <w:r w:rsidR="00D6341B">
        <w:rPr>
          <w:sz w:val="24"/>
          <w:szCs w:val="24"/>
        </w:rPr>
        <w:t>мых на смежны</w:t>
      </w:r>
      <w:proofErr w:type="gramStart"/>
      <w:r w:rsidR="00D6341B">
        <w:rPr>
          <w:sz w:val="24"/>
          <w:szCs w:val="24"/>
        </w:rPr>
        <w:t>х-</w:t>
      </w:r>
      <w:proofErr w:type="gramEnd"/>
      <w:r w:rsidR="00D6341B">
        <w:rPr>
          <w:sz w:val="24"/>
          <w:szCs w:val="24"/>
        </w:rPr>
        <w:t xml:space="preserve"> предшествующем и выполняемом технологических переходах процесса обработки данной элементарной поверхности. </w:t>
      </w:r>
    </w:p>
    <w:p w:rsidR="00D6341B" w:rsidRDefault="00D6341B" w:rsidP="001532B6">
      <w:pPr>
        <w:pStyle w:val="ab"/>
        <w:spacing w:before="100" w:beforeAutospacing="1" w:after="100" w:afterAutospacing="1"/>
        <w:ind w:left="587" w:right="283"/>
        <w:jc w:val="both"/>
        <w:rPr>
          <w:sz w:val="24"/>
          <w:szCs w:val="24"/>
        </w:rPr>
      </w:pPr>
      <w:r>
        <w:rPr>
          <w:sz w:val="24"/>
          <w:szCs w:val="24"/>
        </w:rPr>
        <w:t xml:space="preserve">   Для наружных поверхностей деталей</w:t>
      </w:r>
    </w:p>
    <w:p w:rsidR="00873A97" w:rsidRPr="00873A97" w:rsidRDefault="00D6341B" w:rsidP="00873A97">
      <w:pPr>
        <w:pStyle w:val="ab"/>
        <w:ind w:left="587" w:right="283"/>
        <w:jc w:val="both"/>
        <w:rPr>
          <w:i/>
          <w:sz w:val="24"/>
          <w:szCs w:val="24"/>
        </w:rPr>
      </w:pPr>
      <w:r w:rsidRPr="00D6341B">
        <w:rPr>
          <w:i/>
          <w:sz w:val="24"/>
          <w:szCs w:val="24"/>
        </w:rPr>
        <w:t xml:space="preserve">                                                              </w:t>
      </w:r>
      <w:r w:rsidRPr="00D6341B">
        <w:rPr>
          <w:i/>
          <w:sz w:val="24"/>
          <w:szCs w:val="24"/>
          <w:lang w:val="en-US"/>
        </w:rPr>
        <w:t>Z</w:t>
      </w:r>
      <w:r w:rsidRPr="00D6341B">
        <w:rPr>
          <w:i/>
          <w:sz w:val="24"/>
          <w:szCs w:val="24"/>
        </w:rPr>
        <w:t xml:space="preserve"> </w:t>
      </w:r>
      <w:r w:rsidRPr="00D6341B">
        <w:rPr>
          <w:i/>
          <w:sz w:val="24"/>
          <w:szCs w:val="24"/>
          <w:vertAlign w:val="subscript"/>
          <w:lang w:val="en-US"/>
        </w:rPr>
        <w:t>i</w:t>
      </w:r>
      <w:r w:rsidRPr="00D6341B">
        <w:rPr>
          <w:i/>
          <w:sz w:val="24"/>
          <w:szCs w:val="24"/>
        </w:rPr>
        <w:t>=</w:t>
      </w:r>
      <w:r>
        <w:rPr>
          <w:i/>
          <w:sz w:val="24"/>
          <w:szCs w:val="24"/>
          <w:lang w:val="en-US"/>
        </w:rPr>
        <w:t>a</w:t>
      </w:r>
      <w:r w:rsidRPr="00D6341B">
        <w:rPr>
          <w:i/>
          <w:sz w:val="24"/>
          <w:szCs w:val="24"/>
        </w:rPr>
        <w:t>-</w:t>
      </w:r>
      <w:r>
        <w:rPr>
          <w:i/>
          <w:sz w:val="24"/>
          <w:szCs w:val="24"/>
          <w:lang w:val="en-US"/>
        </w:rPr>
        <w:t>b</w:t>
      </w:r>
      <w:r>
        <w:rPr>
          <w:i/>
          <w:sz w:val="24"/>
          <w:szCs w:val="24"/>
        </w:rPr>
        <w:t>;</w:t>
      </w:r>
      <w:r w:rsidR="00873A97">
        <w:rPr>
          <w:i/>
          <w:sz w:val="24"/>
          <w:szCs w:val="24"/>
        </w:rPr>
        <w:t xml:space="preserve">      </w:t>
      </w:r>
      <w:r w:rsidR="00873A97" w:rsidRPr="00873A97">
        <w:rPr>
          <w:i/>
          <w:sz w:val="24"/>
          <w:szCs w:val="24"/>
        </w:rPr>
        <w:t xml:space="preserve">   </w:t>
      </w:r>
      <w:r w:rsidR="00873A97">
        <w:rPr>
          <w:i/>
          <w:sz w:val="24"/>
          <w:szCs w:val="24"/>
        </w:rPr>
        <w:t xml:space="preserve">                                         </w:t>
      </w:r>
      <w:r w:rsidR="00873A97" w:rsidRPr="00873A97">
        <w:rPr>
          <w:i/>
          <w:sz w:val="24"/>
          <w:szCs w:val="24"/>
        </w:rPr>
        <w:t xml:space="preserve"> (</w:t>
      </w:r>
      <w:proofErr w:type="gramStart"/>
      <w:r w:rsidR="00873A97">
        <w:rPr>
          <w:i/>
          <w:sz w:val="24"/>
          <w:szCs w:val="24"/>
        </w:rPr>
        <w:t>7</w:t>
      </w:r>
      <w:r w:rsidR="00873A97" w:rsidRPr="00873A97">
        <w:rPr>
          <w:i/>
          <w:sz w:val="24"/>
          <w:szCs w:val="24"/>
        </w:rPr>
        <w:t xml:space="preserve"> )</w:t>
      </w:r>
      <w:proofErr w:type="gramEnd"/>
    </w:p>
    <w:p w:rsidR="00D6341B" w:rsidRDefault="00873A97" w:rsidP="001532B6">
      <w:pPr>
        <w:pStyle w:val="ab"/>
        <w:spacing w:before="100" w:beforeAutospacing="1" w:after="100" w:afterAutospacing="1"/>
        <w:ind w:left="587" w:right="283"/>
        <w:jc w:val="both"/>
        <w:rPr>
          <w:i/>
          <w:sz w:val="24"/>
          <w:szCs w:val="24"/>
        </w:rPr>
      </w:pPr>
      <w:r>
        <w:rPr>
          <w:i/>
          <w:sz w:val="24"/>
          <w:szCs w:val="24"/>
        </w:rPr>
        <w:t xml:space="preserve">                                           </w:t>
      </w:r>
    </w:p>
    <w:p w:rsidR="00D6341B" w:rsidRDefault="00D6341B" w:rsidP="001532B6">
      <w:pPr>
        <w:pStyle w:val="ab"/>
        <w:spacing w:before="100" w:beforeAutospacing="1" w:after="100" w:afterAutospacing="1"/>
        <w:ind w:left="587" w:right="283"/>
        <w:jc w:val="both"/>
        <w:rPr>
          <w:sz w:val="24"/>
          <w:szCs w:val="24"/>
        </w:rPr>
      </w:pPr>
      <w:r>
        <w:rPr>
          <w:sz w:val="24"/>
          <w:szCs w:val="24"/>
        </w:rPr>
        <w:t xml:space="preserve">   Для внутренних поверхностей деталей</w:t>
      </w:r>
    </w:p>
    <w:p w:rsidR="00873A97" w:rsidRPr="00873A97" w:rsidRDefault="00DB479B" w:rsidP="00873A97">
      <w:pPr>
        <w:pStyle w:val="ab"/>
        <w:ind w:left="587" w:right="283"/>
        <w:jc w:val="both"/>
        <w:rPr>
          <w:i/>
          <w:sz w:val="24"/>
          <w:szCs w:val="24"/>
        </w:rPr>
      </w:pPr>
      <w:r>
        <w:rPr>
          <w:i/>
          <w:sz w:val="24"/>
          <w:szCs w:val="24"/>
        </w:rPr>
        <w:t xml:space="preserve">                                                               </w:t>
      </w:r>
      <w:r w:rsidRPr="00DB479B">
        <w:rPr>
          <w:i/>
          <w:sz w:val="24"/>
          <w:szCs w:val="24"/>
          <w:lang w:val="en-US"/>
        </w:rPr>
        <w:t>Z</w:t>
      </w:r>
      <w:r w:rsidRPr="00DB479B">
        <w:rPr>
          <w:i/>
          <w:sz w:val="24"/>
          <w:szCs w:val="24"/>
        </w:rPr>
        <w:t xml:space="preserve"> </w:t>
      </w:r>
      <w:r w:rsidRPr="00DB479B">
        <w:rPr>
          <w:i/>
          <w:sz w:val="24"/>
          <w:szCs w:val="24"/>
          <w:vertAlign w:val="subscript"/>
          <w:lang w:val="en-US"/>
        </w:rPr>
        <w:t>i</w:t>
      </w:r>
      <w:r w:rsidRPr="00DB479B">
        <w:rPr>
          <w:i/>
          <w:sz w:val="24"/>
          <w:szCs w:val="24"/>
        </w:rPr>
        <w:t>=</w:t>
      </w:r>
      <w:r>
        <w:rPr>
          <w:i/>
          <w:sz w:val="24"/>
          <w:szCs w:val="24"/>
          <w:lang w:val="en-US"/>
        </w:rPr>
        <w:t>b</w:t>
      </w:r>
      <w:r w:rsidRPr="00DB479B">
        <w:rPr>
          <w:i/>
          <w:sz w:val="24"/>
          <w:szCs w:val="24"/>
        </w:rPr>
        <w:t>-</w:t>
      </w:r>
      <w:r>
        <w:rPr>
          <w:i/>
          <w:sz w:val="24"/>
          <w:szCs w:val="24"/>
        </w:rPr>
        <w:t>а</w:t>
      </w:r>
      <w:proofErr w:type="gramStart"/>
      <w:r w:rsidRPr="00DB479B">
        <w:rPr>
          <w:i/>
          <w:sz w:val="24"/>
          <w:szCs w:val="24"/>
        </w:rPr>
        <w:t>;</w:t>
      </w:r>
      <w:r w:rsidR="00873A97" w:rsidRPr="00873A97">
        <w:rPr>
          <w:rFonts w:eastAsiaTheme="minorEastAsia" w:cstheme="minorHAnsi"/>
          <w:sz w:val="28"/>
          <w:szCs w:val="28"/>
        </w:rPr>
        <w:t xml:space="preserve"> </w:t>
      </w:r>
      <w:r w:rsidR="00873A97" w:rsidRPr="00873A97">
        <w:rPr>
          <w:i/>
          <w:sz w:val="24"/>
          <w:szCs w:val="24"/>
        </w:rPr>
        <w:t>,</w:t>
      </w:r>
      <w:proofErr w:type="gramEnd"/>
      <w:r w:rsidR="00873A97" w:rsidRPr="00873A97">
        <w:rPr>
          <w:i/>
          <w:sz w:val="24"/>
          <w:szCs w:val="24"/>
        </w:rPr>
        <w:t xml:space="preserve">   </w:t>
      </w:r>
      <w:r w:rsidR="00873A97">
        <w:rPr>
          <w:i/>
          <w:sz w:val="24"/>
          <w:szCs w:val="24"/>
        </w:rPr>
        <w:t xml:space="preserve">                                             </w:t>
      </w:r>
      <w:r w:rsidR="00873A97" w:rsidRPr="00873A97">
        <w:rPr>
          <w:i/>
          <w:sz w:val="24"/>
          <w:szCs w:val="24"/>
        </w:rPr>
        <w:t xml:space="preserve">  (</w:t>
      </w:r>
      <w:r w:rsidR="00873A97">
        <w:rPr>
          <w:i/>
          <w:sz w:val="24"/>
          <w:szCs w:val="24"/>
        </w:rPr>
        <w:t>8</w:t>
      </w:r>
      <w:r w:rsidR="00873A97" w:rsidRPr="00873A97">
        <w:rPr>
          <w:i/>
          <w:sz w:val="24"/>
          <w:szCs w:val="24"/>
        </w:rPr>
        <w:t xml:space="preserve"> )</w:t>
      </w:r>
    </w:p>
    <w:p w:rsidR="00D6341B" w:rsidRPr="00D6341B" w:rsidRDefault="00D6341B" w:rsidP="001532B6">
      <w:pPr>
        <w:pStyle w:val="ab"/>
        <w:spacing w:before="100" w:beforeAutospacing="1" w:after="100" w:afterAutospacing="1"/>
        <w:ind w:left="587" w:right="283"/>
        <w:jc w:val="both"/>
        <w:rPr>
          <w:sz w:val="24"/>
          <w:szCs w:val="24"/>
        </w:rPr>
      </w:pPr>
    </w:p>
    <w:p w:rsidR="00D6341B" w:rsidRDefault="00D6341B" w:rsidP="001532B6">
      <w:pPr>
        <w:pStyle w:val="ab"/>
        <w:spacing w:before="100" w:beforeAutospacing="1" w:after="100" w:afterAutospacing="1"/>
        <w:ind w:left="587" w:right="283"/>
        <w:jc w:val="both"/>
        <w:rPr>
          <w:sz w:val="24"/>
          <w:szCs w:val="24"/>
        </w:rPr>
      </w:pPr>
      <w:r>
        <w:rPr>
          <w:sz w:val="24"/>
          <w:szCs w:val="24"/>
        </w:rPr>
        <w:t xml:space="preserve">   где: </w:t>
      </w:r>
      <w:r w:rsidRPr="00D6341B">
        <w:rPr>
          <w:i/>
          <w:sz w:val="24"/>
          <w:szCs w:val="24"/>
          <w:lang w:val="en-US"/>
        </w:rPr>
        <w:t>Z</w:t>
      </w:r>
      <w:r w:rsidRPr="00D6341B">
        <w:rPr>
          <w:i/>
          <w:sz w:val="24"/>
          <w:szCs w:val="24"/>
        </w:rPr>
        <w:t xml:space="preserve"> </w:t>
      </w:r>
      <w:r w:rsidRPr="00D6341B">
        <w:rPr>
          <w:i/>
          <w:sz w:val="24"/>
          <w:szCs w:val="24"/>
          <w:vertAlign w:val="subscript"/>
          <w:lang w:val="en-US"/>
        </w:rPr>
        <w:t>i</w:t>
      </w:r>
      <w:r>
        <w:rPr>
          <w:i/>
          <w:sz w:val="24"/>
          <w:szCs w:val="24"/>
          <w:vertAlign w:val="subscript"/>
        </w:rPr>
        <w:t>—</w:t>
      </w:r>
      <w:r>
        <w:rPr>
          <w:sz w:val="24"/>
          <w:szCs w:val="24"/>
        </w:rPr>
        <w:t xml:space="preserve">припуск на выполняемый переход; </w:t>
      </w:r>
      <w:proofErr w:type="gramStart"/>
      <w:r w:rsidRPr="00D6341B">
        <w:rPr>
          <w:i/>
          <w:sz w:val="24"/>
          <w:szCs w:val="24"/>
        </w:rPr>
        <w:t>а</w:t>
      </w:r>
      <w:r>
        <w:rPr>
          <w:i/>
          <w:sz w:val="24"/>
          <w:szCs w:val="24"/>
        </w:rPr>
        <w:t>-</w:t>
      </w:r>
      <w:proofErr w:type="gramEnd"/>
      <w:r>
        <w:rPr>
          <w:sz w:val="24"/>
          <w:szCs w:val="24"/>
        </w:rPr>
        <w:t xml:space="preserve"> размер, полученный на предшествующем переходе</w:t>
      </w:r>
      <w:r w:rsidR="00DB479B">
        <w:rPr>
          <w:sz w:val="24"/>
          <w:szCs w:val="24"/>
        </w:rPr>
        <w:t>;</w:t>
      </w:r>
      <w:r w:rsidR="00DB479B" w:rsidRPr="00DB479B">
        <w:rPr>
          <w:sz w:val="24"/>
          <w:szCs w:val="24"/>
        </w:rPr>
        <w:t xml:space="preserve"> </w:t>
      </w:r>
      <w:r w:rsidR="00DB479B" w:rsidRPr="00DB479B">
        <w:rPr>
          <w:i/>
          <w:sz w:val="24"/>
          <w:szCs w:val="24"/>
          <w:lang w:val="en-US"/>
        </w:rPr>
        <w:t>b</w:t>
      </w:r>
      <w:r w:rsidR="00DB479B">
        <w:rPr>
          <w:sz w:val="24"/>
          <w:szCs w:val="24"/>
        </w:rPr>
        <w:t>- размер, который должен быть получен на данном выполняемом переходе.</w:t>
      </w:r>
    </w:p>
    <w:p w:rsidR="00DB479B" w:rsidRDefault="00DB479B" w:rsidP="001532B6">
      <w:pPr>
        <w:pStyle w:val="ab"/>
        <w:spacing w:before="100" w:beforeAutospacing="1" w:after="100" w:afterAutospacing="1"/>
        <w:ind w:left="587" w:right="283"/>
        <w:jc w:val="both"/>
        <w:rPr>
          <w:sz w:val="24"/>
          <w:szCs w:val="24"/>
        </w:rPr>
      </w:pPr>
      <w:r>
        <w:rPr>
          <w:sz w:val="24"/>
          <w:szCs w:val="24"/>
        </w:rPr>
        <w:t xml:space="preserve">  При обработке различают симметричные и асимметричные припуски. Симметричные припуски всегда имеют место при обработке наружных и внутренних поверхностей вращения, а также при параллельной обработке противоположных плоских поверхностей. Асимметричные припуски имеют место при различной величине их на противолежащих гранях, обработка которых</w:t>
      </w:r>
      <w:r w:rsidR="001532B6">
        <w:rPr>
          <w:sz w:val="24"/>
          <w:szCs w:val="24"/>
        </w:rPr>
        <w:t xml:space="preserve"> </w:t>
      </w:r>
      <w:r>
        <w:rPr>
          <w:sz w:val="24"/>
          <w:szCs w:val="24"/>
        </w:rPr>
        <w:t>производится последовательно.</w:t>
      </w:r>
      <w:r w:rsidR="001532B6">
        <w:rPr>
          <w:sz w:val="24"/>
          <w:szCs w:val="24"/>
        </w:rPr>
        <w:t xml:space="preserve"> Одностороннее расположение припуска представляет собой частный случай асимметричного припуска, когда одна противолежащая грань не обрабатывается.</w:t>
      </w:r>
    </w:p>
    <w:p w:rsidR="001532B6" w:rsidRDefault="001532B6" w:rsidP="001532B6">
      <w:pPr>
        <w:pStyle w:val="ab"/>
        <w:spacing w:before="100" w:beforeAutospacing="1" w:after="100" w:afterAutospacing="1"/>
        <w:ind w:left="587" w:right="283"/>
        <w:jc w:val="both"/>
        <w:rPr>
          <w:sz w:val="24"/>
          <w:szCs w:val="24"/>
        </w:rPr>
      </w:pPr>
      <w:r>
        <w:rPr>
          <w:sz w:val="24"/>
          <w:szCs w:val="24"/>
        </w:rPr>
        <w:t xml:space="preserve">  Величина припуска должна быть достаточной для того, чтобы были устранены различные дефекты заготовки, а также для компенсации погрешностей установки и базирования </w:t>
      </w:r>
      <w:r w:rsidR="006C7BC9">
        <w:rPr>
          <w:sz w:val="24"/>
          <w:szCs w:val="24"/>
        </w:rPr>
        <w:t>деталей на данной операции и погрешности формы и размеров, полученных на предыдущей операции.</w:t>
      </w:r>
    </w:p>
    <w:p w:rsidR="006C7BC9" w:rsidRDefault="006C7BC9" w:rsidP="001532B6">
      <w:pPr>
        <w:pStyle w:val="ab"/>
        <w:spacing w:before="100" w:beforeAutospacing="1" w:after="100" w:afterAutospacing="1"/>
        <w:ind w:left="587" w:right="283"/>
        <w:jc w:val="both"/>
        <w:rPr>
          <w:sz w:val="24"/>
          <w:szCs w:val="24"/>
        </w:rPr>
      </w:pPr>
      <w:r>
        <w:rPr>
          <w:sz w:val="24"/>
          <w:szCs w:val="24"/>
        </w:rPr>
        <w:t xml:space="preserve">   Наименьший припуск на обработку, достаточный при наименьшем предельном размере заготовки для наружных поверхностей и при наибольшем предельном </w:t>
      </w:r>
      <w:r>
        <w:rPr>
          <w:sz w:val="24"/>
          <w:szCs w:val="24"/>
        </w:rPr>
        <w:lastRenderedPageBreak/>
        <w:t>размере заготовки для внутренних поверхностей, может быть выражен в общем виде формулой:</w:t>
      </w:r>
    </w:p>
    <w:p w:rsidR="007E43A4" w:rsidRPr="009F13DB" w:rsidRDefault="001F2038" w:rsidP="00481113">
      <w:pPr>
        <w:pStyle w:val="ab"/>
        <w:ind w:left="587" w:right="283"/>
        <w:jc w:val="both"/>
        <w:rPr>
          <w:sz w:val="24"/>
          <w:szCs w:val="24"/>
          <w:vertAlign w:val="subscript"/>
          <w:lang w:val="en-US"/>
        </w:rPr>
      </w:pPr>
      <w:r w:rsidRPr="00FE05C4">
        <w:rPr>
          <w:i/>
          <w:sz w:val="24"/>
          <w:szCs w:val="24"/>
        </w:rPr>
        <w:t xml:space="preserve"> </w:t>
      </w:r>
      <w:r w:rsidR="00A5648F" w:rsidRPr="00FE05C4">
        <w:rPr>
          <w:i/>
          <w:sz w:val="24"/>
          <w:szCs w:val="24"/>
        </w:rPr>
        <w:t xml:space="preserve">                                </w:t>
      </w:r>
      <w:r w:rsidRPr="00FE05C4">
        <w:rPr>
          <w:i/>
          <w:sz w:val="24"/>
          <w:szCs w:val="24"/>
        </w:rPr>
        <w:t xml:space="preserve"> </w:t>
      </w:r>
      <w:r w:rsidRPr="001F2038">
        <w:rPr>
          <w:i/>
          <w:sz w:val="24"/>
          <w:szCs w:val="24"/>
          <w:lang w:val="en-US"/>
        </w:rPr>
        <w:t>Z</w:t>
      </w:r>
      <w:r>
        <w:rPr>
          <w:i/>
          <w:sz w:val="24"/>
          <w:szCs w:val="24"/>
          <w:lang w:val="en-US"/>
        </w:rPr>
        <w:t xml:space="preserve"> i </w:t>
      </w:r>
      <w:r w:rsidRPr="001F2038">
        <w:rPr>
          <w:i/>
          <w:sz w:val="24"/>
          <w:szCs w:val="24"/>
          <w:lang w:val="en-US"/>
        </w:rPr>
        <w:t>min</w:t>
      </w:r>
      <w:r w:rsidR="00F47344" w:rsidRPr="00F47344">
        <w:rPr>
          <w:i/>
          <w:sz w:val="24"/>
          <w:szCs w:val="24"/>
          <w:lang w:val="en-US"/>
        </w:rPr>
        <w:t xml:space="preserve"> </w:t>
      </w:r>
      <w:r>
        <w:rPr>
          <w:i/>
          <w:sz w:val="24"/>
          <w:szCs w:val="24"/>
          <w:vertAlign w:val="subscript"/>
          <w:lang w:val="en-US"/>
        </w:rPr>
        <w:t>=</w:t>
      </w:r>
      <w:r w:rsidR="00F47344" w:rsidRPr="00F47344">
        <w:rPr>
          <w:i/>
          <w:sz w:val="24"/>
          <w:szCs w:val="24"/>
          <w:vertAlign w:val="subscript"/>
          <w:lang w:val="en-US"/>
        </w:rPr>
        <w:t xml:space="preserve"> </w:t>
      </w:r>
      <w:r>
        <w:rPr>
          <w:i/>
          <w:sz w:val="24"/>
          <w:szCs w:val="24"/>
          <w:lang w:val="en-US"/>
        </w:rPr>
        <w:t>(</w:t>
      </w:r>
      <w:proofErr w:type="spellStart"/>
      <w:r>
        <w:rPr>
          <w:i/>
          <w:sz w:val="24"/>
          <w:szCs w:val="24"/>
          <w:lang w:val="en-US"/>
        </w:rPr>
        <w:t>Rz</w:t>
      </w:r>
      <w:proofErr w:type="spellEnd"/>
      <w:r>
        <w:rPr>
          <w:i/>
          <w:sz w:val="24"/>
          <w:szCs w:val="24"/>
          <w:lang w:val="en-US"/>
        </w:rPr>
        <w:t xml:space="preserve"> i-</w:t>
      </w:r>
      <w:r w:rsidRPr="001F2038">
        <w:rPr>
          <w:i/>
          <w:sz w:val="18"/>
          <w:szCs w:val="18"/>
          <w:lang w:val="en-US"/>
        </w:rPr>
        <w:t>1</w:t>
      </w:r>
      <w:r>
        <w:rPr>
          <w:i/>
          <w:sz w:val="18"/>
          <w:szCs w:val="18"/>
          <w:lang w:val="en-US"/>
        </w:rPr>
        <w:t xml:space="preserve"> +</w:t>
      </w:r>
      <w:r w:rsidR="00B145FB" w:rsidRPr="00B145FB">
        <w:rPr>
          <w:i/>
          <w:sz w:val="28"/>
          <w:szCs w:val="28"/>
          <w:lang w:val="en-US"/>
        </w:rPr>
        <w:t>h</w:t>
      </w:r>
      <w:r>
        <w:rPr>
          <w:i/>
          <w:sz w:val="24"/>
          <w:szCs w:val="24"/>
          <w:lang w:val="en-US"/>
        </w:rPr>
        <w:t>i-</w:t>
      </w:r>
      <w:r w:rsidRPr="001F2038">
        <w:rPr>
          <w:i/>
          <w:sz w:val="18"/>
          <w:szCs w:val="18"/>
          <w:lang w:val="en-US"/>
        </w:rPr>
        <w:t>1</w:t>
      </w:r>
      <w:proofErr w:type="gramStart"/>
      <w:r>
        <w:rPr>
          <w:i/>
          <w:sz w:val="24"/>
          <w:szCs w:val="24"/>
          <w:lang w:val="en-US"/>
        </w:rPr>
        <w:t>)+</w:t>
      </w:r>
      <w:proofErr w:type="gramEnd"/>
      <w:r w:rsidR="001C7F60">
        <w:rPr>
          <w:rFonts w:ascii="Calibri" w:hAnsi="Calibri" w:cs="Calibri"/>
          <w:i/>
          <w:sz w:val="24"/>
          <w:szCs w:val="24"/>
          <w:lang w:val="en-US"/>
        </w:rPr>
        <w:t>|</w:t>
      </w:r>
      <w:r w:rsidR="009F13DB">
        <w:rPr>
          <w:rFonts w:ascii="Calibri" w:hAnsi="Calibri" w:cs="Calibri"/>
          <w:i/>
          <w:sz w:val="24"/>
          <w:szCs w:val="24"/>
          <w:lang w:val="en-US"/>
        </w:rPr>
        <w:t>ρ</w:t>
      </w:r>
      <w:r w:rsidR="009F13DB">
        <w:rPr>
          <w:rFonts w:ascii="Calibri" w:hAnsi="Calibri" w:cs="Calibri"/>
          <w:i/>
          <w:sz w:val="24"/>
          <w:szCs w:val="24"/>
          <w:vertAlign w:val="subscript"/>
          <w:lang w:val="en-US"/>
        </w:rPr>
        <w:t xml:space="preserve">i-1 </w:t>
      </w:r>
      <w:r w:rsidR="009F13DB">
        <w:rPr>
          <w:sz w:val="24"/>
          <w:szCs w:val="24"/>
          <w:vertAlign w:val="subscript"/>
          <w:lang w:val="en-US"/>
        </w:rPr>
        <w:t>+</w:t>
      </w:r>
      <w:proofErr w:type="spellStart"/>
      <w:r w:rsidR="009F13DB" w:rsidRPr="009F13DB">
        <w:rPr>
          <w:rFonts w:ascii="Calibri" w:hAnsi="Calibri" w:cs="Calibri"/>
          <w:i/>
          <w:sz w:val="24"/>
          <w:szCs w:val="24"/>
          <w:lang w:val="en-US"/>
        </w:rPr>
        <w:t>ε</w:t>
      </w:r>
      <w:r w:rsidR="009F13DB">
        <w:rPr>
          <w:rFonts w:ascii="Calibri" w:hAnsi="Calibri" w:cs="Calibri"/>
          <w:i/>
          <w:sz w:val="24"/>
          <w:szCs w:val="24"/>
          <w:vertAlign w:val="subscript"/>
          <w:lang w:val="en-US"/>
        </w:rPr>
        <w:t>y</w:t>
      </w:r>
      <w:proofErr w:type="spellEnd"/>
      <w:r w:rsidR="00A5648F">
        <w:rPr>
          <w:rFonts w:ascii="Calibri" w:hAnsi="Calibri" w:cs="Calibri"/>
          <w:i/>
          <w:sz w:val="24"/>
          <w:szCs w:val="24"/>
          <w:lang w:val="en-US"/>
        </w:rPr>
        <w:t xml:space="preserve"> |</w:t>
      </w:r>
      <w:r w:rsidR="00873A97" w:rsidRPr="00873A97">
        <w:rPr>
          <w:rFonts w:ascii="Calibri" w:hAnsi="Calibri" w:cs="Calibri"/>
          <w:i/>
          <w:sz w:val="24"/>
          <w:szCs w:val="24"/>
          <w:lang w:val="en-US"/>
        </w:rPr>
        <w:t xml:space="preserve">,                      </w:t>
      </w:r>
      <w:r w:rsidR="00481113">
        <w:rPr>
          <w:rFonts w:ascii="Calibri" w:hAnsi="Calibri" w:cs="Calibri"/>
          <w:i/>
          <w:sz w:val="24"/>
          <w:szCs w:val="24"/>
          <w:lang w:val="en-US"/>
        </w:rPr>
        <w:t xml:space="preserve">       </w:t>
      </w:r>
      <w:r w:rsidR="00873A97" w:rsidRPr="00873A97">
        <w:rPr>
          <w:rFonts w:ascii="Calibri" w:hAnsi="Calibri" w:cs="Calibri"/>
          <w:i/>
          <w:sz w:val="24"/>
          <w:szCs w:val="24"/>
          <w:lang w:val="en-US"/>
        </w:rPr>
        <w:t xml:space="preserve">   </w:t>
      </w:r>
      <w:r w:rsidR="00873A97" w:rsidRPr="00481113">
        <w:rPr>
          <w:rFonts w:ascii="Calibri" w:hAnsi="Calibri" w:cs="Calibri"/>
          <w:sz w:val="24"/>
          <w:szCs w:val="24"/>
          <w:lang w:val="en-US"/>
        </w:rPr>
        <w:t>(9 )</w:t>
      </w:r>
    </w:p>
    <w:p w:rsidR="006B19AD" w:rsidRPr="001F2038" w:rsidRDefault="006B19AD" w:rsidP="001532B6">
      <w:pPr>
        <w:pStyle w:val="ab"/>
        <w:spacing w:before="100" w:beforeAutospacing="1" w:after="100" w:afterAutospacing="1"/>
        <w:ind w:left="227" w:right="283"/>
        <w:rPr>
          <w:b/>
          <w:sz w:val="24"/>
          <w:szCs w:val="24"/>
          <w:lang w:val="en-US"/>
        </w:rPr>
      </w:pPr>
    </w:p>
    <w:p w:rsidR="006B19AD" w:rsidRDefault="00A5648F" w:rsidP="001532B6">
      <w:pPr>
        <w:pStyle w:val="ab"/>
        <w:spacing w:before="100" w:beforeAutospacing="1" w:after="100" w:afterAutospacing="1"/>
        <w:ind w:left="227" w:right="283"/>
        <w:rPr>
          <w:sz w:val="24"/>
          <w:szCs w:val="24"/>
        </w:rPr>
      </w:pPr>
      <w:r w:rsidRPr="00A5648F">
        <w:rPr>
          <w:b/>
          <w:sz w:val="24"/>
          <w:szCs w:val="24"/>
          <w:vertAlign w:val="subscript"/>
          <w:lang w:val="en-US"/>
        </w:rPr>
        <w:t xml:space="preserve"> </w:t>
      </w:r>
      <w:r w:rsidRPr="00A5648F">
        <w:rPr>
          <w:sz w:val="24"/>
          <w:szCs w:val="24"/>
          <w:lang w:val="en-US"/>
        </w:rPr>
        <w:t xml:space="preserve">  </w:t>
      </w:r>
      <w:r>
        <w:rPr>
          <w:sz w:val="24"/>
          <w:szCs w:val="24"/>
        </w:rPr>
        <w:t xml:space="preserve">где: </w:t>
      </w:r>
      <w:r w:rsidRPr="00A5648F">
        <w:rPr>
          <w:i/>
          <w:sz w:val="24"/>
          <w:szCs w:val="24"/>
          <w:lang w:val="en-US"/>
        </w:rPr>
        <w:t>Z</w:t>
      </w:r>
      <w:r w:rsidRPr="00A5648F">
        <w:rPr>
          <w:i/>
          <w:sz w:val="24"/>
          <w:szCs w:val="24"/>
        </w:rPr>
        <w:t xml:space="preserve"> </w:t>
      </w:r>
      <w:r w:rsidRPr="00A5648F">
        <w:rPr>
          <w:i/>
          <w:sz w:val="24"/>
          <w:szCs w:val="24"/>
          <w:lang w:val="en-US"/>
        </w:rPr>
        <w:t>i</w:t>
      </w:r>
      <w:r w:rsidRPr="00A5648F">
        <w:rPr>
          <w:i/>
          <w:sz w:val="24"/>
          <w:szCs w:val="24"/>
        </w:rPr>
        <w:t xml:space="preserve"> </w:t>
      </w:r>
      <w:r w:rsidRPr="00A5648F">
        <w:rPr>
          <w:i/>
          <w:sz w:val="24"/>
          <w:szCs w:val="24"/>
          <w:lang w:val="en-US"/>
        </w:rPr>
        <w:t>min</w:t>
      </w:r>
      <w:r>
        <w:rPr>
          <w:i/>
          <w:sz w:val="24"/>
          <w:szCs w:val="24"/>
        </w:rPr>
        <w:t xml:space="preserve"> </w:t>
      </w:r>
      <w:r>
        <w:rPr>
          <w:sz w:val="24"/>
          <w:szCs w:val="24"/>
        </w:rPr>
        <w:t>– наименьший припуск на сторону для выполняемой обработки;</w:t>
      </w:r>
    </w:p>
    <w:p w:rsidR="00A5648F" w:rsidRDefault="00A5648F" w:rsidP="001532B6">
      <w:pPr>
        <w:pStyle w:val="ab"/>
        <w:spacing w:before="100" w:beforeAutospacing="1" w:after="100" w:afterAutospacing="1"/>
        <w:ind w:left="227" w:right="283"/>
        <w:rPr>
          <w:sz w:val="24"/>
          <w:szCs w:val="24"/>
        </w:rPr>
      </w:pPr>
      <w:r>
        <w:rPr>
          <w:sz w:val="24"/>
          <w:szCs w:val="24"/>
        </w:rPr>
        <w:t xml:space="preserve">   </w:t>
      </w:r>
      <w:proofErr w:type="spellStart"/>
      <w:r w:rsidRPr="00A5648F">
        <w:rPr>
          <w:i/>
          <w:sz w:val="24"/>
          <w:szCs w:val="24"/>
          <w:lang w:val="en-US"/>
        </w:rPr>
        <w:t>Rz</w:t>
      </w:r>
      <w:proofErr w:type="spellEnd"/>
      <w:r w:rsidRPr="00A5648F">
        <w:rPr>
          <w:i/>
          <w:sz w:val="24"/>
          <w:szCs w:val="24"/>
        </w:rPr>
        <w:t xml:space="preserve"> </w:t>
      </w:r>
      <w:r w:rsidRPr="00A5648F">
        <w:rPr>
          <w:i/>
          <w:sz w:val="24"/>
          <w:szCs w:val="24"/>
          <w:lang w:val="en-US"/>
        </w:rPr>
        <w:t>i</w:t>
      </w:r>
      <w:r w:rsidRPr="00A5648F">
        <w:rPr>
          <w:i/>
          <w:sz w:val="24"/>
          <w:szCs w:val="24"/>
        </w:rPr>
        <w:t>-1</w:t>
      </w:r>
      <w:r>
        <w:rPr>
          <w:sz w:val="24"/>
          <w:szCs w:val="24"/>
        </w:rPr>
        <w:t xml:space="preserve"> –средняя высота микронеровностей</w:t>
      </w:r>
      <w:r w:rsidR="00B145FB">
        <w:rPr>
          <w:sz w:val="24"/>
          <w:szCs w:val="24"/>
        </w:rPr>
        <w:t>, мкм</w:t>
      </w:r>
      <w:r>
        <w:rPr>
          <w:sz w:val="24"/>
          <w:szCs w:val="24"/>
        </w:rPr>
        <w:t xml:space="preserve">; </w:t>
      </w:r>
      <w:r w:rsidR="00B145FB" w:rsidRPr="00B145FB">
        <w:rPr>
          <w:i/>
          <w:sz w:val="28"/>
          <w:szCs w:val="28"/>
          <w:lang w:val="en-US"/>
        </w:rPr>
        <w:t>h</w:t>
      </w:r>
      <w:r w:rsidRPr="00A5648F">
        <w:rPr>
          <w:i/>
          <w:sz w:val="24"/>
          <w:szCs w:val="24"/>
          <w:lang w:val="en-US"/>
        </w:rPr>
        <w:t>i</w:t>
      </w:r>
      <w:r w:rsidRPr="00A5648F">
        <w:rPr>
          <w:i/>
          <w:sz w:val="24"/>
          <w:szCs w:val="24"/>
        </w:rPr>
        <w:t>-1</w:t>
      </w:r>
      <w:r>
        <w:rPr>
          <w:i/>
          <w:sz w:val="24"/>
          <w:szCs w:val="24"/>
        </w:rPr>
        <w:t xml:space="preserve"> </w:t>
      </w:r>
      <w:r>
        <w:rPr>
          <w:sz w:val="24"/>
          <w:szCs w:val="24"/>
        </w:rPr>
        <w:t>–глубина дефектного слоя поверхности</w:t>
      </w:r>
      <w:r w:rsidR="00B145FB">
        <w:rPr>
          <w:sz w:val="24"/>
          <w:szCs w:val="24"/>
        </w:rPr>
        <w:t xml:space="preserve"> мкм</w:t>
      </w:r>
      <w:r>
        <w:rPr>
          <w:sz w:val="24"/>
          <w:szCs w:val="24"/>
        </w:rPr>
        <w:t xml:space="preserve">; </w:t>
      </w:r>
      <w:proofErr w:type="spellStart"/>
      <w:r w:rsidRPr="00A5648F">
        <w:rPr>
          <w:i/>
          <w:sz w:val="24"/>
          <w:szCs w:val="24"/>
          <w:lang w:val="en-US"/>
        </w:rPr>
        <w:t>ρ</w:t>
      </w:r>
      <w:r w:rsidRPr="00A5648F">
        <w:rPr>
          <w:i/>
          <w:sz w:val="24"/>
          <w:szCs w:val="24"/>
          <w:vertAlign w:val="subscript"/>
          <w:lang w:val="en-US"/>
        </w:rPr>
        <w:t>i</w:t>
      </w:r>
      <w:proofErr w:type="spellEnd"/>
      <w:r w:rsidRPr="00A5648F">
        <w:rPr>
          <w:i/>
          <w:sz w:val="24"/>
          <w:szCs w:val="24"/>
          <w:vertAlign w:val="subscript"/>
        </w:rPr>
        <w:t>-1</w:t>
      </w:r>
      <w:r>
        <w:rPr>
          <w:i/>
          <w:sz w:val="24"/>
          <w:szCs w:val="24"/>
          <w:vertAlign w:val="subscript"/>
        </w:rPr>
        <w:t xml:space="preserve"> </w:t>
      </w:r>
      <w:r>
        <w:rPr>
          <w:sz w:val="24"/>
          <w:szCs w:val="24"/>
          <w:vertAlign w:val="subscript"/>
        </w:rPr>
        <w:t>–</w:t>
      </w:r>
      <w:r>
        <w:rPr>
          <w:sz w:val="24"/>
          <w:szCs w:val="24"/>
        </w:rPr>
        <w:t xml:space="preserve"> векторная (геометрическая ) сумма пространственных отклонений взаимосвязанных поверхностей, полученных на предыдущем переходе; </w:t>
      </w:r>
      <w:proofErr w:type="spellStart"/>
      <w:r w:rsidRPr="00A5648F">
        <w:rPr>
          <w:i/>
          <w:sz w:val="24"/>
          <w:szCs w:val="24"/>
          <w:lang w:val="en-US"/>
        </w:rPr>
        <w:t>ε</w:t>
      </w:r>
      <w:r w:rsidRPr="00A5648F">
        <w:rPr>
          <w:i/>
          <w:sz w:val="24"/>
          <w:szCs w:val="24"/>
          <w:vertAlign w:val="subscript"/>
          <w:lang w:val="en-US"/>
        </w:rPr>
        <w:t>y</w:t>
      </w:r>
      <w:proofErr w:type="spellEnd"/>
      <w:r>
        <w:rPr>
          <w:sz w:val="24"/>
          <w:szCs w:val="24"/>
        </w:rPr>
        <w:t xml:space="preserve"> –векторная сумма погрешностей установки и базирования детали на выполняемом переходе.</w:t>
      </w:r>
    </w:p>
    <w:p w:rsidR="00A5648F" w:rsidRDefault="00A5648F" w:rsidP="001532B6">
      <w:pPr>
        <w:pStyle w:val="ab"/>
        <w:spacing w:before="100" w:beforeAutospacing="1" w:after="100" w:afterAutospacing="1"/>
        <w:ind w:left="227" w:right="283"/>
        <w:rPr>
          <w:sz w:val="24"/>
          <w:szCs w:val="24"/>
        </w:rPr>
      </w:pPr>
      <w:r>
        <w:rPr>
          <w:sz w:val="24"/>
          <w:szCs w:val="24"/>
        </w:rPr>
        <w:t xml:space="preserve">  При обработке поверхностей вращения припуск на диаметральный размер удваивается:</w:t>
      </w:r>
    </w:p>
    <w:p w:rsidR="00873A97" w:rsidRPr="00873A97" w:rsidRDefault="00F47344" w:rsidP="00873A97">
      <w:pPr>
        <w:pStyle w:val="ab"/>
        <w:ind w:left="227" w:right="283"/>
        <w:rPr>
          <w:i/>
          <w:sz w:val="24"/>
          <w:szCs w:val="24"/>
          <w:lang w:val="en-US"/>
        </w:rPr>
      </w:pPr>
      <w:r w:rsidRPr="00080355">
        <w:rPr>
          <w:sz w:val="24"/>
          <w:szCs w:val="24"/>
        </w:rPr>
        <w:t xml:space="preserve">                                           </w:t>
      </w:r>
      <w:r w:rsidRPr="00F47344">
        <w:rPr>
          <w:i/>
          <w:sz w:val="24"/>
          <w:szCs w:val="24"/>
          <w:lang w:val="en-US"/>
        </w:rPr>
        <w:t xml:space="preserve">2Z i min </w:t>
      </w:r>
      <w:r w:rsidRPr="00F47344">
        <w:rPr>
          <w:i/>
          <w:sz w:val="24"/>
          <w:szCs w:val="24"/>
          <w:vertAlign w:val="subscript"/>
          <w:lang w:val="en-US"/>
        </w:rPr>
        <w:t xml:space="preserve">= </w:t>
      </w:r>
      <w:r w:rsidRPr="00F47344">
        <w:rPr>
          <w:i/>
          <w:sz w:val="24"/>
          <w:szCs w:val="24"/>
          <w:lang w:val="en-US"/>
        </w:rPr>
        <w:t>2</w:t>
      </w:r>
      <w:r>
        <w:rPr>
          <w:i/>
          <w:sz w:val="24"/>
          <w:szCs w:val="24"/>
          <w:vertAlign w:val="subscript"/>
          <w:lang w:val="en-US"/>
        </w:rPr>
        <w:t xml:space="preserve"> </w:t>
      </w:r>
      <w:r w:rsidRPr="00F47344">
        <w:rPr>
          <w:i/>
          <w:sz w:val="24"/>
          <w:szCs w:val="24"/>
          <w:lang w:val="en-US"/>
        </w:rPr>
        <w:t>(</w:t>
      </w:r>
      <w:proofErr w:type="spellStart"/>
      <w:r w:rsidRPr="00F47344">
        <w:rPr>
          <w:i/>
          <w:sz w:val="24"/>
          <w:szCs w:val="24"/>
          <w:lang w:val="en-US"/>
        </w:rPr>
        <w:t>Rz</w:t>
      </w:r>
      <w:proofErr w:type="spellEnd"/>
      <w:r w:rsidRPr="00F47344">
        <w:rPr>
          <w:i/>
          <w:sz w:val="24"/>
          <w:szCs w:val="24"/>
          <w:lang w:val="en-US"/>
        </w:rPr>
        <w:t xml:space="preserve"> </w:t>
      </w:r>
      <w:r w:rsidRPr="00F47344">
        <w:rPr>
          <w:i/>
          <w:sz w:val="18"/>
          <w:szCs w:val="18"/>
          <w:lang w:val="en-US"/>
        </w:rPr>
        <w:t>i-1</w:t>
      </w:r>
      <w:r w:rsidRPr="00F47344">
        <w:rPr>
          <w:i/>
          <w:sz w:val="24"/>
          <w:szCs w:val="24"/>
          <w:lang w:val="en-US"/>
        </w:rPr>
        <w:t xml:space="preserve"> +</w:t>
      </w:r>
      <w:r w:rsidR="00B145FB" w:rsidRPr="00B145FB">
        <w:rPr>
          <w:i/>
          <w:sz w:val="28"/>
          <w:szCs w:val="28"/>
          <w:lang w:val="en-US"/>
        </w:rPr>
        <w:t>h</w:t>
      </w:r>
      <w:r w:rsidRPr="00F47344">
        <w:rPr>
          <w:i/>
          <w:sz w:val="18"/>
          <w:szCs w:val="18"/>
          <w:lang w:val="en-US"/>
        </w:rPr>
        <w:t>i-1</w:t>
      </w:r>
      <w:proofErr w:type="gramStart"/>
      <w:r w:rsidRPr="00F47344">
        <w:rPr>
          <w:i/>
          <w:sz w:val="24"/>
          <w:szCs w:val="24"/>
          <w:lang w:val="en-US"/>
        </w:rPr>
        <w:t>)+</w:t>
      </w:r>
      <w:proofErr w:type="gramEnd"/>
      <w:r w:rsidRPr="00F47344">
        <w:rPr>
          <w:i/>
          <w:sz w:val="24"/>
          <w:szCs w:val="24"/>
          <w:lang w:val="en-US"/>
        </w:rPr>
        <w:t>|ρ</w:t>
      </w:r>
      <w:r w:rsidRPr="00F47344">
        <w:rPr>
          <w:i/>
          <w:sz w:val="24"/>
          <w:szCs w:val="24"/>
          <w:vertAlign w:val="subscript"/>
          <w:lang w:val="en-US"/>
        </w:rPr>
        <w:t xml:space="preserve">i-1 </w:t>
      </w:r>
      <w:r w:rsidRPr="00F47344">
        <w:rPr>
          <w:sz w:val="24"/>
          <w:szCs w:val="24"/>
          <w:vertAlign w:val="subscript"/>
          <w:lang w:val="en-US"/>
        </w:rPr>
        <w:t>+</w:t>
      </w:r>
      <w:proofErr w:type="spellStart"/>
      <w:r w:rsidRPr="00F47344">
        <w:rPr>
          <w:i/>
          <w:sz w:val="24"/>
          <w:szCs w:val="24"/>
          <w:lang w:val="en-US"/>
        </w:rPr>
        <w:t>ε</w:t>
      </w:r>
      <w:r w:rsidRPr="00F47344">
        <w:rPr>
          <w:i/>
          <w:sz w:val="24"/>
          <w:szCs w:val="24"/>
          <w:vertAlign w:val="subscript"/>
          <w:lang w:val="en-US"/>
        </w:rPr>
        <w:t>y</w:t>
      </w:r>
      <w:proofErr w:type="spellEnd"/>
      <w:r w:rsidRPr="00F47344">
        <w:rPr>
          <w:i/>
          <w:sz w:val="24"/>
          <w:szCs w:val="24"/>
          <w:lang w:val="en-US"/>
        </w:rPr>
        <w:t xml:space="preserve"> |</w:t>
      </w:r>
      <w:r w:rsidR="00873A97" w:rsidRPr="00873A97">
        <w:rPr>
          <w:i/>
          <w:sz w:val="24"/>
          <w:szCs w:val="24"/>
          <w:lang w:val="en-US"/>
        </w:rPr>
        <w:t xml:space="preserve">,                   </w:t>
      </w:r>
      <w:r w:rsidR="00F279B9" w:rsidRPr="00F279B9">
        <w:rPr>
          <w:i/>
          <w:sz w:val="24"/>
          <w:szCs w:val="24"/>
          <w:lang w:val="en-US"/>
        </w:rPr>
        <w:t xml:space="preserve">    </w:t>
      </w:r>
      <w:r w:rsidR="00873A97" w:rsidRPr="00873A97">
        <w:rPr>
          <w:i/>
          <w:sz w:val="24"/>
          <w:szCs w:val="24"/>
          <w:lang w:val="en-US"/>
        </w:rPr>
        <w:t xml:space="preserve">    </w:t>
      </w:r>
      <w:r w:rsidR="00F279B9" w:rsidRPr="00F279B9">
        <w:rPr>
          <w:i/>
          <w:sz w:val="24"/>
          <w:szCs w:val="24"/>
          <w:lang w:val="en-US"/>
        </w:rPr>
        <w:t xml:space="preserve"> </w:t>
      </w:r>
      <w:r w:rsidR="00873A97" w:rsidRPr="00F279B9">
        <w:rPr>
          <w:sz w:val="24"/>
          <w:szCs w:val="24"/>
          <w:lang w:val="en-US"/>
        </w:rPr>
        <w:t>(10 )</w:t>
      </w:r>
    </w:p>
    <w:p w:rsidR="00F47344" w:rsidRPr="00873A97" w:rsidRDefault="00873A97" w:rsidP="00F47344">
      <w:pPr>
        <w:pStyle w:val="ab"/>
        <w:spacing w:before="100" w:beforeAutospacing="1" w:after="100" w:afterAutospacing="1"/>
        <w:ind w:left="227" w:right="283"/>
        <w:rPr>
          <w:i/>
          <w:sz w:val="24"/>
          <w:szCs w:val="24"/>
          <w:lang w:val="en-US"/>
        </w:rPr>
      </w:pPr>
      <w:r w:rsidRPr="00873A97">
        <w:rPr>
          <w:i/>
          <w:sz w:val="24"/>
          <w:szCs w:val="24"/>
          <w:lang w:val="en-US"/>
        </w:rPr>
        <w:t xml:space="preserve">               </w:t>
      </w:r>
    </w:p>
    <w:p w:rsidR="00397DBE" w:rsidRDefault="00397DBE" w:rsidP="00F47344">
      <w:pPr>
        <w:pStyle w:val="ab"/>
        <w:spacing w:before="100" w:beforeAutospacing="1" w:after="100" w:afterAutospacing="1"/>
        <w:ind w:left="227" w:right="283"/>
        <w:rPr>
          <w:sz w:val="24"/>
          <w:szCs w:val="24"/>
        </w:rPr>
      </w:pPr>
      <w:r>
        <w:rPr>
          <w:sz w:val="24"/>
          <w:szCs w:val="24"/>
        </w:rPr>
        <w:t>При обработке поверхностей вращения суммарное значение пространственных отклонений определяется по правилу квадратного корня</w:t>
      </w:r>
    </w:p>
    <w:p w:rsidR="00873A97" w:rsidRPr="00873A97" w:rsidRDefault="00397DBE" w:rsidP="00873A97">
      <w:pPr>
        <w:pStyle w:val="ab"/>
        <w:ind w:left="227" w:right="283"/>
        <w:rPr>
          <w:rFonts w:eastAsiaTheme="minorEastAsia"/>
          <w:i/>
          <w:sz w:val="24"/>
          <w:szCs w:val="24"/>
          <w:vertAlign w:val="subscript"/>
        </w:rPr>
      </w:pPr>
      <w:r>
        <w:rPr>
          <w:sz w:val="24"/>
          <w:szCs w:val="24"/>
        </w:rPr>
        <w:t xml:space="preserve">                                                    </w:t>
      </w:r>
      <w:proofErr w:type="spellStart"/>
      <w:proofErr w:type="gramStart"/>
      <w:r w:rsidRPr="00397DBE">
        <w:rPr>
          <w:i/>
          <w:sz w:val="24"/>
          <w:szCs w:val="24"/>
          <w:lang w:val="en-US"/>
        </w:rPr>
        <w:t>ρ</w:t>
      </w:r>
      <w:r w:rsidRPr="00397DBE">
        <w:rPr>
          <w:i/>
          <w:sz w:val="24"/>
          <w:szCs w:val="24"/>
          <w:vertAlign w:val="subscript"/>
          <w:lang w:val="en-US"/>
        </w:rPr>
        <w:t>i</w:t>
      </w:r>
      <w:proofErr w:type="spellEnd"/>
      <w:r w:rsidRPr="009863C6">
        <w:rPr>
          <w:i/>
          <w:sz w:val="24"/>
          <w:szCs w:val="24"/>
          <w:vertAlign w:val="subscript"/>
        </w:rPr>
        <w:t>-1</w:t>
      </w:r>
      <w:proofErr w:type="gramEnd"/>
      <w:r>
        <w:rPr>
          <w:i/>
          <w:sz w:val="24"/>
          <w:szCs w:val="24"/>
          <w:vertAlign w:val="subscript"/>
        </w:rPr>
        <w:t xml:space="preserve"> =</w:t>
      </w:r>
      <m:oMath>
        <m:rad>
          <m:radPr>
            <m:degHide m:val="1"/>
            <m:ctrlPr>
              <w:rPr>
                <w:rFonts w:ascii="Cambria Math" w:hAnsi="Cambria Math"/>
                <w:i/>
                <w:sz w:val="24"/>
                <w:szCs w:val="24"/>
                <w:vertAlign w:val="subscript"/>
              </w:rPr>
            </m:ctrlPr>
          </m:radPr>
          <m:deg/>
          <m:e>
            <m:sSup>
              <m:sSupPr>
                <m:ctrlPr>
                  <w:rPr>
                    <w:rFonts w:ascii="Cambria Math" w:hAnsi="Cambria Math"/>
                    <w:i/>
                    <w:sz w:val="24"/>
                    <w:szCs w:val="24"/>
                    <w:vertAlign w:val="subscript"/>
                  </w:rPr>
                </m:ctrlPr>
              </m:sSupPr>
              <m:e>
                <m:r>
                  <w:rPr>
                    <w:rFonts w:ascii="Cambria Math" w:hAnsi="Cambria Math"/>
                    <w:sz w:val="24"/>
                    <w:szCs w:val="24"/>
                    <w:vertAlign w:val="subscript"/>
                  </w:rPr>
                  <m:t>ρ</m:t>
                </m:r>
                <m:r>
                  <w:rPr>
                    <w:rFonts w:ascii="Cambria Math" w:hAnsi="Cambria Math" w:cs="Calibri"/>
                    <w:sz w:val="24"/>
                    <w:szCs w:val="24"/>
                    <w:vertAlign w:val="subscript"/>
                  </w:rPr>
                  <m:t>₁</m:t>
                </m:r>
              </m:e>
              <m:sup>
                <m:r>
                  <w:rPr>
                    <w:rFonts w:ascii="Cambria Math" w:hAnsi="Cambria Math"/>
                    <w:sz w:val="24"/>
                    <w:szCs w:val="24"/>
                    <w:vertAlign w:val="subscript"/>
                  </w:rPr>
                  <m:t>2</m:t>
                </m:r>
              </m:sup>
            </m:sSup>
            <m:r>
              <w:rPr>
                <w:rFonts w:ascii="Cambria Math" w:hAnsi="Cambria Math"/>
                <w:sz w:val="24"/>
                <w:szCs w:val="24"/>
                <w:vertAlign w:val="subscript"/>
              </w:rPr>
              <m:t>+</m:t>
            </m:r>
            <m:sSup>
              <m:sSupPr>
                <m:ctrlPr>
                  <w:rPr>
                    <w:rFonts w:ascii="Cambria Math" w:hAnsi="Cambria Math"/>
                    <w:i/>
                    <w:sz w:val="24"/>
                    <w:szCs w:val="24"/>
                    <w:vertAlign w:val="subscript"/>
                  </w:rPr>
                </m:ctrlPr>
              </m:sSupPr>
              <m:e>
                <m:r>
                  <w:rPr>
                    <w:rFonts w:ascii="Cambria Math" w:hAnsi="Cambria Math"/>
                    <w:sz w:val="24"/>
                    <w:szCs w:val="24"/>
                    <w:vertAlign w:val="subscript"/>
                  </w:rPr>
                  <m:t>ρ</m:t>
                </m:r>
                <m:r>
                  <w:rPr>
                    <w:rFonts w:ascii="Cambria Math" w:hAnsi="Cambria Math" w:cs="Calibri"/>
                    <w:sz w:val="24"/>
                    <w:szCs w:val="24"/>
                    <w:vertAlign w:val="subscript"/>
                  </w:rPr>
                  <m:t>₂</m:t>
                </m:r>
              </m:e>
              <m:sup>
                <m:r>
                  <w:rPr>
                    <w:rFonts w:ascii="Cambria Math" w:hAnsi="Cambria Math"/>
                    <w:sz w:val="24"/>
                    <w:szCs w:val="24"/>
                    <w:vertAlign w:val="subscript"/>
                  </w:rPr>
                  <m:t>2</m:t>
                </m:r>
              </m:sup>
            </m:sSup>
          </m:e>
        </m:rad>
      </m:oMath>
      <w:r w:rsidR="00873A97">
        <w:rPr>
          <w:rFonts w:eastAsiaTheme="minorEastAsia"/>
          <w:i/>
          <w:sz w:val="24"/>
          <w:szCs w:val="24"/>
          <w:vertAlign w:val="subscript"/>
        </w:rPr>
        <w:t xml:space="preserve">   </w:t>
      </w:r>
      <w:r w:rsidR="00873A97" w:rsidRPr="00873A97">
        <w:rPr>
          <w:rFonts w:eastAsiaTheme="minorEastAsia"/>
          <w:i/>
          <w:sz w:val="36"/>
          <w:szCs w:val="36"/>
          <w:vertAlign w:val="subscript"/>
        </w:rPr>
        <w:t xml:space="preserve">,    </w:t>
      </w:r>
      <w:r w:rsidR="00873A97">
        <w:rPr>
          <w:rFonts w:eastAsiaTheme="minorEastAsia"/>
          <w:i/>
          <w:sz w:val="36"/>
          <w:szCs w:val="36"/>
          <w:vertAlign w:val="subscript"/>
        </w:rPr>
        <w:t xml:space="preserve">                                        </w:t>
      </w:r>
      <w:r w:rsidR="00F279B9">
        <w:rPr>
          <w:rFonts w:eastAsiaTheme="minorEastAsia"/>
          <w:i/>
          <w:sz w:val="36"/>
          <w:szCs w:val="36"/>
          <w:vertAlign w:val="subscript"/>
        </w:rPr>
        <w:t xml:space="preserve">    </w:t>
      </w:r>
      <w:r w:rsidR="00873A97" w:rsidRPr="00873A97">
        <w:rPr>
          <w:rFonts w:eastAsiaTheme="minorEastAsia"/>
          <w:i/>
          <w:sz w:val="36"/>
          <w:szCs w:val="36"/>
          <w:vertAlign w:val="subscript"/>
        </w:rPr>
        <w:t xml:space="preserve"> </w:t>
      </w:r>
      <w:r w:rsidR="00873A97" w:rsidRPr="00F279B9">
        <w:rPr>
          <w:rFonts w:eastAsiaTheme="minorEastAsia"/>
          <w:sz w:val="36"/>
          <w:szCs w:val="36"/>
          <w:vertAlign w:val="subscript"/>
        </w:rPr>
        <w:t>(11</w:t>
      </w:r>
      <w:r w:rsidR="00873A97" w:rsidRPr="00873A97">
        <w:rPr>
          <w:rFonts w:eastAsiaTheme="minorEastAsia"/>
          <w:i/>
          <w:sz w:val="36"/>
          <w:szCs w:val="36"/>
          <w:vertAlign w:val="subscript"/>
        </w:rPr>
        <w:t xml:space="preserve"> )</w:t>
      </w:r>
    </w:p>
    <w:p w:rsidR="00397DBE" w:rsidRDefault="00397DBE" w:rsidP="00F47344">
      <w:pPr>
        <w:pStyle w:val="ab"/>
        <w:spacing w:before="100" w:beforeAutospacing="1" w:after="100" w:afterAutospacing="1"/>
        <w:ind w:left="227" w:right="283"/>
        <w:rPr>
          <w:rFonts w:eastAsiaTheme="minorEastAsia"/>
          <w:i/>
          <w:sz w:val="24"/>
          <w:szCs w:val="24"/>
          <w:vertAlign w:val="subscript"/>
        </w:rPr>
      </w:pPr>
    </w:p>
    <w:p w:rsidR="00393A2D" w:rsidRDefault="00393A2D" w:rsidP="00F47344">
      <w:pPr>
        <w:pStyle w:val="ab"/>
        <w:spacing w:before="100" w:beforeAutospacing="1" w:after="100" w:afterAutospacing="1"/>
        <w:ind w:left="227" w:right="283"/>
        <w:rPr>
          <w:rFonts w:cstheme="minorHAnsi"/>
          <w:i/>
          <w:sz w:val="24"/>
          <w:szCs w:val="24"/>
          <w:vertAlign w:val="subscript"/>
        </w:rPr>
      </w:pPr>
      <w:r>
        <w:rPr>
          <w:sz w:val="24"/>
          <w:szCs w:val="24"/>
        </w:rPr>
        <w:t xml:space="preserve">Аналогично определяют суммарное значение пространственных отклонений  погрешностей закрепления </w:t>
      </w:r>
      <w:proofErr w:type="spellStart"/>
      <w:r w:rsidRPr="00393A2D">
        <w:rPr>
          <w:rFonts w:ascii="Calibri" w:hAnsi="Calibri" w:cs="Calibri"/>
          <w:i/>
          <w:sz w:val="32"/>
          <w:szCs w:val="32"/>
        </w:rPr>
        <w:t>ε</w:t>
      </w:r>
      <w:r>
        <w:rPr>
          <w:rFonts w:ascii="Calibri" w:hAnsi="Calibri" w:cs="Calibri"/>
          <w:i/>
          <w:sz w:val="32"/>
          <w:szCs w:val="32"/>
          <w:vertAlign w:val="subscript"/>
        </w:rPr>
        <w:t>з</w:t>
      </w:r>
      <w:proofErr w:type="spellEnd"/>
      <w:r>
        <w:rPr>
          <w:rFonts w:ascii="Calibri" w:hAnsi="Calibri" w:cs="Calibri"/>
          <w:i/>
          <w:sz w:val="32"/>
          <w:szCs w:val="32"/>
          <w:vertAlign w:val="subscript"/>
        </w:rPr>
        <w:t xml:space="preserve"> </w:t>
      </w:r>
      <w:r w:rsidRPr="00393A2D">
        <w:rPr>
          <w:rFonts w:cstheme="minorHAnsi"/>
          <w:sz w:val="24"/>
          <w:szCs w:val="24"/>
        </w:rPr>
        <w:t>и базирования</w:t>
      </w:r>
      <w:r>
        <w:rPr>
          <w:rFonts w:cstheme="minorHAnsi"/>
          <w:sz w:val="24"/>
          <w:szCs w:val="24"/>
        </w:rPr>
        <w:t xml:space="preserve"> </w:t>
      </w:r>
      <w:proofErr w:type="spellStart"/>
      <w:r w:rsidRPr="00393A2D">
        <w:rPr>
          <w:rFonts w:cstheme="minorHAnsi"/>
          <w:i/>
          <w:sz w:val="32"/>
          <w:szCs w:val="32"/>
        </w:rPr>
        <w:t>ε</w:t>
      </w:r>
      <w:r>
        <w:rPr>
          <w:rFonts w:cstheme="minorHAnsi"/>
          <w:i/>
          <w:sz w:val="24"/>
          <w:szCs w:val="24"/>
          <w:vertAlign w:val="subscript"/>
        </w:rPr>
        <w:t>б</w:t>
      </w:r>
      <w:proofErr w:type="spellEnd"/>
    </w:p>
    <w:p w:rsidR="00873A97" w:rsidRPr="00873A97" w:rsidRDefault="00393A2D" w:rsidP="00873A97">
      <w:pPr>
        <w:pStyle w:val="ab"/>
        <w:ind w:left="227" w:right="283"/>
        <w:rPr>
          <w:rFonts w:eastAsiaTheme="minorEastAsia" w:cstheme="minorHAnsi"/>
          <w:i/>
          <w:sz w:val="28"/>
          <w:szCs w:val="28"/>
          <w:vertAlign w:val="subscript"/>
        </w:rPr>
      </w:pPr>
      <w:r w:rsidRPr="00393A2D">
        <w:rPr>
          <w:rFonts w:cstheme="minorHAnsi"/>
          <w:i/>
          <w:sz w:val="44"/>
          <w:szCs w:val="44"/>
          <w:vertAlign w:val="subscript"/>
        </w:rPr>
        <w:t xml:space="preserve">              </w:t>
      </w:r>
      <w:r w:rsidR="00D45D08">
        <w:rPr>
          <w:rFonts w:cstheme="minorHAnsi"/>
          <w:i/>
          <w:sz w:val="44"/>
          <w:szCs w:val="44"/>
          <w:vertAlign w:val="subscript"/>
        </w:rPr>
        <w:t xml:space="preserve">                           </w:t>
      </w:r>
      <w:r w:rsidR="007D083E">
        <w:rPr>
          <w:rFonts w:ascii="Calibri" w:hAnsi="Calibri" w:cs="Calibri"/>
          <w:i/>
          <w:sz w:val="32"/>
          <w:szCs w:val="32"/>
        </w:rPr>
        <w:t>ε</w:t>
      </w:r>
      <w:r w:rsidR="007D083E">
        <w:rPr>
          <w:rFonts w:cstheme="minorHAnsi"/>
          <w:i/>
          <w:sz w:val="44"/>
          <w:szCs w:val="44"/>
          <w:vertAlign w:val="subscript"/>
          <w:lang w:val="en-US"/>
        </w:rPr>
        <w:t>y</w:t>
      </w:r>
      <w:r w:rsidRPr="007D083E">
        <w:rPr>
          <w:rFonts w:cstheme="minorHAnsi"/>
          <w:i/>
          <w:sz w:val="44"/>
          <w:szCs w:val="44"/>
          <w:vertAlign w:val="subscript"/>
        </w:rPr>
        <w:t xml:space="preserve"> </w:t>
      </w:r>
      <w:r>
        <w:rPr>
          <w:rFonts w:cstheme="minorHAnsi"/>
          <w:i/>
          <w:sz w:val="44"/>
          <w:szCs w:val="44"/>
          <w:vertAlign w:val="subscript"/>
        </w:rPr>
        <w:t>=</w:t>
      </w:r>
      <m:oMath>
        <m:rad>
          <m:radPr>
            <m:degHide m:val="1"/>
            <m:ctrlPr>
              <w:rPr>
                <w:rFonts w:ascii="Cambria Math" w:eastAsiaTheme="minorEastAsia" w:hAnsi="Cambria Math" w:cstheme="minorHAnsi"/>
                <w:i/>
                <w:sz w:val="28"/>
                <w:szCs w:val="28"/>
                <w:vertAlign w:val="subscript"/>
              </w:rPr>
            </m:ctrlPr>
          </m:radPr>
          <m:deg/>
          <m:e>
            <m:sSup>
              <m:sSupPr>
                <m:ctrlPr>
                  <w:rPr>
                    <w:rFonts w:ascii="Cambria Math" w:eastAsiaTheme="minorEastAsia" w:hAnsi="Cambria Math" w:cstheme="minorHAnsi"/>
                    <w:i/>
                    <w:sz w:val="28"/>
                    <w:szCs w:val="28"/>
                    <w:vertAlign w:val="subscript"/>
                  </w:rPr>
                </m:ctrlPr>
              </m:sSupPr>
              <m:e>
                <m:r>
                  <w:rPr>
                    <w:rFonts w:ascii="Cambria Math" w:eastAsiaTheme="minorEastAsia" w:hAnsi="Cambria Math" w:cstheme="minorHAnsi"/>
                    <w:sz w:val="28"/>
                    <w:szCs w:val="28"/>
                    <w:vertAlign w:val="subscript"/>
                  </w:rPr>
                  <m:t>εз</m:t>
                </m:r>
              </m:e>
              <m:sup>
                <m:r>
                  <w:rPr>
                    <w:rFonts w:ascii="Cambria Math" w:hAnsi="Cambria Math" w:cstheme="minorHAnsi"/>
                    <w:sz w:val="28"/>
                    <w:szCs w:val="28"/>
                    <w:vertAlign w:val="subscript"/>
                  </w:rPr>
                  <m:t>2</m:t>
                </m:r>
              </m:sup>
            </m:sSup>
            <m:r>
              <w:rPr>
                <w:rFonts w:ascii="Cambria Math" w:hAnsi="Cambria Math" w:cstheme="minorHAnsi"/>
                <w:sz w:val="28"/>
                <w:szCs w:val="28"/>
                <w:vertAlign w:val="subscript"/>
              </w:rPr>
              <m:t>+</m:t>
            </m:r>
            <m:sSup>
              <m:sSupPr>
                <m:ctrlPr>
                  <w:rPr>
                    <w:rFonts w:ascii="Cambria Math" w:eastAsiaTheme="minorEastAsia" w:hAnsi="Cambria Math" w:cstheme="minorHAnsi"/>
                    <w:i/>
                    <w:sz w:val="28"/>
                    <w:szCs w:val="28"/>
                    <w:vertAlign w:val="subscript"/>
                  </w:rPr>
                </m:ctrlPr>
              </m:sSupPr>
              <m:e>
                <m:r>
                  <w:rPr>
                    <w:rFonts w:ascii="Cambria Math" w:hAnsi="Cambria Math" w:cstheme="minorHAnsi"/>
                    <w:sz w:val="28"/>
                    <w:szCs w:val="28"/>
                    <w:vertAlign w:val="subscript"/>
                  </w:rPr>
                  <m:t>εб</m:t>
                </m:r>
              </m:e>
              <m:sup>
                <m:r>
                  <w:rPr>
                    <w:rFonts w:ascii="Cambria Math" w:hAnsi="Cambria Math" w:cstheme="minorHAnsi"/>
                    <w:sz w:val="28"/>
                    <w:szCs w:val="28"/>
                    <w:vertAlign w:val="subscript"/>
                  </w:rPr>
                  <m:t>2</m:t>
                </m:r>
              </m:sup>
            </m:sSup>
          </m:e>
        </m:rad>
      </m:oMath>
      <w:r w:rsidR="00873A97">
        <w:rPr>
          <w:rFonts w:eastAsiaTheme="minorEastAsia" w:cstheme="minorHAnsi"/>
          <w:i/>
          <w:sz w:val="28"/>
          <w:szCs w:val="28"/>
          <w:vertAlign w:val="subscript"/>
        </w:rPr>
        <w:t xml:space="preserve">    </w:t>
      </w:r>
      <w:r w:rsidR="00873A97" w:rsidRPr="00873A97">
        <w:rPr>
          <w:rFonts w:eastAsiaTheme="minorEastAsia" w:cstheme="minorHAnsi"/>
          <w:i/>
          <w:sz w:val="28"/>
          <w:szCs w:val="28"/>
          <w:vertAlign w:val="subscript"/>
        </w:rPr>
        <w:t xml:space="preserve">,   </w:t>
      </w:r>
      <w:r w:rsidR="00873A97">
        <w:rPr>
          <w:rFonts w:eastAsiaTheme="minorEastAsia" w:cstheme="minorHAnsi"/>
          <w:i/>
          <w:sz w:val="28"/>
          <w:szCs w:val="28"/>
          <w:vertAlign w:val="subscript"/>
        </w:rPr>
        <w:t xml:space="preserve">                                                    </w:t>
      </w:r>
      <w:r w:rsidR="00F279B9">
        <w:rPr>
          <w:rFonts w:eastAsiaTheme="minorEastAsia" w:cstheme="minorHAnsi"/>
          <w:i/>
          <w:sz w:val="28"/>
          <w:szCs w:val="28"/>
          <w:vertAlign w:val="subscript"/>
        </w:rPr>
        <w:t xml:space="preserve">  </w:t>
      </w:r>
      <w:r w:rsidR="00873A97">
        <w:rPr>
          <w:rFonts w:eastAsiaTheme="minorEastAsia" w:cstheme="minorHAnsi"/>
          <w:i/>
          <w:sz w:val="28"/>
          <w:szCs w:val="28"/>
          <w:vertAlign w:val="subscript"/>
        </w:rPr>
        <w:t xml:space="preserve">  </w:t>
      </w:r>
      <w:r w:rsidR="00873A97" w:rsidRPr="00873A97">
        <w:rPr>
          <w:rFonts w:eastAsiaTheme="minorEastAsia" w:cstheme="minorHAnsi"/>
          <w:i/>
          <w:sz w:val="28"/>
          <w:szCs w:val="28"/>
          <w:vertAlign w:val="subscript"/>
        </w:rPr>
        <w:t xml:space="preserve">  </w:t>
      </w:r>
      <w:proofErr w:type="gramStart"/>
      <w:r w:rsidR="00873A97" w:rsidRPr="00F279B9">
        <w:rPr>
          <w:rFonts w:eastAsiaTheme="minorEastAsia" w:cstheme="minorHAnsi"/>
          <w:sz w:val="28"/>
          <w:szCs w:val="28"/>
          <w:vertAlign w:val="subscript"/>
        </w:rPr>
        <w:t xml:space="preserve">( </w:t>
      </w:r>
      <w:proofErr w:type="gramEnd"/>
      <w:r w:rsidR="00873A97" w:rsidRPr="00F279B9">
        <w:rPr>
          <w:rFonts w:eastAsiaTheme="minorEastAsia" w:cstheme="minorHAnsi"/>
          <w:sz w:val="36"/>
          <w:szCs w:val="36"/>
          <w:vertAlign w:val="subscript"/>
        </w:rPr>
        <w:t>12)</w:t>
      </w:r>
    </w:p>
    <w:p w:rsidR="00393A2D" w:rsidRDefault="00393A2D" w:rsidP="00F47344">
      <w:pPr>
        <w:pStyle w:val="ab"/>
        <w:spacing w:before="100" w:beforeAutospacing="1" w:after="100" w:afterAutospacing="1"/>
        <w:ind w:left="227" w:right="283"/>
        <w:rPr>
          <w:rFonts w:eastAsiaTheme="minorEastAsia" w:cstheme="minorHAnsi"/>
          <w:i/>
          <w:sz w:val="28"/>
          <w:szCs w:val="28"/>
          <w:vertAlign w:val="subscript"/>
        </w:rPr>
      </w:pPr>
    </w:p>
    <w:p w:rsidR="00D45D08" w:rsidRDefault="00D45D08" w:rsidP="00F47344">
      <w:pPr>
        <w:pStyle w:val="ab"/>
        <w:spacing w:before="100" w:beforeAutospacing="1" w:after="100" w:afterAutospacing="1"/>
        <w:ind w:left="227" w:right="283"/>
        <w:rPr>
          <w:rFonts w:cstheme="minorHAnsi"/>
          <w:sz w:val="24"/>
          <w:szCs w:val="24"/>
        </w:rPr>
      </w:pPr>
      <w:r>
        <w:rPr>
          <w:rFonts w:cstheme="minorHAnsi"/>
          <w:sz w:val="24"/>
          <w:szCs w:val="24"/>
        </w:rPr>
        <w:t xml:space="preserve">   </w:t>
      </w:r>
      <w:r w:rsidRPr="00D45D08">
        <w:rPr>
          <w:rFonts w:cstheme="minorHAnsi"/>
          <w:sz w:val="24"/>
          <w:szCs w:val="24"/>
        </w:rPr>
        <w:t>Чтобы обе</w:t>
      </w:r>
      <w:r>
        <w:rPr>
          <w:rFonts w:cstheme="minorHAnsi"/>
          <w:sz w:val="24"/>
          <w:szCs w:val="24"/>
        </w:rPr>
        <w:t>с</w:t>
      </w:r>
      <w:r w:rsidRPr="00D45D08">
        <w:rPr>
          <w:rFonts w:cstheme="minorHAnsi"/>
          <w:sz w:val="24"/>
          <w:szCs w:val="24"/>
        </w:rPr>
        <w:t xml:space="preserve">печить </w:t>
      </w:r>
      <w:r>
        <w:rPr>
          <w:rFonts w:cstheme="minorHAnsi"/>
          <w:sz w:val="24"/>
          <w:szCs w:val="24"/>
        </w:rPr>
        <w:t>постоянство величины м</w:t>
      </w:r>
      <w:r w:rsidR="0054782C">
        <w:rPr>
          <w:rFonts w:cstheme="minorHAnsi"/>
          <w:sz w:val="24"/>
          <w:szCs w:val="24"/>
        </w:rPr>
        <w:t>е</w:t>
      </w:r>
      <w:r>
        <w:rPr>
          <w:rFonts w:cstheme="minorHAnsi"/>
          <w:sz w:val="24"/>
          <w:szCs w:val="24"/>
        </w:rPr>
        <w:t xml:space="preserve">жоперационных припусков на каждом переходе, размер обрабатываемой поверхности должен </w:t>
      </w:r>
      <w:r w:rsidR="0054782C">
        <w:rPr>
          <w:rFonts w:cstheme="minorHAnsi"/>
          <w:sz w:val="24"/>
          <w:szCs w:val="24"/>
        </w:rPr>
        <w:t>находиться в определенных  пределах, характеризующих межоперационный допуск.</w:t>
      </w:r>
    </w:p>
    <w:p w:rsidR="00F308B6" w:rsidRDefault="0054782C" w:rsidP="0054782C">
      <w:pPr>
        <w:pStyle w:val="ab"/>
        <w:spacing w:before="100" w:beforeAutospacing="1" w:after="100" w:afterAutospacing="1"/>
        <w:ind w:left="227" w:right="283"/>
        <w:rPr>
          <w:rFonts w:cstheme="minorHAnsi"/>
          <w:sz w:val="24"/>
          <w:szCs w:val="24"/>
        </w:rPr>
      </w:pPr>
      <w:r>
        <w:rPr>
          <w:rFonts w:cstheme="minorHAnsi"/>
          <w:sz w:val="24"/>
          <w:szCs w:val="24"/>
        </w:rPr>
        <w:t xml:space="preserve">   Допуск на припуск</w:t>
      </w:r>
      <w:r w:rsidRPr="0054782C">
        <w:rPr>
          <w:rFonts w:ascii="Calibri" w:hAnsi="Calibri" w:cs="Calibri"/>
          <w:sz w:val="24"/>
          <w:szCs w:val="24"/>
        </w:rPr>
        <w:t xml:space="preserve">  </w:t>
      </w:r>
      <w:r w:rsidRPr="00F308B6">
        <w:rPr>
          <w:rFonts w:cstheme="minorHAnsi"/>
          <w:i/>
          <w:sz w:val="24"/>
          <w:szCs w:val="24"/>
        </w:rPr>
        <w:t>Δ</w:t>
      </w:r>
      <w:r w:rsidRPr="00F308B6">
        <w:rPr>
          <w:rFonts w:cstheme="minorHAnsi"/>
          <w:i/>
          <w:sz w:val="24"/>
          <w:szCs w:val="24"/>
          <w:vertAlign w:val="subscript"/>
          <w:lang w:val="en-US"/>
        </w:rPr>
        <w:t>z</w:t>
      </w:r>
      <w:r w:rsidRPr="00F308B6">
        <w:rPr>
          <w:rFonts w:cstheme="minorHAnsi"/>
          <w:sz w:val="24"/>
          <w:szCs w:val="24"/>
          <w:vertAlign w:val="subscript"/>
        </w:rPr>
        <w:t xml:space="preserve"> </w:t>
      </w:r>
      <w:r w:rsidR="00F308B6" w:rsidRPr="00F308B6">
        <w:rPr>
          <w:rFonts w:cstheme="minorHAnsi"/>
          <w:sz w:val="24"/>
          <w:szCs w:val="24"/>
        </w:rPr>
        <w:t>определя</w:t>
      </w:r>
      <w:r w:rsidR="00F308B6">
        <w:rPr>
          <w:rFonts w:cstheme="minorHAnsi"/>
          <w:sz w:val="24"/>
          <w:szCs w:val="24"/>
        </w:rPr>
        <w:t>ется как разность наибольшего и наименьшего предельных значений припуска на данную операцию (переход):</w:t>
      </w:r>
    </w:p>
    <w:p w:rsidR="00873A97" w:rsidRPr="0048538A" w:rsidRDefault="00F308B6" w:rsidP="00873A97">
      <w:pPr>
        <w:pStyle w:val="ab"/>
        <w:tabs>
          <w:tab w:val="left" w:pos="5897"/>
        </w:tabs>
        <w:ind w:left="227" w:right="283"/>
        <w:rPr>
          <w:rFonts w:cstheme="minorHAnsi"/>
          <w:i/>
          <w:sz w:val="24"/>
          <w:szCs w:val="24"/>
          <w:vertAlign w:val="subscript"/>
          <w:lang w:val="en-US"/>
        </w:rPr>
      </w:pPr>
      <w:r w:rsidRPr="009C579D">
        <w:rPr>
          <w:rFonts w:cstheme="minorHAnsi"/>
          <w:i/>
          <w:sz w:val="24"/>
          <w:szCs w:val="24"/>
        </w:rPr>
        <w:t xml:space="preserve">                                                </w:t>
      </w:r>
      <w:r w:rsidR="009212FB">
        <w:rPr>
          <w:rFonts w:cstheme="minorHAnsi"/>
          <w:i/>
          <w:sz w:val="24"/>
          <w:szCs w:val="24"/>
        </w:rPr>
        <w:t>Т</w:t>
      </w:r>
      <w:r w:rsidRPr="00F308B6">
        <w:rPr>
          <w:rFonts w:cstheme="minorHAnsi"/>
          <w:i/>
          <w:sz w:val="24"/>
          <w:szCs w:val="24"/>
          <w:vertAlign w:val="subscript"/>
          <w:lang w:val="en-US"/>
        </w:rPr>
        <w:t>z</w:t>
      </w:r>
      <w:r w:rsidRPr="0048538A">
        <w:rPr>
          <w:rFonts w:cstheme="minorHAnsi"/>
          <w:i/>
          <w:sz w:val="24"/>
          <w:szCs w:val="24"/>
          <w:lang w:val="en-US"/>
        </w:rPr>
        <w:t>=</w:t>
      </w:r>
      <w:proofErr w:type="spellStart"/>
      <w:r>
        <w:rPr>
          <w:rFonts w:cstheme="minorHAnsi"/>
          <w:i/>
          <w:sz w:val="24"/>
          <w:szCs w:val="24"/>
          <w:lang w:val="en-US"/>
        </w:rPr>
        <w:t>Z</w:t>
      </w:r>
      <w:r>
        <w:rPr>
          <w:rFonts w:cstheme="minorHAnsi"/>
          <w:i/>
          <w:sz w:val="24"/>
          <w:szCs w:val="24"/>
          <w:vertAlign w:val="subscript"/>
          <w:lang w:val="en-US"/>
        </w:rPr>
        <w:t>i</w:t>
      </w:r>
      <w:proofErr w:type="spellEnd"/>
      <w:r w:rsidRPr="0048538A">
        <w:rPr>
          <w:rFonts w:cstheme="minorHAnsi"/>
          <w:i/>
          <w:sz w:val="24"/>
          <w:szCs w:val="24"/>
          <w:vertAlign w:val="subscript"/>
          <w:lang w:val="en-US"/>
        </w:rPr>
        <w:t xml:space="preserve"> </w:t>
      </w:r>
      <w:r>
        <w:rPr>
          <w:rFonts w:cstheme="minorHAnsi"/>
          <w:i/>
          <w:sz w:val="24"/>
          <w:szCs w:val="24"/>
          <w:vertAlign w:val="subscript"/>
          <w:lang w:val="en-US"/>
        </w:rPr>
        <w:t>max</w:t>
      </w:r>
      <w:r w:rsidRPr="0048538A">
        <w:rPr>
          <w:rFonts w:cstheme="minorHAnsi"/>
          <w:i/>
          <w:sz w:val="24"/>
          <w:szCs w:val="24"/>
          <w:lang w:val="en-US"/>
        </w:rPr>
        <w:t xml:space="preserve"> –</w:t>
      </w:r>
      <w:proofErr w:type="spellStart"/>
      <w:r>
        <w:rPr>
          <w:rFonts w:cstheme="minorHAnsi"/>
          <w:i/>
          <w:sz w:val="24"/>
          <w:szCs w:val="24"/>
          <w:lang w:val="en-US"/>
        </w:rPr>
        <w:t>Z</w:t>
      </w:r>
      <w:r>
        <w:rPr>
          <w:rFonts w:cstheme="minorHAnsi"/>
          <w:i/>
          <w:sz w:val="24"/>
          <w:szCs w:val="24"/>
          <w:vertAlign w:val="subscript"/>
          <w:lang w:val="en-US"/>
        </w:rPr>
        <w:t>i</w:t>
      </w:r>
      <w:proofErr w:type="spellEnd"/>
      <w:r w:rsidRPr="0048538A">
        <w:rPr>
          <w:rFonts w:cstheme="minorHAnsi"/>
          <w:i/>
          <w:sz w:val="24"/>
          <w:szCs w:val="24"/>
          <w:vertAlign w:val="subscript"/>
          <w:lang w:val="en-US"/>
        </w:rPr>
        <w:t xml:space="preserve"> </w:t>
      </w:r>
      <w:r>
        <w:rPr>
          <w:rFonts w:cstheme="minorHAnsi"/>
          <w:i/>
          <w:sz w:val="24"/>
          <w:szCs w:val="24"/>
          <w:vertAlign w:val="subscript"/>
          <w:lang w:val="en-US"/>
        </w:rPr>
        <w:t>min</w:t>
      </w:r>
      <w:r w:rsidRPr="0048538A">
        <w:rPr>
          <w:rFonts w:cstheme="minorHAnsi"/>
          <w:i/>
          <w:sz w:val="24"/>
          <w:szCs w:val="24"/>
          <w:lang w:val="en-US"/>
        </w:rPr>
        <w:t xml:space="preserve"> =</w:t>
      </w:r>
      <w:r w:rsidR="009212FB">
        <w:rPr>
          <w:rFonts w:cstheme="minorHAnsi"/>
          <w:i/>
          <w:sz w:val="24"/>
          <w:szCs w:val="24"/>
        </w:rPr>
        <w:t>Т</w:t>
      </w:r>
      <w:r w:rsidRPr="00F308B6">
        <w:rPr>
          <w:rFonts w:cstheme="minorHAnsi"/>
          <w:i/>
          <w:sz w:val="24"/>
          <w:szCs w:val="24"/>
          <w:vertAlign w:val="subscript"/>
          <w:lang w:val="en-US"/>
        </w:rPr>
        <w:t>i</w:t>
      </w:r>
      <w:r w:rsidRPr="0048538A">
        <w:rPr>
          <w:rFonts w:cstheme="minorHAnsi"/>
          <w:i/>
          <w:sz w:val="24"/>
          <w:szCs w:val="24"/>
          <w:vertAlign w:val="subscript"/>
          <w:lang w:val="en-US"/>
        </w:rPr>
        <w:t>-1</w:t>
      </w:r>
      <w:r w:rsidRPr="0048538A">
        <w:rPr>
          <w:rFonts w:cstheme="minorHAnsi"/>
          <w:i/>
          <w:sz w:val="24"/>
          <w:szCs w:val="24"/>
          <w:lang w:val="en-US"/>
        </w:rPr>
        <w:t>-</w:t>
      </w:r>
      <w:r w:rsidRPr="0048538A">
        <w:rPr>
          <w:rFonts w:cstheme="minorHAnsi"/>
          <w:i/>
          <w:sz w:val="24"/>
          <w:szCs w:val="24"/>
          <w:vertAlign w:val="subscript"/>
          <w:lang w:val="en-US"/>
        </w:rPr>
        <w:t xml:space="preserve"> </w:t>
      </w:r>
      <w:r w:rsidR="009212FB">
        <w:rPr>
          <w:rFonts w:cstheme="minorHAnsi"/>
          <w:i/>
          <w:sz w:val="24"/>
          <w:szCs w:val="24"/>
        </w:rPr>
        <w:t>Т</w:t>
      </w:r>
      <w:r w:rsidRPr="00F308B6">
        <w:rPr>
          <w:rFonts w:cstheme="minorHAnsi"/>
          <w:i/>
          <w:sz w:val="24"/>
          <w:szCs w:val="24"/>
          <w:vertAlign w:val="subscript"/>
          <w:lang w:val="en-US"/>
        </w:rPr>
        <w:t>i</w:t>
      </w:r>
      <w:r w:rsidR="00873A97" w:rsidRPr="0048538A">
        <w:rPr>
          <w:rFonts w:cstheme="minorHAnsi"/>
          <w:i/>
          <w:sz w:val="24"/>
          <w:szCs w:val="24"/>
          <w:vertAlign w:val="subscript"/>
          <w:lang w:val="en-US"/>
        </w:rPr>
        <w:t xml:space="preserve">   ,                                                                </w:t>
      </w:r>
      <w:proofErr w:type="gramStart"/>
      <w:r w:rsidR="00873A97" w:rsidRPr="0048538A">
        <w:rPr>
          <w:rFonts w:cstheme="minorHAnsi"/>
          <w:sz w:val="24"/>
          <w:szCs w:val="24"/>
          <w:lang w:val="en-US"/>
        </w:rPr>
        <w:t xml:space="preserve">( </w:t>
      </w:r>
      <w:proofErr w:type="gramEnd"/>
      <w:r w:rsidR="00873A97" w:rsidRPr="0048538A">
        <w:rPr>
          <w:rFonts w:cstheme="minorHAnsi"/>
          <w:sz w:val="24"/>
          <w:szCs w:val="24"/>
          <w:lang w:val="en-US"/>
        </w:rPr>
        <w:t>13)</w:t>
      </w:r>
    </w:p>
    <w:p w:rsidR="00F308B6" w:rsidRPr="0048538A" w:rsidRDefault="00F308B6" w:rsidP="00873A97">
      <w:pPr>
        <w:pStyle w:val="ab"/>
        <w:tabs>
          <w:tab w:val="left" w:pos="5897"/>
        </w:tabs>
        <w:spacing w:before="100" w:beforeAutospacing="1" w:after="100" w:afterAutospacing="1"/>
        <w:ind w:left="227" w:right="283"/>
        <w:rPr>
          <w:rFonts w:cstheme="minorHAnsi"/>
          <w:i/>
          <w:sz w:val="24"/>
          <w:szCs w:val="24"/>
          <w:vertAlign w:val="subscript"/>
          <w:lang w:val="en-US"/>
        </w:rPr>
      </w:pPr>
    </w:p>
    <w:p w:rsidR="00F308B6" w:rsidRDefault="00F308B6" w:rsidP="0054782C">
      <w:pPr>
        <w:pStyle w:val="ab"/>
        <w:spacing w:before="100" w:beforeAutospacing="1" w:after="100" w:afterAutospacing="1"/>
        <w:ind w:left="227" w:right="283"/>
        <w:rPr>
          <w:rFonts w:cstheme="minorHAnsi"/>
          <w:sz w:val="24"/>
          <w:szCs w:val="24"/>
        </w:rPr>
      </w:pPr>
      <w:r w:rsidRPr="0048538A">
        <w:rPr>
          <w:rFonts w:cstheme="minorHAnsi"/>
          <w:sz w:val="24"/>
          <w:szCs w:val="24"/>
          <w:lang w:val="en-US"/>
        </w:rPr>
        <w:t xml:space="preserve">     </w:t>
      </w:r>
      <w:r>
        <w:rPr>
          <w:rFonts w:cstheme="minorHAnsi"/>
          <w:sz w:val="24"/>
          <w:szCs w:val="24"/>
        </w:rPr>
        <w:t xml:space="preserve">где </w:t>
      </w:r>
      <w:r w:rsidR="009212FB">
        <w:rPr>
          <w:rFonts w:cstheme="minorHAnsi"/>
          <w:i/>
          <w:sz w:val="24"/>
          <w:szCs w:val="24"/>
        </w:rPr>
        <w:t>Т</w:t>
      </w:r>
      <w:r w:rsidRPr="00F308B6">
        <w:rPr>
          <w:rFonts w:cstheme="minorHAnsi"/>
          <w:i/>
          <w:sz w:val="24"/>
          <w:szCs w:val="24"/>
          <w:vertAlign w:val="subscript"/>
          <w:lang w:val="en-US"/>
        </w:rPr>
        <w:t>i</w:t>
      </w:r>
      <w:r w:rsidRPr="00F308B6">
        <w:rPr>
          <w:rFonts w:cstheme="minorHAnsi"/>
          <w:i/>
          <w:sz w:val="24"/>
          <w:szCs w:val="24"/>
          <w:vertAlign w:val="subscript"/>
        </w:rPr>
        <w:t>-1</w:t>
      </w:r>
      <w:r>
        <w:rPr>
          <w:rFonts w:cstheme="minorHAnsi"/>
          <w:sz w:val="24"/>
          <w:szCs w:val="24"/>
        </w:rPr>
        <w:t xml:space="preserve"> -допуск на размер заготовки на предыдущей операции;</w:t>
      </w:r>
    </w:p>
    <w:p w:rsidR="00F308B6" w:rsidRDefault="00F308B6" w:rsidP="0054782C">
      <w:pPr>
        <w:pStyle w:val="ab"/>
        <w:spacing w:before="100" w:beforeAutospacing="1" w:after="100" w:afterAutospacing="1"/>
        <w:ind w:left="227" w:right="283"/>
        <w:rPr>
          <w:rFonts w:cstheme="minorHAnsi"/>
          <w:sz w:val="24"/>
          <w:szCs w:val="24"/>
        </w:rPr>
      </w:pPr>
      <w:r>
        <w:rPr>
          <w:rFonts w:cstheme="minorHAnsi"/>
          <w:sz w:val="24"/>
          <w:szCs w:val="24"/>
        </w:rPr>
        <w:t xml:space="preserve">           </w:t>
      </w:r>
      <w:r w:rsidR="009212FB">
        <w:rPr>
          <w:rFonts w:cstheme="minorHAnsi"/>
          <w:i/>
          <w:sz w:val="24"/>
          <w:szCs w:val="24"/>
        </w:rPr>
        <w:t>Т</w:t>
      </w:r>
      <w:proofErr w:type="gramStart"/>
      <w:r w:rsidRPr="00F308B6">
        <w:rPr>
          <w:rFonts w:cstheme="minorHAnsi"/>
          <w:i/>
          <w:sz w:val="24"/>
          <w:szCs w:val="24"/>
          <w:vertAlign w:val="subscript"/>
          <w:lang w:val="en-US"/>
        </w:rPr>
        <w:t>i</w:t>
      </w:r>
      <w:proofErr w:type="gramEnd"/>
      <w:r>
        <w:rPr>
          <w:rFonts w:cstheme="minorHAnsi"/>
          <w:sz w:val="24"/>
          <w:szCs w:val="24"/>
        </w:rPr>
        <w:t xml:space="preserve">  -допуск на размер заготовки на данной операции.</w:t>
      </w:r>
    </w:p>
    <w:p w:rsidR="00E05767" w:rsidRDefault="00E05767" w:rsidP="0054782C">
      <w:pPr>
        <w:pStyle w:val="ab"/>
        <w:spacing w:before="100" w:beforeAutospacing="1" w:after="100" w:afterAutospacing="1"/>
        <w:ind w:left="227" w:right="283"/>
        <w:rPr>
          <w:rFonts w:cstheme="minorHAnsi"/>
          <w:sz w:val="24"/>
          <w:szCs w:val="24"/>
        </w:rPr>
      </w:pPr>
      <w:r>
        <w:rPr>
          <w:rFonts w:cstheme="minorHAnsi"/>
          <w:i/>
          <w:sz w:val="24"/>
          <w:szCs w:val="24"/>
        </w:rPr>
        <w:t xml:space="preserve">   </w:t>
      </w:r>
      <w:r>
        <w:rPr>
          <w:rFonts w:cstheme="minorHAnsi"/>
          <w:sz w:val="24"/>
          <w:szCs w:val="24"/>
        </w:rPr>
        <w:t xml:space="preserve">Расчет межоперационных припусков и предельных размеров обрабатываемых поверхностей по переходам </w:t>
      </w:r>
      <w:proofErr w:type="gramStart"/>
      <w:r>
        <w:rPr>
          <w:rFonts w:cstheme="minorHAnsi"/>
          <w:sz w:val="24"/>
          <w:szCs w:val="24"/>
        </w:rPr>
        <w:t xml:space="preserve">( </w:t>
      </w:r>
      <w:proofErr w:type="gramEnd"/>
      <w:r>
        <w:rPr>
          <w:rFonts w:cstheme="minorHAnsi"/>
          <w:sz w:val="24"/>
          <w:szCs w:val="24"/>
        </w:rPr>
        <w:t xml:space="preserve">операциям) ведется в определенной последовательности: вначале определяют порядок выполнения технологических операций и устанавливают базовые опорные поверхности, затем из справочников находят значения составляющих элементов </w:t>
      </w:r>
      <w:proofErr w:type="spellStart"/>
      <w:r w:rsidRPr="00E05767">
        <w:rPr>
          <w:rFonts w:cstheme="minorHAnsi"/>
          <w:i/>
          <w:sz w:val="24"/>
          <w:szCs w:val="24"/>
          <w:lang w:val="en-US"/>
        </w:rPr>
        <w:t>Rz</w:t>
      </w:r>
      <w:proofErr w:type="spellEnd"/>
      <w:r w:rsidRPr="00E05767">
        <w:rPr>
          <w:rFonts w:cstheme="minorHAnsi"/>
          <w:i/>
          <w:sz w:val="24"/>
          <w:szCs w:val="24"/>
        </w:rPr>
        <w:t xml:space="preserve"> </w:t>
      </w:r>
      <w:r w:rsidRPr="00E05767">
        <w:rPr>
          <w:rFonts w:cstheme="minorHAnsi"/>
          <w:i/>
          <w:sz w:val="24"/>
          <w:szCs w:val="24"/>
          <w:lang w:val="en-US"/>
        </w:rPr>
        <w:t>i</w:t>
      </w:r>
      <w:r w:rsidRPr="00E05767">
        <w:rPr>
          <w:rFonts w:cstheme="minorHAnsi"/>
          <w:i/>
          <w:sz w:val="24"/>
          <w:szCs w:val="24"/>
        </w:rPr>
        <w:t>-1</w:t>
      </w:r>
      <w:r>
        <w:rPr>
          <w:rFonts w:cstheme="minorHAnsi"/>
          <w:i/>
          <w:sz w:val="24"/>
          <w:szCs w:val="24"/>
        </w:rPr>
        <w:t>,</w:t>
      </w:r>
      <w:r w:rsidRPr="00E05767">
        <w:rPr>
          <w:i/>
          <w:sz w:val="24"/>
          <w:szCs w:val="24"/>
        </w:rPr>
        <w:t xml:space="preserve"> </w:t>
      </w:r>
      <w:r w:rsidR="00B145FB" w:rsidRPr="00B145FB">
        <w:rPr>
          <w:rFonts w:cstheme="minorHAnsi"/>
          <w:i/>
          <w:sz w:val="28"/>
          <w:szCs w:val="28"/>
          <w:lang w:val="en-US"/>
        </w:rPr>
        <w:t>h</w:t>
      </w:r>
      <w:r w:rsidRPr="00E05767">
        <w:rPr>
          <w:rFonts w:cstheme="minorHAnsi"/>
          <w:i/>
          <w:sz w:val="24"/>
          <w:szCs w:val="24"/>
          <w:lang w:val="en-US"/>
        </w:rPr>
        <w:t>i</w:t>
      </w:r>
      <w:r w:rsidRPr="00E05767">
        <w:rPr>
          <w:rFonts w:cstheme="minorHAnsi"/>
          <w:i/>
          <w:sz w:val="24"/>
          <w:szCs w:val="24"/>
        </w:rPr>
        <w:t>-1</w:t>
      </w:r>
      <w:r>
        <w:rPr>
          <w:rFonts w:cstheme="minorHAnsi"/>
          <w:i/>
          <w:sz w:val="24"/>
          <w:szCs w:val="24"/>
        </w:rPr>
        <w:t xml:space="preserve">, </w:t>
      </w:r>
      <w:proofErr w:type="spellStart"/>
      <w:r w:rsidRPr="00E05767">
        <w:rPr>
          <w:rFonts w:cstheme="minorHAnsi"/>
          <w:i/>
          <w:sz w:val="24"/>
          <w:szCs w:val="24"/>
          <w:lang w:val="en-US"/>
        </w:rPr>
        <w:t>ρ</w:t>
      </w:r>
      <w:r w:rsidRPr="00E05767">
        <w:rPr>
          <w:rFonts w:cstheme="minorHAnsi"/>
          <w:i/>
          <w:sz w:val="24"/>
          <w:szCs w:val="24"/>
          <w:vertAlign w:val="subscript"/>
          <w:lang w:val="en-US"/>
        </w:rPr>
        <w:t>i</w:t>
      </w:r>
      <w:proofErr w:type="spellEnd"/>
      <w:r w:rsidRPr="00E05767">
        <w:rPr>
          <w:rFonts w:cstheme="minorHAnsi"/>
          <w:i/>
          <w:sz w:val="24"/>
          <w:szCs w:val="24"/>
          <w:vertAlign w:val="subscript"/>
        </w:rPr>
        <w:t>-1</w:t>
      </w:r>
      <w:r w:rsidR="007D083E">
        <w:rPr>
          <w:rFonts w:cstheme="minorHAnsi"/>
          <w:i/>
          <w:sz w:val="24"/>
          <w:szCs w:val="24"/>
        </w:rPr>
        <w:t xml:space="preserve">, </w:t>
      </w:r>
      <w:r w:rsidR="007D083E" w:rsidRPr="007D083E">
        <w:rPr>
          <w:rFonts w:cstheme="minorHAnsi"/>
          <w:i/>
          <w:sz w:val="24"/>
          <w:szCs w:val="24"/>
        </w:rPr>
        <w:t>ε</w:t>
      </w:r>
      <w:r w:rsidR="007D083E" w:rsidRPr="007D083E">
        <w:rPr>
          <w:rFonts w:cstheme="minorHAnsi"/>
          <w:i/>
          <w:sz w:val="24"/>
          <w:szCs w:val="24"/>
          <w:vertAlign w:val="subscript"/>
          <w:lang w:val="en-US"/>
        </w:rPr>
        <w:t>y</w:t>
      </w:r>
      <w:r w:rsidR="007D083E">
        <w:rPr>
          <w:rFonts w:cstheme="minorHAnsi"/>
          <w:i/>
          <w:sz w:val="24"/>
          <w:szCs w:val="24"/>
        </w:rPr>
        <w:t xml:space="preserve">, </w:t>
      </w:r>
      <w:r w:rsidR="007D083E">
        <w:rPr>
          <w:rFonts w:cstheme="minorHAnsi"/>
          <w:sz w:val="24"/>
          <w:szCs w:val="24"/>
        </w:rPr>
        <w:t>и записывают расчетн</w:t>
      </w:r>
      <w:r w:rsidR="00F96D4F">
        <w:rPr>
          <w:rFonts w:cstheme="minorHAnsi"/>
          <w:sz w:val="24"/>
          <w:szCs w:val="24"/>
        </w:rPr>
        <w:t>ы</w:t>
      </w:r>
      <w:r w:rsidR="007D083E">
        <w:rPr>
          <w:rFonts w:cstheme="minorHAnsi"/>
          <w:sz w:val="24"/>
          <w:szCs w:val="24"/>
        </w:rPr>
        <w:t>е результ</w:t>
      </w:r>
      <w:r w:rsidR="00F96D4F">
        <w:rPr>
          <w:rFonts w:cstheme="minorHAnsi"/>
          <w:sz w:val="24"/>
          <w:szCs w:val="24"/>
        </w:rPr>
        <w:t xml:space="preserve">аты </w:t>
      </w:r>
      <w:r w:rsidR="007D083E">
        <w:rPr>
          <w:rFonts w:cstheme="minorHAnsi"/>
          <w:sz w:val="24"/>
          <w:szCs w:val="24"/>
        </w:rPr>
        <w:t>величины припусков по всем операциям для заданной поверхности детали в таблицу 1</w:t>
      </w:r>
      <w:r w:rsidR="00873A97">
        <w:rPr>
          <w:rFonts w:cstheme="minorHAnsi"/>
          <w:sz w:val="24"/>
          <w:szCs w:val="24"/>
        </w:rPr>
        <w:t>9</w:t>
      </w:r>
      <w:r w:rsidR="007D083E">
        <w:rPr>
          <w:rFonts w:cstheme="minorHAnsi"/>
          <w:sz w:val="24"/>
          <w:szCs w:val="24"/>
        </w:rPr>
        <w:t xml:space="preserve">.Для получения данных на этом этапе проектирования можно использовать  справочники </w:t>
      </w:r>
      <w:proofErr w:type="gramStart"/>
      <w:r w:rsidR="007D083E" w:rsidRPr="00912D03">
        <w:rPr>
          <w:rFonts w:ascii="Calibri" w:hAnsi="Calibri" w:cs="Calibri"/>
          <w:color w:val="000000" w:themeColor="text1"/>
          <w:sz w:val="24"/>
          <w:szCs w:val="24"/>
        </w:rPr>
        <w:t>[</w:t>
      </w:r>
      <w:r w:rsidR="00F96D4F" w:rsidRPr="00912D03">
        <w:rPr>
          <w:rFonts w:cstheme="minorHAnsi"/>
          <w:color w:val="000000" w:themeColor="text1"/>
          <w:sz w:val="24"/>
          <w:szCs w:val="24"/>
        </w:rPr>
        <w:t xml:space="preserve"> </w:t>
      </w:r>
      <w:proofErr w:type="gramEnd"/>
      <w:r w:rsidR="00912D03" w:rsidRPr="00912D03">
        <w:rPr>
          <w:rFonts w:cstheme="minorHAnsi"/>
          <w:color w:val="000000" w:themeColor="text1"/>
          <w:sz w:val="24"/>
          <w:szCs w:val="24"/>
        </w:rPr>
        <w:t>26-28</w:t>
      </w:r>
      <w:r w:rsidR="00F96D4F" w:rsidRPr="00912D03">
        <w:rPr>
          <w:rFonts w:ascii="Calibri" w:hAnsi="Calibri" w:cs="Calibri"/>
          <w:color w:val="000000" w:themeColor="text1"/>
          <w:sz w:val="24"/>
          <w:szCs w:val="24"/>
        </w:rPr>
        <w:t>]</w:t>
      </w:r>
      <w:r w:rsidR="00F96D4F" w:rsidRPr="00912D03">
        <w:rPr>
          <w:rFonts w:cstheme="minorHAnsi"/>
          <w:color w:val="000000" w:themeColor="text1"/>
          <w:sz w:val="24"/>
          <w:szCs w:val="24"/>
        </w:rPr>
        <w:t>.</w:t>
      </w:r>
    </w:p>
    <w:p w:rsidR="00B27B48" w:rsidRDefault="00B27B48" w:rsidP="00B27B48">
      <w:pPr>
        <w:pStyle w:val="ab"/>
        <w:ind w:left="227"/>
        <w:rPr>
          <w:rFonts w:cstheme="minorHAnsi"/>
          <w:sz w:val="24"/>
          <w:szCs w:val="24"/>
        </w:rPr>
      </w:pPr>
      <w:r w:rsidRPr="00B27B48">
        <w:rPr>
          <w:rFonts w:cstheme="minorHAnsi"/>
          <w:sz w:val="24"/>
          <w:szCs w:val="24"/>
        </w:rPr>
        <w:t xml:space="preserve">  Статистический метод определения межоперационных припусков состоит в том, что по таблицам выбирают общий припуск на каждую поверхность изделия, </w:t>
      </w:r>
      <w:proofErr w:type="gramStart"/>
      <w:r w:rsidRPr="00B27B48">
        <w:rPr>
          <w:rFonts w:cstheme="minorHAnsi"/>
          <w:sz w:val="24"/>
          <w:szCs w:val="24"/>
        </w:rPr>
        <w:t>получая</w:t>
      </w:r>
      <w:proofErr w:type="gramEnd"/>
      <w:r w:rsidRPr="00B27B48">
        <w:rPr>
          <w:rFonts w:cstheme="minorHAnsi"/>
          <w:sz w:val="24"/>
          <w:szCs w:val="24"/>
        </w:rPr>
        <w:t xml:space="preserve"> таким образом размеры заготовки, а затем производят определение промежуточных размеров и допусков. Расчет начинают с последней (финишной) операции.</w:t>
      </w:r>
    </w:p>
    <w:p w:rsidR="00873A97" w:rsidRDefault="00873A97" w:rsidP="00B27B48">
      <w:pPr>
        <w:pStyle w:val="ab"/>
        <w:ind w:left="227"/>
        <w:rPr>
          <w:rFonts w:cstheme="minorHAnsi"/>
          <w:sz w:val="24"/>
          <w:szCs w:val="24"/>
        </w:rPr>
      </w:pPr>
    </w:p>
    <w:p w:rsidR="009863C6" w:rsidRDefault="00F96D4F" w:rsidP="00F279B9">
      <w:pPr>
        <w:pStyle w:val="ab"/>
        <w:spacing w:before="100" w:beforeAutospacing="1" w:after="100" w:afterAutospacing="1"/>
        <w:ind w:left="227" w:right="283"/>
        <w:jc w:val="center"/>
        <w:rPr>
          <w:rFonts w:cstheme="minorHAnsi"/>
          <w:sz w:val="24"/>
          <w:szCs w:val="24"/>
        </w:rPr>
      </w:pPr>
      <w:r>
        <w:rPr>
          <w:rFonts w:cstheme="minorHAnsi"/>
          <w:sz w:val="24"/>
          <w:szCs w:val="24"/>
        </w:rPr>
        <w:t>Таблица 1</w:t>
      </w:r>
      <w:r w:rsidR="00873A97">
        <w:rPr>
          <w:rFonts w:cstheme="minorHAnsi"/>
          <w:sz w:val="24"/>
          <w:szCs w:val="24"/>
        </w:rPr>
        <w:t>9</w:t>
      </w:r>
      <w:r w:rsidR="00F279B9">
        <w:rPr>
          <w:rFonts w:cstheme="minorHAnsi"/>
          <w:sz w:val="24"/>
          <w:szCs w:val="24"/>
        </w:rPr>
        <w:t>-</w:t>
      </w:r>
      <w:r>
        <w:rPr>
          <w:rFonts w:cstheme="minorHAnsi"/>
          <w:sz w:val="24"/>
          <w:szCs w:val="24"/>
        </w:rPr>
        <w:t>Расчет припусков</w:t>
      </w:r>
      <w:r w:rsidR="00CB00BC">
        <w:rPr>
          <w:rFonts w:cstheme="minorHAnsi"/>
          <w:sz w:val="24"/>
          <w:szCs w:val="24"/>
        </w:rPr>
        <w:t xml:space="preserve">, </w:t>
      </w:r>
      <w:r>
        <w:rPr>
          <w:rFonts w:cstheme="minorHAnsi"/>
          <w:sz w:val="24"/>
          <w:szCs w:val="24"/>
        </w:rPr>
        <w:t xml:space="preserve">допусков и межоперационных размеров по технологическим переходам </w:t>
      </w:r>
      <w:proofErr w:type="gramStart"/>
      <w:r>
        <w:rPr>
          <w:rFonts w:cstheme="minorHAnsi"/>
          <w:sz w:val="24"/>
          <w:szCs w:val="24"/>
        </w:rPr>
        <w:t xml:space="preserve">( </w:t>
      </w:r>
      <w:proofErr w:type="gramEnd"/>
      <w:r>
        <w:rPr>
          <w:rFonts w:cstheme="minorHAnsi"/>
          <w:sz w:val="24"/>
          <w:szCs w:val="24"/>
        </w:rPr>
        <w:t>РАМПО)</w:t>
      </w:r>
      <w:r w:rsidR="00CB00BC">
        <w:rPr>
          <w:rFonts w:cstheme="minorHAnsi"/>
          <w:sz w:val="24"/>
          <w:szCs w:val="24"/>
        </w:rPr>
        <w:t xml:space="preserve"> (пример заполнения).</w:t>
      </w:r>
    </w:p>
    <w:p w:rsidR="00A97D12" w:rsidRDefault="00A97D12" w:rsidP="00A97D12">
      <w:pPr>
        <w:pStyle w:val="ab"/>
        <w:spacing w:before="100" w:beforeAutospacing="1" w:after="100" w:afterAutospacing="1"/>
        <w:ind w:left="227" w:right="283"/>
        <w:rPr>
          <w:rFonts w:cstheme="minorHAnsi"/>
          <w:sz w:val="24"/>
          <w:szCs w:val="24"/>
        </w:rPr>
      </w:pPr>
    </w:p>
    <w:p w:rsidR="00A97D12" w:rsidRDefault="00A97D12" w:rsidP="00A97D12">
      <w:pPr>
        <w:pStyle w:val="ab"/>
        <w:spacing w:before="100" w:beforeAutospacing="1" w:after="100" w:afterAutospacing="1"/>
        <w:ind w:left="227" w:right="283"/>
        <w:rPr>
          <w:rFonts w:cstheme="minorHAnsi"/>
          <w:sz w:val="24"/>
          <w:szCs w:val="24"/>
        </w:rPr>
      </w:pPr>
      <w:r w:rsidRPr="00A97D12">
        <w:rPr>
          <w:noProof/>
          <w:lang w:eastAsia="ru-RU"/>
        </w:rPr>
        <w:drawing>
          <wp:inline distT="0" distB="0" distL="0" distR="0" wp14:anchorId="18C8C38E" wp14:editId="6902ED8F">
            <wp:extent cx="5940425" cy="4760021"/>
            <wp:effectExtent l="0" t="0" r="3175" b="254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760021"/>
                    </a:xfrm>
                    <a:prstGeom prst="rect">
                      <a:avLst/>
                    </a:prstGeom>
                    <a:noFill/>
                    <a:ln>
                      <a:noFill/>
                    </a:ln>
                  </pic:spPr>
                </pic:pic>
              </a:graphicData>
            </a:graphic>
          </wp:inline>
        </w:drawing>
      </w:r>
    </w:p>
    <w:p w:rsidR="00E740FE" w:rsidRDefault="00E740FE" w:rsidP="00E740FE">
      <w:pPr>
        <w:spacing w:before="100" w:beforeAutospacing="1" w:after="100" w:afterAutospacing="1" w:line="240" w:lineRule="auto"/>
        <w:contextualSpacing/>
        <w:rPr>
          <w:i/>
          <w:sz w:val="24"/>
          <w:szCs w:val="24"/>
        </w:rPr>
      </w:pPr>
      <w:r w:rsidRPr="001E4704">
        <w:rPr>
          <w:i/>
          <w:sz w:val="24"/>
          <w:szCs w:val="24"/>
        </w:rPr>
        <w:t>Заготовки, получаемые обработкой давл</w:t>
      </w:r>
      <w:r>
        <w:rPr>
          <w:i/>
          <w:sz w:val="24"/>
          <w:szCs w:val="24"/>
        </w:rPr>
        <w:t>е</w:t>
      </w:r>
      <w:r w:rsidRPr="001E4704">
        <w:rPr>
          <w:i/>
          <w:sz w:val="24"/>
          <w:szCs w:val="24"/>
        </w:rPr>
        <w:t>нием</w:t>
      </w:r>
    </w:p>
    <w:p w:rsidR="00F96D4F" w:rsidRDefault="00E740FE" w:rsidP="00A97D12">
      <w:pPr>
        <w:spacing w:before="100" w:beforeAutospacing="1" w:after="100" w:afterAutospacing="1" w:line="240" w:lineRule="auto"/>
        <w:contextualSpacing/>
        <w:rPr>
          <w:rFonts w:cstheme="minorHAnsi"/>
          <w:sz w:val="24"/>
          <w:szCs w:val="24"/>
        </w:rPr>
      </w:pPr>
      <w:r>
        <w:rPr>
          <w:sz w:val="24"/>
          <w:szCs w:val="24"/>
        </w:rPr>
        <w:t xml:space="preserve">   К методам получения исходных заготовок обработкой давлением относятся свободная ковка, горячая и холодная штамповка. Механические свойства кованных и штампованных заготовок выше свойств заготовок, полученных литьем. Поковки и штамповки </w:t>
      </w:r>
      <w:proofErr w:type="gramStart"/>
      <w:r>
        <w:rPr>
          <w:sz w:val="24"/>
          <w:szCs w:val="24"/>
        </w:rPr>
        <w:t>-э</w:t>
      </w:r>
      <w:proofErr w:type="gramEnd"/>
      <w:r>
        <w:rPr>
          <w:sz w:val="24"/>
          <w:szCs w:val="24"/>
        </w:rPr>
        <w:t>то основной вид заготовок для ответственных деталей из сталей и некоторых цветных металлов.</w:t>
      </w:r>
    </w:p>
    <w:p w:rsidR="00E740FE" w:rsidRDefault="00E740FE" w:rsidP="00E740FE">
      <w:pPr>
        <w:spacing w:before="100" w:beforeAutospacing="1" w:after="100" w:afterAutospacing="1" w:line="240" w:lineRule="auto"/>
        <w:contextualSpacing/>
        <w:rPr>
          <w:i/>
          <w:sz w:val="24"/>
          <w:szCs w:val="24"/>
        </w:rPr>
      </w:pPr>
      <w:r w:rsidRPr="001E4704">
        <w:rPr>
          <w:i/>
          <w:sz w:val="24"/>
          <w:szCs w:val="24"/>
        </w:rPr>
        <w:t>Заготовки, получаемые обработкой давл</w:t>
      </w:r>
      <w:r>
        <w:rPr>
          <w:i/>
          <w:sz w:val="24"/>
          <w:szCs w:val="24"/>
        </w:rPr>
        <w:t>е</w:t>
      </w:r>
      <w:r w:rsidRPr="001E4704">
        <w:rPr>
          <w:i/>
          <w:sz w:val="24"/>
          <w:szCs w:val="24"/>
        </w:rPr>
        <w:t>нием</w:t>
      </w:r>
    </w:p>
    <w:p w:rsidR="00C155D4" w:rsidRDefault="00E740FE" w:rsidP="00C155D4">
      <w:pPr>
        <w:spacing w:before="100" w:beforeAutospacing="1" w:after="100" w:afterAutospacing="1" w:line="240" w:lineRule="auto"/>
        <w:contextualSpacing/>
        <w:rPr>
          <w:sz w:val="24"/>
          <w:szCs w:val="24"/>
        </w:rPr>
      </w:pPr>
      <w:r>
        <w:rPr>
          <w:sz w:val="24"/>
          <w:szCs w:val="24"/>
        </w:rPr>
        <w:t xml:space="preserve">   К методам получения исходных заготовок обработкой давлением относятся свободная ковка, горячая и холодная штамповка. Механические свойства кованных и штампованных заготовок выше свойств заготовок, полученных литьем. Поковки и штамповки </w:t>
      </w:r>
      <w:proofErr w:type="gramStart"/>
      <w:r>
        <w:rPr>
          <w:sz w:val="24"/>
          <w:szCs w:val="24"/>
        </w:rPr>
        <w:t>-э</w:t>
      </w:r>
      <w:proofErr w:type="gramEnd"/>
      <w:r>
        <w:rPr>
          <w:sz w:val="24"/>
          <w:szCs w:val="24"/>
        </w:rPr>
        <w:t>то основной вид заготовок для ответственных деталей из сталей и некоторых цветных металлов.</w:t>
      </w:r>
    </w:p>
    <w:p w:rsidR="00A64586" w:rsidRDefault="00A64586" w:rsidP="00C155D4">
      <w:pPr>
        <w:spacing w:before="100" w:beforeAutospacing="1" w:after="100" w:afterAutospacing="1" w:line="240" w:lineRule="auto"/>
        <w:contextualSpacing/>
        <w:rPr>
          <w:rFonts w:cstheme="minorHAnsi"/>
          <w:sz w:val="24"/>
          <w:szCs w:val="24"/>
        </w:rPr>
      </w:pPr>
      <w:r>
        <w:rPr>
          <w:rFonts w:cstheme="minorHAnsi"/>
          <w:sz w:val="24"/>
          <w:szCs w:val="24"/>
        </w:rPr>
        <w:t xml:space="preserve">   Исходными данными для расчета припусков являются: принятый способ получения заготовки (прокат, штамповка, литье и т.д.); принятый маршрут обработки; методы установки</w:t>
      </w:r>
      <w:r w:rsidR="00594B01">
        <w:rPr>
          <w:rFonts w:cstheme="minorHAnsi"/>
          <w:sz w:val="24"/>
          <w:szCs w:val="24"/>
        </w:rPr>
        <w:t xml:space="preserve"> </w:t>
      </w:r>
      <w:r>
        <w:rPr>
          <w:rFonts w:cstheme="minorHAnsi"/>
          <w:sz w:val="24"/>
          <w:szCs w:val="24"/>
        </w:rPr>
        <w:t>и закрепления детали на каждой операции, принятые приспособления и режущие инструменты для каждой операции.</w:t>
      </w:r>
      <w:r w:rsidR="00594B01">
        <w:rPr>
          <w:rFonts w:cstheme="minorHAnsi"/>
          <w:sz w:val="24"/>
          <w:szCs w:val="24"/>
        </w:rPr>
        <w:t xml:space="preserve"> Значения наименьших рекомендуемых припусков приведены в справочниках </w:t>
      </w:r>
      <w:proofErr w:type="gramStart"/>
      <w:r w:rsidR="00594B01" w:rsidRPr="00912D03">
        <w:rPr>
          <w:rFonts w:cstheme="minorHAnsi"/>
          <w:sz w:val="24"/>
          <w:szCs w:val="24"/>
        </w:rPr>
        <w:t xml:space="preserve">[ </w:t>
      </w:r>
      <w:proofErr w:type="gramEnd"/>
      <w:r w:rsidR="00912D03" w:rsidRPr="00912D03">
        <w:rPr>
          <w:rFonts w:cstheme="minorHAnsi"/>
          <w:sz w:val="24"/>
          <w:szCs w:val="24"/>
        </w:rPr>
        <w:t>26-28</w:t>
      </w:r>
      <w:r w:rsidR="00594B01" w:rsidRPr="00912D03">
        <w:rPr>
          <w:rFonts w:cstheme="minorHAnsi"/>
          <w:sz w:val="24"/>
          <w:szCs w:val="24"/>
        </w:rPr>
        <w:t>].</w:t>
      </w:r>
    </w:p>
    <w:p w:rsidR="009A7ACC" w:rsidRDefault="009A7ACC" w:rsidP="0054782C">
      <w:pPr>
        <w:pStyle w:val="ab"/>
        <w:spacing w:before="100" w:beforeAutospacing="1" w:after="100" w:afterAutospacing="1"/>
        <w:ind w:left="227" w:right="283"/>
        <w:rPr>
          <w:rFonts w:cstheme="minorHAnsi"/>
          <w:sz w:val="24"/>
          <w:szCs w:val="24"/>
        </w:rPr>
      </w:pPr>
      <w:r>
        <w:rPr>
          <w:rFonts w:cstheme="minorHAnsi"/>
          <w:sz w:val="24"/>
          <w:szCs w:val="24"/>
        </w:rPr>
        <w:lastRenderedPageBreak/>
        <w:t xml:space="preserve">  Для приведения, найденных в </w:t>
      </w:r>
      <w:proofErr w:type="gramStart"/>
      <w:r>
        <w:rPr>
          <w:rFonts w:cstheme="minorHAnsi"/>
          <w:sz w:val="24"/>
          <w:szCs w:val="24"/>
        </w:rPr>
        <w:t>таблицах</w:t>
      </w:r>
      <w:proofErr w:type="gramEnd"/>
      <w:r>
        <w:rPr>
          <w:rFonts w:cstheme="minorHAnsi"/>
          <w:sz w:val="24"/>
          <w:szCs w:val="24"/>
        </w:rPr>
        <w:t xml:space="preserve"> данных в систему рекомендуется составить таблицу расчета по приведенной форме - таблица </w:t>
      </w:r>
      <w:r w:rsidR="00691602">
        <w:rPr>
          <w:rFonts w:cstheme="minorHAnsi"/>
          <w:sz w:val="24"/>
          <w:szCs w:val="24"/>
        </w:rPr>
        <w:t>20</w:t>
      </w:r>
      <w:r>
        <w:rPr>
          <w:rFonts w:cstheme="minorHAnsi"/>
          <w:sz w:val="24"/>
          <w:szCs w:val="24"/>
        </w:rPr>
        <w:t>.</w:t>
      </w:r>
    </w:p>
    <w:p w:rsidR="00A76D69" w:rsidRDefault="00A76D69" w:rsidP="0054782C">
      <w:pPr>
        <w:pStyle w:val="ab"/>
        <w:spacing w:before="100" w:beforeAutospacing="1" w:after="100" w:afterAutospacing="1"/>
        <w:ind w:left="227" w:right="283"/>
        <w:rPr>
          <w:rFonts w:cstheme="minorHAnsi"/>
          <w:sz w:val="24"/>
          <w:szCs w:val="24"/>
        </w:rPr>
      </w:pPr>
      <w:r>
        <w:rPr>
          <w:rFonts w:cstheme="minorHAnsi"/>
          <w:sz w:val="24"/>
          <w:szCs w:val="24"/>
        </w:rPr>
        <w:t xml:space="preserve">  Графа 1. Заполняется, пользуясь маршрутом технологического процесса для каждой обрабатываемой поверхности по всем операциям, начиная с заготовки до последней операции.</w:t>
      </w:r>
    </w:p>
    <w:p w:rsidR="00AB08D5" w:rsidRDefault="00A76D69" w:rsidP="0054782C">
      <w:pPr>
        <w:pStyle w:val="ab"/>
        <w:spacing w:before="100" w:beforeAutospacing="1" w:after="100" w:afterAutospacing="1"/>
        <w:ind w:left="227" w:right="283"/>
        <w:rPr>
          <w:rFonts w:cstheme="minorHAnsi"/>
          <w:i/>
          <w:sz w:val="24"/>
          <w:szCs w:val="24"/>
        </w:rPr>
      </w:pPr>
      <w:r>
        <w:rPr>
          <w:rFonts w:cstheme="minorHAnsi"/>
          <w:sz w:val="24"/>
          <w:szCs w:val="24"/>
        </w:rPr>
        <w:t xml:space="preserve">   Графа 2.Значения наименьшего припуска определяют по справочникам для каждого перехода </w:t>
      </w:r>
      <w:proofErr w:type="gramStart"/>
      <w:r>
        <w:rPr>
          <w:rFonts w:cstheme="minorHAnsi"/>
          <w:sz w:val="24"/>
          <w:szCs w:val="24"/>
        </w:rPr>
        <w:t xml:space="preserve">( </w:t>
      </w:r>
      <w:proofErr w:type="gramEnd"/>
      <w:r>
        <w:rPr>
          <w:rFonts w:cstheme="minorHAnsi"/>
          <w:sz w:val="24"/>
          <w:szCs w:val="24"/>
        </w:rPr>
        <w:t>операции). Если рассчитывают пр</w:t>
      </w:r>
      <w:r w:rsidR="00AB08D5">
        <w:rPr>
          <w:rFonts w:cstheme="minorHAnsi"/>
          <w:sz w:val="24"/>
          <w:szCs w:val="24"/>
        </w:rPr>
        <w:t>и</w:t>
      </w:r>
      <w:r>
        <w:rPr>
          <w:rFonts w:cstheme="minorHAnsi"/>
          <w:sz w:val="24"/>
          <w:szCs w:val="24"/>
        </w:rPr>
        <w:t>пуски на цилиндрические поверхно</w:t>
      </w:r>
      <w:r w:rsidR="00AB08D5">
        <w:rPr>
          <w:rFonts w:cstheme="minorHAnsi"/>
          <w:sz w:val="24"/>
          <w:szCs w:val="24"/>
        </w:rPr>
        <w:t>с</w:t>
      </w:r>
      <w:r>
        <w:rPr>
          <w:rFonts w:cstheme="minorHAnsi"/>
          <w:sz w:val="24"/>
          <w:szCs w:val="24"/>
        </w:rPr>
        <w:t xml:space="preserve">ти, то </w:t>
      </w:r>
      <w:r w:rsidR="00AB08D5">
        <w:rPr>
          <w:rFonts w:cstheme="minorHAnsi"/>
          <w:sz w:val="24"/>
          <w:szCs w:val="24"/>
        </w:rPr>
        <w:t>припуск указывается на диаметр</w:t>
      </w:r>
      <w:r w:rsidR="00AB08D5" w:rsidRPr="00AB08D5">
        <w:rPr>
          <w:rFonts w:cstheme="minorHAnsi"/>
          <w:sz w:val="24"/>
          <w:szCs w:val="24"/>
        </w:rPr>
        <w:t xml:space="preserve"> </w:t>
      </w:r>
      <w:r w:rsidR="00AB08D5">
        <w:rPr>
          <w:rFonts w:cstheme="minorHAnsi"/>
          <w:sz w:val="24"/>
          <w:szCs w:val="24"/>
        </w:rPr>
        <w:t>(</w:t>
      </w:r>
      <w:r w:rsidR="00AB08D5" w:rsidRPr="00AB08D5">
        <w:rPr>
          <w:rFonts w:cstheme="minorHAnsi"/>
          <w:i/>
          <w:sz w:val="24"/>
          <w:szCs w:val="24"/>
        </w:rPr>
        <w:t>2</w:t>
      </w:r>
      <w:proofErr w:type="spellStart"/>
      <w:r w:rsidR="00AB08D5" w:rsidRPr="00AB08D5">
        <w:rPr>
          <w:rFonts w:cstheme="minorHAnsi"/>
          <w:i/>
          <w:sz w:val="24"/>
          <w:szCs w:val="24"/>
          <w:lang w:val="en-US"/>
        </w:rPr>
        <w:t>Zmin</w:t>
      </w:r>
      <w:proofErr w:type="spellEnd"/>
      <w:r w:rsidR="00AB08D5">
        <w:rPr>
          <w:rFonts w:cstheme="minorHAnsi"/>
          <w:i/>
          <w:sz w:val="24"/>
          <w:szCs w:val="24"/>
        </w:rPr>
        <w:t>).</w:t>
      </w:r>
    </w:p>
    <w:p w:rsidR="00AB08D5" w:rsidRDefault="00AB08D5" w:rsidP="0054782C">
      <w:pPr>
        <w:pStyle w:val="ab"/>
        <w:spacing w:before="100" w:beforeAutospacing="1" w:after="100" w:afterAutospacing="1"/>
        <w:ind w:left="227" w:right="283"/>
        <w:rPr>
          <w:rFonts w:cstheme="minorHAnsi"/>
          <w:sz w:val="24"/>
          <w:szCs w:val="24"/>
        </w:rPr>
      </w:pPr>
    </w:p>
    <w:p w:rsidR="009A7ACC" w:rsidRDefault="00F279B9" w:rsidP="00F279B9">
      <w:pPr>
        <w:pStyle w:val="ab"/>
        <w:spacing w:before="100" w:beforeAutospacing="1" w:after="100" w:afterAutospacing="1"/>
        <w:ind w:left="227" w:right="283"/>
        <w:rPr>
          <w:rFonts w:cstheme="minorHAnsi"/>
          <w:sz w:val="24"/>
          <w:szCs w:val="24"/>
        </w:rPr>
      </w:pPr>
      <w:r>
        <w:rPr>
          <w:rFonts w:cstheme="minorHAnsi"/>
          <w:sz w:val="24"/>
          <w:szCs w:val="24"/>
        </w:rPr>
        <w:t xml:space="preserve">   </w:t>
      </w:r>
      <w:r w:rsidR="009A7ACC">
        <w:rPr>
          <w:rFonts w:cstheme="minorHAnsi"/>
          <w:sz w:val="24"/>
          <w:szCs w:val="24"/>
        </w:rPr>
        <w:t xml:space="preserve">  Таблица</w:t>
      </w:r>
      <w:r>
        <w:rPr>
          <w:rFonts w:cstheme="minorHAnsi"/>
          <w:sz w:val="24"/>
          <w:szCs w:val="24"/>
        </w:rPr>
        <w:t xml:space="preserve"> </w:t>
      </w:r>
      <w:r w:rsidR="00691602">
        <w:rPr>
          <w:rFonts w:cstheme="minorHAnsi"/>
          <w:sz w:val="24"/>
          <w:szCs w:val="24"/>
        </w:rPr>
        <w:t>20</w:t>
      </w:r>
      <w:r>
        <w:rPr>
          <w:rFonts w:cstheme="minorHAnsi"/>
          <w:sz w:val="24"/>
          <w:szCs w:val="24"/>
        </w:rPr>
        <w:t>- Результаты</w:t>
      </w:r>
      <w:r w:rsidR="009A7ACC">
        <w:rPr>
          <w:rFonts w:cstheme="minorHAnsi"/>
          <w:sz w:val="24"/>
          <w:szCs w:val="24"/>
        </w:rPr>
        <w:t xml:space="preserve"> расчета припусков и межоперационных размеров по технологическим переходам</w:t>
      </w:r>
      <w:r w:rsidR="001624E6">
        <w:rPr>
          <w:rFonts w:cstheme="minorHAnsi"/>
          <w:sz w:val="24"/>
          <w:szCs w:val="24"/>
        </w:rPr>
        <w:t xml:space="preserve"> </w:t>
      </w:r>
      <w:r w:rsidR="009A7ACC">
        <w:rPr>
          <w:rFonts w:cstheme="minorHAnsi"/>
          <w:sz w:val="24"/>
          <w:szCs w:val="24"/>
        </w:rPr>
        <w:t>статистический метод расчета (пример заполнения).</w:t>
      </w:r>
    </w:p>
    <w:p w:rsidR="009A7ACC" w:rsidRPr="007D083E" w:rsidRDefault="00AB08D5" w:rsidP="00A76D69">
      <w:pPr>
        <w:pStyle w:val="ab"/>
        <w:spacing w:before="100" w:beforeAutospacing="1" w:after="100" w:afterAutospacing="1"/>
        <w:ind w:left="227" w:right="283"/>
        <w:jc w:val="both"/>
        <w:rPr>
          <w:rFonts w:cstheme="minorHAnsi"/>
          <w:sz w:val="24"/>
          <w:szCs w:val="24"/>
        </w:rPr>
      </w:pPr>
      <w:r w:rsidRPr="00AB08D5">
        <w:rPr>
          <w:noProof/>
          <w:lang w:eastAsia="ru-RU"/>
        </w:rPr>
        <w:drawing>
          <wp:inline distT="0" distB="0" distL="0" distR="0" wp14:anchorId="30607206" wp14:editId="7F03194E">
            <wp:extent cx="5752531" cy="240057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025" cy="2402028"/>
                    </a:xfrm>
                    <a:prstGeom prst="rect">
                      <a:avLst/>
                    </a:prstGeom>
                    <a:noFill/>
                    <a:ln>
                      <a:noFill/>
                    </a:ln>
                  </pic:spPr>
                </pic:pic>
              </a:graphicData>
            </a:graphic>
          </wp:inline>
        </w:drawing>
      </w:r>
    </w:p>
    <w:p w:rsidR="0054782C" w:rsidRPr="00F308B6" w:rsidRDefault="00F308B6" w:rsidP="0054782C">
      <w:pPr>
        <w:pStyle w:val="ab"/>
        <w:spacing w:before="100" w:beforeAutospacing="1" w:after="100" w:afterAutospacing="1"/>
        <w:ind w:left="227" w:right="283"/>
        <w:rPr>
          <w:rFonts w:ascii="Calibri" w:hAnsi="Calibri" w:cs="Calibri"/>
          <w:sz w:val="24"/>
          <w:szCs w:val="24"/>
        </w:rPr>
      </w:pPr>
      <w:r w:rsidRPr="00F308B6">
        <w:rPr>
          <w:rFonts w:cstheme="minorHAnsi"/>
          <w:sz w:val="24"/>
          <w:szCs w:val="24"/>
        </w:rPr>
        <w:t xml:space="preserve"> </w:t>
      </w:r>
    </w:p>
    <w:p w:rsidR="0054782C" w:rsidRDefault="0054782C" w:rsidP="00F47344">
      <w:pPr>
        <w:pStyle w:val="ab"/>
        <w:spacing w:before="100" w:beforeAutospacing="1" w:after="100" w:afterAutospacing="1"/>
        <w:ind w:left="227" w:right="283"/>
        <w:rPr>
          <w:rFonts w:cstheme="minorHAnsi"/>
          <w:sz w:val="24"/>
          <w:szCs w:val="24"/>
        </w:rPr>
      </w:pPr>
      <w:r w:rsidRPr="00AB08D5">
        <w:rPr>
          <w:rFonts w:cstheme="minorHAnsi"/>
          <w:sz w:val="24"/>
          <w:szCs w:val="24"/>
        </w:rPr>
        <w:t xml:space="preserve">  </w:t>
      </w:r>
      <w:r w:rsidR="00AB08D5" w:rsidRPr="00AB08D5">
        <w:rPr>
          <w:rFonts w:cstheme="minorHAnsi"/>
          <w:sz w:val="24"/>
          <w:szCs w:val="24"/>
        </w:rPr>
        <w:t>Графа</w:t>
      </w:r>
      <w:r w:rsidR="00AB08D5">
        <w:rPr>
          <w:rFonts w:cstheme="minorHAnsi"/>
          <w:sz w:val="24"/>
          <w:szCs w:val="24"/>
        </w:rPr>
        <w:t xml:space="preserve"> </w:t>
      </w:r>
      <w:r w:rsidR="00AB08D5" w:rsidRPr="00AB08D5">
        <w:rPr>
          <w:rFonts w:cstheme="minorHAnsi"/>
          <w:sz w:val="24"/>
          <w:szCs w:val="24"/>
        </w:rPr>
        <w:t>3</w:t>
      </w:r>
      <w:r w:rsidR="00AB08D5">
        <w:rPr>
          <w:rFonts w:cstheme="minorHAnsi"/>
          <w:sz w:val="24"/>
          <w:szCs w:val="24"/>
        </w:rPr>
        <w:t>. В эту графу заносят сначала размеры детали для конечного перехода, наименьший предельный размер по чертежу для обработки вала или другой наружной поверхности и наибольший предельный размер</w:t>
      </w:r>
      <w:r w:rsidR="001D1372">
        <w:rPr>
          <w:rFonts w:cstheme="minorHAnsi"/>
          <w:sz w:val="24"/>
          <w:szCs w:val="24"/>
        </w:rPr>
        <w:t xml:space="preserve"> для обработки отверстий или другой внутренней поверхности.</w:t>
      </w:r>
    </w:p>
    <w:p w:rsidR="00EC334D" w:rsidRDefault="00EC334D" w:rsidP="00F47344">
      <w:pPr>
        <w:pStyle w:val="ab"/>
        <w:spacing w:before="100" w:beforeAutospacing="1" w:after="100" w:afterAutospacing="1"/>
        <w:ind w:left="227" w:right="283"/>
        <w:rPr>
          <w:rFonts w:cstheme="minorHAnsi"/>
          <w:sz w:val="24"/>
          <w:szCs w:val="24"/>
        </w:rPr>
      </w:pPr>
      <w:r>
        <w:rPr>
          <w:rFonts w:cstheme="minorHAnsi"/>
          <w:sz w:val="24"/>
          <w:szCs w:val="24"/>
        </w:rPr>
        <w:t xml:space="preserve">  Размер на предыдущей операции (переходе) получают прибавлением к наименьшему предельному размеру припуска на данную операцию (графа 2) для наружных поверхностей (валов) или вычитания припуска для внутренних поверхностей (отверстий).</w:t>
      </w:r>
    </w:p>
    <w:p w:rsidR="00EB7B06" w:rsidRDefault="00EC334D" w:rsidP="00F47344">
      <w:pPr>
        <w:pStyle w:val="ab"/>
        <w:spacing w:before="100" w:beforeAutospacing="1" w:after="100" w:afterAutospacing="1"/>
        <w:ind w:left="227" w:right="283"/>
        <w:rPr>
          <w:rFonts w:cstheme="minorHAnsi"/>
          <w:i/>
          <w:sz w:val="32"/>
          <w:szCs w:val="32"/>
        </w:rPr>
      </w:pPr>
      <w:r>
        <w:rPr>
          <w:rFonts w:cstheme="minorHAnsi"/>
          <w:sz w:val="24"/>
          <w:szCs w:val="24"/>
        </w:rPr>
        <w:t xml:space="preserve">    Так для наружных поверхностей </w:t>
      </w:r>
      <w:r w:rsidRPr="00EB7B06">
        <w:rPr>
          <w:rFonts w:cstheme="minorHAnsi"/>
          <w:i/>
          <w:sz w:val="32"/>
          <w:szCs w:val="32"/>
        </w:rPr>
        <w:t xml:space="preserve">                                                      </w:t>
      </w:r>
    </w:p>
    <w:p w:rsidR="00EC334D" w:rsidRPr="00EB7B06" w:rsidRDefault="00EB7B06" w:rsidP="00F47344">
      <w:pPr>
        <w:pStyle w:val="ab"/>
        <w:spacing w:before="100" w:beforeAutospacing="1" w:after="100" w:afterAutospacing="1"/>
        <w:ind w:left="227" w:right="283"/>
        <w:rPr>
          <w:rFonts w:cstheme="minorHAnsi"/>
          <w:i/>
          <w:sz w:val="32"/>
          <w:szCs w:val="32"/>
          <w:vertAlign w:val="subscript"/>
        </w:rPr>
      </w:pPr>
      <w:r>
        <w:rPr>
          <w:rFonts w:cstheme="minorHAnsi"/>
          <w:i/>
          <w:sz w:val="32"/>
          <w:szCs w:val="32"/>
        </w:rPr>
        <w:t xml:space="preserve">                                        </w:t>
      </w:r>
      <w:r w:rsidR="00EC334D" w:rsidRPr="00EB7B06">
        <w:rPr>
          <w:rFonts w:cstheme="minorHAnsi"/>
          <w:i/>
          <w:sz w:val="32"/>
          <w:szCs w:val="32"/>
        </w:rPr>
        <w:t xml:space="preserve">  </w:t>
      </w:r>
      <w:proofErr w:type="spellStart"/>
      <w:proofErr w:type="gramStart"/>
      <w:r w:rsidR="00EC334D" w:rsidRPr="00EB7B06">
        <w:rPr>
          <w:rFonts w:cstheme="minorHAnsi"/>
          <w:i/>
          <w:sz w:val="32"/>
          <w:szCs w:val="32"/>
          <w:lang w:val="en-US"/>
        </w:rPr>
        <w:t>a</w:t>
      </w:r>
      <w:r w:rsidR="00EC334D" w:rsidRPr="00EB7B06">
        <w:rPr>
          <w:rFonts w:cstheme="minorHAnsi"/>
          <w:i/>
          <w:sz w:val="32"/>
          <w:szCs w:val="32"/>
          <w:vertAlign w:val="subscript"/>
          <w:lang w:val="en-US"/>
        </w:rPr>
        <w:t>min</w:t>
      </w:r>
      <w:proofErr w:type="spellEnd"/>
      <w:proofErr w:type="gramEnd"/>
      <w:r w:rsidR="00EC334D" w:rsidRPr="00EB7B06">
        <w:rPr>
          <w:rFonts w:cstheme="minorHAnsi"/>
          <w:i/>
          <w:sz w:val="32"/>
          <w:szCs w:val="32"/>
        </w:rPr>
        <w:t xml:space="preserve">= </w:t>
      </w:r>
      <w:proofErr w:type="spellStart"/>
      <w:r w:rsidR="00EC334D" w:rsidRPr="00EB7B06">
        <w:rPr>
          <w:rFonts w:cstheme="minorHAnsi"/>
          <w:i/>
          <w:sz w:val="32"/>
          <w:szCs w:val="32"/>
          <w:lang w:val="en-US"/>
        </w:rPr>
        <w:t>b</w:t>
      </w:r>
      <w:r w:rsidR="00EC334D" w:rsidRPr="00EB7B06">
        <w:rPr>
          <w:rFonts w:cstheme="minorHAnsi"/>
          <w:i/>
          <w:sz w:val="32"/>
          <w:szCs w:val="32"/>
          <w:vertAlign w:val="subscript"/>
          <w:lang w:val="en-US"/>
        </w:rPr>
        <w:t>min</w:t>
      </w:r>
      <w:proofErr w:type="spellEnd"/>
      <w:r w:rsidR="00EC334D" w:rsidRPr="00EB7B06">
        <w:rPr>
          <w:rFonts w:cstheme="minorHAnsi"/>
          <w:i/>
          <w:sz w:val="32"/>
          <w:szCs w:val="32"/>
          <w:vertAlign w:val="subscript"/>
        </w:rPr>
        <w:t xml:space="preserve"> </w:t>
      </w:r>
      <w:r w:rsidR="00EC334D" w:rsidRPr="00EB7B06">
        <w:rPr>
          <w:rFonts w:cstheme="minorHAnsi"/>
          <w:i/>
          <w:sz w:val="32"/>
          <w:szCs w:val="32"/>
        </w:rPr>
        <w:t>+2</w:t>
      </w:r>
      <w:proofErr w:type="spellStart"/>
      <w:r w:rsidR="00EC334D" w:rsidRPr="00EB7B06">
        <w:rPr>
          <w:rFonts w:cstheme="minorHAnsi"/>
          <w:i/>
          <w:sz w:val="32"/>
          <w:szCs w:val="32"/>
          <w:lang w:val="en-US"/>
        </w:rPr>
        <w:t>z</w:t>
      </w:r>
      <w:r w:rsidR="00EC334D" w:rsidRPr="00EB7B06">
        <w:rPr>
          <w:rFonts w:cstheme="minorHAnsi"/>
          <w:i/>
          <w:sz w:val="32"/>
          <w:szCs w:val="32"/>
          <w:vertAlign w:val="subscript"/>
          <w:lang w:val="en-US"/>
        </w:rPr>
        <w:t>min</w:t>
      </w:r>
      <w:proofErr w:type="spellEnd"/>
    </w:p>
    <w:p w:rsidR="00EC334D" w:rsidRDefault="00EC334D" w:rsidP="00F47344">
      <w:pPr>
        <w:pStyle w:val="ab"/>
        <w:spacing w:before="100" w:beforeAutospacing="1" w:after="100" w:afterAutospacing="1"/>
        <w:ind w:left="227" w:right="283"/>
        <w:rPr>
          <w:rFonts w:cstheme="minorHAnsi"/>
          <w:sz w:val="24"/>
          <w:szCs w:val="24"/>
        </w:rPr>
      </w:pPr>
      <w:r w:rsidRPr="00EC334D">
        <w:rPr>
          <w:rFonts w:cstheme="minorHAnsi"/>
          <w:sz w:val="24"/>
          <w:szCs w:val="24"/>
        </w:rPr>
        <w:t xml:space="preserve">   </w:t>
      </w:r>
      <w:r>
        <w:rPr>
          <w:rFonts w:cstheme="minorHAnsi"/>
          <w:sz w:val="24"/>
          <w:szCs w:val="24"/>
        </w:rPr>
        <w:t>где</w:t>
      </w:r>
      <w:r w:rsidRPr="00EC334D">
        <w:rPr>
          <w:rFonts w:cstheme="minorHAnsi"/>
          <w:i/>
          <w:sz w:val="24"/>
          <w:szCs w:val="24"/>
        </w:rPr>
        <w:t xml:space="preserve">  </w:t>
      </w:r>
      <w:proofErr w:type="spellStart"/>
      <w:r w:rsidRPr="00EC334D">
        <w:rPr>
          <w:rFonts w:cstheme="minorHAnsi"/>
          <w:i/>
          <w:sz w:val="24"/>
          <w:szCs w:val="24"/>
          <w:lang w:val="en-US"/>
        </w:rPr>
        <w:t>a</w:t>
      </w:r>
      <w:r w:rsidRPr="00EC334D">
        <w:rPr>
          <w:rFonts w:cstheme="minorHAnsi"/>
          <w:i/>
          <w:sz w:val="24"/>
          <w:szCs w:val="24"/>
          <w:vertAlign w:val="subscript"/>
          <w:lang w:val="en-US"/>
        </w:rPr>
        <w:t>min</w:t>
      </w:r>
      <w:proofErr w:type="spellEnd"/>
      <w:r>
        <w:rPr>
          <w:rFonts w:cstheme="minorHAnsi"/>
          <w:sz w:val="24"/>
          <w:szCs w:val="24"/>
        </w:rPr>
        <w:t>- наименьший диаметр вала, полученный на предыдущем переходе (операции)</w:t>
      </w:r>
      <w:r w:rsidR="00B97467">
        <w:rPr>
          <w:rFonts w:cstheme="minorHAnsi"/>
          <w:sz w:val="24"/>
          <w:szCs w:val="24"/>
        </w:rPr>
        <w:t xml:space="preserve"> </w:t>
      </w:r>
      <w:proofErr w:type="gramStart"/>
      <w:r w:rsidR="00B97467">
        <w:rPr>
          <w:rFonts w:cstheme="minorHAnsi"/>
          <w:sz w:val="24"/>
          <w:szCs w:val="24"/>
        </w:rPr>
        <w:t>мм</w:t>
      </w:r>
      <w:proofErr w:type="gramEnd"/>
      <w:r>
        <w:rPr>
          <w:rFonts w:cstheme="minorHAnsi"/>
          <w:sz w:val="24"/>
          <w:szCs w:val="24"/>
        </w:rPr>
        <w:t xml:space="preserve">; </w:t>
      </w:r>
      <w:proofErr w:type="spellStart"/>
      <w:r w:rsidRPr="00EC334D">
        <w:rPr>
          <w:rFonts w:cstheme="minorHAnsi"/>
          <w:i/>
          <w:sz w:val="24"/>
          <w:szCs w:val="24"/>
          <w:lang w:val="en-US"/>
        </w:rPr>
        <w:t>b</w:t>
      </w:r>
      <w:r w:rsidRPr="00EC334D">
        <w:rPr>
          <w:rFonts w:cstheme="minorHAnsi"/>
          <w:i/>
          <w:sz w:val="24"/>
          <w:szCs w:val="24"/>
          <w:vertAlign w:val="subscript"/>
          <w:lang w:val="en-US"/>
        </w:rPr>
        <w:t>min</w:t>
      </w:r>
      <w:proofErr w:type="spellEnd"/>
      <w:r>
        <w:rPr>
          <w:rFonts w:cstheme="minorHAnsi"/>
          <w:sz w:val="24"/>
          <w:szCs w:val="24"/>
        </w:rPr>
        <w:t xml:space="preserve"> – наименьший диаметр вала, получаемый на данной операции</w:t>
      </w:r>
      <w:r w:rsidR="00B97467">
        <w:rPr>
          <w:rFonts w:cstheme="minorHAnsi"/>
          <w:sz w:val="24"/>
          <w:szCs w:val="24"/>
        </w:rPr>
        <w:t xml:space="preserve">, мм; </w:t>
      </w:r>
      <w:proofErr w:type="spellStart"/>
      <w:r w:rsidR="00B97467" w:rsidRPr="00B97467">
        <w:rPr>
          <w:rFonts w:cstheme="minorHAnsi"/>
          <w:i/>
          <w:sz w:val="24"/>
          <w:szCs w:val="24"/>
          <w:lang w:val="en-US"/>
        </w:rPr>
        <w:t>z</w:t>
      </w:r>
      <w:r w:rsidR="00B97467" w:rsidRPr="00B97467">
        <w:rPr>
          <w:rFonts w:cstheme="minorHAnsi"/>
          <w:i/>
          <w:sz w:val="24"/>
          <w:szCs w:val="24"/>
          <w:vertAlign w:val="subscript"/>
          <w:lang w:val="en-US"/>
        </w:rPr>
        <w:t>min</w:t>
      </w:r>
      <w:proofErr w:type="spellEnd"/>
      <w:r w:rsidR="00B97467">
        <w:rPr>
          <w:rFonts w:cstheme="minorHAnsi"/>
          <w:sz w:val="24"/>
          <w:szCs w:val="24"/>
        </w:rPr>
        <w:t xml:space="preserve"> –наименьший припуск на сторону для данной операции, мм.</w:t>
      </w:r>
    </w:p>
    <w:p w:rsidR="00EB7B06" w:rsidRDefault="00B97467" w:rsidP="00F47344">
      <w:pPr>
        <w:pStyle w:val="ab"/>
        <w:spacing w:before="100" w:beforeAutospacing="1" w:after="100" w:afterAutospacing="1"/>
        <w:ind w:left="227" w:right="283"/>
        <w:rPr>
          <w:rFonts w:cstheme="minorHAnsi"/>
          <w:i/>
          <w:sz w:val="32"/>
          <w:szCs w:val="32"/>
        </w:rPr>
      </w:pPr>
      <w:r>
        <w:rPr>
          <w:rFonts w:cstheme="minorHAnsi"/>
          <w:sz w:val="24"/>
          <w:szCs w:val="24"/>
        </w:rPr>
        <w:t xml:space="preserve">    Для внутренних поверхностей </w:t>
      </w:r>
      <w:r w:rsidRPr="00EB7B06">
        <w:rPr>
          <w:rFonts w:cstheme="minorHAnsi"/>
          <w:i/>
          <w:sz w:val="32"/>
          <w:szCs w:val="32"/>
        </w:rPr>
        <w:t xml:space="preserve">                                                          </w:t>
      </w:r>
    </w:p>
    <w:p w:rsidR="00EC334D" w:rsidRPr="00EB7B06" w:rsidRDefault="00EB7B06" w:rsidP="00F47344">
      <w:pPr>
        <w:pStyle w:val="ab"/>
        <w:spacing w:before="100" w:beforeAutospacing="1" w:after="100" w:afterAutospacing="1"/>
        <w:ind w:left="227" w:right="283"/>
        <w:rPr>
          <w:rFonts w:cstheme="minorHAnsi"/>
          <w:i/>
          <w:sz w:val="32"/>
          <w:szCs w:val="32"/>
          <w:vertAlign w:val="subscript"/>
        </w:rPr>
      </w:pPr>
      <w:r>
        <w:rPr>
          <w:rFonts w:cstheme="minorHAnsi"/>
          <w:i/>
          <w:sz w:val="32"/>
          <w:szCs w:val="32"/>
        </w:rPr>
        <w:t xml:space="preserve">                                           </w:t>
      </w:r>
      <w:r w:rsidR="00B97467" w:rsidRPr="00EB7B06">
        <w:rPr>
          <w:rFonts w:cstheme="minorHAnsi"/>
          <w:i/>
          <w:sz w:val="32"/>
          <w:szCs w:val="32"/>
        </w:rPr>
        <w:t xml:space="preserve"> </w:t>
      </w:r>
      <w:proofErr w:type="spellStart"/>
      <w:proofErr w:type="gramStart"/>
      <w:r w:rsidR="00B97467" w:rsidRPr="00EB7B06">
        <w:rPr>
          <w:rFonts w:cstheme="minorHAnsi"/>
          <w:i/>
          <w:sz w:val="32"/>
          <w:szCs w:val="32"/>
          <w:lang w:val="en-US"/>
        </w:rPr>
        <w:t>a</w:t>
      </w:r>
      <w:r w:rsidR="00B97467" w:rsidRPr="00EB7B06">
        <w:rPr>
          <w:rFonts w:cstheme="minorHAnsi"/>
          <w:i/>
          <w:sz w:val="32"/>
          <w:szCs w:val="32"/>
          <w:vertAlign w:val="subscript"/>
          <w:lang w:val="en-US"/>
        </w:rPr>
        <w:t>max</w:t>
      </w:r>
      <w:proofErr w:type="spellEnd"/>
      <w:proofErr w:type="gramEnd"/>
      <w:r w:rsidR="00B97467" w:rsidRPr="00EB7B06">
        <w:rPr>
          <w:rFonts w:cstheme="minorHAnsi"/>
          <w:i/>
          <w:sz w:val="32"/>
          <w:szCs w:val="32"/>
        </w:rPr>
        <w:t xml:space="preserve">= </w:t>
      </w:r>
      <w:proofErr w:type="spellStart"/>
      <w:r w:rsidR="00B97467" w:rsidRPr="00EB7B06">
        <w:rPr>
          <w:rFonts w:cstheme="minorHAnsi"/>
          <w:i/>
          <w:sz w:val="32"/>
          <w:szCs w:val="32"/>
          <w:lang w:val="en-US"/>
        </w:rPr>
        <w:t>b</w:t>
      </w:r>
      <w:r w:rsidR="00B97467" w:rsidRPr="00EB7B06">
        <w:rPr>
          <w:rFonts w:cstheme="minorHAnsi"/>
          <w:i/>
          <w:sz w:val="32"/>
          <w:szCs w:val="32"/>
          <w:vertAlign w:val="subscript"/>
          <w:lang w:val="en-US"/>
        </w:rPr>
        <w:t>ma</w:t>
      </w:r>
      <w:proofErr w:type="spellEnd"/>
      <w:r w:rsidR="00B97467" w:rsidRPr="00EB7B06">
        <w:rPr>
          <w:rFonts w:cstheme="minorHAnsi"/>
          <w:i/>
          <w:sz w:val="32"/>
          <w:szCs w:val="32"/>
          <w:vertAlign w:val="subscript"/>
        </w:rPr>
        <w:t xml:space="preserve"> </w:t>
      </w:r>
      <w:r w:rsidR="00B97467" w:rsidRPr="00EB7B06">
        <w:rPr>
          <w:rFonts w:cstheme="minorHAnsi"/>
          <w:i/>
          <w:sz w:val="32"/>
          <w:szCs w:val="32"/>
          <w:vertAlign w:val="subscript"/>
          <w:lang w:val="en-US"/>
        </w:rPr>
        <w:t>x</w:t>
      </w:r>
      <w:r w:rsidR="00B97467" w:rsidRPr="00EB7B06">
        <w:rPr>
          <w:rFonts w:cstheme="minorHAnsi"/>
          <w:i/>
          <w:sz w:val="32"/>
          <w:szCs w:val="32"/>
        </w:rPr>
        <w:t>- 2</w:t>
      </w:r>
      <w:proofErr w:type="spellStart"/>
      <w:r w:rsidR="00B97467" w:rsidRPr="00EB7B06">
        <w:rPr>
          <w:rFonts w:cstheme="minorHAnsi"/>
          <w:i/>
          <w:sz w:val="32"/>
          <w:szCs w:val="32"/>
          <w:lang w:val="en-US"/>
        </w:rPr>
        <w:t>z</w:t>
      </w:r>
      <w:r w:rsidR="00B97467" w:rsidRPr="00EB7B06">
        <w:rPr>
          <w:rFonts w:cstheme="minorHAnsi"/>
          <w:i/>
          <w:sz w:val="32"/>
          <w:szCs w:val="32"/>
          <w:vertAlign w:val="subscript"/>
          <w:lang w:val="en-US"/>
        </w:rPr>
        <w:t>min</w:t>
      </w:r>
      <w:proofErr w:type="spellEnd"/>
    </w:p>
    <w:p w:rsidR="00B97467" w:rsidRDefault="00B97467" w:rsidP="00F47344">
      <w:pPr>
        <w:pStyle w:val="ab"/>
        <w:spacing w:before="100" w:beforeAutospacing="1" w:after="100" w:afterAutospacing="1"/>
        <w:ind w:left="227" w:right="283"/>
        <w:rPr>
          <w:rFonts w:cstheme="minorHAnsi"/>
          <w:sz w:val="24"/>
          <w:szCs w:val="24"/>
        </w:rPr>
      </w:pPr>
      <w:r>
        <w:rPr>
          <w:rFonts w:cstheme="minorHAnsi"/>
          <w:sz w:val="24"/>
          <w:szCs w:val="24"/>
        </w:rPr>
        <w:t>где</w:t>
      </w:r>
      <w:r w:rsidRPr="00B97467">
        <w:rPr>
          <w:rFonts w:cstheme="minorHAnsi"/>
          <w:i/>
          <w:sz w:val="24"/>
          <w:szCs w:val="24"/>
        </w:rPr>
        <w:t xml:space="preserve">  </w:t>
      </w:r>
      <w:r w:rsidRPr="00683CFA">
        <w:rPr>
          <w:rFonts w:cstheme="minorHAnsi"/>
          <w:i/>
          <w:sz w:val="28"/>
          <w:szCs w:val="28"/>
        </w:rPr>
        <w:t xml:space="preserve"> </w:t>
      </w:r>
      <w:proofErr w:type="spellStart"/>
      <w:r w:rsidRPr="00683CFA">
        <w:rPr>
          <w:rFonts w:cstheme="minorHAnsi"/>
          <w:i/>
          <w:sz w:val="28"/>
          <w:szCs w:val="28"/>
          <w:lang w:val="en-US"/>
        </w:rPr>
        <w:t>a</w:t>
      </w:r>
      <w:r w:rsidRPr="00683CFA">
        <w:rPr>
          <w:rFonts w:cstheme="minorHAnsi"/>
          <w:i/>
          <w:sz w:val="28"/>
          <w:szCs w:val="28"/>
          <w:vertAlign w:val="subscript"/>
          <w:lang w:val="en-US"/>
        </w:rPr>
        <w:t>max</w:t>
      </w:r>
      <w:proofErr w:type="spellEnd"/>
      <w:r>
        <w:rPr>
          <w:rFonts w:cstheme="minorHAnsi"/>
          <w:sz w:val="24"/>
          <w:szCs w:val="24"/>
        </w:rPr>
        <w:t xml:space="preserve"> –наибольший диаметр отверстия, полученный на предыдущей операции (переходе), </w:t>
      </w:r>
      <w:proofErr w:type="gramStart"/>
      <w:r>
        <w:rPr>
          <w:rFonts w:cstheme="minorHAnsi"/>
          <w:sz w:val="24"/>
          <w:szCs w:val="24"/>
        </w:rPr>
        <w:t>мм</w:t>
      </w:r>
      <w:proofErr w:type="gramEnd"/>
      <w:r>
        <w:rPr>
          <w:rFonts w:cstheme="minorHAnsi"/>
          <w:sz w:val="24"/>
          <w:szCs w:val="24"/>
        </w:rPr>
        <w:t>;</w:t>
      </w:r>
      <w:r w:rsidRPr="00683CFA">
        <w:rPr>
          <w:rFonts w:cstheme="minorHAnsi"/>
          <w:sz w:val="28"/>
          <w:szCs w:val="28"/>
        </w:rPr>
        <w:t xml:space="preserve"> </w:t>
      </w:r>
      <w:proofErr w:type="spellStart"/>
      <w:r w:rsidRPr="00683CFA">
        <w:rPr>
          <w:rFonts w:cstheme="minorHAnsi"/>
          <w:i/>
          <w:sz w:val="28"/>
          <w:szCs w:val="28"/>
          <w:lang w:val="en-US"/>
        </w:rPr>
        <w:t>b</w:t>
      </w:r>
      <w:r w:rsidRPr="00683CFA">
        <w:rPr>
          <w:rFonts w:cstheme="minorHAnsi"/>
          <w:i/>
          <w:sz w:val="28"/>
          <w:szCs w:val="28"/>
          <w:vertAlign w:val="subscript"/>
          <w:lang w:val="en-US"/>
        </w:rPr>
        <w:t>ma</w:t>
      </w:r>
      <w:proofErr w:type="spellEnd"/>
      <w:r w:rsidRPr="00B97467">
        <w:rPr>
          <w:rFonts w:cstheme="minorHAnsi"/>
          <w:i/>
          <w:sz w:val="24"/>
          <w:szCs w:val="24"/>
          <w:vertAlign w:val="subscript"/>
        </w:rPr>
        <w:t xml:space="preserve"> </w:t>
      </w:r>
      <w:r w:rsidRPr="00B97467">
        <w:rPr>
          <w:rFonts w:cstheme="minorHAnsi"/>
          <w:i/>
          <w:sz w:val="24"/>
          <w:szCs w:val="24"/>
          <w:vertAlign w:val="subscript"/>
          <w:lang w:val="en-US"/>
        </w:rPr>
        <w:t>x</w:t>
      </w:r>
      <w:r>
        <w:rPr>
          <w:rFonts w:cstheme="minorHAnsi"/>
          <w:sz w:val="24"/>
          <w:szCs w:val="24"/>
        </w:rPr>
        <w:t xml:space="preserve"> –наибольший диаметр отверстия, получаемый на данной операции, мм.</w:t>
      </w:r>
    </w:p>
    <w:p w:rsidR="00B97467" w:rsidRPr="00594E06" w:rsidRDefault="00B97467" w:rsidP="00F47344">
      <w:pPr>
        <w:pStyle w:val="ab"/>
        <w:spacing w:before="100" w:beforeAutospacing="1" w:after="100" w:afterAutospacing="1"/>
        <w:ind w:left="227" w:right="283"/>
        <w:rPr>
          <w:rFonts w:cstheme="minorHAnsi"/>
          <w:sz w:val="24"/>
          <w:szCs w:val="24"/>
        </w:rPr>
      </w:pPr>
      <w:r>
        <w:rPr>
          <w:rFonts w:cstheme="minorHAnsi"/>
          <w:sz w:val="24"/>
          <w:szCs w:val="24"/>
        </w:rPr>
        <w:t xml:space="preserve">  Припуск на черновую обработку получают вычитанием наименьшего размера черновой обработки, полученного расчетом, из наименьшего</w:t>
      </w:r>
      <w:r w:rsidR="00F8154D">
        <w:rPr>
          <w:rFonts w:cstheme="minorHAnsi"/>
          <w:sz w:val="24"/>
          <w:szCs w:val="24"/>
        </w:rPr>
        <w:t xml:space="preserve"> </w:t>
      </w:r>
      <w:r>
        <w:rPr>
          <w:rFonts w:cstheme="minorHAnsi"/>
          <w:sz w:val="24"/>
          <w:szCs w:val="24"/>
        </w:rPr>
        <w:t xml:space="preserve">размера заготовки, </w:t>
      </w:r>
      <w:r>
        <w:rPr>
          <w:rFonts w:cstheme="minorHAnsi"/>
          <w:sz w:val="24"/>
          <w:szCs w:val="24"/>
        </w:rPr>
        <w:lastRenderedPageBreak/>
        <w:t>полученного по</w:t>
      </w:r>
      <w:r w:rsidR="00F8154D">
        <w:rPr>
          <w:rFonts w:cstheme="minorHAnsi"/>
          <w:sz w:val="24"/>
          <w:szCs w:val="24"/>
        </w:rPr>
        <w:t xml:space="preserve"> </w:t>
      </w:r>
      <w:r w:rsidR="00F8154D" w:rsidRPr="00594E06">
        <w:rPr>
          <w:rFonts w:cstheme="minorHAnsi"/>
          <w:sz w:val="24"/>
          <w:szCs w:val="24"/>
        </w:rPr>
        <w:t>ГОСТ</w:t>
      </w:r>
      <w:r w:rsidR="00083B00">
        <w:rPr>
          <w:rFonts w:cstheme="minorHAnsi"/>
          <w:sz w:val="24"/>
          <w:szCs w:val="24"/>
        </w:rPr>
        <w:t>Р53464-2009</w:t>
      </w:r>
      <w:r w:rsidR="00F8154D" w:rsidRPr="00594E06">
        <w:rPr>
          <w:rFonts w:cstheme="minorHAnsi"/>
          <w:sz w:val="24"/>
          <w:szCs w:val="24"/>
        </w:rPr>
        <w:t>-для отливок, по ГОСТ7062-</w:t>
      </w:r>
      <w:r w:rsidR="00594E06">
        <w:rPr>
          <w:rFonts w:cstheme="minorHAnsi"/>
          <w:sz w:val="24"/>
          <w:szCs w:val="24"/>
        </w:rPr>
        <w:t>90</w:t>
      </w:r>
      <w:r w:rsidR="00F8154D" w:rsidRPr="00594E06">
        <w:rPr>
          <w:rFonts w:cstheme="minorHAnsi"/>
          <w:sz w:val="24"/>
          <w:szCs w:val="24"/>
        </w:rPr>
        <w:t>, Г</w:t>
      </w:r>
      <w:r w:rsidR="00594E06">
        <w:rPr>
          <w:rFonts w:cstheme="minorHAnsi"/>
          <w:sz w:val="24"/>
          <w:szCs w:val="24"/>
        </w:rPr>
        <w:t>ОСТ</w:t>
      </w:r>
      <w:r w:rsidR="00F8154D" w:rsidRPr="00594E06">
        <w:rPr>
          <w:rFonts w:cstheme="minorHAnsi"/>
          <w:sz w:val="24"/>
          <w:szCs w:val="24"/>
        </w:rPr>
        <w:t>750</w:t>
      </w:r>
      <w:r w:rsidR="00083B00">
        <w:rPr>
          <w:rFonts w:cstheme="minorHAnsi"/>
          <w:sz w:val="24"/>
          <w:szCs w:val="24"/>
        </w:rPr>
        <w:t>9</w:t>
      </w:r>
      <w:r w:rsidR="00F8154D" w:rsidRPr="00594E06">
        <w:rPr>
          <w:rFonts w:cstheme="minorHAnsi"/>
          <w:sz w:val="24"/>
          <w:szCs w:val="24"/>
        </w:rPr>
        <w:t>-</w:t>
      </w:r>
      <w:r w:rsidR="00594E06">
        <w:rPr>
          <w:rFonts w:cstheme="minorHAnsi"/>
          <w:sz w:val="24"/>
          <w:szCs w:val="24"/>
        </w:rPr>
        <w:t>89</w:t>
      </w:r>
      <w:r w:rsidR="00F8154D" w:rsidRPr="00594E06">
        <w:rPr>
          <w:rFonts w:cstheme="minorHAnsi"/>
          <w:sz w:val="24"/>
          <w:szCs w:val="24"/>
        </w:rPr>
        <w:t xml:space="preserve"> и ГОСТ7829-</w:t>
      </w:r>
      <w:r w:rsidR="00083B00">
        <w:rPr>
          <w:rFonts w:cstheme="minorHAnsi"/>
          <w:sz w:val="24"/>
          <w:szCs w:val="24"/>
        </w:rPr>
        <w:t>85</w:t>
      </w:r>
      <w:r w:rsidR="00F8154D" w:rsidRPr="00594E06">
        <w:rPr>
          <w:rFonts w:cstheme="minorHAnsi"/>
          <w:sz w:val="24"/>
          <w:szCs w:val="24"/>
        </w:rPr>
        <w:t>- для поковок и штамповок.</w:t>
      </w:r>
      <w:r w:rsidR="00594E06" w:rsidRPr="00594E06">
        <w:rPr>
          <w:rFonts w:cstheme="minorHAnsi"/>
          <w:sz w:val="24"/>
          <w:szCs w:val="24"/>
        </w:rPr>
        <w:t xml:space="preserve"> </w:t>
      </w:r>
    </w:p>
    <w:p w:rsidR="00B97467" w:rsidRDefault="00F8154D" w:rsidP="00F47344">
      <w:pPr>
        <w:pStyle w:val="ab"/>
        <w:spacing w:before="100" w:beforeAutospacing="1" w:after="100" w:afterAutospacing="1"/>
        <w:ind w:left="227" w:right="283"/>
        <w:rPr>
          <w:rFonts w:cstheme="minorHAnsi"/>
          <w:color w:val="000000" w:themeColor="text1"/>
          <w:sz w:val="24"/>
          <w:szCs w:val="24"/>
        </w:rPr>
      </w:pPr>
      <w:r>
        <w:rPr>
          <w:rFonts w:cstheme="minorHAnsi"/>
          <w:color w:val="FF0000"/>
          <w:sz w:val="24"/>
          <w:szCs w:val="24"/>
        </w:rPr>
        <w:t xml:space="preserve">   </w:t>
      </w:r>
      <w:r>
        <w:rPr>
          <w:rFonts w:cstheme="minorHAnsi"/>
          <w:color w:val="000000" w:themeColor="text1"/>
          <w:sz w:val="24"/>
          <w:szCs w:val="24"/>
        </w:rPr>
        <w:t>Окончательный размер заготовки из прутка или трубы выбирают по сортаменту. Наименьший размер прутка по сортаменту должен быть больше или равен расчетному размеру.</w:t>
      </w:r>
    </w:p>
    <w:p w:rsidR="00F8154D" w:rsidRDefault="00F8154D" w:rsidP="00F47344">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Графа</w:t>
      </w:r>
      <w:proofErr w:type="gramStart"/>
      <w:r>
        <w:rPr>
          <w:rFonts w:cstheme="minorHAnsi"/>
          <w:color w:val="000000" w:themeColor="text1"/>
          <w:sz w:val="24"/>
          <w:szCs w:val="24"/>
        </w:rPr>
        <w:t>4</w:t>
      </w:r>
      <w:proofErr w:type="gramEnd"/>
      <w:r>
        <w:rPr>
          <w:rFonts w:cstheme="minorHAnsi"/>
          <w:color w:val="000000" w:themeColor="text1"/>
          <w:sz w:val="24"/>
          <w:szCs w:val="24"/>
        </w:rPr>
        <w:t>. Допуск на окончательный размер должен быть равным допуску на размер детали</w:t>
      </w:r>
      <w:proofErr w:type="gramStart"/>
      <w:r>
        <w:rPr>
          <w:rFonts w:cstheme="minorHAnsi"/>
          <w:color w:val="000000" w:themeColor="text1"/>
          <w:sz w:val="24"/>
          <w:szCs w:val="24"/>
        </w:rPr>
        <w:t>.</w:t>
      </w:r>
      <w:proofErr w:type="gramEnd"/>
      <w:r>
        <w:rPr>
          <w:rFonts w:cstheme="minorHAnsi"/>
          <w:color w:val="000000" w:themeColor="text1"/>
          <w:sz w:val="24"/>
          <w:szCs w:val="24"/>
        </w:rPr>
        <w:t xml:space="preserve"> ( </w:t>
      </w:r>
      <w:proofErr w:type="gramStart"/>
      <w:r>
        <w:rPr>
          <w:rFonts w:cstheme="minorHAnsi"/>
          <w:color w:val="000000" w:themeColor="text1"/>
          <w:sz w:val="24"/>
          <w:szCs w:val="24"/>
        </w:rPr>
        <w:t>п</w:t>
      </w:r>
      <w:proofErr w:type="gramEnd"/>
      <w:r>
        <w:rPr>
          <w:rFonts w:cstheme="minorHAnsi"/>
          <w:color w:val="000000" w:themeColor="text1"/>
          <w:sz w:val="24"/>
          <w:szCs w:val="24"/>
        </w:rPr>
        <w:t>о чертежу).</w:t>
      </w:r>
    </w:p>
    <w:p w:rsidR="00D70305" w:rsidRDefault="00D70305" w:rsidP="00F47344">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Допуски на операционные размеры не должны превышать экономической точности на данной операции. Как правило, каждая последующая обработка увеличивает точность на 3-4 квалитета.</w:t>
      </w:r>
    </w:p>
    <w:p w:rsidR="00D70305" w:rsidRDefault="00D70305" w:rsidP="00F47344">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Основанием для допуска на окончательный размер служит чертеж. На предыдущие операции основанием служат экономический класс точности см. </w:t>
      </w:r>
      <w:r w:rsidRPr="00912D03">
        <w:rPr>
          <w:rFonts w:cstheme="minorHAnsi"/>
          <w:sz w:val="24"/>
          <w:szCs w:val="24"/>
        </w:rPr>
        <w:t>табл.</w:t>
      </w:r>
      <w:r w:rsidR="00912D03" w:rsidRPr="00912D03">
        <w:rPr>
          <w:rFonts w:cstheme="minorHAnsi"/>
          <w:sz w:val="24"/>
          <w:szCs w:val="24"/>
        </w:rPr>
        <w:t>16</w:t>
      </w:r>
      <w:r w:rsidRPr="00912D03">
        <w:rPr>
          <w:rFonts w:cstheme="minorHAnsi"/>
          <w:sz w:val="24"/>
          <w:szCs w:val="24"/>
        </w:rPr>
        <w:t xml:space="preserve"> </w:t>
      </w:r>
      <w:r>
        <w:rPr>
          <w:rFonts w:cstheme="minorHAnsi"/>
          <w:color w:val="000000" w:themeColor="text1"/>
          <w:sz w:val="24"/>
          <w:szCs w:val="24"/>
        </w:rPr>
        <w:t>и соответствующий этому классу точности допуск.</w:t>
      </w:r>
    </w:p>
    <w:p w:rsidR="00122272" w:rsidRDefault="00D70305" w:rsidP="00F47344">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Для заполнения этой части графы необходимо использовать справочники </w:t>
      </w:r>
      <w:r>
        <w:rPr>
          <w:rFonts w:ascii="Calibri" w:hAnsi="Calibri" w:cs="Calibri"/>
          <w:color w:val="000000" w:themeColor="text1"/>
          <w:sz w:val="24"/>
          <w:szCs w:val="24"/>
        </w:rPr>
        <w:t>[</w:t>
      </w:r>
      <w:r>
        <w:rPr>
          <w:rFonts w:cstheme="minorHAnsi"/>
          <w:color w:val="000000" w:themeColor="text1"/>
          <w:sz w:val="24"/>
          <w:szCs w:val="24"/>
        </w:rPr>
        <w:t>16,17</w:t>
      </w:r>
      <w:r>
        <w:rPr>
          <w:rFonts w:ascii="Calibri" w:hAnsi="Calibri" w:cs="Calibri"/>
          <w:color w:val="000000" w:themeColor="text1"/>
          <w:sz w:val="24"/>
          <w:szCs w:val="24"/>
        </w:rPr>
        <w:t>]</w:t>
      </w:r>
      <w:r>
        <w:rPr>
          <w:rFonts w:cstheme="minorHAnsi"/>
          <w:color w:val="000000" w:themeColor="text1"/>
          <w:sz w:val="24"/>
          <w:szCs w:val="24"/>
        </w:rPr>
        <w:t>.</w:t>
      </w:r>
    </w:p>
    <w:p w:rsidR="00122272" w:rsidRPr="0080015E" w:rsidRDefault="00122272" w:rsidP="00122272">
      <w:pPr>
        <w:pStyle w:val="ab"/>
        <w:spacing w:before="100" w:beforeAutospacing="1" w:after="100" w:afterAutospacing="1"/>
        <w:ind w:left="227" w:right="283"/>
        <w:rPr>
          <w:rFonts w:cstheme="minorHAnsi"/>
          <w:sz w:val="24"/>
          <w:szCs w:val="24"/>
        </w:rPr>
      </w:pPr>
      <w:r>
        <w:rPr>
          <w:rFonts w:cstheme="minorHAnsi"/>
          <w:color w:val="000000" w:themeColor="text1"/>
          <w:sz w:val="24"/>
          <w:szCs w:val="24"/>
        </w:rPr>
        <w:t xml:space="preserve">Допуски на заготовки </w:t>
      </w:r>
      <w:r w:rsidRPr="0080015E">
        <w:rPr>
          <w:rFonts w:cstheme="minorHAnsi"/>
          <w:sz w:val="24"/>
          <w:szCs w:val="24"/>
        </w:rPr>
        <w:t>установлены</w:t>
      </w:r>
      <w:r w:rsidR="00D70305" w:rsidRPr="0080015E">
        <w:rPr>
          <w:rFonts w:cstheme="minorHAnsi"/>
          <w:sz w:val="24"/>
          <w:szCs w:val="24"/>
        </w:rPr>
        <w:t xml:space="preserve"> </w:t>
      </w:r>
      <w:r w:rsidR="0080015E" w:rsidRPr="0080015E">
        <w:rPr>
          <w:rFonts w:cstheme="minorHAnsi"/>
          <w:sz w:val="24"/>
          <w:szCs w:val="24"/>
        </w:rPr>
        <w:t>ГОСТ26645-85 -для отливок, по ГОСТ7062-90, ГОСТ7505-89 и ГОСТ7829-</w:t>
      </w:r>
      <w:r w:rsidR="00083B00">
        <w:rPr>
          <w:rFonts w:cstheme="minorHAnsi"/>
          <w:sz w:val="24"/>
          <w:szCs w:val="24"/>
        </w:rPr>
        <w:t>85</w:t>
      </w:r>
      <w:r w:rsidR="0080015E" w:rsidRPr="0080015E">
        <w:rPr>
          <w:rFonts w:cstheme="minorHAnsi"/>
          <w:sz w:val="24"/>
          <w:szCs w:val="24"/>
        </w:rPr>
        <w:t>- для поковок и штамповок</w:t>
      </w:r>
      <w:r w:rsidRPr="0080015E">
        <w:rPr>
          <w:rFonts w:cstheme="minorHAnsi"/>
          <w:sz w:val="24"/>
          <w:szCs w:val="24"/>
        </w:rPr>
        <w:t>. Допуски на заготовки из проката устанавливаются по ГОС2590-</w:t>
      </w:r>
      <w:r w:rsidR="00912D03">
        <w:rPr>
          <w:rFonts w:cstheme="minorHAnsi"/>
          <w:sz w:val="24"/>
          <w:szCs w:val="24"/>
        </w:rPr>
        <w:t xml:space="preserve">2006 </w:t>
      </w:r>
      <w:r w:rsidRPr="0080015E">
        <w:rPr>
          <w:rFonts w:cstheme="minorHAnsi"/>
          <w:sz w:val="24"/>
          <w:szCs w:val="24"/>
        </w:rPr>
        <w:t xml:space="preserve"> и ГОСТ7417-</w:t>
      </w:r>
      <w:r w:rsidR="0080015E">
        <w:rPr>
          <w:rFonts w:cstheme="minorHAnsi"/>
          <w:sz w:val="24"/>
          <w:szCs w:val="24"/>
        </w:rPr>
        <w:t>75</w:t>
      </w:r>
      <w:r w:rsidRPr="0080015E">
        <w:rPr>
          <w:rFonts w:cstheme="minorHAnsi"/>
          <w:sz w:val="24"/>
          <w:szCs w:val="24"/>
        </w:rPr>
        <w:t xml:space="preserve"> и др.</w:t>
      </w:r>
    </w:p>
    <w:p w:rsidR="00122272" w:rsidRDefault="00122272" w:rsidP="00122272">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Графы5 и 6. Наибольшие предельные размеры заготовки на данной операции определяются для вала сложением расчетного размера (графа3) с соответствующим допуском (графа 4). Для отверстия это будет расчетным размером (графа 3).</w:t>
      </w:r>
    </w:p>
    <w:p w:rsidR="0050504B" w:rsidRDefault="0050504B" w:rsidP="00122272">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Наименьшие предельные размеры заготовки на данной операции для вала равны значению графы3, а для отверстия это расчетный размер (графа3) минус допуск (графа 4).</w:t>
      </w:r>
    </w:p>
    <w:p w:rsidR="0050504B" w:rsidRDefault="0050504B" w:rsidP="00122272">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Графы 7и 8. </w:t>
      </w:r>
      <w:proofErr w:type="gramStart"/>
      <w:r>
        <w:rPr>
          <w:rFonts w:cstheme="minorHAnsi"/>
          <w:color w:val="000000" w:themeColor="text1"/>
          <w:sz w:val="24"/>
          <w:szCs w:val="24"/>
        </w:rPr>
        <w:t>Наибольший припуск для вала устанавливается, как разность между наибольшими предельными размерами заготовки, на предыдущей и последующей операциях.</w:t>
      </w:r>
      <w:proofErr w:type="gramEnd"/>
    </w:p>
    <w:p w:rsidR="00691602" w:rsidRPr="00691602" w:rsidRDefault="00122272" w:rsidP="00691602">
      <w:pPr>
        <w:pStyle w:val="ab"/>
        <w:tabs>
          <w:tab w:val="left" w:pos="6583"/>
        </w:tabs>
        <w:ind w:left="227" w:right="283"/>
        <w:rPr>
          <w:rFonts w:cstheme="minorHAnsi"/>
          <w:i/>
          <w:color w:val="000000" w:themeColor="text1"/>
          <w:sz w:val="24"/>
          <w:szCs w:val="24"/>
        </w:rPr>
      </w:pPr>
      <w:r w:rsidRPr="000A5522">
        <w:rPr>
          <w:rFonts w:cstheme="minorHAnsi"/>
          <w:i/>
          <w:color w:val="000000" w:themeColor="text1"/>
          <w:sz w:val="24"/>
          <w:szCs w:val="24"/>
        </w:rPr>
        <w:t xml:space="preserve">  </w:t>
      </w:r>
      <w:r w:rsidR="000A5522" w:rsidRPr="00F461D9">
        <w:rPr>
          <w:rFonts w:cstheme="minorHAnsi"/>
          <w:i/>
          <w:color w:val="000000" w:themeColor="text1"/>
          <w:sz w:val="24"/>
          <w:szCs w:val="24"/>
        </w:rPr>
        <w:t xml:space="preserve">                                                    </w:t>
      </w:r>
      <w:r w:rsidRPr="000A5522">
        <w:rPr>
          <w:rFonts w:cstheme="minorHAnsi"/>
          <w:i/>
          <w:color w:val="000000" w:themeColor="text1"/>
          <w:sz w:val="24"/>
          <w:szCs w:val="24"/>
        </w:rPr>
        <w:t xml:space="preserve"> </w:t>
      </w:r>
      <w:r w:rsidR="0050504B" w:rsidRPr="000A5522">
        <w:rPr>
          <w:rFonts w:cstheme="minorHAnsi"/>
          <w:i/>
          <w:color w:val="000000" w:themeColor="text1"/>
          <w:sz w:val="24"/>
          <w:szCs w:val="24"/>
        </w:rPr>
        <w:t>2</w:t>
      </w:r>
      <w:proofErr w:type="spellStart"/>
      <w:r w:rsidR="0050504B" w:rsidRPr="000A5522">
        <w:rPr>
          <w:rFonts w:cstheme="minorHAnsi"/>
          <w:i/>
          <w:color w:val="000000" w:themeColor="text1"/>
          <w:sz w:val="24"/>
          <w:szCs w:val="24"/>
          <w:lang w:val="en-US"/>
        </w:rPr>
        <w:t>Z</w:t>
      </w:r>
      <w:r w:rsidR="0050504B" w:rsidRPr="000A5522">
        <w:rPr>
          <w:rFonts w:cstheme="minorHAnsi"/>
          <w:i/>
          <w:color w:val="000000" w:themeColor="text1"/>
          <w:sz w:val="24"/>
          <w:szCs w:val="24"/>
          <w:vertAlign w:val="subscript"/>
          <w:lang w:val="en-US"/>
        </w:rPr>
        <w:t>i</w:t>
      </w:r>
      <w:proofErr w:type="spellEnd"/>
      <w:r w:rsidR="0050504B" w:rsidRPr="00F461D9">
        <w:rPr>
          <w:rFonts w:cstheme="minorHAnsi"/>
          <w:i/>
          <w:color w:val="000000" w:themeColor="text1"/>
          <w:sz w:val="24"/>
          <w:szCs w:val="24"/>
          <w:vertAlign w:val="subscript"/>
        </w:rPr>
        <w:t xml:space="preserve"> </w:t>
      </w:r>
      <w:r w:rsidR="0050504B">
        <w:rPr>
          <w:rFonts w:cstheme="minorHAnsi"/>
          <w:i/>
          <w:color w:val="000000" w:themeColor="text1"/>
          <w:sz w:val="24"/>
          <w:szCs w:val="24"/>
          <w:vertAlign w:val="subscript"/>
          <w:lang w:val="en-US"/>
        </w:rPr>
        <w:t>max</w:t>
      </w:r>
      <w:r w:rsidR="0050504B" w:rsidRPr="00F461D9">
        <w:rPr>
          <w:rFonts w:cstheme="minorHAnsi"/>
          <w:i/>
          <w:color w:val="000000" w:themeColor="text1"/>
          <w:sz w:val="24"/>
          <w:szCs w:val="24"/>
        </w:rPr>
        <w:t xml:space="preserve">= </w:t>
      </w:r>
      <w:proofErr w:type="spellStart"/>
      <w:r w:rsidR="0050504B">
        <w:rPr>
          <w:rFonts w:cstheme="minorHAnsi"/>
          <w:i/>
          <w:color w:val="000000" w:themeColor="text1"/>
          <w:sz w:val="24"/>
          <w:szCs w:val="24"/>
          <w:lang w:val="en-US"/>
        </w:rPr>
        <w:t>a</w:t>
      </w:r>
      <w:r w:rsidR="000A5522">
        <w:rPr>
          <w:rFonts w:cstheme="minorHAnsi"/>
          <w:i/>
          <w:color w:val="000000" w:themeColor="text1"/>
          <w:sz w:val="24"/>
          <w:szCs w:val="24"/>
          <w:vertAlign w:val="subscript"/>
          <w:lang w:val="en-US"/>
        </w:rPr>
        <w:t>max</w:t>
      </w:r>
      <w:proofErr w:type="spellEnd"/>
      <w:r w:rsidR="000A5522" w:rsidRPr="00F461D9">
        <w:rPr>
          <w:rFonts w:cstheme="minorHAnsi"/>
          <w:i/>
          <w:color w:val="000000" w:themeColor="text1"/>
          <w:sz w:val="24"/>
          <w:szCs w:val="24"/>
          <w:vertAlign w:val="subscript"/>
        </w:rPr>
        <w:t xml:space="preserve"> </w:t>
      </w:r>
      <w:r w:rsidR="000A5522" w:rsidRPr="00F461D9">
        <w:rPr>
          <w:rFonts w:cstheme="minorHAnsi"/>
          <w:i/>
          <w:color w:val="000000" w:themeColor="text1"/>
          <w:sz w:val="24"/>
          <w:szCs w:val="24"/>
        </w:rPr>
        <w:t>-</w:t>
      </w:r>
      <w:r w:rsidR="000A5522" w:rsidRPr="00F461D9">
        <w:rPr>
          <w:rFonts w:cstheme="minorHAnsi"/>
          <w:i/>
          <w:color w:val="000000" w:themeColor="text1"/>
          <w:sz w:val="24"/>
          <w:szCs w:val="24"/>
          <w:vertAlign w:val="subscript"/>
        </w:rPr>
        <w:t xml:space="preserve"> </w:t>
      </w:r>
      <w:proofErr w:type="spellStart"/>
      <w:r w:rsidR="000A5522">
        <w:rPr>
          <w:rFonts w:cstheme="minorHAnsi"/>
          <w:i/>
          <w:color w:val="000000" w:themeColor="text1"/>
          <w:sz w:val="24"/>
          <w:szCs w:val="24"/>
          <w:lang w:val="en-US"/>
        </w:rPr>
        <w:t>b</w:t>
      </w:r>
      <w:r w:rsidR="000A5522">
        <w:rPr>
          <w:rFonts w:cstheme="minorHAnsi"/>
          <w:i/>
          <w:color w:val="000000" w:themeColor="text1"/>
          <w:sz w:val="24"/>
          <w:szCs w:val="24"/>
          <w:vertAlign w:val="subscript"/>
          <w:lang w:val="en-US"/>
        </w:rPr>
        <w:t>max</w:t>
      </w:r>
      <w:proofErr w:type="spellEnd"/>
      <w:r w:rsidR="00691602">
        <w:rPr>
          <w:rFonts w:cstheme="minorHAnsi"/>
          <w:i/>
          <w:color w:val="000000" w:themeColor="text1"/>
          <w:sz w:val="24"/>
          <w:szCs w:val="24"/>
          <w:vertAlign w:val="subscript"/>
        </w:rPr>
        <w:t xml:space="preserve"> </w:t>
      </w:r>
      <w:r w:rsidR="00691602" w:rsidRPr="00691602">
        <w:rPr>
          <w:rFonts w:cstheme="minorHAnsi"/>
          <w:i/>
          <w:color w:val="000000" w:themeColor="text1"/>
          <w:sz w:val="24"/>
          <w:szCs w:val="24"/>
          <w:vertAlign w:val="subscript"/>
        </w:rPr>
        <w:t>,</w:t>
      </w:r>
      <w:r w:rsidR="00691602">
        <w:rPr>
          <w:rFonts w:cstheme="minorHAnsi"/>
          <w:i/>
          <w:color w:val="000000" w:themeColor="text1"/>
          <w:sz w:val="24"/>
          <w:szCs w:val="24"/>
          <w:vertAlign w:val="subscript"/>
        </w:rPr>
        <w:t xml:space="preserve">   </w:t>
      </w:r>
      <w:r w:rsidR="00691602" w:rsidRPr="00691602">
        <w:rPr>
          <w:rFonts w:cstheme="minorHAnsi"/>
          <w:i/>
          <w:color w:val="000000" w:themeColor="text1"/>
          <w:sz w:val="24"/>
          <w:szCs w:val="24"/>
        </w:rPr>
        <w:t xml:space="preserve">,  </w:t>
      </w:r>
      <w:r w:rsidR="00691602">
        <w:rPr>
          <w:rFonts w:cstheme="minorHAnsi"/>
          <w:i/>
          <w:color w:val="000000" w:themeColor="text1"/>
          <w:sz w:val="24"/>
          <w:szCs w:val="24"/>
        </w:rPr>
        <w:t xml:space="preserve">                                     </w:t>
      </w:r>
      <w:r w:rsidR="00691602" w:rsidRPr="00691602">
        <w:rPr>
          <w:rFonts w:cstheme="minorHAnsi"/>
          <w:i/>
          <w:color w:val="000000" w:themeColor="text1"/>
          <w:sz w:val="24"/>
          <w:szCs w:val="24"/>
        </w:rPr>
        <w:t xml:space="preserve">   </w:t>
      </w:r>
      <w:r w:rsidR="00691602" w:rsidRPr="008F2150">
        <w:rPr>
          <w:rFonts w:cstheme="minorHAnsi"/>
          <w:color w:val="000000" w:themeColor="text1"/>
          <w:sz w:val="24"/>
          <w:szCs w:val="24"/>
        </w:rPr>
        <w:t>(14</w:t>
      </w:r>
      <w:proofErr w:type="gramStart"/>
      <w:r w:rsidR="00691602" w:rsidRPr="008F2150">
        <w:rPr>
          <w:rFonts w:cstheme="minorHAnsi"/>
          <w:color w:val="000000" w:themeColor="text1"/>
          <w:sz w:val="24"/>
          <w:szCs w:val="24"/>
        </w:rPr>
        <w:t xml:space="preserve"> )</w:t>
      </w:r>
      <w:proofErr w:type="gramEnd"/>
    </w:p>
    <w:p w:rsidR="00691602" w:rsidRPr="00691602" w:rsidRDefault="00691602" w:rsidP="00691602">
      <w:pPr>
        <w:pStyle w:val="ab"/>
        <w:tabs>
          <w:tab w:val="left" w:pos="6583"/>
        </w:tabs>
        <w:ind w:left="227" w:right="283"/>
        <w:rPr>
          <w:rFonts w:cstheme="minorHAnsi"/>
          <w:i/>
          <w:color w:val="000000" w:themeColor="text1"/>
          <w:sz w:val="24"/>
          <w:szCs w:val="24"/>
        </w:rPr>
      </w:pPr>
    </w:p>
    <w:p w:rsidR="00122272" w:rsidRPr="00691602" w:rsidRDefault="00122272" w:rsidP="00691602">
      <w:pPr>
        <w:pStyle w:val="ab"/>
        <w:tabs>
          <w:tab w:val="left" w:pos="6583"/>
        </w:tabs>
        <w:spacing w:before="100" w:beforeAutospacing="1" w:after="100" w:afterAutospacing="1"/>
        <w:ind w:left="227" w:right="283"/>
        <w:rPr>
          <w:rFonts w:cstheme="minorHAnsi"/>
          <w:color w:val="000000" w:themeColor="text1"/>
          <w:sz w:val="24"/>
          <w:szCs w:val="24"/>
        </w:rPr>
      </w:pPr>
    </w:p>
    <w:p w:rsidR="00D70305" w:rsidRPr="000A5522" w:rsidRDefault="000A5522" w:rsidP="00F47344">
      <w:pPr>
        <w:pStyle w:val="ab"/>
        <w:spacing w:before="100" w:beforeAutospacing="1" w:after="100" w:afterAutospacing="1"/>
        <w:ind w:left="227" w:right="283"/>
        <w:rPr>
          <w:rFonts w:cstheme="minorHAnsi"/>
          <w:color w:val="000000" w:themeColor="text1"/>
          <w:sz w:val="24"/>
          <w:szCs w:val="24"/>
        </w:rPr>
      </w:pPr>
      <w:r w:rsidRPr="000A5522">
        <w:rPr>
          <w:rFonts w:cstheme="minorHAnsi"/>
          <w:color w:val="000000" w:themeColor="text1"/>
          <w:sz w:val="24"/>
          <w:szCs w:val="24"/>
        </w:rPr>
        <w:t xml:space="preserve">   </w:t>
      </w:r>
      <w:r>
        <w:rPr>
          <w:rFonts w:cstheme="minorHAnsi"/>
          <w:color w:val="000000" w:themeColor="text1"/>
          <w:sz w:val="24"/>
          <w:szCs w:val="24"/>
        </w:rPr>
        <w:t xml:space="preserve">   </w:t>
      </w:r>
      <w:proofErr w:type="gramStart"/>
      <w:r>
        <w:rPr>
          <w:rFonts w:cstheme="minorHAnsi"/>
          <w:color w:val="000000" w:themeColor="text1"/>
          <w:sz w:val="24"/>
          <w:szCs w:val="24"/>
        </w:rPr>
        <w:t xml:space="preserve">Наибольший припуск для отверстия устанавливается как разность между наименьшими предельными размерами заготовки на данной и предыдущей операциях </w:t>
      </w:r>
      <w:proofErr w:type="gramEnd"/>
    </w:p>
    <w:p w:rsidR="00691602" w:rsidRPr="00691602" w:rsidRDefault="000A5522" w:rsidP="00691602">
      <w:pPr>
        <w:pStyle w:val="ab"/>
        <w:ind w:left="227" w:right="283"/>
        <w:rPr>
          <w:rFonts w:cstheme="minorHAnsi"/>
          <w:i/>
          <w:color w:val="000000" w:themeColor="text1"/>
          <w:sz w:val="24"/>
          <w:szCs w:val="24"/>
        </w:rPr>
      </w:pPr>
      <w:r w:rsidRPr="00F461D9">
        <w:rPr>
          <w:rFonts w:cstheme="minorHAnsi"/>
          <w:color w:val="000000" w:themeColor="text1"/>
          <w:sz w:val="24"/>
          <w:szCs w:val="24"/>
        </w:rPr>
        <w:t xml:space="preserve">                                                       </w:t>
      </w:r>
      <w:r w:rsidR="00D70305" w:rsidRPr="000A5522">
        <w:rPr>
          <w:rFonts w:cstheme="minorHAnsi"/>
          <w:color w:val="000000" w:themeColor="text1"/>
          <w:sz w:val="24"/>
          <w:szCs w:val="24"/>
        </w:rPr>
        <w:t xml:space="preserve"> </w:t>
      </w:r>
      <w:r w:rsidRPr="000A5522">
        <w:rPr>
          <w:rFonts w:cstheme="minorHAnsi"/>
          <w:i/>
          <w:color w:val="000000" w:themeColor="text1"/>
          <w:sz w:val="24"/>
          <w:szCs w:val="24"/>
        </w:rPr>
        <w:t>2</w:t>
      </w:r>
      <w:proofErr w:type="spellStart"/>
      <w:r w:rsidRPr="000A5522">
        <w:rPr>
          <w:rFonts w:cstheme="minorHAnsi"/>
          <w:i/>
          <w:color w:val="000000" w:themeColor="text1"/>
          <w:sz w:val="24"/>
          <w:szCs w:val="24"/>
          <w:lang w:val="en-US"/>
        </w:rPr>
        <w:t>Z</w:t>
      </w:r>
      <w:r w:rsidRPr="000A5522">
        <w:rPr>
          <w:rFonts w:cstheme="minorHAnsi"/>
          <w:i/>
          <w:color w:val="000000" w:themeColor="text1"/>
          <w:sz w:val="24"/>
          <w:szCs w:val="24"/>
          <w:vertAlign w:val="subscript"/>
          <w:lang w:val="en-US"/>
        </w:rPr>
        <w:t>i</w:t>
      </w:r>
      <w:proofErr w:type="spellEnd"/>
      <w:r w:rsidRPr="00F461D9">
        <w:rPr>
          <w:rFonts w:cstheme="minorHAnsi"/>
          <w:i/>
          <w:color w:val="000000" w:themeColor="text1"/>
          <w:sz w:val="24"/>
          <w:szCs w:val="24"/>
          <w:vertAlign w:val="subscript"/>
        </w:rPr>
        <w:t xml:space="preserve"> </w:t>
      </w:r>
      <w:r w:rsidRPr="000A5522">
        <w:rPr>
          <w:rFonts w:cstheme="minorHAnsi"/>
          <w:i/>
          <w:color w:val="000000" w:themeColor="text1"/>
          <w:sz w:val="24"/>
          <w:szCs w:val="24"/>
          <w:vertAlign w:val="subscript"/>
          <w:lang w:val="en-US"/>
        </w:rPr>
        <w:t>max</w:t>
      </w:r>
      <w:r>
        <w:rPr>
          <w:rFonts w:cstheme="minorHAnsi"/>
          <w:color w:val="000000" w:themeColor="text1"/>
          <w:sz w:val="24"/>
          <w:szCs w:val="24"/>
        </w:rPr>
        <w:t xml:space="preserve">= </w:t>
      </w:r>
      <w:proofErr w:type="spellStart"/>
      <w:r w:rsidRPr="000A5522">
        <w:rPr>
          <w:rFonts w:cstheme="minorHAnsi"/>
          <w:i/>
          <w:color w:val="000000" w:themeColor="text1"/>
          <w:sz w:val="24"/>
          <w:szCs w:val="24"/>
          <w:lang w:val="en-US"/>
        </w:rPr>
        <w:t>b</w:t>
      </w:r>
      <w:r>
        <w:rPr>
          <w:rFonts w:cstheme="minorHAnsi"/>
          <w:i/>
          <w:color w:val="000000" w:themeColor="text1"/>
          <w:sz w:val="24"/>
          <w:szCs w:val="24"/>
          <w:vertAlign w:val="subscript"/>
          <w:lang w:val="en-US"/>
        </w:rPr>
        <w:t>min</w:t>
      </w:r>
      <w:proofErr w:type="spellEnd"/>
      <w:r w:rsidRPr="00F461D9">
        <w:rPr>
          <w:rFonts w:cstheme="minorHAnsi"/>
          <w:i/>
          <w:color w:val="000000" w:themeColor="text1"/>
          <w:sz w:val="24"/>
          <w:szCs w:val="24"/>
        </w:rPr>
        <w:t xml:space="preserve"> - </w:t>
      </w:r>
      <w:proofErr w:type="spellStart"/>
      <w:r>
        <w:rPr>
          <w:rFonts w:cstheme="minorHAnsi"/>
          <w:i/>
          <w:color w:val="000000" w:themeColor="text1"/>
          <w:sz w:val="24"/>
          <w:szCs w:val="24"/>
          <w:lang w:val="en-US"/>
        </w:rPr>
        <w:t>a</w:t>
      </w:r>
      <w:r>
        <w:rPr>
          <w:rFonts w:cstheme="minorHAnsi"/>
          <w:i/>
          <w:color w:val="000000" w:themeColor="text1"/>
          <w:sz w:val="24"/>
          <w:szCs w:val="24"/>
          <w:vertAlign w:val="subscript"/>
          <w:lang w:val="en-US"/>
        </w:rPr>
        <w:t>min</w:t>
      </w:r>
      <w:proofErr w:type="spellEnd"/>
      <w:r w:rsidR="00691602">
        <w:rPr>
          <w:rFonts w:cstheme="minorHAnsi"/>
          <w:i/>
          <w:color w:val="000000" w:themeColor="text1"/>
          <w:sz w:val="24"/>
          <w:szCs w:val="24"/>
          <w:vertAlign w:val="subscript"/>
        </w:rPr>
        <w:t xml:space="preserve">     </w:t>
      </w:r>
      <w:r w:rsidR="00691602" w:rsidRPr="00691602">
        <w:rPr>
          <w:rFonts w:cstheme="minorHAnsi"/>
          <w:i/>
          <w:color w:val="000000" w:themeColor="text1"/>
          <w:sz w:val="24"/>
          <w:szCs w:val="24"/>
        </w:rPr>
        <w:t xml:space="preserve">,                                 </w:t>
      </w:r>
      <w:r w:rsidR="00691602">
        <w:rPr>
          <w:rFonts w:cstheme="minorHAnsi"/>
          <w:i/>
          <w:color w:val="000000" w:themeColor="text1"/>
          <w:sz w:val="24"/>
          <w:szCs w:val="24"/>
        </w:rPr>
        <w:t xml:space="preserve">   </w:t>
      </w:r>
      <w:r w:rsidR="00691602" w:rsidRPr="00691602">
        <w:rPr>
          <w:rFonts w:cstheme="minorHAnsi"/>
          <w:i/>
          <w:color w:val="000000" w:themeColor="text1"/>
          <w:sz w:val="24"/>
          <w:szCs w:val="24"/>
        </w:rPr>
        <w:t xml:space="preserve">   </w:t>
      </w:r>
      <w:r w:rsidR="00691602">
        <w:rPr>
          <w:rFonts w:cstheme="minorHAnsi"/>
          <w:i/>
          <w:color w:val="000000" w:themeColor="text1"/>
          <w:sz w:val="24"/>
          <w:szCs w:val="24"/>
        </w:rPr>
        <w:t xml:space="preserve">  </w:t>
      </w:r>
      <w:r w:rsidR="00691602" w:rsidRPr="00691602">
        <w:rPr>
          <w:rFonts w:cstheme="minorHAnsi"/>
          <w:i/>
          <w:color w:val="000000" w:themeColor="text1"/>
          <w:sz w:val="24"/>
          <w:szCs w:val="24"/>
        </w:rPr>
        <w:t xml:space="preserve"> </w:t>
      </w:r>
      <w:r w:rsidR="00691602" w:rsidRPr="008F2150">
        <w:rPr>
          <w:rFonts w:cstheme="minorHAnsi"/>
          <w:color w:val="000000" w:themeColor="text1"/>
          <w:sz w:val="24"/>
          <w:szCs w:val="24"/>
        </w:rPr>
        <w:t>(15</w:t>
      </w:r>
      <w:proofErr w:type="gramStart"/>
      <w:r w:rsidR="00691602" w:rsidRPr="008F2150">
        <w:rPr>
          <w:rFonts w:cstheme="minorHAnsi"/>
          <w:color w:val="000000" w:themeColor="text1"/>
          <w:sz w:val="24"/>
          <w:szCs w:val="24"/>
        </w:rPr>
        <w:t xml:space="preserve"> )</w:t>
      </w:r>
      <w:proofErr w:type="gramEnd"/>
    </w:p>
    <w:p w:rsidR="00691602" w:rsidRPr="00691602" w:rsidRDefault="00691602" w:rsidP="00691602">
      <w:pPr>
        <w:pStyle w:val="ab"/>
        <w:ind w:left="227" w:right="283"/>
        <w:rPr>
          <w:rFonts w:cstheme="minorHAnsi"/>
          <w:i/>
          <w:color w:val="000000" w:themeColor="text1"/>
          <w:sz w:val="24"/>
          <w:szCs w:val="24"/>
          <w:vertAlign w:val="subscript"/>
        </w:rPr>
      </w:pPr>
      <w:r w:rsidRPr="00691602">
        <w:rPr>
          <w:rFonts w:cstheme="minorHAnsi"/>
          <w:i/>
          <w:color w:val="000000" w:themeColor="text1"/>
          <w:sz w:val="24"/>
          <w:szCs w:val="24"/>
        </w:rPr>
        <w:t xml:space="preserve">                                    </w:t>
      </w:r>
    </w:p>
    <w:p w:rsidR="000A5522" w:rsidRPr="00691602" w:rsidRDefault="00691602" w:rsidP="000A5522">
      <w:pPr>
        <w:pStyle w:val="ab"/>
        <w:spacing w:before="100" w:beforeAutospacing="1" w:after="100" w:afterAutospacing="1"/>
        <w:ind w:left="227" w:right="283"/>
        <w:rPr>
          <w:rFonts w:cstheme="minorHAnsi"/>
          <w:color w:val="000000" w:themeColor="text1"/>
          <w:sz w:val="24"/>
          <w:szCs w:val="24"/>
        </w:rPr>
      </w:pPr>
      <w:r>
        <w:rPr>
          <w:rFonts w:cstheme="minorHAnsi"/>
          <w:i/>
          <w:color w:val="000000" w:themeColor="text1"/>
          <w:sz w:val="24"/>
          <w:szCs w:val="24"/>
          <w:vertAlign w:val="subscript"/>
        </w:rPr>
        <w:t xml:space="preserve">                         </w:t>
      </w:r>
    </w:p>
    <w:p w:rsidR="000A5522" w:rsidRDefault="000A5522" w:rsidP="000A5522">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t xml:space="preserve">  </w:t>
      </w:r>
      <w:proofErr w:type="gramStart"/>
      <w:r>
        <w:rPr>
          <w:rFonts w:cstheme="minorHAnsi"/>
          <w:color w:val="000000" w:themeColor="text1"/>
          <w:sz w:val="24"/>
          <w:szCs w:val="24"/>
        </w:rPr>
        <w:t>Наибольший припуск для вала устанавливается как разность между наименьшими размерами заготовки на предыдущей и последующей операциях</w:t>
      </w:r>
      <w:proofErr w:type="gramEnd"/>
    </w:p>
    <w:p w:rsidR="00691602" w:rsidRPr="00691602" w:rsidRDefault="005F23DB" w:rsidP="00691602">
      <w:pPr>
        <w:pStyle w:val="ab"/>
        <w:tabs>
          <w:tab w:val="left" w:pos="5806"/>
        </w:tabs>
        <w:ind w:left="227" w:right="283"/>
        <w:rPr>
          <w:rFonts w:cstheme="minorHAnsi"/>
          <w:i/>
          <w:color w:val="000000" w:themeColor="text1"/>
          <w:sz w:val="24"/>
          <w:szCs w:val="24"/>
        </w:rPr>
      </w:pPr>
      <w:r w:rsidRPr="00F461D9">
        <w:rPr>
          <w:rFonts w:cstheme="minorHAnsi"/>
          <w:color w:val="000000" w:themeColor="text1"/>
          <w:sz w:val="24"/>
          <w:szCs w:val="24"/>
        </w:rPr>
        <w:t xml:space="preserve">                                                       </w:t>
      </w:r>
      <w:r>
        <w:rPr>
          <w:rFonts w:cstheme="minorHAnsi"/>
          <w:color w:val="000000" w:themeColor="text1"/>
          <w:sz w:val="24"/>
          <w:szCs w:val="24"/>
        </w:rPr>
        <w:t xml:space="preserve"> </w:t>
      </w:r>
      <w:r w:rsidRPr="005F23DB">
        <w:rPr>
          <w:rFonts w:cstheme="minorHAnsi"/>
          <w:i/>
          <w:color w:val="000000" w:themeColor="text1"/>
          <w:sz w:val="24"/>
          <w:szCs w:val="24"/>
        </w:rPr>
        <w:t xml:space="preserve"> </w:t>
      </w:r>
      <w:r w:rsidRPr="00F461D9">
        <w:rPr>
          <w:rFonts w:cstheme="minorHAnsi"/>
          <w:i/>
          <w:color w:val="000000" w:themeColor="text1"/>
          <w:sz w:val="24"/>
          <w:szCs w:val="24"/>
        </w:rPr>
        <w:t>2</w:t>
      </w:r>
      <w:proofErr w:type="spellStart"/>
      <w:r w:rsidRPr="005F23DB">
        <w:rPr>
          <w:rFonts w:cstheme="minorHAnsi"/>
          <w:i/>
          <w:color w:val="000000" w:themeColor="text1"/>
          <w:sz w:val="24"/>
          <w:szCs w:val="24"/>
          <w:lang w:val="en-US"/>
        </w:rPr>
        <w:t>Z</w:t>
      </w:r>
      <w:r>
        <w:rPr>
          <w:rFonts w:cstheme="minorHAnsi"/>
          <w:i/>
          <w:color w:val="000000" w:themeColor="text1"/>
          <w:sz w:val="24"/>
          <w:szCs w:val="24"/>
          <w:vertAlign w:val="subscript"/>
          <w:lang w:val="en-US"/>
        </w:rPr>
        <w:t>min</w:t>
      </w:r>
      <w:proofErr w:type="spellEnd"/>
      <w:r w:rsidRPr="00F461D9">
        <w:rPr>
          <w:rFonts w:cstheme="minorHAnsi"/>
          <w:i/>
          <w:color w:val="000000" w:themeColor="text1"/>
          <w:sz w:val="24"/>
          <w:szCs w:val="24"/>
        </w:rPr>
        <w:t>=</w:t>
      </w:r>
      <w:proofErr w:type="spellStart"/>
      <w:r>
        <w:rPr>
          <w:rFonts w:cstheme="minorHAnsi"/>
          <w:i/>
          <w:color w:val="000000" w:themeColor="text1"/>
          <w:sz w:val="24"/>
          <w:szCs w:val="24"/>
          <w:lang w:val="en-US"/>
        </w:rPr>
        <w:t>a</w:t>
      </w:r>
      <w:r>
        <w:rPr>
          <w:rFonts w:cstheme="minorHAnsi"/>
          <w:i/>
          <w:color w:val="000000" w:themeColor="text1"/>
          <w:sz w:val="24"/>
          <w:szCs w:val="24"/>
          <w:vertAlign w:val="subscript"/>
          <w:lang w:val="en-US"/>
        </w:rPr>
        <w:t>min</w:t>
      </w:r>
      <w:proofErr w:type="spellEnd"/>
      <w:r w:rsidRPr="00F461D9">
        <w:rPr>
          <w:rFonts w:cstheme="minorHAnsi"/>
          <w:i/>
          <w:color w:val="000000" w:themeColor="text1"/>
          <w:sz w:val="24"/>
          <w:szCs w:val="24"/>
        </w:rPr>
        <w:t xml:space="preserve"> -</w:t>
      </w:r>
      <w:proofErr w:type="spellStart"/>
      <w:r>
        <w:rPr>
          <w:rFonts w:cstheme="minorHAnsi"/>
          <w:i/>
          <w:color w:val="000000" w:themeColor="text1"/>
          <w:sz w:val="24"/>
          <w:szCs w:val="24"/>
          <w:lang w:val="en-US"/>
        </w:rPr>
        <w:t>b</w:t>
      </w:r>
      <w:r>
        <w:rPr>
          <w:rFonts w:cstheme="minorHAnsi"/>
          <w:i/>
          <w:color w:val="000000" w:themeColor="text1"/>
          <w:sz w:val="24"/>
          <w:szCs w:val="24"/>
          <w:vertAlign w:val="subscript"/>
          <w:lang w:val="en-US"/>
        </w:rPr>
        <w:t>min</w:t>
      </w:r>
      <w:proofErr w:type="spellEnd"/>
      <w:r w:rsidR="00691602" w:rsidRPr="00691602">
        <w:rPr>
          <w:rFonts w:cstheme="minorHAnsi"/>
          <w:i/>
          <w:color w:val="000000" w:themeColor="text1"/>
          <w:sz w:val="24"/>
          <w:szCs w:val="24"/>
          <w:vertAlign w:val="subscript"/>
        </w:rPr>
        <w:t>,</w:t>
      </w:r>
      <w:r w:rsidR="00691602">
        <w:rPr>
          <w:rFonts w:cstheme="minorHAnsi"/>
          <w:i/>
          <w:color w:val="000000" w:themeColor="text1"/>
          <w:sz w:val="24"/>
          <w:szCs w:val="24"/>
          <w:vertAlign w:val="subscript"/>
        </w:rPr>
        <w:t xml:space="preserve">  </w:t>
      </w:r>
      <w:r w:rsidR="00691602" w:rsidRPr="00691602">
        <w:rPr>
          <w:rFonts w:cstheme="minorHAnsi"/>
          <w:i/>
          <w:color w:val="000000" w:themeColor="text1"/>
          <w:sz w:val="24"/>
          <w:szCs w:val="24"/>
        </w:rPr>
        <w:t xml:space="preserve">,     </w:t>
      </w:r>
      <w:r w:rsidR="00691602">
        <w:rPr>
          <w:rFonts w:cstheme="minorHAnsi"/>
          <w:i/>
          <w:color w:val="000000" w:themeColor="text1"/>
          <w:sz w:val="24"/>
          <w:szCs w:val="24"/>
        </w:rPr>
        <w:t xml:space="preserve">                                           </w:t>
      </w:r>
      <w:r w:rsidR="00691602" w:rsidRPr="008F2150">
        <w:rPr>
          <w:rFonts w:cstheme="minorHAnsi"/>
          <w:color w:val="000000" w:themeColor="text1"/>
          <w:sz w:val="24"/>
          <w:szCs w:val="24"/>
        </w:rPr>
        <w:t>(16</w:t>
      </w:r>
      <w:proofErr w:type="gramStart"/>
      <w:r w:rsidR="00691602" w:rsidRPr="00691602">
        <w:rPr>
          <w:rFonts w:cstheme="minorHAnsi"/>
          <w:i/>
          <w:color w:val="000000" w:themeColor="text1"/>
          <w:sz w:val="24"/>
          <w:szCs w:val="24"/>
        </w:rPr>
        <w:t xml:space="preserve"> )</w:t>
      </w:r>
      <w:proofErr w:type="gramEnd"/>
    </w:p>
    <w:p w:rsidR="000A5522" w:rsidRPr="00F461D9" w:rsidRDefault="000A5522" w:rsidP="00691602">
      <w:pPr>
        <w:pStyle w:val="ab"/>
        <w:tabs>
          <w:tab w:val="left" w:pos="5806"/>
        </w:tabs>
        <w:spacing w:before="100" w:beforeAutospacing="1" w:after="100" w:afterAutospacing="1"/>
        <w:ind w:left="227" w:right="283"/>
        <w:rPr>
          <w:rFonts w:cstheme="minorHAnsi"/>
          <w:color w:val="000000" w:themeColor="text1"/>
          <w:sz w:val="24"/>
          <w:szCs w:val="24"/>
        </w:rPr>
      </w:pPr>
    </w:p>
    <w:p w:rsidR="005F23DB" w:rsidRDefault="005F23DB" w:rsidP="000A5522">
      <w:pPr>
        <w:pStyle w:val="ab"/>
        <w:spacing w:before="100" w:beforeAutospacing="1" w:after="100" w:afterAutospacing="1"/>
        <w:ind w:left="227" w:right="283"/>
        <w:rPr>
          <w:rFonts w:cstheme="minorHAnsi"/>
          <w:color w:val="000000" w:themeColor="text1"/>
          <w:sz w:val="24"/>
          <w:szCs w:val="24"/>
        </w:rPr>
      </w:pPr>
      <w:r w:rsidRPr="005F23DB">
        <w:rPr>
          <w:rFonts w:cstheme="minorHAnsi"/>
          <w:color w:val="000000" w:themeColor="text1"/>
          <w:sz w:val="24"/>
          <w:szCs w:val="24"/>
        </w:rPr>
        <w:t xml:space="preserve">  </w:t>
      </w:r>
      <w:r>
        <w:rPr>
          <w:rFonts w:cstheme="minorHAnsi"/>
          <w:color w:val="000000" w:themeColor="text1"/>
          <w:sz w:val="24"/>
          <w:szCs w:val="24"/>
        </w:rPr>
        <w:t>Наименьший припуск для отверстия устанавливается как разность между наибольшими предельными размерами на данной  и предыдущей операциях</w:t>
      </w:r>
    </w:p>
    <w:p w:rsidR="00691602" w:rsidRPr="00691602" w:rsidRDefault="005F23DB" w:rsidP="00691602">
      <w:pPr>
        <w:pStyle w:val="ab"/>
        <w:tabs>
          <w:tab w:val="left" w:pos="6069"/>
        </w:tabs>
        <w:ind w:left="227" w:right="283"/>
        <w:rPr>
          <w:rFonts w:cstheme="minorHAnsi"/>
          <w:i/>
          <w:color w:val="000000" w:themeColor="text1"/>
          <w:sz w:val="24"/>
          <w:szCs w:val="24"/>
        </w:rPr>
      </w:pPr>
      <w:r w:rsidRPr="00F461D9">
        <w:rPr>
          <w:rFonts w:cstheme="minorHAnsi"/>
          <w:i/>
          <w:color w:val="000000" w:themeColor="text1"/>
          <w:sz w:val="24"/>
          <w:szCs w:val="24"/>
        </w:rPr>
        <w:t xml:space="preserve">                                                         2</w:t>
      </w:r>
      <w:proofErr w:type="spellStart"/>
      <w:r>
        <w:rPr>
          <w:rFonts w:cstheme="minorHAnsi"/>
          <w:i/>
          <w:color w:val="000000" w:themeColor="text1"/>
          <w:sz w:val="24"/>
          <w:szCs w:val="24"/>
          <w:lang w:val="en-US"/>
        </w:rPr>
        <w:t>Z</w:t>
      </w:r>
      <w:r>
        <w:rPr>
          <w:rFonts w:cstheme="minorHAnsi"/>
          <w:i/>
          <w:color w:val="000000" w:themeColor="text1"/>
          <w:sz w:val="24"/>
          <w:szCs w:val="24"/>
          <w:vertAlign w:val="subscript"/>
          <w:lang w:val="en-US"/>
        </w:rPr>
        <w:t>i</w:t>
      </w:r>
      <w:proofErr w:type="spellEnd"/>
      <w:r w:rsidRPr="00F461D9">
        <w:rPr>
          <w:rFonts w:cstheme="minorHAnsi"/>
          <w:i/>
          <w:color w:val="000000" w:themeColor="text1"/>
          <w:sz w:val="24"/>
          <w:szCs w:val="24"/>
          <w:vertAlign w:val="subscript"/>
        </w:rPr>
        <w:t xml:space="preserve"> </w:t>
      </w:r>
      <w:r>
        <w:rPr>
          <w:rFonts w:cstheme="minorHAnsi"/>
          <w:i/>
          <w:color w:val="000000" w:themeColor="text1"/>
          <w:sz w:val="24"/>
          <w:szCs w:val="24"/>
          <w:vertAlign w:val="subscript"/>
          <w:lang w:val="en-US"/>
        </w:rPr>
        <w:t>min</w:t>
      </w:r>
      <w:r w:rsidRPr="00F461D9">
        <w:rPr>
          <w:rFonts w:cstheme="minorHAnsi"/>
          <w:i/>
          <w:color w:val="000000" w:themeColor="text1"/>
          <w:sz w:val="24"/>
          <w:szCs w:val="24"/>
        </w:rPr>
        <w:t xml:space="preserve"> =</w:t>
      </w:r>
      <w:proofErr w:type="spellStart"/>
      <w:r>
        <w:rPr>
          <w:rFonts w:cstheme="minorHAnsi"/>
          <w:i/>
          <w:color w:val="000000" w:themeColor="text1"/>
          <w:sz w:val="24"/>
          <w:szCs w:val="24"/>
          <w:lang w:val="en-US"/>
        </w:rPr>
        <w:t>b</w:t>
      </w:r>
      <w:r>
        <w:rPr>
          <w:rFonts w:cstheme="minorHAnsi"/>
          <w:i/>
          <w:color w:val="000000" w:themeColor="text1"/>
          <w:sz w:val="24"/>
          <w:szCs w:val="24"/>
          <w:vertAlign w:val="subscript"/>
          <w:lang w:val="en-US"/>
        </w:rPr>
        <w:t>max</w:t>
      </w:r>
      <w:proofErr w:type="spellEnd"/>
      <w:r w:rsidRPr="00F461D9">
        <w:rPr>
          <w:rFonts w:cstheme="minorHAnsi"/>
          <w:i/>
          <w:color w:val="000000" w:themeColor="text1"/>
          <w:sz w:val="24"/>
          <w:szCs w:val="24"/>
          <w:vertAlign w:val="subscript"/>
        </w:rPr>
        <w:t xml:space="preserve"> </w:t>
      </w:r>
      <w:r w:rsidRPr="00F461D9">
        <w:rPr>
          <w:rFonts w:cstheme="minorHAnsi"/>
          <w:i/>
          <w:color w:val="000000" w:themeColor="text1"/>
          <w:sz w:val="24"/>
          <w:szCs w:val="24"/>
        </w:rPr>
        <w:t xml:space="preserve">- </w:t>
      </w:r>
      <w:proofErr w:type="spellStart"/>
      <w:r>
        <w:rPr>
          <w:rFonts w:cstheme="minorHAnsi"/>
          <w:i/>
          <w:color w:val="000000" w:themeColor="text1"/>
          <w:sz w:val="24"/>
          <w:szCs w:val="24"/>
          <w:lang w:val="en-US"/>
        </w:rPr>
        <w:t>a</w:t>
      </w:r>
      <w:r>
        <w:rPr>
          <w:rFonts w:cstheme="minorHAnsi"/>
          <w:i/>
          <w:color w:val="000000" w:themeColor="text1"/>
          <w:sz w:val="24"/>
          <w:szCs w:val="24"/>
          <w:vertAlign w:val="subscript"/>
          <w:lang w:val="en-US"/>
        </w:rPr>
        <w:t>max</w:t>
      </w:r>
      <w:proofErr w:type="spellEnd"/>
      <w:r w:rsidR="00691602" w:rsidRPr="00691602">
        <w:rPr>
          <w:rFonts w:cstheme="minorHAnsi"/>
          <w:i/>
          <w:color w:val="000000" w:themeColor="text1"/>
          <w:sz w:val="24"/>
          <w:szCs w:val="24"/>
        </w:rPr>
        <w:t>,</w:t>
      </w:r>
      <w:r w:rsidR="00691602">
        <w:rPr>
          <w:rFonts w:cstheme="minorHAnsi"/>
          <w:i/>
          <w:color w:val="000000" w:themeColor="text1"/>
          <w:sz w:val="24"/>
          <w:szCs w:val="24"/>
        </w:rPr>
        <w:t xml:space="preserve">  </w:t>
      </w:r>
      <w:r w:rsidR="00691602" w:rsidRPr="00691602">
        <w:rPr>
          <w:rFonts w:cstheme="minorHAnsi"/>
          <w:i/>
          <w:color w:val="000000" w:themeColor="text1"/>
          <w:sz w:val="24"/>
          <w:szCs w:val="24"/>
        </w:rPr>
        <w:t xml:space="preserve">,   </w:t>
      </w:r>
      <w:r w:rsidR="00691602">
        <w:rPr>
          <w:rFonts w:cstheme="minorHAnsi"/>
          <w:i/>
          <w:color w:val="000000" w:themeColor="text1"/>
          <w:sz w:val="24"/>
          <w:szCs w:val="24"/>
        </w:rPr>
        <w:t xml:space="preserve">                                       </w:t>
      </w:r>
      <w:r w:rsidR="00691602" w:rsidRPr="00691602">
        <w:rPr>
          <w:rFonts w:cstheme="minorHAnsi"/>
          <w:i/>
          <w:color w:val="000000" w:themeColor="text1"/>
          <w:sz w:val="24"/>
          <w:szCs w:val="24"/>
        </w:rPr>
        <w:t xml:space="preserve">  </w:t>
      </w:r>
      <w:proofErr w:type="gramStart"/>
      <w:r w:rsidR="00691602" w:rsidRPr="008F2150">
        <w:rPr>
          <w:rFonts w:cstheme="minorHAnsi"/>
          <w:color w:val="000000" w:themeColor="text1"/>
          <w:sz w:val="24"/>
          <w:szCs w:val="24"/>
        </w:rPr>
        <w:t xml:space="preserve">( </w:t>
      </w:r>
      <w:proofErr w:type="gramEnd"/>
      <w:r w:rsidR="00691602" w:rsidRPr="008F2150">
        <w:rPr>
          <w:rFonts w:cstheme="minorHAnsi"/>
          <w:color w:val="000000" w:themeColor="text1"/>
          <w:sz w:val="24"/>
          <w:szCs w:val="24"/>
        </w:rPr>
        <w:t>17)</w:t>
      </w:r>
    </w:p>
    <w:p w:rsidR="00691602" w:rsidRPr="00691602" w:rsidRDefault="00691602" w:rsidP="00691602">
      <w:pPr>
        <w:pStyle w:val="ab"/>
        <w:tabs>
          <w:tab w:val="left" w:pos="6069"/>
        </w:tabs>
        <w:ind w:left="227" w:right="283"/>
        <w:rPr>
          <w:rFonts w:cstheme="minorHAnsi"/>
          <w:i/>
          <w:color w:val="000000" w:themeColor="text1"/>
          <w:sz w:val="24"/>
          <w:szCs w:val="24"/>
        </w:rPr>
      </w:pPr>
      <w:r>
        <w:rPr>
          <w:rFonts w:cstheme="minorHAnsi"/>
          <w:i/>
          <w:color w:val="000000" w:themeColor="text1"/>
          <w:sz w:val="24"/>
          <w:szCs w:val="24"/>
        </w:rPr>
        <w:t xml:space="preserve">                             </w:t>
      </w:r>
      <w:r w:rsidRPr="00691602">
        <w:rPr>
          <w:rFonts w:cstheme="minorHAnsi"/>
          <w:i/>
          <w:color w:val="000000" w:themeColor="text1"/>
          <w:sz w:val="24"/>
          <w:szCs w:val="24"/>
        </w:rPr>
        <w:t xml:space="preserve">                                                    </w:t>
      </w:r>
    </w:p>
    <w:p w:rsidR="005F23DB" w:rsidRDefault="005F23DB" w:rsidP="00691602">
      <w:pPr>
        <w:pStyle w:val="ab"/>
        <w:tabs>
          <w:tab w:val="left" w:pos="6069"/>
        </w:tabs>
        <w:spacing w:before="100" w:beforeAutospacing="1" w:after="100" w:afterAutospacing="1"/>
        <w:ind w:left="227" w:right="283"/>
        <w:rPr>
          <w:rFonts w:cstheme="minorHAnsi"/>
          <w:color w:val="000000" w:themeColor="text1"/>
          <w:sz w:val="24"/>
          <w:szCs w:val="24"/>
        </w:rPr>
      </w:pPr>
    </w:p>
    <w:p w:rsidR="005F23DB" w:rsidRDefault="005F23DB" w:rsidP="000A5522">
      <w:pPr>
        <w:pStyle w:val="ab"/>
        <w:spacing w:before="100" w:beforeAutospacing="1" w:after="100" w:afterAutospacing="1"/>
        <w:ind w:left="227" w:right="283"/>
        <w:rPr>
          <w:rFonts w:cstheme="minorHAnsi"/>
          <w:color w:val="000000" w:themeColor="text1"/>
          <w:sz w:val="24"/>
          <w:szCs w:val="24"/>
        </w:rPr>
      </w:pPr>
      <w:r>
        <w:rPr>
          <w:rFonts w:cstheme="minorHAnsi"/>
          <w:color w:val="000000" w:themeColor="text1"/>
          <w:sz w:val="24"/>
          <w:szCs w:val="24"/>
        </w:rPr>
        <w:lastRenderedPageBreak/>
        <w:t xml:space="preserve">   После выполнения всех расчетов необходимо проверить правильность их вычисления, сопоставлением разности припусков и допусков</w:t>
      </w:r>
    </w:p>
    <w:p w:rsidR="005F23DB" w:rsidRPr="00FB7E4B" w:rsidRDefault="00FB7E4B" w:rsidP="00D77AA0">
      <w:pPr>
        <w:pStyle w:val="ab"/>
        <w:tabs>
          <w:tab w:val="left" w:pos="6114"/>
        </w:tabs>
        <w:ind w:right="283"/>
        <w:rPr>
          <w:rFonts w:cstheme="minorHAnsi"/>
          <w:i/>
          <w:color w:val="000000" w:themeColor="text1"/>
          <w:sz w:val="24"/>
          <w:szCs w:val="24"/>
          <w:vertAlign w:val="subscript"/>
          <w:lang w:val="en-US"/>
        </w:rPr>
      </w:pPr>
      <w:r w:rsidRPr="004813CA">
        <w:rPr>
          <w:rFonts w:cstheme="minorHAnsi"/>
          <w:i/>
          <w:color w:val="000000" w:themeColor="text1"/>
          <w:sz w:val="24"/>
          <w:szCs w:val="24"/>
        </w:rPr>
        <w:t xml:space="preserve">                     </w:t>
      </w:r>
      <w:r w:rsidR="00B27B48" w:rsidRPr="004813CA">
        <w:rPr>
          <w:rFonts w:cstheme="minorHAnsi"/>
          <w:i/>
          <w:color w:val="000000" w:themeColor="text1"/>
          <w:sz w:val="24"/>
          <w:szCs w:val="24"/>
        </w:rPr>
        <w:t xml:space="preserve"> </w:t>
      </w:r>
      <w:r w:rsidR="00691602" w:rsidRPr="004813CA">
        <w:rPr>
          <w:rFonts w:cstheme="minorHAnsi"/>
          <w:i/>
          <w:color w:val="000000" w:themeColor="text1"/>
          <w:sz w:val="24"/>
          <w:szCs w:val="24"/>
        </w:rPr>
        <w:t xml:space="preserve">                             </w:t>
      </w:r>
      <w:r w:rsidR="00B27B48" w:rsidRPr="004813CA">
        <w:rPr>
          <w:rFonts w:cstheme="minorHAnsi"/>
          <w:i/>
          <w:color w:val="000000" w:themeColor="text1"/>
          <w:sz w:val="24"/>
          <w:szCs w:val="24"/>
        </w:rPr>
        <w:t xml:space="preserve"> </w:t>
      </w:r>
      <w:proofErr w:type="spellStart"/>
      <w:r w:rsidR="00F14F99" w:rsidRPr="00F14F99">
        <w:rPr>
          <w:rFonts w:cstheme="minorHAnsi"/>
          <w:i/>
          <w:color w:val="000000" w:themeColor="text1"/>
          <w:sz w:val="24"/>
          <w:szCs w:val="24"/>
          <w:lang w:val="en-US"/>
        </w:rPr>
        <w:t>Z</w:t>
      </w:r>
      <w:r w:rsidR="00F14F99">
        <w:rPr>
          <w:rFonts w:cstheme="minorHAnsi"/>
          <w:i/>
          <w:color w:val="000000" w:themeColor="text1"/>
          <w:sz w:val="24"/>
          <w:szCs w:val="24"/>
          <w:vertAlign w:val="subscript"/>
          <w:lang w:val="en-US"/>
        </w:rPr>
        <w:t>i</w:t>
      </w:r>
      <w:proofErr w:type="spellEnd"/>
      <w:r w:rsidR="00F14F99">
        <w:rPr>
          <w:rFonts w:cstheme="minorHAnsi"/>
          <w:i/>
          <w:color w:val="000000" w:themeColor="text1"/>
          <w:sz w:val="24"/>
          <w:szCs w:val="24"/>
          <w:vertAlign w:val="subscript"/>
          <w:lang w:val="en-US"/>
        </w:rPr>
        <w:t xml:space="preserve"> max</w:t>
      </w:r>
      <w:r w:rsidR="00F14F99">
        <w:rPr>
          <w:rFonts w:cstheme="minorHAnsi"/>
          <w:i/>
          <w:color w:val="000000" w:themeColor="text1"/>
          <w:sz w:val="24"/>
          <w:szCs w:val="24"/>
          <w:lang w:val="en-US"/>
        </w:rPr>
        <w:t xml:space="preserve"> –</w:t>
      </w:r>
      <w:proofErr w:type="spellStart"/>
      <w:r w:rsidR="00F14F99">
        <w:rPr>
          <w:rFonts w:cstheme="minorHAnsi"/>
          <w:i/>
          <w:color w:val="000000" w:themeColor="text1"/>
          <w:sz w:val="24"/>
          <w:szCs w:val="24"/>
          <w:lang w:val="en-US"/>
        </w:rPr>
        <w:t>Z</w:t>
      </w:r>
      <w:r w:rsidR="00F14F99">
        <w:rPr>
          <w:rFonts w:cstheme="minorHAnsi"/>
          <w:i/>
          <w:color w:val="000000" w:themeColor="text1"/>
          <w:sz w:val="24"/>
          <w:szCs w:val="24"/>
          <w:vertAlign w:val="subscript"/>
          <w:lang w:val="en-US"/>
        </w:rPr>
        <w:t>i</w:t>
      </w:r>
      <w:proofErr w:type="spellEnd"/>
      <w:r w:rsidR="00F14F99">
        <w:rPr>
          <w:rFonts w:cstheme="minorHAnsi"/>
          <w:i/>
          <w:color w:val="000000" w:themeColor="text1"/>
          <w:sz w:val="24"/>
          <w:szCs w:val="24"/>
          <w:vertAlign w:val="subscript"/>
          <w:lang w:val="en-US"/>
        </w:rPr>
        <w:t xml:space="preserve"> min </w:t>
      </w:r>
      <w:r w:rsidR="00F14F99">
        <w:rPr>
          <w:rFonts w:cstheme="minorHAnsi"/>
          <w:i/>
          <w:color w:val="000000" w:themeColor="text1"/>
          <w:sz w:val="24"/>
          <w:szCs w:val="24"/>
          <w:lang w:val="en-US"/>
        </w:rPr>
        <w:t>=</w:t>
      </w:r>
      <w:r w:rsidR="009212FB">
        <w:rPr>
          <w:rFonts w:ascii="Calibri" w:hAnsi="Calibri" w:cs="Calibri"/>
          <w:i/>
          <w:color w:val="000000" w:themeColor="text1"/>
          <w:sz w:val="24"/>
          <w:szCs w:val="24"/>
        </w:rPr>
        <w:t>Т</w:t>
      </w:r>
      <w:r>
        <w:rPr>
          <w:rFonts w:ascii="Calibri" w:hAnsi="Calibri" w:cs="Calibri"/>
          <w:i/>
          <w:color w:val="000000" w:themeColor="text1"/>
          <w:sz w:val="24"/>
          <w:szCs w:val="24"/>
          <w:vertAlign w:val="subscript"/>
          <w:lang w:val="en-US"/>
        </w:rPr>
        <w:t>i-1</w:t>
      </w:r>
      <w:r>
        <w:rPr>
          <w:rFonts w:cstheme="minorHAnsi"/>
          <w:i/>
          <w:color w:val="000000" w:themeColor="text1"/>
          <w:sz w:val="24"/>
          <w:szCs w:val="24"/>
          <w:lang w:val="en-US"/>
        </w:rPr>
        <w:t xml:space="preserve"> – </w:t>
      </w:r>
      <w:r w:rsidR="00EB7B06">
        <w:rPr>
          <w:rFonts w:cstheme="minorHAnsi"/>
          <w:i/>
          <w:color w:val="000000" w:themeColor="text1"/>
          <w:sz w:val="24"/>
          <w:szCs w:val="24"/>
        </w:rPr>
        <w:t>Т</w:t>
      </w:r>
      <w:r>
        <w:rPr>
          <w:rFonts w:cstheme="minorHAnsi"/>
          <w:i/>
          <w:color w:val="000000" w:themeColor="text1"/>
          <w:sz w:val="24"/>
          <w:szCs w:val="24"/>
          <w:vertAlign w:val="subscript"/>
          <w:lang w:val="en-US"/>
        </w:rPr>
        <w:t>i</w:t>
      </w:r>
      <w:r w:rsidR="00691602">
        <w:rPr>
          <w:rFonts w:cstheme="minorHAnsi"/>
          <w:i/>
          <w:color w:val="000000" w:themeColor="text1"/>
          <w:sz w:val="24"/>
          <w:szCs w:val="24"/>
          <w:vertAlign w:val="subscript"/>
          <w:lang w:val="en-US"/>
        </w:rPr>
        <w:tab/>
      </w:r>
      <w:r w:rsidR="00691602" w:rsidRPr="00691602">
        <w:rPr>
          <w:rFonts w:cstheme="minorHAnsi"/>
          <w:i/>
          <w:color w:val="000000" w:themeColor="text1"/>
          <w:sz w:val="24"/>
          <w:szCs w:val="24"/>
          <w:vertAlign w:val="subscript"/>
          <w:lang w:val="en-US"/>
        </w:rPr>
        <w:t xml:space="preserve">,                                                  </w:t>
      </w:r>
      <w:r w:rsidR="00D77AA0">
        <w:rPr>
          <w:rFonts w:cstheme="minorHAnsi"/>
          <w:i/>
          <w:color w:val="000000" w:themeColor="text1"/>
          <w:sz w:val="24"/>
          <w:szCs w:val="24"/>
          <w:vertAlign w:val="subscript"/>
          <w:lang w:val="en-US"/>
        </w:rPr>
        <w:t xml:space="preserve">  </w:t>
      </w:r>
      <w:r w:rsidR="00691602" w:rsidRPr="00691602">
        <w:rPr>
          <w:rFonts w:cstheme="minorHAnsi"/>
          <w:i/>
          <w:color w:val="000000" w:themeColor="text1"/>
          <w:sz w:val="24"/>
          <w:szCs w:val="24"/>
          <w:vertAlign w:val="subscript"/>
          <w:lang w:val="en-US"/>
        </w:rPr>
        <w:t xml:space="preserve"> </w:t>
      </w:r>
      <w:proofErr w:type="gramStart"/>
      <w:r w:rsidR="00691602" w:rsidRPr="008F2150">
        <w:rPr>
          <w:rFonts w:cstheme="minorHAnsi"/>
          <w:color w:val="000000" w:themeColor="text1"/>
          <w:sz w:val="24"/>
          <w:szCs w:val="24"/>
          <w:lang w:val="en-US"/>
        </w:rPr>
        <w:t>( 18</w:t>
      </w:r>
      <w:proofErr w:type="gramEnd"/>
      <w:r w:rsidR="00691602" w:rsidRPr="008F2150">
        <w:rPr>
          <w:rFonts w:cstheme="minorHAnsi"/>
          <w:color w:val="000000" w:themeColor="text1"/>
          <w:sz w:val="24"/>
          <w:szCs w:val="24"/>
          <w:lang w:val="en-US"/>
        </w:rPr>
        <w:t>)</w:t>
      </w:r>
    </w:p>
    <w:p w:rsidR="00FB7E4B" w:rsidRPr="00691602" w:rsidRDefault="00FB7E4B" w:rsidP="00D77AA0">
      <w:pPr>
        <w:pStyle w:val="ab"/>
        <w:tabs>
          <w:tab w:val="left" w:pos="6777"/>
        </w:tabs>
        <w:rPr>
          <w:i/>
          <w:sz w:val="24"/>
          <w:szCs w:val="24"/>
          <w:lang w:val="en-US"/>
        </w:rPr>
      </w:pPr>
      <w:r w:rsidRPr="00FB7E4B">
        <w:rPr>
          <w:i/>
          <w:sz w:val="24"/>
          <w:szCs w:val="24"/>
          <w:lang w:val="en-US"/>
        </w:rPr>
        <w:t xml:space="preserve">                  </w:t>
      </w:r>
      <w:r w:rsidR="00691602">
        <w:rPr>
          <w:i/>
          <w:sz w:val="24"/>
          <w:szCs w:val="24"/>
          <w:lang w:val="en-US"/>
        </w:rPr>
        <w:t xml:space="preserve">                              </w:t>
      </w:r>
      <w:r w:rsidR="00B27B48" w:rsidRPr="00B27B48">
        <w:rPr>
          <w:i/>
          <w:sz w:val="24"/>
          <w:szCs w:val="24"/>
          <w:lang w:val="en-US"/>
        </w:rPr>
        <w:t xml:space="preserve">  </w:t>
      </w:r>
      <w:r>
        <w:rPr>
          <w:i/>
          <w:sz w:val="24"/>
          <w:szCs w:val="24"/>
          <w:lang w:val="en-US"/>
        </w:rPr>
        <w:t>2</w:t>
      </w:r>
      <w:r w:rsidRPr="00FB7E4B">
        <w:rPr>
          <w:i/>
          <w:sz w:val="24"/>
          <w:szCs w:val="24"/>
          <w:lang w:val="en-US"/>
        </w:rPr>
        <w:t>Z</w:t>
      </w:r>
      <w:r w:rsidRPr="00FB7E4B">
        <w:rPr>
          <w:i/>
          <w:sz w:val="24"/>
          <w:szCs w:val="24"/>
          <w:vertAlign w:val="subscript"/>
          <w:lang w:val="en-US"/>
        </w:rPr>
        <w:t>i max</w:t>
      </w:r>
      <w:r w:rsidRPr="00FB7E4B">
        <w:rPr>
          <w:i/>
          <w:sz w:val="24"/>
          <w:szCs w:val="24"/>
          <w:lang w:val="en-US"/>
        </w:rPr>
        <w:t xml:space="preserve"> –</w:t>
      </w:r>
      <w:r>
        <w:rPr>
          <w:i/>
          <w:sz w:val="24"/>
          <w:szCs w:val="24"/>
          <w:lang w:val="en-US"/>
        </w:rPr>
        <w:t>2</w:t>
      </w:r>
      <w:r w:rsidRPr="00FB7E4B">
        <w:rPr>
          <w:i/>
          <w:sz w:val="24"/>
          <w:szCs w:val="24"/>
          <w:lang w:val="en-US"/>
        </w:rPr>
        <w:t>Z</w:t>
      </w:r>
      <w:r w:rsidRPr="00FB7E4B">
        <w:rPr>
          <w:i/>
          <w:sz w:val="24"/>
          <w:szCs w:val="24"/>
          <w:vertAlign w:val="subscript"/>
          <w:lang w:val="en-US"/>
        </w:rPr>
        <w:t xml:space="preserve">i min </w:t>
      </w:r>
      <w:r w:rsidRPr="00FB7E4B">
        <w:rPr>
          <w:i/>
          <w:sz w:val="24"/>
          <w:szCs w:val="24"/>
          <w:lang w:val="en-US"/>
        </w:rPr>
        <w:t>=</w:t>
      </w:r>
      <w:r w:rsidR="00EB7B06">
        <w:rPr>
          <w:i/>
          <w:sz w:val="24"/>
          <w:szCs w:val="24"/>
        </w:rPr>
        <w:t>Т</w:t>
      </w:r>
      <w:r w:rsidRPr="00FB7E4B">
        <w:rPr>
          <w:i/>
          <w:sz w:val="24"/>
          <w:szCs w:val="24"/>
          <w:vertAlign w:val="subscript"/>
          <w:lang w:val="en-US"/>
        </w:rPr>
        <w:t>i-1</w:t>
      </w:r>
      <w:r w:rsidRPr="00FB7E4B">
        <w:rPr>
          <w:i/>
          <w:sz w:val="24"/>
          <w:szCs w:val="24"/>
          <w:lang w:val="en-US"/>
        </w:rPr>
        <w:t xml:space="preserve"> – </w:t>
      </w:r>
      <w:r w:rsidR="00EB7B06">
        <w:rPr>
          <w:i/>
          <w:sz w:val="24"/>
          <w:szCs w:val="24"/>
        </w:rPr>
        <w:t>Т</w:t>
      </w:r>
      <w:r>
        <w:rPr>
          <w:i/>
          <w:sz w:val="24"/>
          <w:szCs w:val="24"/>
          <w:vertAlign w:val="subscript"/>
          <w:lang w:val="en-US"/>
        </w:rPr>
        <w:t>i</w:t>
      </w:r>
      <w:r w:rsidR="00691602" w:rsidRPr="00691602">
        <w:rPr>
          <w:i/>
          <w:sz w:val="24"/>
          <w:szCs w:val="24"/>
          <w:lang w:val="en-US"/>
        </w:rPr>
        <w:t>,</w:t>
      </w:r>
      <w:r w:rsidR="00691602">
        <w:rPr>
          <w:i/>
          <w:sz w:val="24"/>
          <w:szCs w:val="24"/>
          <w:lang w:val="en-US"/>
        </w:rPr>
        <w:t xml:space="preserve"> </w:t>
      </w:r>
      <w:r w:rsidR="00691602" w:rsidRPr="00691602">
        <w:rPr>
          <w:i/>
          <w:sz w:val="24"/>
          <w:szCs w:val="24"/>
          <w:lang w:val="en-US"/>
        </w:rPr>
        <w:t xml:space="preserve">  </w:t>
      </w:r>
      <w:r w:rsidR="00D77AA0" w:rsidRPr="00D77AA0">
        <w:rPr>
          <w:i/>
          <w:sz w:val="24"/>
          <w:szCs w:val="24"/>
          <w:lang w:val="en-US"/>
        </w:rPr>
        <w:t xml:space="preserve"> </w:t>
      </w:r>
      <w:r w:rsidR="00D77AA0">
        <w:rPr>
          <w:i/>
          <w:sz w:val="24"/>
          <w:szCs w:val="24"/>
          <w:lang w:val="en-US"/>
        </w:rPr>
        <w:t xml:space="preserve">                               </w:t>
      </w:r>
      <w:r w:rsidR="00D77AA0" w:rsidRPr="00D77AA0">
        <w:rPr>
          <w:i/>
          <w:sz w:val="24"/>
          <w:szCs w:val="24"/>
          <w:lang w:val="en-US"/>
        </w:rPr>
        <w:t xml:space="preserve"> </w:t>
      </w:r>
      <w:r w:rsidR="00691602" w:rsidRPr="00691602">
        <w:rPr>
          <w:i/>
          <w:sz w:val="24"/>
          <w:szCs w:val="24"/>
          <w:lang w:val="en-US"/>
        </w:rPr>
        <w:t xml:space="preserve"> </w:t>
      </w:r>
      <w:proofErr w:type="gramStart"/>
      <w:r w:rsidR="00691602" w:rsidRPr="008F2150">
        <w:rPr>
          <w:sz w:val="24"/>
          <w:szCs w:val="24"/>
          <w:lang w:val="en-US"/>
        </w:rPr>
        <w:t>( 19</w:t>
      </w:r>
      <w:proofErr w:type="gramEnd"/>
      <w:r w:rsidR="00691602" w:rsidRPr="008F2150">
        <w:rPr>
          <w:sz w:val="24"/>
          <w:szCs w:val="24"/>
          <w:lang w:val="en-US"/>
        </w:rPr>
        <w:t>)</w:t>
      </w:r>
    </w:p>
    <w:p w:rsidR="00D77AA0" w:rsidRPr="004813CA" w:rsidRDefault="00FB7E4B" w:rsidP="00D77AA0">
      <w:pPr>
        <w:pStyle w:val="ab"/>
        <w:tabs>
          <w:tab w:val="left" w:pos="6777"/>
        </w:tabs>
        <w:rPr>
          <w:i/>
          <w:sz w:val="24"/>
          <w:szCs w:val="24"/>
          <w:lang w:val="en-US"/>
        </w:rPr>
      </w:pPr>
      <w:r w:rsidRPr="00FB7E4B">
        <w:rPr>
          <w:i/>
          <w:sz w:val="24"/>
          <w:szCs w:val="24"/>
          <w:lang w:val="en-US"/>
        </w:rPr>
        <w:t xml:space="preserve">                                                 </w:t>
      </w:r>
      <w:r w:rsidR="00D77AA0">
        <w:rPr>
          <w:i/>
          <w:sz w:val="24"/>
          <w:szCs w:val="24"/>
          <w:lang w:val="en-US"/>
        </w:rPr>
        <w:t xml:space="preserve">   </w:t>
      </w:r>
      <w:r w:rsidRPr="00FB7E4B">
        <w:rPr>
          <w:i/>
          <w:sz w:val="24"/>
          <w:szCs w:val="24"/>
          <w:lang w:val="en-US"/>
        </w:rPr>
        <w:t xml:space="preserve"> </w:t>
      </w:r>
      <w:proofErr w:type="spellStart"/>
      <w:r w:rsidRPr="00FB7E4B">
        <w:rPr>
          <w:i/>
          <w:sz w:val="24"/>
          <w:szCs w:val="24"/>
          <w:lang w:val="en-US"/>
        </w:rPr>
        <w:t>Z</w:t>
      </w:r>
      <w:r>
        <w:rPr>
          <w:i/>
          <w:sz w:val="24"/>
          <w:szCs w:val="24"/>
          <w:vertAlign w:val="subscript"/>
          <w:lang w:val="en-US"/>
        </w:rPr>
        <w:t>o</w:t>
      </w:r>
      <w:proofErr w:type="spellEnd"/>
      <w:r w:rsidRPr="00FB7E4B">
        <w:rPr>
          <w:i/>
          <w:sz w:val="24"/>
          <w:szCs w:val="24"/>
          <w:vertAlign w:val="subscript"/>
          <w:lang w:val="en-US"/>
        </w:rPr>
        <w:t xml:space="preserve"> max</w:t>
      </w:r>
      <w:r w:rsidRPr="00FB7E4B">
        <w:rPr>
          <w:i/>
          <w:sz w:val="24"/>
          <w:szCs w:val="24"/>
          <w:lang w:val="en-US"/>
        </w:rPr>
        <w:t xml:space="preserve"> –</w:t>
      </w:r>
      <w:proofErr w:type="spellStart"/>
      <w:r w:rsidRPr="00FB7E4B">
        <w:rPr>
          <w:i/>
          <w:sz w:val="24"/>
          <w:szCs w:val="24"/>
          <w:lang w:val="en-US"/>
        </w:rPr>
        <w:t>Z</w:t>
      </w:r>
      <w:r>
        <w:rPr>
          <w:i/>
          <w:sz w:val="24"/>
          <w:szCs w:val="24"/>
          <w:vertAlign w:val="subscript"/>
          <w:lang w:val="en-US"/>
        </w:rPr>
        <w:t>o</w:t>
      </w:r>
      <w:proofErr w:type="spellEnd"/>
      <w:r w:rsidRPr="00FB7E4B">
        <w:rPr>
          <w:i/>
          <w:sz w:val="24"/>
          <w:szCs w:val="24"/>
          <w:vertAlign w:val="subscript"/>
          <w:lang w:val="en-US"/>
        </w:rPr>
        <w:t xml:space="preserve"> min </w:t>
      </w:r>
      <w:r w:rsidRPr="00FB7E4B">
        <w:rPr>
          <w:i/>
          <w:sz w:val="24"/>
          <w:szCs w:val="24"/>
          <w:lang w:val="en-US"/>
        </w:rPr>
        <w:t>=</w:t>
      </w:r>
      <w:proofErr w:type="spellStart"/>
      <w:r w:rsidR="00EB7B06">
        <w:rPr>
          <w:i/>
          <w:sz w:val="24"/>
          <w:szCs w:val="24"/>
        </w:rPr>
        <w:t>Т</w:t>
      </w:r>
      <w:r>
        <w:rPr>
          <w:i/>
          <w:sz w:val="24"/>
          <w:szCs w:val="24"/>
          <w:vertAlign w:val="subscript"/>
        </w:rPr>
        <w:t>заг</w:t>
      </w:r>
      <w:proofErr w:type="spellEnd"/>
      <w:r w:rsidRPr="00FB7E4B">
        <w:rPr>
          <w:i/>
          <w:sz w:val="24"/>
          <w:szCs w:val="24"/>
          <w:lang w:val="en-US"/>
        </w:rPr>
        <w:t xml:space="preserve">– </w:t>
      </w:r>
      <w:proofErr w:type="spellStart"/>
      <w:r w:rsidR="00EB7B06">
        <w:rPr>
          <w:i/>
          <w:sz w:val="24"/>
          <w:szCs w:val="24"/>
        </w:rPr>
        <w:t>Т</w:t>
      </w:r>
      <w:r w:rsidR="00D77AA0">
        <w:rPr>
          <w:i/>
          <w:sz w:val="24"/>
          <w:szCs w:val="24"/>
          <w:vertAlign w:val="subscript"/>
        </w:rPr>
        <w:t>де</w:t>
      </w:r>
      <w:proofErr w:type="spellEnd"/>
      <w:r w:rsidR="00D77AA0" w:rsidRPr="00D77AA0">
        <w:rPr>
          <w:i/>
          <w:sz w:val="24"/>
          <w:szCs w:val="24"/>
          <w:lang w:val="en-US"/>
        </w:rPr>
        <w:t xml:space="preserve">,                                   </w:t>
      </w:r>
      <w:proofErr w:type="gramStart"/>
      <w:r w:rsidR="00D77AA0" w:rsidRPr="00D77AA0">
        <w:rPr>
          <w:i/>
          <w:sz w:val="24"/>
          <w:szCs w:val="24"/>
          <w:lang w:val="en-US"/>
        </w:rPr>
        <w:t xml:space="preserve">( </w:t>
      </w:r>
      <w:r w:rsidR="00D77AA0" w:rsidRPr="008F2150">
        <w:rPr>
          <w:sz w:val="24"/>
          <w:szCs w:val="24"/>
          <w:lang w:val="en-US"/>
        </w:rPr>
        <w:t>20</w:t>
      </w:r>
      <w:proofErr w:type="gramEnd"/>
      <w:r w:rsidR="00D77AA0" w:rsidRPr="008F2150">
        <w:rPr>
          <w:sz w:val="24"/>
          <w:szCs w:val="24"/>
          <w:lang w:val="en-US"/>
        </w:rPr>
        <w:t>)</w:t>
      </w:r>
    </w:p>
    <w:p w:rsidR="00D77AA0" w:rsidRPr="004813CA" w:rsidRDefault="00FB7E4B" w:rsidP="00D77AA0">
      <w:pPr>
        <w:pStyle w:val="ab"/>
        <w:tabs>
          <w:tab w:val="left" w:pos="7280"/>
        </w:tabs>
        <w:rPr>
          <w:i/>
          <w:sz w:val="24"/>
          <w:szCs w:val="24"/>
          <w:lang w:val="en-US"/>
        </w:rPr>
      </w:pPr>
      <w:r w:rsidRPr="004813CA">
        <w:rPr>
          <w:i/>
          <w:sz w:val="24"/>
          <w:szCs w:val="24"/>
          <w:lang w:val="en-US"/>
        </w:rPr>
        <w:t xml:space="preserve">                                                  </w:t>
      </w:r>
      <w:r w:rsidR="00691602" w:rsidRPr="004813CA">
        <w:rPr>
          <w:i/>
          <w:sz w:val="24"/>
          <w:szCs w:val="24"/>
          <w:lang w:val="en-US"/>
        </w:rPr>
        <w:t xml:space="preserve"> </w:t>
      </w:r>
      <w:r w:rsidRPr="004813CA">
        <w:rPr>
          <w:i/>
          <w:sz w:val="24"/>
          <w:szCs w:val="24"/>
          <w:lang w:val="en-US"/>
        </w:rPr>
        <w:t>2</w:t>
      </w:r>
      <w:r w:rsidRPr="00FB7E4B">
        <w:rPr>
          <w:i/>
          <w:sz w:val="24"/>
          <w:szCs w:val="24"/>
          <w:lang w:val="en-US"/>
        </w:rPr>
        <w:t>Z</w:t>
      </w:r>
      <w:r>
        <w:rPr>
          <w:i/>
          <w:sz w:val="24"/>
          <w:szCs w:val="24"/>
          <w:vertAlign w:val="subscript"/>
        </w:rPr>
        <w:t>о</w:t>
      </w:r>
      <w:r w:rsidRPr="004813CA">
        <w:rPr>
          <w:i/>
          <w:sz w:val="24"/>
          <w:szCs w:val="24"/>
          <w:vertAlign w:val="subscript"/>
          <w:lang w:val="en-US"/>
        </w:rPr>
        <w:t xml:space="preserve"> </w:t>
      </w:r>
      <w:r w:rsidRPr="00FB7E4B">
        <w:rPr>
          <w:i/>
          <w:sz w:val="24"/>
          <w:szCs w:val="24"/>
          <w:vertAlign w:val="subscript"/>
          <w:lang w:val="en-US"/>
        </w:rPr>
        <w:t>max</w:t>
      </w:r>
      <w:r w:rsidRPr="004813CA">
        <w:rPr>
          <w:i/>
          <w:sz w:val="24"/>
          <w:szCs w:val="24"/>
          <w:lang w:val="en-US"/>
        </w:rPr>
        <w:t xml:space="preserve"> –2</w:t>
      </w:r>
      <w:r w:rsidRPr="00FB7E4B">
        <w:rPr>
          <w:i/>
          <w:sz w:val="24"/>
          <w:szCs w:val="24"/>
          <w:lang w:val="en-US"/>
        </w:rPr>
        <w:t>Z</w:t>
      </w:r>
      <w:r>
        <w:rPr>
          <w:i/>
          <w:sz w:val="24"/>
          <w:szCs w:val="24"/>
          <w:vertAlign w:val="subscript"/>
        </w:rPr>
        <w:t>о</w:t>
      </w:r>
      <w:r w:rsidRPr="004813CA">
        <w:rPr>
          <w:i/>
          <w:sz w:val="24"/>
          <w:szCs w:val="24"/>
          <w:vertAlign w:val="subscript"/>
          <w:lang w:val="en-US"/>
        </w:rPr>
        <w:t xml:space="preserve"> </w:t>
      </w:r>
      <w:r w:rsidRPr="00FB7E4B">
        <w:rPr>
          <w:i/>
          <w:sz w:val="24"/>
          <w:szCs w:val="24"/>
          <w:vertAlign w:val="subscript"/>
          <w:lang w:val="en-US"/>
        </w:rPr>
        <w:t>min</w:t>
      </w:r>
      <w:r w:rsidRPr="004813CA">
        <w:rPr>
          <w:i/>
          <w:sz w:val="24"/>
          <w:szCs w:val="24"/>
          <w:vertAlign w:val="subscript"/>
          <w:lang w:val="en-US"/>
        </w:rPr>
        <w:t xml:space="preserve"> </w:t>
      </w:r>
      <w:r w:rsidRPr="004813CA">
        <w:rPr>
          <w:i/>
          <w:sz w:val="24"/>
          <w:szCs w:val="24"/>
          <w:lang w:val="en-US"/>
        </w:rPr>
        <w:t>=</w:t>
      </w:r>
      <w:proofErr w:type="spellStart"/>
      <w:r w:rsidR="00EB7B06">
        <w:rPr>
          <w:i/>
          <w:sz w:val="24"/>
          <w:szCs w:val="24"/>
        </w:rPr>
        <w:t>Т</w:t>
      </w:r>
      <w:r>
        <w:rPr>
          <w:i/>
          <w:sz w:val="24"/>
          <w:szCs w:val="24"/>
          <w:vertAlign w:val="subscript"/>
        </w:rPr>
        <w:t>заг</w:t>
      </w:r>
      <w:proofErr w:type="spellEnd"/>
      <w:r w:rsidRPr="004813CA">
        <w:rPr>
          <w:i/>
          <w:sz w:val="24"/>
          <w:szCs w:val="24"/>
          <w:vertAlign w:val="subscript"/>
          <w:lang w:val="en-US"/>
        </w:rPr>
        <w:t xml:space="preserve"> </w:t>
      </w:r>
      <w:r w:rsidRPr="004813CA">
        <w:rPr>
          <w:i/>
          <w:sz w:val="24"/>
          <w:szCs w:val="24"/>
          <w:lang w:val="en-US"/>
        </w:rPr>
        <w:t xml:space="preserve">– </w:t>
      </w:r>
      <w:proofErr w:type="spellStart"/>
      <w:r w:rsidR="00EB7B06">
        <w:rPr>
          <w:i/>
          <w:sz w:val="24"/>
          <w:szCs w:val="24"/>
        </w:rPr>
        <w:t>Т</w:t>
      </w:r>
      <w:r>
        <w:rPr>
          <w:i/>
          <w:sz w:val="24"/>
          <w:szCs w:val="24"/>
          <w:vertAlign w:val="subscript"/>
        </w:rPr>
        <w:t>дет</w:t>
      </w:r>
      <w:proofErr w:type="spellEnd"/>
      <w:r w:rsidR="00D77AA0" w:rsidRPr="004813CA">
        <w:rPr>
          <w:i/>
          <w:sz w:val="24"/>
          <w:szCs w:val="24"/>
          <w:vertAlign w:val="subscript"/>
          <w:lang w:val="en-US"/>
        </w:rPr>
        <w:tab/>
      </w:r>
      <w:r w:rsidR="00D77AA0" w:rsidRPr="004813CA">
        <w:rPr>
          <w:i/>
          <w:sz w:val="24"/>
          <w:szCs w:val="24"/>
          <w:lang w:val="en-US"/>
        </w:rPr>
        <w:t xml:space="preserve">,                </w:t>
      </w:r>
      <w:r w:rsidR="00D77AA0" w:rsidRPr="008F2150">
        <w:rPr>
          <w:sz w:val="24"/>
          <w:szCs w:val="24"/>
          <w:lang w:val="en-US"/>
        </w:rPr>
        <w:t>(</w:t>
      </w:r>
      <w:proofErr w:type="gramStart"/>
      <w:r w:rsidR="00D77AA0" w:rsidRPr="008F2150">
        <w:rPr>
          <w:sz w:val="24"/>
          <w:szCs w:val="24"/>
          <w:lang w:val="en-US"/>
        </w:rPr>
        <w:t>21 )</w:t>
      </w:r>
      <w:proofErr w:type="gramEnd"/>
    </w:p>
    <w:p w:rsidR="00FB7E4B" w:rsidRPr="004813CA" w:rsidRDefault="00FB7E4B" w:rsidP="00D77AA0">
      <w:pPr>
        <w:pStyle w:val="ab"/>
        <w:tabs>
          <w:tab w:val="left" w:pos="7280"/>
        </w:tabs>
        <w:ind w:left="0"/>
        <w:rPr>
          <w:i/>
          <w:sz w:val="24"/>
          <w:szCs w:val="24"/>
          <w:lang w:val="en-US"/>
        </w:rPr>
      </w:pPr>
    </w:p>
    <w:p w:rsidR="00C155D4" w:rsidRDefault="00FB7E4B" w:rsidP="00FB7E4B">
      <w:pPr>
        <w:contextualSpacing/>
        <w:rPr>
          <w:color w:val="000000" w:themeColor="text1"/>
          <w:sz w:val="24"/>
          <w:szCs w:val="24"/>
        </w:rPr>
      </w:pPr>
      <w:r w:rsidRPr="00080355">
        <w:rPr>
          <w:sz w:val="24"/>
          <w:szCs w:val="24"/>
          <w:lang w:val="en-US"/>
        </w:rPr>
        <w:t xml:space="preserve">   </w:t>
      </w:r>
      <w:r>
        <w:rPr>
          <w:sz w:val="24"/>
          <w:szCs w:val="24"/>
        </w:rPr>
        <w:t>Заполнив таблицу 19, необходимо построить схемы расположения припусков и допусков при обработке: вала</w:t>
      </w:r>
      <w:r w:rsidR="004E6C0F">
        <w:rPr>
          <w:sz w:val="24"/>
          <w:szCs w:val="24"/>
        </w:rPr>
        <w:t xml:space="preserve"> (рис</w:t>
      </w:r>
      <w:r w:rsidR="008F2150">
        <w:rPr>
          <w:sz w:val="24"/>
          <w:szCs w:val="24"/>
        </w:rPr>
        <w:t>унок</w:t>
      </w:r>
      <w:r w:rsidR="004E6C0F">
        <w:rPr>
          <w:sz w:val="24"/>
          <w:szCs w:val="24"/>
        </w:rPr>
        <w:t>.9),</w:t>
      </w:r>
      <w:r>
        <w:rPr>
          <w:sz w:val="24"/>
          <w:szCs w:val="24"/>
        </w:rPr>
        <w:t xml:space="preserve"> другой наружной поверхности (плоскости</w:t>
      </w:r>
      <w:r w:rsidR="004E6C0F">
        <w:rPr>
          <w:sz w:val="24"/>
          <w:szCs w:val="24"/>
        </w:rPr>
        <w:t>),</w:t>
      </w:r>
      <w:r>
        <w:rPr>
          <w:sz w:val="24"/>
          <w:szCs w:val="24"/>
        </w:rPr>
        <w:t xml:space="preserve"> </w:t>
      </w:r>
      <w:r w:rsidRPr="00083B00">
        <w:rPr>
          <w:sz w:val="24"/>
          <w:szCs w:val="24"/>
        </w:rPr>
        <w:t>(рис.</w:t>
      </w:r>
      <w:r w:rsidR="004E6C0F">
        <w:rPr>
          <w:sz w:val="24"/>
          <w:szCs w:val="24"/>
        </w:rPr>
        <w:t>11</w:t>
      </w:r>
      <w:r w:rsidRPr="00083B00">
        <w:rPr>
          <w:sz w:val="24"/>
          <w:szCs w:val="24"/>
        </w:rPr>
        <w:t xml:space="preserve">); </w:t>
      </w:r>
      <w:r>
        <w:rPr>
          <w:sz w:val="24"/>
          <w:szCs w:val="24"/>
        </w:rPr>
        <w:t xml:space="preserve">отверстия или другой </w:t>
      </w:r>
      <w:r w:rsidR="008454B9">
        <w:rPr>
          <w:sz w:val="24"/>
          <w:szCs w:val="24"/>
        </w:rPr>
        <w:t xml:space="preserve">внутренней </w:t>
      </w:r>
      <w:r w:rsidR="00083B00">
        <w:rPr>
          <w:sz w:val="24"/>
          <w:szCs w:val="24"/>
        </w:rPr>
        <w:t>поверхност</w:t>
      </w:r>
      <w:r w:rsidR="004758AC">
        <w:rPr>
          <w:sz w:val="24"/>
          <w:szCs w:val="24"/>
        </w:rPr>
        <w:t>и</w:t>
      </w:r>
      <w:r w:rsidR="004E6C0F">
        <w:rPr>
          <w:sz w:val="24"/>
          <w:szCs w:val="24"/>
        </w:rPr>
        <w:t xml:space="preserve"> </w:t>
      </w:r>
      <w:proofErr w:type="gramStart"/>
      <w:r w:rsidR="004E6C0F">
        <w:rPr>
          <w:sz w:val="24"/>
          <w:szCs w:val="24"/>
        </w:rPr>
        <w:t>–</w:t>
      </w:r>
      <w:r w:rsidR="00083B00">
        <w:rPr>
          <w:sz w:val="24"/>
          <w:szCs w:val="24"/>
        </w:rPr>
        <w:t>п</w:t>
      </w:r>
      <w:proofErr w:type="gramEnd"/>
      <w:r w:rsidR="00083B00">
        <w:rPr>
          <w:sz w:val="24"/>
          <w:szCs w:val="24"/>
        </w:rPr>
        <w:t xml:space="preserve">аза, полости и </w:t>
      </w:r>
      <w:proofErr w:type="spellStart"/>
      <w:r w:rsidR="00083B00">
        <w:rPr>
          <w:sz w:val="24"/>
          <w:szCs w:val="24"/>
        </w:rPr>
        <w:t>т.</w:t>
      </w:r>
      <w:r w:rsidR="004758AC">
        <w:rPr>
          <w:sz w:val="24"/>
          <w:szCs w:val="24"/>
        </w:rPr>
        <w:t>п</w:t>
      </w:r>
      <w:proofErr w:type="spellEnd"/>
      <w:r w:rsidR="008454B9">
        <w:rPr>
          <w:sz w:val="24"/>
          <w:szCs w:val="24"/>
        </w:rPr>
        <w:t xml:space="preserve"> </w:t>
      </w:r>
      <w:r w:rsidR="008F2150">
        <w:rPr>
          <w:sz w:val="24"/>
          <w:szCs w:val="24"/>
        </w:rPr>
        <w:t>(рисунок</w:t>
      </w:r>
      <w:r w:rsidR="00D77AA0" w:rsidRPr="00083B00">
        <w:rPr>
          <w:sz w:val="24"/>
          <w:szCs w:val="24"/>
        </w:rPr>
        <w:t>10</w:t>
      </w:r>
      <w:r w:rsidR="008454B9" w:rsidRPr="00083B00">
        <w:rPr>
          <w:sz w:val="24"/>
          <w:szCs w:val="24"/>
        </w:rPr>
        <w:t>);</w:t>
      </w:r>
      <w:r w:rsidR="00083B00">
        <w:rPr>
          <w:sz w:val="24"/>
          <w:szCs w:val="24"/>
        </w:rPr>
        <w:t xml:space="preserve"> </w:t>
      </w:r>
      <w:r w:rsidR="00083B00" w:rsidRPr="00083B00">
        <w:rPr>
          <w:sz w:val="24"/>
          <w:szCs w:val="24"/>
        </w:rPr>
        <w:t xml:space="preserve">торца </w:t>
      </w:r>
      <w:r w:rsidR="004E6C0F">
        <w:rPr>
          <w:sz w:val="24"/>
          <w:szCs w:val="24"/>
        </w:rPr>
        <w:t>(</w:t>
      </w:r>
      <w:r w:rsidR="00083B00" w:rsidRPr="00083B00">
        <w:rPr>
          <w:sz w:val="24"/>
          <w:szCs w:val="24"/>
        </w:rPr>
        <w:t>рис</w:t>
      </w:r>
      <w:r w:rsidR="008F2150">
        <w:rPr>
          <w:sz w:val="24"/>
          <w:szCs w:val="24"/>
        </w:rPr>
        <w:t>унок</w:t>
      </w:r>
      <w:r w:rsidR="004E6C0F">
        <w:rPr>
          <w:sz w:val="24"/>
          <w:szCs w:val="24"/>
        </w:rPr>
        <w:t>8)</w:t>
      </w:r>
      <w:r w:rsidR="008F2150">
        <w:rPr>
          <w:sz w:val="24"/>
          <w:szCs w:val="24"/>
        </w:rPr>
        <w:t>,</w:t>
      </w:r>
      <w:r w:rsidR="00083B00">
        <w:rPr>
          <w:sz w:val="24"/>
          <w:szCs w:val="24"/>
        </w:rPr>
        <w:t xml:space="preserve"> </w:t>
      </w:r>
      <w:r w:rsidR="008454B9" w:rsidRPr="00083B00">
        <w:rPr>
          <w:sz w:val="24"/>
          <w:szCs w:val="24"/>
        </w:rPr>
        <w:t xml:space="preserve"> </w:t>
      </w:r>
      <w:r w:rsidR="008454B9">
        <w:rPr>
          <w:color w:val="000000" w:themeColor="text1"/>
          <w:sz w:val="24"/>
          <w:szCs w:val="24"/>
        </w:rPr>
        <w:t>поместив</w:t>
      </w:r>
      <w:r w:rsidR="0080015E">
        <w:rPr>
          <w:color w:val="000000" w:themeColor="text1"/>
          <w:sz w:val="24"/>
          <w:szCs w:val="24"/>
        </w:rPr>
        <w:t xml:space="preserve"> таблицу</w:t>
      </w:r>
      <w:r w:rsidR="008454B9">
        <w:rPr>
          <w:color w:val="000000" w:themeColor="text1"/>
          <w:sz w:val="24"/>
          <w:szCs w:val="24"/>
        </w:rPr>
        <w:t xml:space="preserve"> в соответствующ</w:t>
      </w:r>
      <w:r w:rsidR="00C155D4">
        <w:rPr>
          <w:color w:val="000000" w:themeColor="text1"/>
          <w:sz w:val="24"/>
          <w:szCs w:val="24"/>
        </w:rPr>
        <w:t>ий раздел пояснительной записки</w:t>
      </w:r>
      <w:r w:rsidR="00083B00" w:rsidRPr="00083B00">
        <w:rPr>
          <w:sz w:val="24"/>
          <w:szCs w:val="24"/>
        </w:rPr>
        <w:t xml:space="preserve"> </w:t>
      </w:r>
    </w:p>
    <w:p w:rsidR="00C155D4" w:rsidRDefault="00C155D4" w:rsidP="00FB7E4B">
      <w:pPr>
        <w:contextualSpacing/>
        <w:rPr>
          <w:color w:val="000000" w:themeColor="text1"/>
          <w:sz w:val="24"/>
          <w:szCs w:val="24"/>
        </w:rPr>
      </w:pPr>
    </w:p>
    <w:p w:rsidR="0080015E" w:rsidRDefault="00C155D4" w:rsidP="00FB7E4B">
      <w:pPr>
        <w:contextualSpacing/>
        <w:rPr>
          <w:color w:val="000000" w:themeColor="text1"/>
          <w:sz w:val="24"/>
          <w:szCs w:val="24"/>
        </w:rPr>
      </w:pPr>
      <w:r w:rsidRPr="00767884">
        <w:rPr>
          <w:color w:val="000000" w:themeColor="text1"/>
          <w:sz w:val="24"/>
          <w:szCs w:val="24"/>
        </w:rPr>
        <w:object w:dxaOrig="18804" w:dyaOrig="17398">
          <v:shape id="_x0000_i1026" type="#_x0000_t75" style="width:450.5pt;height:400.2pt" o:ole="">
            <v:imagedata r:id="rId28" o:title=""/>
          </v:shape>
          <o:OLEObject Type="Embed" ProgID="KOMPAS.FRW" ShapeID="_x0000_i1026" DrawAspect="Content" ObjectID="_1695453205" r:id="rId29"/>
        </w:object>
      </w:r>
    </w:p>
    <w:p w:rsidR="002F6DD5" w:rsidRDefault="002F6DD5" w:rsidP="00FB7E4B">
      <w:pPr>
        <w:contextualSpacing/>
        <w:rPr>
          <w:color w:val="000000" w:themeColor="text1"/>
          <w:sz w:val="24"/>
          <w:szCs w:val="24"/>
        </w:rPr>
      </w:pPr>
    </w:p>
    <w:p w:rsidR="002F6DD5" w:rsidRPr="00B145FB" w:rsidRDefault="008F2150" w:rsidP="00FB7E4B">
      <w:pPr>
        <w:contextualSpacing/>
        <w:rPr>
          <w:color w:val="000000" w:themeColor="text1"/>
          <w:sz w:val="24"/>
          <w:szCs w:val="24"/>
        </w:rPr>
      </w:pPr>
      <w:r>
        <w:rPr>
          <w:color w:val="000000" w:themeColor="text1"/>
          <w:sz w:val="24"/>
          <w:szCs w:val="24"/>
        </w:rPr>
        <w:t xml:space="preserve">          </w:t>
      </w:r>
      <w:r w:rsidR="00C927F2">
        <w:rPr>
          <w:color w:val="000000" w:themeColor="text1"/>
          <w:sz w:val="24"/>
          <w:szCs w:val="24"/>
        </w:rPr>
        <w:t>Рис</w:t>
      </w:r>
      <w:r>
        <w:rPr>
          <w:color w:val="000000" w:themeColor="text1"/>
          <w:sz w:val="24"/>
          <w:szCs w:val="24"/>
        </w:rPr>
        <w:t xml:space="preserve">унок </w:t>
      </w:r>
      <w:r w:rsidR="00D77AA0">
        <w:rPr>
          <w:color w:val="000000" w:themeColor="text1"/>
          <w:sz w:val="24"/>
          <w:szCs w:val="24"/>
        </w:rPr>
        <w:t>8</w:t>
      </w:r>
      <w:r>
        <w:rPr>
          <w:color w:val="000000" w:themeColor="text1"/>
          <w:sz w:val="24"/>
          <w:szCs w:val="24"/>
        </w:rPr>
        <w:t>-</w:t>
      </w:r>
      <w:r w:rsidR="00D77AA0">
        <w:rPr>
          <w:color w:val="000000" w:themeColor="text1"/>
          <w:sz w:val="24"/>
          <w:szCs w:val="24"/>
        </w:rPr>
        <w:t xml:space="preserve"> Схема припусков и допусков</w:t>
      </w:r>
      <w:r>
        <w:rPr>
          <w:color w:val="000000" w:themeColor="text1"/>
          <w:sz w:val="24"/>
          <w:szCs w:val="24"/>
        </w:rPr>
        <w:t xml:space="preserve"> при обработке</w:t>
      </w:r>
      <w:r w:rsidR="00B145FB" w:rsidRPr="00B145FB">
        <w:rPr>
          <w:color w:val="000000" w:themeColor="text1"/>
          <w:sz w:val="24"/>
          <w:szCs w:val="24"/>
        </w:rPr>
        <w:t xml:space="preserve"> </w:t>
      </w:r>
      <w:r w:rsidR="00B145FB">
        <w:rPr>
          <w:color w:val="000000" w:themeColor="text1"/>
          <w:sz w:val="24"/>
          <w:szCs w:val="24"/>
        </w:rPr>
        <w:t>торца</w:t>
      </w:r>
      <w:r w:rsidR="004E6C0F">
        <w:rPr>
          <w:color w:val="000000" w:themeColor="text1"/>
          <w:sz w:val="24"/>
          <w:szCs w:val="24"/>
        </w:rPr>
        <w:t xml:space="preserve"> заготовки из прутка</w:t>
      </w:r>
    </w:p>
    <w:p w:rsidR="002F6DD5" w:rsidRDefault="002F6DD5" w:rsidP="00FB7E4B">
      <w:pPr>
        <w:contextualSpacing/>
        <w:rPr>
          <w:color w:val="000000" w:themeColor="text1"/>
          <w:sz w:val="24"/>
          <w:szCs w:val="24"/>
        </w:rPr>
      </w:pPr>
    </w:p>
    <w:p w:rsidR="002F6DD5" w:rsidRDefault="00C155D4" w:rsidP="00FB7E4B">
      <w:pPr>
        <w:contextualSpacing/>
        <w:rPr>
          <w:color w:val="000000" w:themeColor="text1"/>
          <w:sz w:val="24"/>
          <w:szCs w:val="24"/>
        </w:rPr>
      </w:pPr>
      <w:r w:rsidRPr="006F51F6">
        <w:rPr>
          <w:color w:val="000000" w:themeColor="text1"/>
          <w:sz w:val="24"/>
          <w:szCs w:val="24"/>
        </w:rPr>
        <w:object w:dxaOrig="18804" w:dyaOrig="17398">
          <v:shape id="_x0000_i1027" type="#_x0000_t75" style="width:461.75pt;height:464.6pt" o:ole="">
            <v:imagedata r:id="rId30" o:title=""/>
          </v:shape>
          <o:OLEObject Type="Embed" ProgID="KOMPAS.FRW" ShapeID="_x0000_i1027" DrawAspect="Content" ObjectID="_1695453206" r:id="rId31"/>
        </w:object>
      </w:r>
    </w:p>
    <w:p w:rsidR="006F51F6" w:rsidRDefault="006F51F6" w:rsidP="00FB7E4B">
      <w:pPr>
        <w:contextualSpacing/>
        <w:rPr>
          <w:color w:val="000000" w:themeColor="text1"/>
          <w:sz w:val="24"/>
          <w:szCs w:val="24"/>
        </w:rPr>
      </w:pPr>
    </w:p>
    <w:p w:rsidR="006F51F6" w:rsidRDefault="006F51F6" w:rsidP="00FB7E4B">
      <w:pPr>
        <w:contextualSpacing/>
        <w:rPr>
          <w:color w:val="000000" w:themeColor="text1"/>
          <w:sz w:val="24"/>
          <w:szCs w:val="24"/>
        </w:rPr>
      </w:pPr>
    </w:p>
    <w:p w:rsidR="006F51F6" w:rsidRDefault="006F51F6" w:rsidP="00FB7E4B">
      <w:pPr>
        <w:contextualSpacing/>
        <w:rPr>
          <w:color w:val="000000" w:themeColor="text1"/>
          <w:sz w:val="24"/>
          <w:szCs w:val="24"/>
        </w:rPr>
      </w:pPr>
    </w:p>
    <w:p w:rsidR="00D77AA0" w:rsidRPr="00D77AA0" w:rsidRDefault="004E6C0F" w:rsidP="00D77AA0">
      <w:pPr>
        <w:contextualSpacing/>
        <w:rPr>
          <w:color w:val="000000" w:themeColor="text1"/>
          <w:sz w:val="24"/>
          <w:szCs w:val="24"/>
        </w:rPr>
      </w:pPr>
      <w:r>
        <w:rPr>
          <w:color w:val="000000" w:themeColor="text1"/>
          <w:sz w:val="24"/>
          <w:szCs w:val="24"/>
        </w:rPr>
        <w:t xml:space="preserve">                                 </w:t>
      </w:r>
      <w:r w:rsidR="008F2150">
        <w:rPr>
          <w:color w:val="000000" w:themeColor="text1"/>
          <w:sz w:val="24"/>
          <w:szCs w:val="24"/>
        </w:rPr>
        <w:t xml:space="preserve">Рисунок </w:t>
      </w:r>
      <w:r w:rsidR="00D77AA0">
        <w:rPr>
          <w:color w:val="000000" w:themeColor="text1"/>
          <w:sz w:val="24"/>
          <w:szCs w:val="24"/>
        </w:rPr>
        <w:t>9</w:t>
      </w:r>
      <w:r w:rsidR="00D77AA0" w:rsidRPr="00D77AA0">
        <w:rPr>
          <w:color w:val="000000" w:themeColor="text1"/>
          <w:sz w:val="24"/>
          <w:szCs w:val="24"/>
        </w:rPr>
        <w:t xml:space="preserve"> </w:t>
      </w:r>
      <w:r w:rsidR="008F2150">
        <w:rPr>
          <w:color w:val="000000" w:themeColor="text1"/>
          <w:sz w:val="24"/>
          <w:szCs w:val="24"/>
        </w:rPr>
        <w:t>-</w:t>
      </w:r>
      <w:r w:rsidR="00D77AA0" w:rsidRPr="00D77AA0">
        <w:rPr>
          <w:color w:val="000000" w:themeColor="text1"/>
          <w:sz w:val="24"/>
          <w:szCs w:val="24"/>
        </w:rPr>
        <w:t xml:space="preserve"> Схема припусков и допусков</w:t>
      </w:r>
      <w:r>
        <w:rPr>
          <w:color w:val="000000" w:themeColor="text1"/>
          <w:sz w:val="24"/>
          <w:szCs w:val="24"/>
        </w:rPr>
        <w:t xml:space="preserve"> при обработке</w:t>
      </w:r>
      <w:r w:rsidR="00D77AA0" w:rsidRPr="00D77AA0">
        <w:rPr>
          <w:color w:val="000000" w:themeColor="text1"/>
          <w:sz w:val="24"/>
          <w:szCs w:val="24"/>
        </w:rPr>
        <w:t xml:space="preserve"> вала </w:t>
      </w:r>
    </w:p>
    <w:p w:rsidR="006F51F6" w:rsidRDefault="006F51F6" w:rsidP="00FB7E4B">
      <w:pPr>
        <w:contextualSpacing/>
        <w:rPr>
          <w:color w:val="000000" w:themeColor="text1"/>
          <w:sz w:val="24"/>
          <w:szCs w:val="24"/>
        </w:rPr>
      </w:pPr>
    </w:p>
    <w:p w:rsidR="006F51F6" w:rsidRDefault="00BF22B7" w:rsidP="00FB7E4B">
      <w:pPr>
        <w:contextualSpacing/>
        <w:rPr>
          <w:color w:val="000000" w:themeColor="text1"/>
          <w:sz w:val="24"/>
          <w:szCs w:val="24"/>
        </w:rPr>
      </w:pPr>
      <w:r w:rsidRPr="006F51F6">
        <w:rPr>
          <w:color w:val="000000" w:themeColor="text1"/>
          <w:sz w:val="24"/>
          <w:szCs w:val="24"/>
        </w:rPr>
        <w:object w:dxaOrig="23301" w:dyaOrig="15218">
          <v:shape id="_x0000_i1028" type="#_x0000_t75" style="width:467pt;height:447.3pt" o:ole="">
            <v:imagedata r:id="rId32" o:title=""/>
          </v:shape>
          <o:OLEObject Type="Embed" ProgID="KOMPAS.FRW" ShapeID="_x0000_i1028" DrawAspect="Content" ObjectID="_1695453207" r:id="rId33"/>
        </w:object>
      </w:r>
    </w:p>
    <w:p w:rsidR="006F51F6" w:rsidRDefault="006F51F6" w:rsidP="00FB7E4B">
      <w:pPr>
        <w:contextualSpacing/>
        <w:rPr>
          <w:color w:val="000000" w:themeColor="text1"/>
          <w:sz w:val="24"/>
          <w:szCs w:val="24"/>
        </w:rPr>
      </w:pPr>
    </w:p>
    <w:p w:rsidR="006F51F6" w:rsidRDefault="006F51F6" w:rsidP="00FB7E4B">
      <w:pPr>
        <w:contextualSpacing/>
        <w:rPr>
          <w:color w:val="000000" w:themeColor="text1"/>
          <w:sz w:val="24"/>
          <w:szCs w:val="24"/>
        </w:rPr>
      </w:pPr>
    </w:p>
    <w:p w:rsidR="006F51F6" w:rsidRDefault="004E6C0F" w:rsidP="00FB7E4B">
      <w:pPr>
        <w:contextualSpacing/>
        <w:rPr>
          <w:color w:val="000000" w:themeColor="text1"/>
          <w:sz w:val="24"/>
          <w:szCs w:val="24"/>
        </w:rPr>
      </w:pPr>
      <w:r>
        <w:rPr>
          <w:color w:val="000000" w:themeColor="text1"/>
          <w:sz w:val="24"/>
          <w:szCs w:val="24"/>
        </w:rPr>
        <w:t xml:space="preserve">                       </w:t>
      </w:r>
      <w:r w:rsidR="00BF22B7">
        <w:rPr>
          <w:color w:val="000000" w:themeColor="text1"/>
          <w:sz w:val="24"/>
          <w:szCs w:val="24"/>
        </w:rPr>
        <w:t>Рис</w:t>
      </w:r>
      <w:r w:rsidR="008F2150">
        <w:rPr>
          <w:color w:val="000000" w:themeColor="text1"/>
          <w:sz w:val="24"/>
          <w:szCs w:val="24"/>
        </w:rPr>
        <w:t>унок</w:t>
      </w:r>
      <w:r w:rsidR="00D77AA0">
        <w:rPr>
          <w:color w:val="000000" w:themeColor="text1"/>
          <w:sz w:val="24"/>
          <w:szCs w:val="24"/>
        </w:rPr>
        <w:t>10</w:t>
      </w:r>
      <w:r w:rsidR="008F2150">
        <w:rPr>
          <w:color w:val="000000" w:themeColor="text1"/>
          <w:sz w:val="24"/>
          <w:szCs w:val="24"/>
        </w:rPr>
        <w:t>-</w:t>
      </w:r>
      <w:r w:rsidR="00D77AA0" w:rsidRPr="00D77AA0">
        <w:rPr>
          <w:color w:val="000000" w:themeColor="text1"/>
          <w:sz w:val="24"/>
          <w:szCs w:val="24"/>
        </w:rPr>
        <w:t xml:space="preserve"> Схема припусков и допусков</w:t>
      </w:r>
      <w:r w:rsidR="00D77AA0">
        <w:rPr>
          <w:color w:val="000000" w:themeColor="text1"/>
          <w:sz w:val="24"/>
          <w:szCs w:val="24"/>
        </w:rPr>
        <w:t xml:space="preserve"> при обработке отверстия (паза</w:t>
      </w:r>
      <w:proofErr w:type="gramStart"/>
      <w:r w:rsidR="00D77AA0">
        <w:rPr>
          <w:color w:val="000000" w:themeColor="text1"/>
          <w:sz w:val="24"/>
          <w:szCs w:val="24"/>
        </w:rPr>
        <w:t xml:space="preserve"> )</w:t>
      </w:r>
      <w:proofErr w:type="gramEnd"/>
      <w:r w:rsidR="0041231F">
        <w:rPr>
          <w:color w:val="000000" w:themeColor="text1"/>
          <w:sz w:val="24"/>
          <w:szCs w:val="24"/>
        </w:rPr>
        <w:t>.</w:t>
      </w:r>
    </w:p>
    <w:p w:rsidR="006F51F6" w:rsidRDefault="006F51F6" w:rsidP="00FB7E4B">
      <w:pPr>
        <w:contextualSpacing/>
        <w:rPr>
          <w:color w:val="000000" w:themeColor="text1"/>
          <w:sz w:val="24"/>
          <w:szCs w:val="24"/>
        </w:rPr>
      </w:pPr>
    </w:p>
    <w:p w:rsidR="006F51F6" w:rsidRDefault="00481113" w:rsidP="00FB7E4B">
      <w:pPr>
        <w:contextualSpacing/>
        <w:rPr>
          <w:color w:val="000000" w:themeColor="text1"/>
          <w:sz w:val="24"/>
          <w:szCs w:val="24"/>
        </w:rPr>
      </w:pPr>
      <w:r w:rsidRPr="006F51F6">
        <w:rPr>
          <w:color w:val="000000" w:themeColor="text1"/>
          <w:sz w:val="24"/>
          <w:szCs w:val="24"/>
        </w:rPr>
        <w:object w:dxaOrig="18751" w:dyaOrig="17603">
          <v:shape id="_x0000_i1029" type="#_x0000_t75" style="width:453.7pt;height:402.25pt" o:ole="">
            <v:imagedata r:id="rId34" o:title=""/>
          </v:shape>
          <o:OLEObject Type="Embed" ProgID="KOMPAS.FRW" ShapeID="_x0000_i1029" DrawAspect="Content" ObjectID="_1695453208" r:id="rId35"/>
        </w:object>
      </w:r>
    </w:p>
    <w:p w:rsidR="006F51F6" w:rsidRDefault="004E6C0F" w:rsidP="00FB7E4B">
      <w:pPr>
        <w:contextualSpacing/>
        <w:rPr>
          <w:color w:val="000000" w:themeColor="text1"/>
          <w:sz w:val="24"/>
          <w:szCs w:val="24"/>
        </w:rPr>
      </w:pPr>
      <w:r>
        <w:rPr>
          <w:color w:val="000000" w:themeColor="text1"/>
          <w:sz w:val="24"/>
          <w:szCs w:val="24"/>
        </w:rPr>
        <w:t xml:space="preserve"> </w:t>
      </w:r>
      <w:r w:rsidR="008F2150">
        <w:rPr>
          <w:color w:val="000000" w:themeColor="text1"/>
          <w:sz w:val="24"/>
          <w:szCs w:val="24"/>
        </w:rPr>
        <w:t xml:space="preserve">              Рисунок </w:t>
      </w:r>
      <w:r w:rsidR="0041231F">
        <w:rPr>
          <w:color w:val="000000" w:themeColor="text1"/>
          <w:sz w:val="24"/>
          <w:szCs w:val="24"/>
        </w:rPr>
        <w:t>11</w:t>
      </w:r>
      <w:r w:rsidR="008F2150">
        <w:rPr>
          <w:color w:val="000000" w:themeColor="text1"/>
          <w:sz w:val="24"/>
          <w:szCs w:val="24"/>
        </w:rPr>
        <w:t>-</w:t>
      </w:r>
      <w:r w:rsidR="00D77AA0">
        <w:rPr>
          <w:color w:val="000000" w:themeColor="text1"/>
          <w:sz w:val="24"/>
          <w:szCs w:val="24"/>
        </w:rPr>
        <w:t xml:space="preserve"> </w:t>
      </w:r>
      <w:r w:rsidR="00D77AA0" w:rsidRPr="00D77AA0">
        <w:rPr>
          <w:color w:val="000000" w:themeColor="text1"/>
          <w:sz w:val="24"/>
          <w:szCs w:val="24"/>
        </w:rPr>
        <w:t>Схема припусков и допусков при обработке</w:t>
      </w:r>
      <w:r w:rsidR="008F2150">
        <w:rPr>
          <w:color w:val="000000" w:themeColor="text1"/>
          <w:sz w:val="24"/>
          <w:szCs w:val="24"/>
        </w:rPr>
        <w:t xml:space="preserve">  </w:t>
      </w:r>
      <w:r>
        <w:rPr>
          <w:color w:val="000000" w:themeColor="text1"/>
          <w:sz w:val="24"/>
          <w:szCs w:val="24"/>
        </w:rPr>
        <w:t>плоскости</w:t>
      </w:r>
    </w:p>
    <w:p w:rsidR="008F2150" w:rsidRDefault="008F2150" w:rsidP="00FB7E4B">
      <w:pPr>
        <w:contextualSpacing/>
        <w:rPr>
          <w:color w:val="000000" w:themeColor="text1"/>
          <w:sz w:val="24"/>
          <w:szCs w:val="24"/>
        </w:rPr>
      </w:pPr>
    </w:p>
    <w:p w:rsidR="008454B9" w:rsidRDefault="008454B9" w:rsidP="00292BD5">
      <w:pPr>
        <w:contextualSpacing/>
        <w:rPr>
          <w:color w:val="000000" w:themeColor="text1"/>
          <w:sz w:val="24"/>
          <w:szCs w:val="24"/>
        </w:rPr>
      </w:pPr>
      <w:r>
        <w:rPr>
          <w:color w:val="000000" w:themeColor="text1"/>
          <w:sz w:val="24"/>
          <w:szCs w:val="24"/>
        </w:rPr>
        <w:t xml:space="preserve">   После определения межоперационных припусков и окончательных размеров заготовки</w:t>
      </w:r>
      <w:r w:rsidR="004758AC">
        <w:rPr>
          <w:color w:val="000000" w:themeColor="text1"/>
          <w:sz w:val="24"/>
          <w:szCs w:val="24"/>
        </w:rPr>
        <w:t xml:space="preserve"> (табл</w:t>
      </w:r>
      <w:r w:rsidR="008F2150">
        <w:rPr>
          <w:color w:val="000000" w:themeColor="text1"/>
          <w:sz w:val="24"/>
          <w:szCs w:val="24"/>
        </w:rPr>
        <w:t xml:space="preserve">ица19; таблица </w:t>
      </w:r>
      <w:r w:rsidR="004758AC">
        <w:rPr>
          <w:color w:val="000000" w:themeColor="text1"/>
          <w:sz w:val="24"/>
          <w:szCs w:val="24"/>
        </w:rPr>
        <w:t>20)</w:t>
      </w:r>
      <w:r>
        <w:rPr>
          <w:color w:val="000000" w:themeColor="text1"/>
          <w:sz w:val="24"/>
          <w:szCs w:val="24"/>
        </w:rPr>
        <w:t xml:space="preserve"> определяется ее конфигурация и выполняется чертеж заготовки с указанием ее номинальных размеров и соответствующих отклонений.</w:t>
      </w:r>
    </w:p>
    <w:p w:rsidR="008454B9" w:rsidRDefault="008454B9" w:rsidP="00292BD5">
      <w:pPr>
        <w:contextualSpacing/>
        <w:rPr>
          <w:color w:val="000000" w:themeColor="text1"/>
          <w:sz w:val="24"/>
          <w:szCs w:val="24"/>
        </w:rPr>
      </w:pPr>
      <w:r>
        <w:rPr>
          <w:color w:val="000000" w:themeColor="text1"/>
          <w:sz w:val="24"/>
          <w:szCs w:val="24"/>
        </w:rPr>
        <w:t xml:space="preserve">  Литые заготовки из чугуна и стали должны удовлетворять следующим требованиям</w:t>
      </w:r>
      <w:r w:rsidR="00EB7C7F">
        <w:rPr>
          <w:color w:val="000000" w:themeColor="text1"/>
          <w:sz w:val="24"/>
          <w:szCs w:val="24"/>
        </w:rPr>
        <w:t>: толщина стенок отливки должна быть по возможности одинаковой и без резких переходов; форма литой заготовки должна предусматривать простой, без затруднений разъем модели; поверхности отливки, расположенные перпендикулярно к плоскости разъема модели, должны иметь конструктивные литейные уклоны, величина которых может быть принята от 1</w:t>
      </w:r>
      <w:r w:rsidR="00EB7C7F">
        <w:rPr>
          <w:rFonts w:ascii="Calibri" w:hAnsi="Calibri" w:cs="Calibri"/>
          <w:color w:val="000000" w:themeColor="text1"/>
          <w:sz w:val="24"/>
          <w:szCs w:val="24"/>
        </w:rPr>
        <w:t>ː</w:t>
      </w:r>
      <w:r w:rsidR="00EB7C7F">
        <w:rPr>
          <w:color w:val="000000" w:themeColor="text1"/>
          <w:sz w:val="24"/>
          <w:szCs w:val="24"/>
        </w:rPr>
        <w:t>10 до 1</w:t>
      </w:r>
      <w:r w:rsidR="00EB7C7F">
        <w:rPr>
          <w:rFonts w:ascii="Calibri" w:hAnsi="Calibri" w:cs="Calibri"/>
          <w:color w:val="000000" w:themeColor="text1"/>
          <w:sz w:val="24"/>
          <w:szCs w:val="24"/>
        </w:rPr>
        <w:t>ː</w:t>
      </w:r>
      <w:r w:rsidR="00EB7C7F">
        <w:rPr>
          <w:color w:val="000000" w:themeColor="text1"/>
          <w:sz w:val="24"/>
          <w:szCs w:val="24"/>
        </w:rPr>
        <w:t>20 и даже 1</w:t>
      </w:r>
      <w:r w:rsidR="00EB7C7F">
        <w:rPr>
          <w:rFonts w:ascii="Calibri" w:hAnsi="Calibri" w:cs="Calibri"/>
          <w:color w:val="000000" w:themeColor="text1"/>
          <w:sz w:val="24"/>
          <w:szCs w:val="24"/>
        </w:rPr>
        <w:t>ː</w:t>
      </w:r>
      <w:r w:rsidR="00EB7C7F">
        <w:rPr>
          <w:color w:val="000000" w:themeColor="text1"/>
          <w:sz w:val="24"/>
          <w:szCs w:val="24"/>
        </w:rPr>
        <w:t>50 при длине 25-500мм и более.</w:t>
      </w:r>
    </w:p>
    <w:p w:rsidR="00EB7C7F" w:rsidRDefault="00EB7C7F" w:rsidP="00FB7E4B">
      <w:pPr>
        <w:contextualSpacing/>
        <w:rPr>
          <w:color w:val="000000" w:themeColor="text1"/>
          <w:sz w:val="24"/>
          <w:szCs w:val="24"/>
        </w:rPr>
      </w:pPr>
      <w:r>
        <w:rPr>
          <w:color w:val="000000" w:themeColor="text1"/>
          <w:sz w:val="24"/>
          <w:szCs w:val="24"/>
        </w:rPr>
        <w:t xml:space="preserve">   Заготовки, полученные штамповкой и ковкой не должны иметь резких переходов в поперечных сечениях.</w:t>
      </w:r>
      <w:r w:rsidR="00F461D9">
        <w:rPr>
          <w:color w:val="000000" w:themeColor="text1"/>
          <w:sz w:val="24"/>
          <w:szCs w:val="24"/>
        </w:rPr>
        <w:t xml:space="preserve"> Переходы от одного сечения к другому вып</w:t>
      </w:r>
      <w:r w:rsidR="00580802">
        <w:rPr>
          <w:color w:val="000000" w:themeColor="text1"/>
          <w:sz w:val="24"/>
          <w:szCs w:val="24"/>
        </w:rPr>
        <w:t>о</w:t>
      </w:r>
      <w:r w:rsidR="00F461D9">
        <w:rPr>
          <w:color w:val="000000" w:themeColor="text1"/>
          <w:sz w:val="24"/>
          <w:szCs w:val="24"/>
        </w:rPr>
        <w:t>лняют по дугам относительно больших радиусов, а углы ребер закругляют. Штамповки должны иметь уклоны поверхностей, расположенных перпендикулярно к плоскости разъема штампа. Величины уклонов принимают для наружных поверхностей 1</w:t>
      </w:r>
      <w:r w:rsidR="00F461D9">
        <w:rPr>
          <w:rFonts w:ascii="Calibri" w:hAnsi="Calibri" w:cs="Calibri"/>
          <w:color w:val="000000" w:themeColor="text1"/>
          <w:sz w:val="24"/>
          <w:szCs w:val="24"/>
        </w:rPr>
        <w:t>ː</w:t>
      </w:r>
      <w:r w:rsidR="00F461D9">
        <w:rPr>
          <w:color w:val="000000" w:themeColor="text1"/>
          <w:sz w:val="24"/>
          <w:szCs w:val="24"/>
        </w:rPr>
        <w:t>10 до 1</w:t>
      </w:r>
      <w:r w:rsidR="00F461D9">
        <w:rPr>
          <w:rFonts w:ascii="Calibri" w:hAnsi="Calibri" w:cs="Calibri"/>
          <w:color w:val="000000" w:themeColor="text1"/>
          <w:sz w:val="24"/>
          <w:szCs w:val="24"/>
        </w:rPr>
        <w:t>ː</w:t>
      </w:r>
      <w:r w:rsidR="00F461D9">
        <w:rPr>
          <w:color w:val="000000" w:themeColor="text1"/>
          <w:sz w:val="24"/>
          <w:szCs w:val="24"/>
        </w:rPr>
        <w:t>7, для внутренни</w:t>
      </w:r>
      <w:proofErr w:type="gramStart"/>
      <w:r w:rsidR="00F461D9">
        <w:rPr>
          <w:color w:val="000000" w:themeColor="text1"/>
          <w:sz w:val="24"/>
          <w:szCs w:val="24"/>
        </w:rPr>
        <w:t>х-</w:t>
      </w:r>
      <w:proofErr w:type="gramEnd"/>
      <w:r w:rsidR="00F461D9">
        <w:rPr>
          <w:color w:val="000000" w:themeColor="text1"/>
          <w:sz w:val="24"/>
          <w:szCs w:val="24"/>
        </w:rPr>
        <w:t xml:space="preserve"> от1</w:t>
      </w:r>
      <w:r w:rsidR="00F461D9">
        <w:rPr>
          <w:rFonts w:ascii="Calibri" w:hAnsi="Calibri" w:cs="Calibri"/>
          <w:color w:val="000000" w:themeColor="text1"/>
          <w:sz w:val="24"/>
          <w:szCs w:val="24"/>
        </w:rPr>
        <w:t>ː</w:t>
      </w:r>
      <w:r w:rsidR="00F461D9">
        <w:rPr>
          <w:color w:val="000000" w:themeColor="text1"/>
          <w:sz w:val="24"/>
          <w:szCs w:val="24"/>
        </w:rPr>
        <w:t>7 до1</w:t>
      </w:r>
      <w:r w:rsidR="00F461D9">
        <w:rPr>
          <w:rFonts w:ascii="Calibri" w:hAnsi="Calibri" w:cs="Calibri"/>
          <w:color w:val="000000" w:themeColor="text1"/>
          <w:sz w:val="24"/>
          <w:szCs w:val="24"/>
        </w:rPr>
        <w:t>ː</w:t>
      </w:r>
      <w:r w:rsidR="00F461D9">
        <w:rPr>
          <w:color w:val="000000" w:themeColor="text1"/>
          <w:sz w:val="24"/>
          <w:szCs w:val="24"/>
        </w:rPr>
        <w:t xml:space="preserve">5. Для литейных и </w:t>
      </w:r>
      <w:proofErr w:type="gramStart"/>
      <w:r w:rsidR="00F461D9">
        <w:rPr>
          <w:color w:val="000000" w:themeColor="text1"/>
          <w:sz w:val="24"/>
          <w:szCs w:val="24"/>
        </w:rPr>
        <w:t>штамповочных уклонов величины, полученных расчетом припусков на заготовку должны быть увеличены</w:t>
      </w:r>
      <w:proofErr w:type="gramEnd"/>
      <w:r w:rsidR="00F461D9">
        <w:rPr>
          <w:color w:val="000000" w:themeColor="text1"/>
          <w:sz w:val="24"/>
          <w:szCs w:val="24"/>
        </w:rPr>
        <w:t>.</w:t>
      </w:r>
    </w:p>
    <w:p w:rsidR="00481113" w:rsidRDefault="00481113" w:rsidP="00FB7E4B">
      <w:pPr>
        <w:contextualSpacing/>
        <w:rPr>
          <w:color w:val="000000" w:themeColor="text1"/>
          <w:sz w:val="24"/>
          <w:szCs w:val="24"/>
        </w:rPr>
      </w:pPr>
    </w:p>
    <w:p w:rsidR="00F461D9" w:rsidRDefault="00F461D9" w:rsidP="00FB7E4B">
      <w:pPr>
        <w:contextualSpacing/>
        <w:rPr>
          <w:color w:val="000000" w:themeColor="text1"/>
          <w:sz w:val="24"/>
          <w:szCs w:val="24"/>
        </w:rPr>
      </w:pPr>
      <w:r>
        <w:rPr>
          <w:color w:val="000000" w:themeColor="text1"/>
          <w:sz w:val="24"/>
          <w:szCs w:val="24"/>
        </w:rPr>
        <w:lastRenderedPageBreak/>
        <w:t xml:space="preserve">   По полученным размерам заготовки определяется коэффициент использования металла (КИМ)</w:t>
      </w:r>
      <w:r w:rsidR="009E3104">
        <w:rPr>
          <w:color w:val="000000" w:themeColor="text1"/>
          <w:sz w:val="24"/>
          <w:szCs w:val="24"/>
        </w:rPr>
        <w:t xml:space="preserve"> </w:t>
      </w:r>
    </w:p>
    <w:p w:rsidR="009E3104" w:rsidRPr="0041231F" w:rsidRDefault="009E3104" w:rsidP="00FB7E4B">
      <w:pPr>
        <w:contextualSpacing/>
        <w:rPr>
          <w:rFonts w:eastAsiaTheme="minorEastAsia"/>
          <w:color w:val="000000" w:themeColor="text1"/>
          <w:sz w:val="24"/>
          <w:szCs w:val="24"/>
        </w:rPr>
      </w:pPr>
      <w:r>
        <w:rPr>
          <w:color w:val="000000" w:themeColor="text1"/>
          <w:sz w:val="24"/>
          <w:szCs w:val="24"/>
        </w:rPr>
        <w:t xml:space="preserve">                                                          К</w:t>
      </w:r>
      <w:r>
        <w:rPr>
          <w:color w:val="000000" w:themeColor="text1"/>
          <w:sz w:val="24"/>
          <w:szCs w:val="24"/>
          <w:vertAlign w:val="subscript"/>
        </w:rPr>
        <w:t>им</w:t>
      </w:r>
      <w:r>
        <w:rPr>
          <w:color w:val="000000" w:themeColor="text1"/>
          <w:sz w:val="24"/>
          <w:szCs w:val="24"/>
        </w:rPr>
        <w:t xml:space="preserve"> =</w:t>
      </w:r>
      <w:r w:rsidR="00EB7B06">
        <w:rPr>
          <w:color w:val="000000" w:themeColor="text1"/>
          <w:sz w:val="24"/>
          <w:szCs w:val="24"/>
        </w:rPr>
        <w:t xml:space="preserve"> </w:t>
      </w:r>
      <m:oMath>
        <m:f>
          <m:fPr>
            <m:ctrlPr>
              <w:rPr>
                <w:rFonts w:ascii="Cambria Math" w:hAnsi="Cambria Math"/>
                <w:i/>
                <w:color w:val="000000" w:themeColor="text1"/>
                <w:sz w:val="32"/>
                <w:szCs w:val="32"/>
              </w:rPr>
            </m:ctrlPr>
          </m:fPr>
          <m:num>
            <m:sSub>
              <m:sSubPr>
                <m:ctrlPr>
                  <w:rPr>
                    <w:rFonts w:ascii="Cambria Math" w:hAnsi="Cambria Math"/>
                    <w:i/>
                    <w:color w:val="000000" w:themeColor="text1"/>
                    <w:sz w:val="32"/>
                    <w:szCs w:val="32"/>
                  </w:rPr>
                </m:ctrlPr>
              </m:sSubPr>
              <m:e>
                <m:r>
                  <w:rPr>
                    <w:rFonts w:ascii="Cambria Math" w:hAnsi="Cambria Math"/>
                    <w:color w:val="000000" w:themeColor="text1"/>
                    <w:sz w:val="32"/>
                    <w:szCs w:val="32"/>
                    <w:lang w:val="en-US"/>
                  </w:rPr>
                  <m:t>V</m:t>
                </m:r>
              </m:e>
              <m:sub>
                <m:r>
                  <w:rPr>
                    <w:rFonts w:ascii="Cambria Math" w:hAnsi="Cambria Math"/>
                    <w:color w:val="000000" w:themeColor="text1"/>
                    <w:sz w:val="32"/>
                    <w:szCs w:val="32"/>
                  </w:rPr>
                  <m:t>дет</m:t>
                </m:r>
              </m:sub>
            </m:sSub>
          </m:num>
          <m:den>
            <m:sSub>
              <m:sSubPr>
                <m:ctrlPr>
                  <w:rPr>
                    <w:rFonts w:ascii="Cambria Math" w:hAnsi="Cambria Math"/>
                    <w:i/>
                    <w:color w:val="000000" w:themeColor="text1"/>
                    <w:sz w:val="32"/>
                    <w:szCs w:val="32"/>
                  </w:rPr>
                </m:ctrlPr>
              </m:sSubPr>
              <m:e>
                <m:r>
                  <w:rPr>
                    <w:rFonts w:ascii="Cambria Math" w:hAnsi="Cambria Math"/>
                    <w:color w:val="000000" w:themeColor="text1"/>
                    <w:sz w:val="32"/>
                    <w:szCs w:val="32"/>
                    <w:lang w:val="en-US"/>
                  </w:rPr>
                  <m:t>V</m:t>
                </m:r>
              </m:e>
              <m:sub>
                <m:r>
                  <w:rPr>
                    <w:rFonts w:ascii="Cambria Math" w:hAnsi="Cambria Math"/>
                    <w:color w:val="000000" w:themeColor="text1"/>
                    <w:sz w:val="32"/>
                    <w:szCs w:val="32"/>
                  </w:rPr>
                  <m:t>заг</m:t>
                </m:r>
              </m:sub>
            </m:sSub>
          </m:den>
        </m:f>
      </m:oMath>
      <w:r w:rsidR="0041231F">
        <w:rPr>
          <w:rFonts w:eastAsiaTheme="minorEastAsia"/>
          <w:color w:val="000000" w:themeColor="text1"/>
          <w:sz w:val="32"/>
          <w:szCs w:val="32"/>
        </w:rPr>
        <w:t xml:space="preserve"> </w:t>
      </w:r>
      <w:r w:rsidR="0041231F">
        <w:rPr>
          <w:rFonts w:eastAsiaTheme="minorEastAsia"/>
          <w:color w:val="000000" w:themeColor="text1"/>
          <w:sz w:val="24"/>
          <w:szCs w:val="24"/>
        </w:rPr>
        <w:t xml:space="preserve">                                                               (15)         </w:t>
      </w:r>
    </w:p>
    <w:p w:rsidR="009E3104" w:rsidRDefault="009E3104" w:rsidP="009E3104">
      <w:pPr>
        <w:contextualSpacing/>
        <w:rPr>
          <w:rFonts w:eastAsiaTheme="minorEastAsia"/>
          <w:color w:val="000000" w:themeColor="text1"/>
          <w:sz w:val="24"/>
          <w:szCs w:val="24"/>
        </w:rPr>
      </w:pPr>
      <w:r w:rsidRPr="009E3104">
        <w:rPr>
          <w:rFonts w:eastAsiaTheme="minorEastAsia"/>
          <w:color w:val="000000" w:themeColor="text1"/>
          <w:sz w:val="24"/>
          <w:szCs w:val="24"/>
        </w:rPr>
        <w:t xml:space="preserve">   </w:t>
      </w:r>
      <w:proofErr w:type="gramStart"/>
      <w:r w:rsidRPr="009E3104">
        <w:rPr>
          <w:rFonts w:eastAsiaTheme="minorEastAsia"/>
          <w:color w:val="000000" w:themeColor="text1"/>
          <w:sz w:val="24"/>
          <w:szCs w:val="24"/>
        </w:rPr>
        <w:t>Массу детали и заготовки опред</w:t>
      </w:r>
      <w:r>
        <w:rPr>
          <w:rFonts w:eastAsiaTheme="minorEastAsia"/>
          <w:color w:val="000000" w:themeColor="text1"/>
          <w:sz w:val="24"/>
          <w:szCs w:val="24"/>
        </w:rPr>
        <w:t>еляют по данным программы «Компас 3</w:t>
      </w:r>
      <w:r>
        <w:rPr>
          <w:rFonts w:eastAsiaTheme="minorEastAsia"/>
          <w:color w:val="000000" w:themeColor="text1"/>
          <w:sz w:val="24"/>
          <w:szCs w:val="24"/>
          <w:lang w:val="en-US"/>
        </w:rPr>
        <w:t>D</w:t>
      </w:r>
      <w:r>
        <w:rPr>
          <w:rFonts w:eastAsiaTheme="minorEastAsia"/>
          <w:color w:val="000000" w:themeColor="text1"/>
          <w:sz w:val="24"/>
          <w:szCs w:val="24"/>
        </w:rPr>
        <w:t>), исходя из объема и удельного веса материала.</w:t>
      </w:r>
      <w:proofErr w:type="gramEnd"/>
    </w:p>
    <w:p w:rsidR="009E3104" w:rsidRDefault="009E3104" w:rsidP="009E3104">
      <w:pPr>
        <w:contextualSpacing/>
        <w:rPr>
          <w:rFonts w:eastAsiaTheme="minorEastAsia"/>
          <w:color w:val="000000" w:themeColor="text1"/>
          <w:sz w:val="24"/>
          <w:szCs w:val="24"/>
        </w:rPr>
      </w:pPr>
      <w:r>
        <w:rPr>
          <w:rFonts w:eastAsiaTheme="minorEastAsia"/>
          <w:color w:val="000000" w:themeColor="text1"/>
          <w:sz w:val="24"/>
          <w:szCs w:val="24"/>
        </w:rPr>
        <w:t xml:space="preserve">  Для п</w:t>
      </w:r>
      <w:r w:rsidR="00280B1D">
        <w:rPr>
          <w:rFonts w:eastAsiaTheme="minorEastAsia"/>
          <w:color w:val="000000" w:themeColor="text1"/>
          <w:sz w:val="24"/>
          <w:szCs w:val="24"/>
        </w:rPr>
        <w:t>о</w:t>
      </w:r>
      <w:r>
        <w:rPr>
          <w:rFonts w:eastAsiaTheme="minorEastAsia"/>
          <w:color w:val="000000" w:themeColor="text1"/>
          <w:sz w:val="24"/>
          <w:szCs w:val="24"/>
        </w:rPr>
        <w:t xml:space="preserve">вышения КИМ необходимо стремиться  к тому, чтобы форма и размеры заготовки были близки к форме и размерам готовой детали, что </w:t>
      </w:r>
      <w:r w:rsidR="00280B1D">
        <w:rPr>
          <w:rFonts w:eastAsiaTheme="minorEastAsia"/>
          <w:color w:val="000000" w:themeColor="text1"/>
          <w:sz w:val="24"/>
          <w:szCs w:val="24"/>
        </w:rPr>
        <w:t>уменьшает трудоемкость механической обработки, сокращает расход металла, режущего инструмента, электроэнергии и т. д.</w:t>
      </w:r>
    </w:p>
    <w:p w:rsidR="00103AAE" w:rsidRDefault="00280B1D" w:rsidP="00292BD5">
      <w:pPr>
        <w:contextualSpacing/>
        <w:rPr>
          <w:rFonts w:eastAsiaTheme="minorEastAsia"/>
          <w:color w:val="000000" w:themeColor="text1"/>
          <w:sz w:val="24"/>
          <w:szCs w:val="24"/>
        </w:rPr>
      </w:pPr>
      <w:r>
        <w:rPr>
          <w:rFonts w:eastAsiaTheme="minorEastAsia"/>
          <w:color w:val="000000" w:themeColor="text1"/>
          <w:sz w:val="24"/>
          <w:szCs w:val="24"/>
        </w:rPr>
        <w:t xml:space="preserve">   Правильность выбранного способа получения заготовки характеризуется величиной КИМ, который в серийном производстве колеблется в следующих пределах: при изготовлении деталей из отливок-0,75-0,80; из штамповок – 0,65-0,75; из</w:t>
      </w:r>
      <w:r w:rsidR="00103AAE">
        <w:rPr>
          <w:rFonts w:eastAsiaTheme="minorEastAsia"/>
          <w:color w:val="000000" w:themeColor="text1"/>
          <w:sz w:val="24"/>
          <w:szCs w:val="24"/>
        </w:rPr>
        <w:t xml:space="preserve"> </w:t>
      </w:r>
      <w:r>
        <w:rPr>
          <w:rFonts w:eastAsiaTheme="minorEastAsia"/>
          <w:color w:val="000000" w:themeColor="text1"/>
          <w:sz w:val="24"/>
          <w:szCs w:val="24"/>
        </w:rPr>
        <w:t>поковок-0,38-0,4; из проката 0,60.</w:t>
      </w:r>
    </w:p>
    <w:p w:rsidR="00EB7C7F" w:rsidRDefault="00EB7B06" w:rsidP="00292BD5">
      <w:pPr>
        <w:contextualSpacing/>
        <w:rPr>
          <w:b/>
          <w:color w:val="000000" w:themeColor="text1"/>
          <w:sz w:val="24"/>
          <w:szCs w:val="24"/>
        </w:rPr>
      </w:pPr>
      <w:r>
        <w:rPr>
          <w:b/>
          <w:color w:val="000000" w:themeColor="text1"/>
          <w:sz w:val="24"/>
          <w:szCs w:val="24"/>
        </w:rPr>
        <w:t xml:space="preserve">                    </w:t>
      </w:r>
      <w:r w:rsidR="00103AAE">
        <w:rPr>
          <w:b/>
          <w:color w:val="000000" w:themeColor="text1"/>
          <w:sz w:val="24"/>
          <w:szCs w:val="24"/>
        </w:rPr>
        <w:t xml:space="preserve">   </w:t>
      </w:r>
      <w:r w:rsidR="00580802">
        <w:rPr>
          <w:b/>
          <w:color w:val="000000" w:themeColor="text1"/>
          <w:sz w:val="24"/>
          <w:szCs w:val="24"/>
        </w:rPr>
        <w:t>2.</w:t>
      </w:r>
      <w:r w:rsidR="008304EF">
        <w:rPr>
          <w:b/>
          <w:color w:val="000000" w:themeColor="text1"/>
          <w:sz w:val="24"/>
          <w:szCs w:val="24"/>
        </w:rPr>
        <w:t>6</w:t>
      </w:r>
      <w:r w:rsidR="00580802">
        <w:rPr>
          <w:b/>
          <w:color w:val="000000" w:themeColor="text1"/>
          <w:sz w:val="24"/>
          <w:szCs w:val="24"/>
        </w:rPr>
        <w:t xml:space="preserve">.8 </w:t>
      </w:r>
      <w:r w:rsidR="00103AAE" w:rsidRPr="00103AAE">
        <w:rPr>
          <w:b/>
          <w:color w:val="000000" w:themeColor="text1"/>
          <w:sz w:val="24"/>
          <w:szCs w:val="24"/>
        </w:rPr>
        <w:t>Средства</w:t>
      </w:r>
      <w:r w:rsidR="00103AAE">
        <w:rPr>
          <w:b/>
          <w:color w:val="000000" w:themeColor="text1"/>
          <w:sz w:val="24"/>
          <w:szCs w:val="24"/>
        </w:rPr>
        <w:t xml:space="preserve"> технического</w:t>
      </w:r>
      <w:r w:rsidR="00103AAE" w:rsidRPr="00103AAE">
        <w:rPr>
          <w:b/>
          <w:color w:val="000000" w:themeColor="text1"/>
          <w:sz w:val="24"/>
          <w:szCs w:val="24"/>
        </w:rPr>
        <w:t xml:space="preserve"> контроля качества продукции</w:t>
      </w:r>
    </w:p>
    <w:p w:rsidR="00103AAE" w:rsidRDefault="00103AAE" w:rsidP="009E3104">
      <w:pPr>
        <w:contextualSpacing/>
        <w:rPr>
          <w:color w:val="000000" w:themeColor="text1"/>
          <w:sz w:val="24"/>
          <w:szCs w:val="24"/>
        </w:rPr>
      </w:pPr>
      <w:r>
        <w:rPr>
          <w:color w:val="000000" w:themeColor="text1"/>
          <w:sz w:val="24"/>
          <w:szCs w:val="24"/>
        </w:rPr>
        <w:t xml:space="preserve">   </w:t>
      </w:r>
      <w:proofErr w:type="gramStart"/>
      <w:r>
        <w:rPr>
          <w:color w:val="000000" w:themeColor="text1"/>
          <w:sz w:val="24"/>
          <w:szCs w:val="24"/>
        </w:rPr>
        <w:t>Технический</w:t>
      </w:r>
      <w:proofErr w:type="gramEnd"/>
      <w:r>
        <w:rPr>
          <w:color w:val="000000" w:themeColor="text1"/>
          <w:sz w:val="24"/>
          <w:szCs w:val="24"/>
        </w:rPr>
        <w:t xml:space="preserve"> контроль-важнейшая часть системы управления качеством продукции на машиностроительном предприятии, и рассматривается как неотъемлемая производственного процесса.</w:t>
      </w:r>
    </w:p>
    <w:p w:rsidR="00103AAE" w:rsidRDefault="00103AAE" w:rsidP="009E3104">
      <w:pPr>
        <w:contextualSpacing/>
        <w:rPr>
          <w:color w:val="000000" w:themeColor="text1"/>
          <w:sz w:val="24"/>
          <w:szCs w:val="24"/>
        </w:rPr>
      </w:pPr>
      <w:r>
        <w:rPr>
          <w:color w:val="000000" w:themeColor="text1"/>
          <w:sz w:val="24"/>
          <w:szCs w:val="24"/>
        </w:rPr>
        <w:t xml:space="preserve">  При проектировании технологического процесса изготовления деталей в общем случае, исходя из конструктивных особенностей, условий производства и характера технологических операций</w:t>
      </w:r>
      <w:r w:rsidR="00AA6DBC">
        <w:rPr>
          <w:color w:val="000000" w:themeColor="text1"/>
          <w:sz w:val="24"/>
          <w:szCs w:val="24"/>
        </w:rPr>
        <w:t xml:space="preserve"> обработки необходимо последовательно решать следующие задачи:</w:t>
      </w:r>
    </w:p>
    <w:p w:rsidR="00AA6DBC" w:rsidRDefault="00AA6DBC" w:rsidP="009E3104">
      <w:pPr>
        <w:contextualSpacing/>
        <w:rPr>
          <w:color w:val="000000" w:themeColor="text1"/>
          <w:sz w:val="24"/>
          <w:szCs w:val="24"/>
        </w:rPr>
      </w:pPr>
      <w:r>
        <w:rPr>
          <w:color w:val="000000" w:themeColor="text1"/>
          <w:sz w:val="24"/>
          <w:szCs w:val="24"/>
        </w:rPr>
        <w:t xml:space="preserve">  а) определение совокупности контролируемых параметров;</w:t>
      </w:r>
    </w:p>
    <w:p w:rsidR="00AA6DBC" w:rsidRDefault="00AA6DBC" w:rsidP="009E3104">
      <w:pPr>
        <w:contextualSpacing/>
        <w:rPr>
          <w:color w:val="000000" w:themeColor="text1"/>
          <w:sz w:val="24"/>
          <w:szCs w:val="24"/>
        </w:rPr>
      </w:pPr>
      <w:r>
        <w:rPr>
          <w:color w:val="000000" w:themeColor="text1"/>
          <w:sz w:val="24"/>
          <w:szCs w:val="24"/>
        </w:rPr>
        <w:t xml:space="preserve">  б) определение этапов технологического процесса, на которых должен производиться технологический контроль;</w:t>
      </w:r>
    </w:p>
    <w:p w:rsidR="00AA6DBC" w:rsidRDefault="00AA6DBC" w:rsidP="009E3104">
      <w:pPr>
        <w:contextualSpacing/>
        <w:rPr>
          <w:color w:val="000000" w:themeColor="text1"/>
          <w:sz w:val="24"/>
          <w:szCs w:val="24"/>
        </w:rPr>
      </w:pPr>
      <w:r>
        <w:rPr>
          <w:color w:val="000000" w:themeColor="text1"/>
          <w:sz w:val="24"/>
          <w:szCs w:val="24"/>
        </w:rPr>
        <w:t xml:space="preserve">  в) выбор средств контроля;</w:t>
      </w:r>
    </w:p>
    <w:p w:rsidR="00AA6DBC" w:rsidRDefault="00AA6DBC" w:rsidP="009E3104">
      <w:pPr>
        <w:contextualSpacing/>
        <w:rPr>
          <w:color w:val="000000" w:themeColor="text1"/>
          <w:sz w:val="24"/>
          <w:szCs w:val="24"/>
        </w:rPr>
      </w:pPr>
      <w:r>
        <w:rPr>
          <w:color w:val="000000" w:themeColor="text1"/>
          <w:sz w:val="24"/>
          <w:szCs w:val="24"/>
        </w:rPr>
        <w:t xml:space="preserve">  г) разработка операций технического контроля;</w:t>
      </w:r>
    </w:p>
    <w:p w:rsidR="00AA6DBC" w:rsidRDefault="00AA6DBC" w:rsidP="009E3104">
      <w:pPr>
        <w:contextualSpacing/>
        <w:rPr>
          <w:color w:val="000000" w:themeColor="text1"/>
          <w:sz w:val="24"/>
          <w:szCs w:val="24"/>
        </w:rPr>
      </w:pPr>
      <w:r>
        <w:rPr>
          <w:color w:val="000000" w:themeColor="text1"/>
          <w:sz w:val="24"/>
          <w:szCs w:val="24"/>
        </w:rPr>
        <w:t xml:space="preserve">  д) нормирование процессов контроля;</w:t>
      </w:r>
    </w:p>
    <w:p w:rsidR="00AA6DBC" w:rsidRDefault="00AA6DBC" w:rsidP="009E3104">
      <w:pPr>
        <w:contextualSpacing/>
        <w:rPr>
          <w:color w:val="000000" w:themeColor="text1"/>
          <w:sz w:val="24"/>
          <w:szCs w:val="24"/>
        </w:rPr>
      </w:pPr>
      <w:r>
        <w:rPr>
          <w:color w:val="000000" w:themeColor="text1"/>
          <w:sz w:val="24"/>
          <w:szCs w:val="24"/>
        </w:rPr>
        <w:t xml:space="preserve">  е) отражение процессов контроля в технологической документации.</w:t>
      </w:r>
    </w:p>
    <w:p w:rsidR="00AA6DBC" w:rsidRDefault="00AA6DBC" w:rsidP="009E3104">
      <w:pPr>
        <w:contextualSpacing/>
        <w:rPr>
          <w:color w:val="000000" w:themeColor="text1"/>
          <w:sz w:val="24"/>
          <w:szCs w:val="24"/>
        </w:rPr>
      </w:pPr>
      <w:r>
        <w:rPr>
          <w:color w:val="000000" w:themeColor="text1"/>
          <w:sz w:val="24"/>
          <w:szCs w:val="24"/>
        </w:rPr>
        <w:t xml:space="preserve">   Полная совокупность контролируемых параметров определяется требованиями чертежа детали к точности размеров, формы, относительного положения поверхностей, качеству поверхностей</w:t>
      </w:r>
      <w:r w:rsidR="006E773D">
        <w:rPr>
          <w:color w:val="000000" w:themeColor="text1"/>
          <w:sz w:val="24"/>
          <w:szCs w:val="24"/>
        </w:rPr>
        <w:t xml:space="preserve"> и др. Затраты на контроль в металлообрабатывающей промышленности составляют до 15</w:t>
      </w:r>
      <w:r w:rsidR="006E773D">
        <w:rPr>
          <w:rFonts w:ascii="Calibri" w:hAnsi="Calibri" w:cs="Calibri"/>
          <w:color w:val="000000" w:themeColor="text1"/>
          <w:sz w:val="24"/>
          <w:szCs w:val="24"/>
        </w:rPr>
        <w:t xml:space="preserve">% </w:t>
      </w:r>
      <w:r w:rsidR="006E773D" w:rsidRPr="006E773D">
        <w:rPr>
          <w:rFonts w:cstheme="minorHAnsi"/>
          <w:color w:val="000000" w:themeColor="text1"/>
          <w:sz w:val="24"/>
          <w:szCs w:val="24"/>
        </w:rPr>
        <w:t>от со</w:t>
      </w:r>
      <w:r w:rsidR="006E773D">
        <w:rPr>
          <w:color w:val="000000" w:themeColor="text1"/>
          <w:sz w:val="24"/>
          <w:szCs w:val="24"/>
        </w:rPr>
        <w:t>вокупных затрат производства, а при изготовлении сложных деталей с высокой точностью и больше. Поэтому задача снижения трудоемкости контроля является весьма актуальной. Для снижения трудоемкости контроля необходимо проанализировать совокупность контролируемых параметров и, учитывая характер операций технологического процесса, выявить те из них, которые, не снижая достоверность контроля можно исключить из числа контролируемых.</w:t>
      </w:r>
    </w:p>
    <w:p w:rsidR="00A51FF7" w:rsidRDefault="00A51FF7" w:rsidP="009E3104">
      <w:pPr>
        <w:contextualSpacing/>
        <w:rPr>
          <w:color w:val="000000" w:themeColor="text1"/>
          <w:sz w:val="24"/>
          <w:szCs w:val="24"/>
        </w:rPr>
      </w:pPr>
      <w:r>
        <w:rPr>
          <w:color w:val="000000" w:themeColor="text1"/>
          <w:sz w:val="24"/>
          <w:szCs w:val="24"/>
        </w:rPr>
        <w:t xml:space="preserve">   Во-первых, это те параметры, выход которых за пределы допуска заведомо исключаются вследствие высокой стабильности технологического процесса. Например</w:t>
      </w:r>
      <w:r w:rsidR="00580802">
        <w:rPr>
          <w:color w:val="000000" w:themeColor="text1"/>
          <w:sz w:val="24"/>
          <w:szCs w:val="24"/>
        </w:rPr>
        <w:t>,</w:t>
      </w:r>
      <w:r>
        <w:rPr>
          <w:color w:val="000000" w:themeColor="text1"/>
          <w:sz w:val="24"/>
          <w:szCs w:val="24"/>
        </w:rPr>
        <w:t xml:space="preserve"> при обработке за один </w:t>
      </w:r>
      <w:proofErr w:type="spellStart"/>
      <w:r>
        <w:rPr>
          <w:color w:val="000000" w:themeColor="text1"/>
          <w:sz w:val="24"/>
          <w:szCs w:val="24"/>
        </w:rPr>
        <w:t>установ</w:t>
      </w:r>
      <w:proofErr w:type="spellEnd"/>
      <w:r>
        <w:rPr>
          <w:color w:val="000000" w:themeColor="text1"/>
          <w:sz w:val="24"/>
          <w:szCs w:val="24"/>
        </w:rPr>
        <w:t xml:space="preserve"> ступеней жесткого вала их </w:t>
      </w:r>
      <w:proofErr w:type="spellStart"/>
      <w:r>
        <w:rPr>
          <w:color w:val="000000" w:themeColor="text1"/>
          <w:sz w:val="24"/>
          <w:szCs w:val="24"/>
        </w:rPr>
        <w:t>несоосность</w:t>
      </w:r>
      <w:proofErr w:type="spellEnd"/>
      <w:r>
        <w:rPr>
          <w:color w:val="000000" w:themeColor="text1"/>
          <w:sz w:val="24"/>
          <w:szCs w:val="24"/>
        </w:rPr>
        <w:t xml:space="preserve"> во многих случаях заведомо меньше допускаемой требованиями чертежа.</w:t>
      </w:r>
    </w:p>
    <w:p w:rsidR="00A51FF7" w:rsidRDefault="00A51FF7" w:rsidP="009E3104">
      <w:pPr>
        <w:contextualSpacing/>
        <w:rPr>
          <w:color w:val="000000" w:themeColor="text1"/>
          <w:sz w:val="24"/>
          <w:szCs w:val="24"/>
        </w:rPr>
      </w:pPr>
      <w:r>
        <w:rPr>
          <w:color w:val="000000" w:themeColor="text1"/>
          <w:sz w:val="24"/>
          <w:szCs w:val="24"/>
        </w:rPr>
        <w:t xml:space="preserve"> Во- вторых, это параметры тесно связанные с другими контролируемыми параметрами. Так, если несколько ступеней вала обрабатывается на станке с ЧПУ одним резцом,</w:t>
      </w:r>
      <w:r w:rsidR="0001380F">
        <w:rPr>
          <w:color w:val="000000" w:themeColor="text1"/>
          <w:sz w:val="24"/>
          <w:szCs w:val="24"/>
        </w:rPr>
        <w:t xml:space="preserve"> </w:t>
      </w:r>
      <w:r>
        <w:rPr>
          <w:color w:val="000000" w:themeColor="text1"/>
          <w:sz w:val="24"/>
          <w:szCs w:val="24"/>
        </w:rPr>
        <w:t>причем последней обрабатывается наиболее точная ступень</w:t>
      </w:r>
      <w:r w:rsidR="00BF05FC">
        <w:rPr>
          <w:color w:val="000000" w:themeColor="text1"/>
          <w:sz w:val="24"/>
          <w:szCs w:val="24"/>
        </w:rPr>
        <w:t xml:space="preserve">, все диаметры необходимо </w:t>
      </w:r>
      <w:r w:rsidR="00BF05FC">
        <w:rPr>
          <w:color w:val="000000" w:themeColor="text1"/>
          <w:sz w:val="24"/>
          <w:szCs w:val="24"/>
        </w:rPr>
        <w:lastRenderedPageBreak/>
        <w:t>контролировать только у первой детали, а у остальных достаточно контролировать только диаметр наиболее точной ступени. В этих условиях, учитывая высокую точность станка, основной причиной погрешности обработки является размерный износ режущего инструмента.</w:t>
      </w:r>
    </w:p>
    <w:p w:rsidR="00BF05FC" w:rsidRDefault="00BF05FC" w:rsidP="009E3104">
      <w:pPr>
        <w:contextualSpacing/>
        <w:rPr>
          <w:color w:val="000000" w:themeColor="text1"/>
          <w:sz w:val="24"/>
          <w:szCs w:val="24"/>
        </w:rPr>
      </w:pPr>
      <w:r>
        <w:rPr>
          <w:color w:val="000000" w:themeColor="text1"/>
          <w:sz w:val="24"/>
          <w:szCs w:val="24"/>
        </w:rPr>
        <w:t xml:space="preserve">   Установив совокупность контролируемых параметров, определяют на каких этапах технологического процесса</w:t>
      </w:r>
      <w:r w:rsidR="00580802">
        <w:rPr>
          <w:color w:val="000000" w:themeColor="text1"/>
          <w:sz w:val="24"/>
          <w:szCs w:val="24"/>
        </w:rPr>
        <w:t>,</w:t>
      </w:r>
      <w:r>
        <w:rPr>
          <w:color w:val="000000" w:themeColor="text1"/>
          <w:sz w:val="24"/>
          <w:szCs w:val="24"/>
        </w:rPr>
        <w:t xml:space="preserve"> они должны контролироваться, т. е. составить такой маршрут процесса технического контроля,</w:t>
      </w:r>
      <w:r w:rsidR="0001380F">
        <w:rPr>
          <w:color w:val="000000" w:themeColor="text1"/>
          <w:sz w:val="24"/>
          <w:szCs w:val="24"/>
        </w:rPr>
        <w:t xml:space="preserve"> при котором своевременное пред</w:t>
      </w:r>
      <w:r>
        <w:rPr>
          <w:color w:val="000000" w:themeColor="text1"/>
          <w:sz w:val="24"/>
          <w:szCs w:val="24"/>
        </w:rPr>
        <w:t>отвращение брака</w:t>
      </w:r>
      <w:r w:rsidR="0001380F">
        <w:rPr>
          <w:color w:val="000000" w:themeColor="text1"/>
          <w:sz w:val="24"/>
          <w:szCs w:val="24"/>
        </w:rPr>
        <w:t xml:space="preserve"> позволит до минимума сократить потери. Необходимо планировать операции технического контроля после этапов обработки, связанных с повышенным выхода брака, после законченных циклов обработки (токарной, фрезерной и т. п.)</w:t>
      </w:r>
      <w:proofErr w:type="gramStart"/>
      <w:r w:rsidR="0001380F">
        <w:rPr>
          <w:color w:val="000000" w:themeColor="text1"/>
          <w:sz w:val="24"/>
          <w:szCs w:val="24"/>
        </w:rPr>
        <w:t xml:space="preserve"> ,</w:t>
      </w:r>
      <w:proofErr w:type="gramEnd"/>
      <w:r w:rsidR="0001380F">
        <w:rPr>
          <w:color w:val="000000" w:themeColor="text1"/>
          <w:sz w:val="24"/>
          <w:szCs w:val="24"/>
        </w:rPr>
        <w:t xml:space="preserve"> пред трудоемкими операциями, а также приемочный контроль детали.</w:t>
      </w:r>
    </w:p>
    <w:p w:rsidR="000F0F2B" w:rsidRPr="000F0F2B" w:rsidRDefault="000F65FA" w:rsidP="000F0F2B">
      <w:pPr>
        <w:contextualSpacing/>
        <w:rPr>
          <w:color w:val="000000" w:themeColor="text1"/>
        </w:rPr>
      </w:pPr>
      <w:r>
        <w:rPr>
          <w:color w:val="000000" w:themeColor="text1"/>
          <w:sz w:val="24"/>
          <w:szCs w:val="24"/>
        </w:rPr>
        <w:t xml:space="preserve">  С целью своевременного выявления брака не обходимо планировать оперативный контроль, проводимый рабочими во время выполнения технологических операций. </w:t>
      </w:r>
    </w:p>
    <w:p w:rsidR="000F65FA" w:rsidRDefault="000F0F2B" w:rsidP="009E3104">
      <w:pPr>
        <w:contextualSpacing/>
        <w:rPr>
          <w:color w:val="000000" w:themeColor="text1"/>
          <w:sz w:val="24"/>
          <w:szCs w:val="24"/>
        </w:rPr>
      </w:pPr>
      <w:r>
        <w:rPr>
          <w:color w:val="000000" w:themeColor="text1"/>
          <w:sz w:val="24"/>
          <w:szCs w:val="24"/>
        </w:rPr>
        <w:t xml:space="preserve">  Предусматривается также контроль режущих инструментов, размеры и форма которых оказывают определяющее влияние на точность обработки. Такой контроль проводится после заточки инструментов.</w:t>
      </w:r>
    </w:p>
    <w:p w:rsidR="000F65FA" w:rsidRDefault="000F65FA" w:rsidP="007C7BBC">
      <w:pPr>
        <w:contextualSpacing/>
        <w:jc w:val="both"/>
        <w:rPr>
          <w:color w:val="000000" w:themeColor="text1"/>
          <w:sz w:val="24"/>
          <w:szCs w:val="24"/>
        </w:rPr>
      </w:pPr>
      <w:r>
        <w:rPr>
          <w:color w:val="000000" w:themeColor="text1"/>
          <w:sz w:val="24"/>
          <w:szCs w:val="24"/>
        </w:rPr>
        <w:t xml:space="preserve">  Установив количество операций технического контроля и перечень параметров</w:t>
      </w:r>
      <w:proofErr w:type="gramStart"/>
      <w:r>
        <w:rPr>
          <w:color w:val="000000" w:themeColor="text1"/>
          <w:sz w:val="24"/>
          <w:szCs w:val="24"/>
        </w:rPr>
        <w:t xml:space="preserve"> ,</w:t>
      </w:r>
      <w:proofErr w:type="gramEnd"/>
      <w:r>
        <w:rPr>
          <w:color w:val="000000" w:themeColor="text1"/>
          <w:sz w:val="24"/>
          <w:szCs w:val="24"/>
        </w:rPr>
        <w:t xml:space="preserve"> которые должны подвергаться контролю, выбирают средства контроля, которые могут обеспечить не только точность и достоверность измерений, но и минимум трудоемкости и себестоимости контроля. При этом в первую очередь необходимо ориентироваться  на стандартные и универсальные средства измерения.</w:t>
      </w:r>
      <w:r w:rsidR="00B57B28">
        <w:rPr>
          <w:color w:val="000000" w:themeColor="text1"/>
          <w:sz w:val="24"/>
          <w:szCs w:val="24"/>
        </w:rPr>
        <w:t xml:space="preserve"> При разработке технологического процесса для ГАУ серийного производства рекомендуется использовать координатн</w:t>
      </w:r>
      <w:proofErr w:type="gramStart"/>
      <w:r w:rsidR="00B57B28">
        <w:rPr>
          <w:color w:val="000000" w:themeColor="text1"/>
          <w:sz w:val="24"/>
          <w:szCs w:val="24"/>
        </w:rPr>
        <w:t>о-</w:t>
      </w:r>
      <w:proofErr w:type="gramEnd"/>
      <w:r w:rsidR="00B57B28">
        <w:rPr>
          <w:color w:val="000000" w:themeColor="text1"/>
          <w:sz w:val="24"/>
          <w:szCs w:val="24"/>
        </w:rPr>
        <w:t xml:space="preserve"> измерительные машины.</w:t>
      </w:r>
    </w:p>
    <w:p w:rsidR="000F0F2B" w:rsidRDefault="000F0F2B" w:rsidP="007C7BBC">
      <w:pPr>
        <w:contextualSpacing/>
        <w:jc w:val="both"/>
        <w:rPr>
          <w:color w:val="000000" w:themeColor="text1"/>
          <w:sz w:val="24"/>
          <w:szCs w:val="24"/>
        </w:rPr>
      </w:pPr>
      <w:r>
        <w:rPr>
          <w:color w:val="000000" w:themeColor="text1"/>
          <w:sz w:val="24"/>
          <w:szCs w:val="24"/>
        </w:rPr>
        <w:t xml:space="preserve">   Если это экономически оправдано, можно планировать применение измерительной оснастки.</w:t>
      </w:r>
    </w:p>
    <w:p w:rsidR="000F0F2B" w:rsidRDefault="000F0F2B" w:rsidP="007C7BBC">
      <w:pPr>
        <w:contextualSpacing/>
        <w:jc w:val="both"/>
        <w:rPr>
          <w:color w:val="000000" w:themeColor="text1"/>
          <w:sz w:val="24"/>
          <w:szCs w:val="24"/>
        </w:rPr>
      </w:pPr>
      <w:r>
        <w:rPr>
          <w:color w:val="000000" w:themeColor="text1"/>
          <w:sz w:val="24"/>
          <w:szCs w:val="24"/>
        </w:rPr>
        <w:t xml:space="preserve">    Учитывая учебный характер работы, студенту предлагается самостоятельно спроектировать  один специальный измерительный инструмент или измерительное приспособление для контроля</w:t>
      </w:r>
      <w:r w:rsidR="00B57B28">
        <w:rPr>
          <w:color w:val="000000" w:themeColor="text1"/>
          <w:sz w:val="24"/>
          <w:szCs w:val="24"/>
        </w:rPr>
        <w:t xml:space="preserve"> одного из</w:t>
      </w:r>
      <w:r>
        <w:rPr>
          <w:color w:val="000000" w:themeColor="text1"/>
          <w:sz w:val="24"/>
          <w:szCs w:val="24"/>
        </w:rPr>
        <w:t xml:space="preserve"> </w:t>
      </w:r>
      <w:r w:rsidR="00B57B28">
        <w:rPr>
          <w:color w:val="000000" w:themeColor="text1"/>
          <w:sz w:val="24"/>
          <w:szCs w:val="24"/>
        </w:rPr>
        <w:t>параметров детали.</w:t>
      </w:r>
    </w:p>
    <w:p w:rsidR="007C7BBC" w:rsidRDefault="00B57B28" w:rsidP="007C7BBC">
      <w:pPr>
        <w:contextualSpacing/>
        <w:jc w:val="both"/>
        <w:rPr>
          <w:color w:val="000000" w:themeColor="text1"/>
          <w:sz w:val="24"/>
          <w:szCs w:val="24"/>
        </w:rPr>
      </w:pPr>
      <w:r>
        <w:rPr>
          <w:color w:val="000000" w:themeColor="text1"/>
          <w:sz w:val="24"/>
          <w:szCs w:val="24"/>
        </w:rPr>
        <w:t xml:space="preserve">  Часто разработка контрольных операций сводится к выбору схем контроля, т. е. к определению контрольных точек и поверхностей базирования выбранных средств контроля. Например, для контроля сферичности шаблоном в операционной технологии должно быть назначено несколько контрольных точек, расположенных на обрабатываемой поверхности в определенном порядке.</w:t>
      </w:r>
      <w:r w:rsidR="007C7BBC">
        <w:rPr>
          <w:color w:val="000000" w:themeColor="text1"/>
          <w:sz w:val="24"/>
          <w:szCs w:val="24"/>
        </w:rPr>
        <w:t xml:space="preserve"> При использовании комплексных средств измерения в одном переходе может контролироваться совокупность параметров.</w:t>
      </w:r>
    </w:p>
    <w:p w:rsidR="00B57B28" w:rsidRDefault="007C7BBC" w:rsidP="007C7BBC">
      <w:pPr>
        <w:contextualSpacing/>
        <w:jc w:val="both"/>
        <w:rPr>
          <w:color w:val="000000" w:themeColor="text1"/>
          <w:sz w:val="24"/>
          <w:szCs w:val="24"/>
        </w:rPr>
      </w:pPr>
      <w:r>
        <w:rPr>
          <w:color w:val="000000" w:themeColor="text1"/>
          <w:sz w:val="24"/>
          <w:szCs w:val="24"/>
        </w:rPr>
        <w:t xml:space="preserve">  Устанавливая объем контроля</w:t>
      </w:r>
      <w:proofErr w:type="gramStart"/>
      <w:r>
        <w:rPr>
          <w:color w:val="000000" w:themeColor="text1"/>
          <w:sz w:val="24"/>
          <w:szCs w:val="24"/>
        </w:rPr>
        <w:t xml:space="preserve"> ,</w:t>
      </w:r>
      <w:proofErr w:type="gramEnd"/>
      <w:r>
        <w:rPr>
          <w:color w:val="000000" w:themeColor="text1"/>
          <w:sz w:val="24"/>
          <w:szCs w:val="24"/>
        </w:rPr>
        <w:t xml:space="preserve"> по каждому параметру можно принять сплошной или выборочный контроль. Если технологический процесс имеет стабильный характер, качество партии деталей может быть гарантировано путем контроля первой и последней детали, если контр</w:t>
      </w:r>
      <w:r w:rsidR="003E6605">
        <w:rPr>
          <w:color w:val="000000" w:themeColor="text1"/>
          <w:sz w:val="24"/>
          <w:szCs w:val="24"/>
        </w:rPr>
        <w:t>о</w:t>
      </w:r>
      <w:r>
        <w:rPr>
          <w:color w:val="000000" w:themeColor="text1"/>
          <w:sz w:val="24"/>
          <w:szCs w:val="24"/>
        </w:rPr>
        <w:t>лируемые параметры этих деталей находятся</w:t>
      </w:r>
      <w:r w:rsidR="003E6605">
        <w:rPr>
          <w:color w:val="000000" w:themeColor="text1"/>
          <w:sz w:val="24"/>
          <w:szCs w:val="24"/>
        </w:rPr>
        <w:t xml:space="preserve"> </w:t>
      </w:r>
      <w:r>
        <w:rPr>
          <w:color w:val="000000" w:themeColor="text1"/>
          <w:sz w:val="24"/>
          <w:szCs w:val="24"/>
        </w:rPr>
        <w:t>в пределах установле</w:t>
      </w:r>
      <w:r w:rsidR="003E6605">
        <w:rPr>
          <w:color w:val="000000" w:themeColor="text1"/>
          <w:sz w:val="24"/>
          <w:szCs w:val="24"/>
        </w:rPr>
        <w:t>н</w:t>
      </w:r>
      <w:r>
        <w:rPr>
          <w:color w:val="000000" w:themeColor="text1"/>
          <w:sz w:val="24"/>
          <w:szCs w:val="24"/>
        </w:rPr>
        <w:t xml:space="preserve">ных допусков. </w:t>
      </w:r>
      <w:r w:rsidR="003E6605">
        <w:rPr>
          <w:color w:val="000000" w:themeColor="text1"/>
          <w:sz w:val="24"/>
          <w:szCs w:val="24"/>
        </w:rPr>
        <w:t xml:space="preserve"> Если существенное влияние на точность обработки оказывает размерный износ инструмента, в таких случаях назначается выборочный контроль в объеме 50, </w:t>
      </w:r>
      <w:r w:rsidR="003E6605" w:rsidRPr="003E6605">
        <w:rPr>
          <w:color w:val="000000" w:themeColor="text1"/>
          <w:sz w:val="24"/>
          <w:szCs w:val="24"/>
        </w:rPr>
        <w:t>25</w:t>
      </w:r>
      <w:r w:rsidR="008A5CAB">
        <w:rPr>
          <w:color w:val="000000" w:themeColor="text1"/>
          <w:sz w:val="24"/>
          <w:szCs w:val="24"/>
        </w:rPr>
        <w:t xml:space="preserve">, и </w:t>
      </w:r>
      <w:r w:rsidR="003E6605">
        <w:rPr>
          <w:color w:val="000000" w:themeColor="text1"/>
          <w:sz w:val="24"/>
          <w:szCs w:val="24"/>
        </w:rPr>
        <w:t>т.</w:t>
      </w:r>
      <w:r w:rsidR="008A5CAB">
        <w:rPr>
          <w:color w:val="000000" w:themeColor="text1"/>
          <w:sz w:val="24"/>
          <w:szCs w:val="24"/>
        </w:rPr>
        <w:t>д</w:t>
      </w:r>
      <w:r w:rsidR="003E6605">
        <w:rPr>
          <w:color w:val="000000" w:themeColor="text1"/>
          <w:sz w:val="24"/>
          <w:szCs w:val="24"/>
        </w:rPr>
        <w:t>.</w:t>
      </w:r>
      <w:r w:rsidR="003E6605">
        <w:rPr>
          <w:rFonts w:ascii="Calibri" w:hAnsi="Calibri" w:cs="Calibri"/>
          <w:color w:val="000000" w:themeColor="text1"/>
          <w:sz w:val="24"/>
          <w:szCs w:val="24"/>
        </w:rPr>
        <w:t>%</w:t>
      </w:r>
      <w:r w:rsidR="003E6605">
        <w:rPr>
          <w:color w:val="000000" w:themeColor="text1"/>
          <w:sz w:val="24"/>
          <w:szCs w:val="24"/>
        </w:rPr>
        <w:t xml:space="preserve">. Целью такого контроля является выявления повышенной вероятности брака </w:t>
      </w:r>
      <w:r w:rsidR="00B17F97">
        <w:rPr>
          <w:color w:val="000000" w:themeColor="text1"/>
          <w:sz w:val="24"/>
          <w:szCs w:val="24"/>
        </w:rPr>
        <w:t>и</w:t>
      </w:r>
      <w:r w:rsidR="003E6605">
        <w:rPr>
          <w:color w:val="000000" w:themeColor="text1"/>
          <w:sz w:val="24"/>
          <w:szCs w:val="24"/>
        </w:rPr>
        <w:t xml:space="preserve"> необходимости </w:t>
      </w:r>
      <w:proofErr w:type="spellStart"/>
      <w:r w:rsidR="003E6605">
        <w:rPr>
          <w:color w:val="000000" w:themeColor="text1"/>
          <w:sz w:val="24"/>
          <w:szCs w:val="24"/>
        </w:rPr>
        <w:t>поднастройки</w:t>
      </w:r>
      <w:proofErr w:type="spellEnd"/>
      <w:r w:rsidR="003E6605">
        <w:rPr>
          <w:color w:val="000000" w:themeColor="text1"/>
          <w:sz w:val="24"/>
          <w:szCs w:val="24"/>
        </w:rPr>
        <w:t xml:space="preserve"> системы.</w:t>
      </w:r>
    </w:p>
    <w:p w:rsidR="00BD04EA" w:rsidRDefault="00BD04EA" w:rsidP="007C7BBC">
      <w:pPr>
        <w:contextualSpacing/>
        <w:jc w:val="both"/>
        <w:rPr>
          <w:color w:val="000000" w:themeColor="text1"/>
          <w:sz w:val="24"/>
          <w:szCs w:val="24"/>
        </w:rPr>
      </w:pPr>
      <w:r>
        <w:rPr>
          <w:color w:val="000000" w:themeColor="text1"/>
          <w:sz w:val="24"/>
          <w:szCs w:val="24"/>
        </w:rPr>
        <w:t xml:space="preserve">  В мелкосерийном производстве при высокой точности изготовляемых деталей планируют сплошной контроль всей партии деталей.</w:t>
      </w:r>
    </w:p>
    <w:p w:rsidR="008F2150" w:rsidRDefault="008F2150" w:rsidP="007C7BBC">
      <w:pPr>
        <w:contextualSpacing/>
        <w:jc w:val="both"/>
        <w:rPr>
          <w:color w:val="000000" w:themeColor="text1"/>
          <w:sz w:val="24"/>
          <w:szCs w:val="24"/>
        </w:rPr>
      </w:pPr>
    </w:p>
    <w:p w:rsidR="00BD04EA" w:rsidRPr="008A5CAB" w:rsidRDefault="00580802" w:rsidP="007C7BBC">
      <w:pPr>
        <w:contextualSpacing/>
        <w:jc w:val="both"/>
        <w:rPr>
          <w:b/>
          <w:color w:val="000000" w:themeColor="text1"/>
          <w:sz w:val="24"/>
          <w:szCs w:val="24"/>
        </w:rPr>
      </w:pPr>
      <w:r>
        <w:rPr>
          <w:b/>
          <w:color w:val="000000" w:themeColor="text1"/>
          <w:sz w:val="24"/>
          <w:szCs w:val="24"/>
        </w:rPr>
        <w:lastRenderedPageBreak/>
        <w:t xml:space="preserve">                                           </w:t>
      </w:r>
      <w:r w:rsidRPr="00580802">
        <w:rPr>
          <w:b/>
          <w:color w:val="000000" w:themeColor="text1"/>
          <w:sz w:val="24"/>
          <w:szCs w:val="24"/>
        </w:rPr>
        <w:t>2.</w:t>
      </w:r>
      <w:r w:rsidR="008304EF">
        <w:rPr>
          <w:b/>
          <w:color w:val="000000" w:themeColor="text1"/>
          <w:sz w:val="24"/>
          <w:szCs w:val="24"/>
        </w:rPr>
        <w:t>6</w:t>
      </w:r>
      <w:r w:rsidRPr="00580802">
        <w:rPr>
          <w:b/>
          <w:color w:val="000000" w:themeColor="text1"/>
          <w:sz w:val="24"/>
          <w:szCs w:val="24"/>
        </w:rPr>
        <w:t>.9</w:t>
      </w:r>
      <w:r w:rsidR="00BD04EA" w:rsidRPr="008A5CAB">
        <w:rPr>
          <w:b/>
          <w:color w:val="000000" w:themeColor="text1"/>
          <w:sz w:val="24"/>
          <w:szCs w:val="24"/>
        </w:rPr>
        <w:t xml:space="preserve"> Установление режимов обработки</w:t>
      </w:r>
    </w:p>
    <w:p w:rsidR="00EC71E2" w:rsidRDefault="00EC71E2" w:rsidP="007C7BBC">
      <w:pPr>
        <w:contextualSpacing/>
        <w:jc w:val="both"/>
        <w:rPr>
          <w:color w:val="000000" w:themeColor="text1"/>
          <w:sz w:val="24"/>
          <w:szCs w:val="24"/>
        </w:rPr>
      </w:pPr>
      <w:r w:rsidRPr="00EC71E2">
        <w:rPr>
          <w:color w:val="000000" w:themeColor="text1"/>
          <w:sz w:val="24"/>
          <w:szCs w:val="24"/>
        </w:rPr>
        <w:t xml:space="preserve">  Расчет элементов режима ре</w:t>
      </w:r>
      <w:r>
        <w:rPr>
          <w:color w:val="000000" w:themeColor="text1"/>
          <w:sz w:val="24"/>
          <w:szCs w:val="24"/>
        </w:rPr>
        <w:t>зания занимает в ВКР значительное место не только по объему, но и по трудоемкости, связанной со сложными вычислениями, обоснованиями и выводами.</w:t>
      </w:r>
    </w:p>
    <w:p w:rsidR="00EC71E2" w:rsidRPr="004E6C0F" w:rsidRDefault="00EC71E2" w:rsidP="007C7BBC">
      <w:pPr>
        <w:contextualSpacing/>
        <w:jc w:val="both"/>
        <w:rPr>
          <w:b/>
          <w:color w:val="000000" w:themeColor="text1"/>
          <w:sz w:val="24"/>
          <w:szCs w:val="24"/>
        </w:rPr>
      </w:pPr>
      <w:r>
        <w:rPr>
          <w:color w:val="000000" w:themeColor="text1"/>
          <w:sz w:val="24"/>
          <w:szCs w:val="24"/>
        </w:rPr>
        <w:t xml:space="preserve">  </w:t>
      </w:r>
      <w:r w:rsidR="004E6C0F">
        <w:rPr>
          <w:color w:val="000000" w:themeColor="text1"/>
          <w:sz w:val="24"/>
          <w:szCs w:val="24"/>
        </w:rPr>
        <w:t xml:space="preserve">  </w:t>
      </w:r>
      <w:r>
        <w:rPr>
          <w:color w:val="000000" w:themeColor="text1"/>
          <w:sz w:val="24"/>
          <w:szCs w:val="24"/>
        </w:rPr>
        <w:t xml:space="preserve"> Режим резания металлов определяется следующими основными параметрами</w:t>
      </w:r>
      <w:r w:rsidR="004E6C0F">
        <w:rPr>
          <w:color w:val="000000" w:themeColor="text1"/>
          <w:sz w:val="24"/>
          <w:szCs w:val="24"/>
        </w:rPr>
        <w:t xml:space="preserve"> (элементами)</w:t>
      </w:r>
      <w:r>
        <w:rPr>
          <w:color w:val="000000" w:themeColor="text1"/>
          <w:sz w:val="24"/>
          <w:szCs w:val="24"/>
        </w:rPr>
        <w:t xml:space="preserve">:  </w:t>
      </w:r>
      <w:r w:rsidRPr="004E6C0F">
        <w:rPr>
          <w:b/>
          <w:color w:val="000000" w:themeColor="text1"/>
          <w:sz w:val="24"/>
          <w:szCs w:val="24"/>
        </w:rPr>
        <w:t>глубиной резания-</w:t>
      </w:r>
      <w:r w:rsidRPr="004E6C0F">
        <w:rPr>
          <w:b/>
          <w:i/>
          <w:color w:val="000000" w:themeColor="text1"/>
          <w:sz w:val="24"/>
          <w:szCs w:val="24"/>
          <w:lang w:val="en-US"/>
        </w:rPr>
        <w:t>t</w:t>
      </w:r>
      <w:proofErr w:type="gramStart"/>
      <w:r w:rsidRPr="004E6C0F">
        <w:rPr>
          <w:b/>
          <w:color w:val="000000" w:themeColor="text1"/>
          <w:sz w:val="24"/>
          <w:szCs w:val="24"/>
        </w:rPr>
        <w:t xml:space="preserve">  ;</w:t>
      </w:r>
      <w:proofErr w:type="gramEnd"/>
      <w:r w:rsidRPr="004E6C0F">
        <w:rPr>
          <w:b/>
          <w:color w:val="000000" w:themeColor="text1"/>
          <w:sz w:val="24"/>
          <w:szCs w:val="24"/>
        </w:rPr>
        <w:t xml:space="preserve"> подачей</w:t>
      </w:r>
      <w:r w:rsidRPr="004E6C0F">
        <w:rPr>
          <w:b/>
          <w:i/>
          <w:color w:val="000000" w:themeColor="text1"/>
          <w:sz w:val="24"/>
          <w:szCs w:val="24"/>
        </w:rPr>
        <w:t>-</w:t>
      </w:r>
      <w:r w:rsidRPr="004E6C0F">
        <w:rPr>
          <w:b/>
          <w:i/>
          <w:color w:val="000000" w:themeColor="text1"/>
          <w:sz w:val="24"/>
          <w:szCs w:val="24"/>
          <w:lang w:val="en-US"/>
        </w:rPr>
        <w:t>S</w:t>
      </w:r>
      <w:r w:rsidRPr="004E6C0F">
        <w:rPr>
          <w:b/>
          <w:color w:val="000000" w:themeColor="text1"/>
          <w:sz w:val="24"/>
          <w:szCs w:val="24"/>
        </w:rPr>
        <w:t xml:space="preserve">  ; и скоростью резания- </w:t>
      </w:r>
      <w:r w:rsidRPr="004E6C0F">
        <w:rPr>
          <w:b/>
          <w:i/>
          <w:color w:val="000000" w:themeColor="text1"/>
          <w:sz w:val="24"/>
          <w:szCs w:val="24"/>
          <w:lang w:val="en-US"/>
        </w:rPr>
        <w:t>V</w:t>
      </w:r>
      <w:r w:rsidRPr="004E6C0F">
        <w:rPr>
          <w:b/>
          <w:color w:val="000000" w:themeColor="text1"/>
          <w:sz w:val="24"/>
          <w:szCs w:val="24"/>
        </w:rPr>
        <w:t>.</w:t>
      </w:r>
    </w:p>
    <w:p w:rsidR="00007D09" w:rsidRDefault="00EC71E2" w:rsidP="007C7BBC">
      <w:pPr>
        <w:contextualSpacing/>
        <w:jc w:val="both"/>
        <w:rPr>
          <w:color w:val="000000" w:themeColor="text1"/>
          <w:sz w:val="24"/>
          <w:szCs w:val="24"/>
        </w:rPr>
      </w:pPr>
      <w:r>
        <w:rPr>
          <w:color w:val="000000" w:themeColor="text1"/>
          <w:sz w:val="24"/>
          <w:szCs w:val="24"/>
        </w:rPr>
        <w:t xml:space="preserve">    Исходными данными для выбора режима резания являются: данные об изготавливаемой детали и ее заготовке; данные о применяемом оборудовании и инструменте.</w:t>
      </w:r>
    </w:p>
    <w:p w:rsidR="00007D09" w:rsidRDefault="00007D09" w:rsidP="007C7BBC">
      <w:pPr>
        <w:contextualSpacing/>
        <w:jc w:val="both"/>
        <w:rPr>
          <w:color w:val="000000" w:themeColor="text1"/>
          <w:sz w:val="24"/>
          <w:szCs w:val="24"/>
        </w:rPr>
      </w:pPr>
      <w:r>
        <w:rPr>
          <w:color w:val="000000" w:themeColor="text1"/>
          <w:sz w:val="24"/>
          <w:szCs w:val="24"/>
        </w:rPr>
        <w:t xml:space="preserve">    Элементы режима резания устанавливают таким образом, чтобы достичь максимальной производительности труда при наименьшей себестоимости данной технологической операции. Эти условия удается выполнить при работе инструментом с высокими режущими свойствами, рациональной конструкции, </w:t>
      </w:r>
      <w:proofErr w:type="spellStart"/>
      <w:r>
        <w:rPr>
          <w:color w:val="000000" w:themeColor="text1"/>
          <w:sz w:val="24"/>
          <w:szCs w:val="24"/>
        </w:rPr>
        <w:t>наивыгоднейшей</w:t>
      </w:r>
      <w:proofErr w:type="spellEnd"/>
      <w:r>
        <w:rPr>
          <w:color w:val="000000" w:themeColor="text1"/>
          <w:sz w:val="24"/>
          <w:szCs w:val="24"/>
        </w:rPr>
        <w:t xml:space="preserve"> его геометрией, с максимальным использованием всех эксплуатационных возможностей станка.</w:t>
      </w:r>
    </w:p>
    <w:p w:rsidR="00EC71E2" w:rsidRDefault="00007D09" w:rsidP="007C7BBC">
      <w:pPr>
        <w:contextualSpacing/>
        <w:jc w:val="both"/>
        <w:rPr>
          <w:i/>
          <w:color w:val="000000" w:themeColor="text1"/>
          <w:sz w:val="24"/>
          <w:szCs w:val="24"/>
        </w:rPr>
      </w:pPr>
      <w:r>
        <w:rPr>
          <w:color w:val="000000" w:themeColor="text1"/>
          <w:sz w:val="24"/>
          <w:szCs w:val="24"/>
        </w:rPr>
        <w:t xml:space="preserve">  В ВКР, имеющей учебный характер, используются аналитический </w:t>
      </w:r>
      <w:r w:rsidR="00800790">
        <w:rPr>
          <w:color w:val="000000" w:themeColor="text1"/>
          <w:sz w:val="24"/>
          <w:szCs w:val="24"/>
        </w:rPr>
        <w:t>и табличный методы назначения элементов режима резания.</w:t>
      </w:r>
      <w:r w:rsidR="00EC71E2" w:rsidRPr="00EC71E2">
        <w:rPr>
          <w:i/>
          <w:color w:val="000000" w:themeColor="text1"/>
          <w:sz w:val="24"/>
          <w:szCs w:val="24"/>
        </w:rPr>
        <w:t xml:space="preserve"> </w:t>
      </w:r>
    </w:p>
    <w:p w:rsidR="00800790" w:rsidRDefault="00800790" w:rsidP="007C7BBC">
      <w:pPr>
        <w:contextualSpacing/>
        <w:jc w:val="both"/>
        <w:rPr>
          <w:rFonts w:cstheme="minorHAnsi"/>
          <w:color w:val="000000" w:themeColor="text1"/>
          <w:sz w:val="24"/>
          <w:szCs w:val="24"/>
        </w:rPr>
      </w:pPr>
      <w:r>
        <w:rPr>
          <w:color w:val="000000" w:themeColor="text1"/>
          <w:sz w:val="24"/>
          <w:szCs w:val="24"/>
        </w:rPr>
        <w:t xml:space="preserve">  Аналитический расчет режима резания, по эмпирическим формулам с учетом всех поправочных коэффициентов производят по указанию руководителя ВКР только для двух-трех разнохарактерных операций </w:t>
      </w:r>
      <w:proofErr w:type="gramStart"/>
      <w:r>
        <w:rPr>
          <w:color w:val="000000" w:themeColor="text1"/>
          <w:sz w:val="24"/>
          <w:szCs w:val="24"/>
        </w:rPr>
        <w:t xml:space="preserve">( </w:t>
      </w:r>
      <w:proofErr w:type="gramEnd"/>
      <w:r>
        <w:rPr>
          <w:color w:val="000000" w:themeColor="text1"/>
          <w:sz w:val="24"/>
          <w:szCs w:val="24"/>
        </w:rPr>
        <w:t>переходов), например, точение, сверление, фрезерование. Для остальных операций технологического процесса режимы резания устанавливают по таблицам нормативных справочников с учетом всех поправочных коэффициентов, учитывающих измененные условия резания. При рас</w:t>
      </w:r>
      <w:r w:rsidR="003836D2">
        <w:rPr>
          <w:color w:val="000000" w:themeColor="text1"/>
          <w:sz w:val="24"/>
          <w:szCs w:val="24"/>
        </w:rPr>
        <w:t xml:space="preserve">чете режимов резания следует пользоваться справочниками </w:t>
      </w:r>
      <w:r w:rsidR="003836D2" w:rsidRPr="00935AF7">
        <w:rPr>
          <w:rFonts w:ascii="Calibri" w:hAnsi="Calibri" w:cs="Calibri"/>
          <w:color w:val="000000" w:themeColor="text1"/>
          <w:sz w:val="24"/>
          <w:szCs w:val="24"/>
        </w:rPr>
        <w:t>[</w:t>
      </w:r>
      <w:r w:rsidR="00935AF7" w:rsidRPr="00935AF7">
        <w:rPr>
          <w:rFonts w:ascii="Calibri" w:hAnsi="Calibri" w:cs="Calibri"/>
          <w:color w:val="000000" w:themeColor="text1"/>
          <w:sz w:val="24"/>
          <w:szCs w:val="24"/>
        </w:rPr>
        <w:t>23-25</w:t>
      </w:r>
      <w:r w:rsidR="003836D2" w:rsidRPr="003836D2">
        <w:rPr>
          <w:rFonts w:cstheme="minorHAnsi"/>
          <w:color w:val="000000" w:themeColor="text1"/>
          <w:sz w:val="24"/>
          <w:szCs w:val="24"/>
        </w:rPr>
        <w:t>]</w:t>
      </w:r>
      <w:r w:rsidR="003836D2">
        <w:rPr>
          <w:rFonts w:cstheme="minorHAnsi"/>
          <w:color w:val="000000" w:themeColor="text1"/>
          <w:sz w:val="24"/>
          <w:szCs w:val="24"/>
        </w:rPr>
        <w:t xml:space="preserve">. При выборе из таблиц нормативных справочников той или иной величины необходимо делать ссылку на данный справочник, карту таблицу и страницу. Допущенные ошибки при определении элементов режима резания (например, не учтен какой-либо поправочный коэффициент, </w:t>
      </w:r>
      <w:r w:rsidR="008A5CAB">
        <w:rPr>
          <w:rFonts w:cstheme="minorHAnsi"/>
          <w:color w:val="000000" w:themeColor="text1"/>
          <w:sz w:val="24"/>
          <w:szCs w:val="24"/>
        </w:rPr>
        <w:t>у</w:t>
      </w:r>
      <w:r w:rsidR="003836D2">
        <w:rPr>
          <w:rFonts w:cstheme="minorHAnsi"/>
          <w:color w:val="000000" w:themeColor="text1"/>
          <w:sz w:val="24"/>
          <w:szCs w:val="24"/>
        </w:rPr>
        <w:t>читывающий измененные условия резания) ведет к переделке целых разделов проекта, а иногда даже всего проекта.</w:t>
      </w:r>
    </w:p>
    <w:p w:rsidR="00B27B48" w:rsidRDefault="00B27B48" w:rsidP="007C7BBC">
      <w:pPr>
        <w:contextualSpacing/>
        <w:jc w:val="both"/>
        <w:rPr>
          <w:rFonts w:cstheme="minorHAnsi"/>
          <w:color w:val="000000" w:themeColor="text1"/>
          <w:sz w:val="24"/>
          <w:szCs w:val="24"/>
        </w:rPr>
      </w:pPr>
    </w:p>
    <w:p w:rsidR="00D321F7" w:rsidRPr="001357B3" w:rsidRDefault="00D321F7" w:rsidP="007C7BBC">
      <w:pPr>
        <w:contextualSpacing/>
        <w:jc w:val="both"/>
        <w:rPr>
          <w:rFonts w:cstheme="minorHAnsi"/>
          <w:b/>
          <w:color w:val="000000" w:themeColor="text1"/>
          <w:sz w:val="24"/>
          <w:szCs w:val="24"/>
          <w:u w:val="single"/>
        </w:rPr>
      </w:pPr>
      <w:r w:rsidRPr="001357B3">
        <w:rPr>
          <w:rFonts w:cstheme="minorHAnsi"/>
          <w:b/>
          <w:color w:val="000000" w:themeColor="text1"/>
          <w:sz w:val="24"/>
          <w:szCs w:val="24"/>
        </w:rPr>
        <w:t xml:space="preserve">       </w:t>
      </w:r>
      <w:r w:rsidR="00B51485">
        <w:rPr>
          <w:rFonts w:cstheme="minorHAnsi"/>
          <w:b/>
          <w:color w:val="000000" w:themeColor="text1"/>
          <w:sz w:val="24"/>
          <w:szCs w:val="24"/>
        </w:rPr>
        <w:t xml:space="preserve">    </w:t>
      </w:r>
      <w:r w:rsidR="00580802">
        <w:rPr>
          <w:rFonts w:cstheme="minorHAnsi"/>
          <w:b/>
          <w:color w:val="000000" w:themeColor="text1"/>
          <w:sz w:val="24"/>
          <w:szCs w:val="24"/>
        </w:rPr>
        <w:t xml:space="preserve"> 2.</w:t>
      </w:r>
      <w:r w:rsidR="008304EF">
        <w:rPr>
          <w:rFonts w:cstheme="minorHAnsi"/>
          <w:b/>
          <w:color w:val="000000" w:themeColor="text1"/>
          <w:sz w:val="24"/>
          <w:szCs w:val="24"/>
        </w:rPr>
        <w:t>6</w:t>
      </w:r>
      <w:r w:rsidR="00580802">
        <w:rPr>
          <w:rFonts w:cstheme="minorHAnsi"/>
          <w:b/>
          <w:color w:val="000000" w:themeColor="text1"/>
          <w:sz w:val="24"/>
          <w:szCs w:val="24"/>
        </w:rPr>
        <w:t>.10</w:t>
      </w:r>
      <w:r w:rsidRPr="001357B3">
        <w:rPr>
          <w:rFonts w:cstheme="minorHAnsi"/>
          <w:b/>
          <w:color w:val="000000" w:themeColor="text1"/>
          <w:sz w:val="24"/>
          <w:szCs w:val="24"/>
        </w:rPr>
        <w:t xml:space="preserve">  </w:t>
      </w:r>
      <w:r w:rsidRPr="001357B3">
        <w:rPr>
          <w:rFonts w:cstheme="minorHAnsi"/>
          <w:b/>
          <w:color w:val="000000" w:themeColor="text1"/>
          <w:sz w:val="24"/>
          <w:szCs w:val="24"/>
          <w:u w:val="single"/>
        </w:rPr>
        <w:t>Методика расчета элементов режима резания.</w:t>
      </w:r>
      <w:r w:rsidR="00580802">
        <w:rPr>
          <w:rFonts w:cstheme="minorHAnsi"/>
          <w:b/>
          <w:color w:val="000000" w:themeColor="text1"/>
          <w:sz w:val="24"/>
          <w:szCs w:val="24"/>
          <w:u w:val="single"/>
        </w:rPr>
        <w:t xml:space="preserve"> Примеры расчета</w:t>
      </w:r>
    </w:p>
    <w:p w:rsidR="004E6C0F" w:rsidRDefault="009849A1" w:rsidP="007C7BBC">
      <w:pPr>
        <w:contextualSpacing/>
        <w:jc w:val="both"/>
        <w:rPr>
          <w:rFonts w:cstheme="minorHAnsi"/>
          <w:color w:val="000000" w:themeColor="text1"/>
          <w:sz w:val="24"/>
          <w:szCs w:val="24"/>
        </w:rPr>
      </w:pPr>
      <w:r>
        <w:rPr>
          <w:rFonts w:cstheme="minorHAnsi"/>
          <w:color w:val="000000" w:themeColor="text1"/>
          <w:sz w:val="24"/>
          <w:szCs w:val="24"/>
        </w:rPr>
        <w:t xml:space="preserve">      </w:t>
      </w:r>
      <w:r w:rsidR="00D321F7">
        <w:rPr>
          <w:rFonts w:cstheme="minorHAnsi"/>
          <w:color w:val="000000" w:themeColor="text1"/>
          <w:sz w:val="24"/>
          <w:szCs w:val="24"/>
        </w:rPr>
        <w:t>Как при аналитическом, так и при табличном определении режимов резания в пояснительной записке должна быть излож</w:t>
      </w:r>
      <w:r>
        <w:rPr>
          <w:rFonts w:cstheme="minorHAnsi"/>
          <w:color w:val="000000" w:themeColor="text1"/>
          <w:sz w:val="24"/>
          <w:szCs w:val="24"/>
        </w:rPr>
        <w:t>е</w:t>
      </w:r>
      <w:r w:rsidR="00D321F7">
        <w:rPr>
          <w:rFonts w:cstheme="minorHAnsi"/>
          <w:color w:val="000000" w:themeColor="text1"/>
          <w:sz w:val="24"/>
          <w:szCs w:val="24"/>
        </w:rPr>
        <w:t>на методика их определения</w:t>
      </w:r>
      <w:r>
        <w:rPr>
          <w:rFonts w:cstheme="minorHAnsi"/>
          <w:color w:val="000000" w:themeColor="text1"/>
          <w:sz w:val="24"/>
          <w:szCs w:val="24"/>
        </w:rPr>
        <w:t xml:space="preserve">, </w:t>
      </w:r>
      <w:r w:rsidR="00D321F7">
        <w:rPr>
          <w:rFonts w:cstheme="minorHAnsi"/>
          <w:color w:val="000000" w:themeColor="text1"/>
          <w:sz w:val="24"/>
          <w:szCs w:val="24"/>
        </w:rPr>
        <w:t xml:space="preserve">со ссылкой </w:t>
      </w:r>
      <w:r>
        <w:rPr>
          <w:rFonts w:cstheme="minorHAnsi"/>
          <w:color w:val="000000" w:themeColor="text1"/>
          <w:sz w:val="24"/>
          <w:szCs w:val="24"/>
        </w:rPr>
        <w:t xml:space="preserve">на соответствующую литературу. Результаты расчетов рекомендуется сводить в таблицы, в которых должны быть приведены не только конечные результаты, но и исходные параметры. </w:t>
      </w:r>
    </w:p>
    <w:p w:rsidR="009849A1" w:rsidRDefault="009849A1" w:rsidP="00292BD5">
      <w:pPr>
        <w:contextualSpacing/>
        <w:rPr>
          <w:rFonts w:cstheme="minorHAnsi"/>
          <w:color w:val="000000" w:themeColor="text1"/>
          <w:sz w:val="24"/>
          <w:szCs w:val="24"/>
        </w:rPr>
      </w:pPr>
      <w:r>
        <w:rPr>
          <w:rFonts w:cstheme="minorHAnsi"/>
          <w:color w:val="000000" w:themeColor="text1"/>
          <w:sz w:val="24"/>
          <w:szCs w:val="24"/>
        </w:rPr>
        <w:t xml:space="preserve">  Основные положения этой методики следующие:</w:t>
      </w:r>
    </w:p>
    <w:p w:rsidR="009849A1" w:rsidRDefault="009849A1" w:rsidP="00292BD5">
      <w:pPr>
        <w:pStyle w:val="ab"/>
        <w:numPr>
          <w:ilvl w:val="0"/>
          <w:numId w:val="12"/>
        </w:numPr>
        <w:rPr>
          <w:rFonts w:cstheme="minorHAnsi"/>
          <w:color w:val="000000" w:themeColor="text1"/>
          <w:sz w:val="24"/>
          <w:szCs w:val="24"/>
        </w:rPr>
      </w:pPr>
      <w:r>
        <w:rPr>
          <w:rFonts w:cstheme="minorHAnsi"/>
          <w:color w:val="000000" w:themeColor="text1"/>
          <w:sz w:val="24"/>
          <w:szCs w:val="24"/>
        </w:rPr>
        <w:t>Снятие припусков на обработку необходимо планировать за оди</w:t>
      </w:r>
      <w:proofErr w:type="gramStart"/>
      <w:r>
        <w:rPr>
          <w:rFonts w:cstheme="minorHAnsi"/>
          <w:color w:val="000000" w:themeColor="text1"/>
          <w:sz w:val="24"/>
          <w:szCs w:val="24"/>
        </w:rPr>
        <w:t>н-</w:t>
      </w:r>
      <w:proofErr w:type="gramEnd"/>
      <w:r>
        <w:rPr>
          <w:rFonts w:cstheme="minorHAnsi"/>
          <w:color w:val="000000" w:themeColor="text1"/>
          <w:sz w:val="24"/>
          <w:szCs w:val="24"/>
        </w:rPr>
        <w:t xml:space="preserve"> два прохода, принимая в расчет наиболее тяжелые условия резания, когда глубина резания равна максимальному припуску на обработку.</w:t>
      </w:r>
    </w:p>
    <w:p w:rsidR="000500FE" w:rsidRDefault="000500FE" w:rsidP="009849A1">
      <w:pPr>
        <w:pStyle w:val="ab"/>
        <w:numPr>
          <w:ilvl w:val="0"/>
          <w:numId w:val="12"/>
        </w:numPr>
        <w:jc w:val="both"/>
        <w:rPr>
          <w:rFonts w:cstheme="minorHAnsi"/>
          <w:color w:val="000000" w:themeColor="text1"/>
          <w:sz w:val="24"/>
          <w:szCs w:val="24"/>
        </w:rPr>
      </w:pPr>
      <w:r>
        <w:rPr>
          <w:rFonts w:cstheme="minorHAnsi"/>
          <w:color w:val="000000" w:themeColor="text1"/>
          <w:sz w:val="24"/>
          <w:szCs w:val="24"/>
        </w:rPr>
        <w:t xml:space="preserve"> Подача при расчете аналитическим методом обычно принимается по таблицам, но может быть рассчитана по эмпирическим формулам из условий получения заданной шероховатости поверхности. При ступенчатом регулировании подачи необходимо принимать ближайшее фактическое значение из ряда подач на станке, не превышающее расчетную величину более чем на 5</w:t>
      </w:r>
      <w:r>
        <w:rPr>
          <w:rFonts w:ascii="Calibri" w:hAnsi="Calibri" w:cs="Calibri"/>
          <w:color w:val="000000" w:themeColor="text1"/>
          <w:sz w:val="24"/>
          <w:szCs w:val="24"/>
        </w:rPr>
        <w:t>%</w:t>
      </w:r>
      <w:r>
        <w:rPr>
          <w:rFonts w:cstheme="minorHAnsi"/>
          <w:color w:val="000000" w:themeColor="text1"/>
          <w:sz w:val="24"/>
          <w:szCs w:val="24"/>
        </w:rPr>
        <w:t>. При бесступенчатом регулировании принимается расчетное значение подачи.</w:t>
      </w:r>
    </w:p>
    <w:p w:rsidR="000500FE" w:rsidRDefault="003F08ED" w:rsidP="009849A1">
      <w:pPr>
        <w:pStyle w:val="ab"/>
        <w:numPr>
          <w:ilvl w:val="0"/>
          <w:numId w:val="12"/>
        </w:numPr>
        <w:jc w:val="both"/>
        <w:rPr>
          <w:rFonts w:cstheme="minorHAnsi"/>
          <w:color w:val="000000" w:themeColor="text1"/>
          <w:sz w:val="24"/>
          <w:szCs w:val="24"/>
        </w:rPr>
      </w:pPr>
      <w:r>
        <w:rPr>
          <w:rFonts w:cstheme="minorHAnsi"/>
          <w:color w:val="000000" w:themeColor="text1"/>
          <w:sz w:val="24"/>
          <w:szCs w:val="24"/>
        </w:rPr>
        <w:lastRenderedPageBreak/>
        <w:t xml:space="preserve">  По известным значениям глубины резания подачи с учетом стойкости инструмента рассчитывается допускаемая скорость резания.</w:t>
      </w:r>
    </w:p>
    <w:p w:rsidR="003F08ED" w:rsidRDefault="003F08ED" w:rsidP="009849A1">
      <w:pPr>
        <w:pStyle w:val="ab"/>
        <w:numPr>
          <w:ilvl w:val="0"/>
          <w:numId w:val="12"/>
        </w:numPr>
        <w:jc w:val="both"/>
        <w:rPr>
          <w:rFonts w:cstheme="minorHAnsi"/>
          <w:color w:val="000000" w:themeColor="text1"/>
          <w:sz w:val="24"/>
          <w:szCs w:val="24"/>
        </w:rPr>
      </w:pPr>
      <w:r>
        <w:rPr>
          <w:rFonts w:cstheme="minorHAnsi"/>
          <w:color w:val="000000" w:themeColor="text1"/>
          <w:sz w:val="24"/>
          <w:szCs w:val="24"/>
        </w:rPr>
        <w:t xml:space="preserve">   </w:t>
      </w:r>
      <w:proofErr w:type="gramStart"/>
      <w:r>
        <w:rPr>
          <w:rFonts w:cstheme="minorHAnsi"/>
          <w:color w:val="000000" w:themeColor="text1"/>
          <w:sz w:val="24"/>
          <w:szCs w:val="24"/>
        </w:rPr>
        <w:t xml:space="preserve">По найденной скорости резания, определяется частота вращения шпинделя, которая, как и подача, должна быть согласована с фактическими рядом частот вращения по паспорту станка, либо быть принятой равной расчетному значению при бесступенчатом регулировании скорости. </w:t>
      </w:r>
      <w:proofErr w:type="gramEnd"/>
    </w:p>
    <w:p w:rsidR="003F08ED" w:rsidRDefault="003F08ED" w:rsidP="009849A1">
      <w:pPr>
        <w:pStyle w:val="ab"/>
        <w:numPr>
          <w:ilvl w:val="0"/>
          <w:numId w:val="12"/>
        </w:numPr>
        <w:jc w:val="both"/>
        <w:rPr>
          <w:rFonts w:cstheme="minorHAnsi"/>
          <w:color w:val="000000" w:themeColor="text1"/>
          <w:sz w:val="24"/>
          <w:szCs w:val="24"/>
        </w:rPr>
      </w:pPr>
      <w:r>
        <w:rPr>
          <w:rFonts w:cstheme="minorHAnsi"/>
          <w:color w:val="000000" w:themeColor="text1"/>
          <w:sz w:val="24"/>
          <w:szCs w:val="24"/>
        </w:rPr>
        <w:t xml:space="preserve">   Силы и мощность резания рассчитываются в тех случаях, когда обработ</w:t>
      </w:r>
      <w:r w:rsidR="00CD163F">
        <w:rPr>
          <w:rFonts w:cstheme="minorHAnsi"/>
          <w:color w:val="000000" w:themeColor="text1"/>
          <w:sz w:val="24"/>
          <w:szCs w:val="24"/>
        </w:rPr>
        <w:t xml:space="preserve">ка ведется </w:t>
      </w:r>
      <w:r w:rsidR="00D70C0A">
        <w:rPr>
          <w:rFonts w:cstheme="minorHAnsi"/>
          <w:color w:val="000000" w:themeColor="text1"/>
          <w:sz w:val="24"/>
          <w:szCs w:val="24"/>
        </w:rPr>
        <w:t xml:space="preserve">с режимами близкими </w:t>
      </w:r>
      <w:proofErr w:type="gramStart"/>
      <w:r w:rsidR="00D70C0A">
        <w:rPr>
          <w:rFonts w:cstheme="minorHAnsi"/>
          <w:color w:val="000000" w:themeColor="text1"/>
          <w:sz w:val="24"/>
          <w:szCs w:val="24"/>
        </w:rPr>
        <w:t>к</w:t>
      </w:r>
      <w:proofErr w:type="gramEnd"/>
      <w:r w:rsidR="00D70C0A">
        <w:rPr>
          <w:rFonts w:cstheme="minorHAnsi"/>
          <w:color w:val="000000" w:themeColor="text1"/>
          <w:sz w:val="24"/>
          <w:szCs w:val="24"/>
        </w:rPr>
        <w:t xml:space="preserve"> предельным для данного станка, главным образом при черновой обработке. Силы резания рассчитываются также на операции, для выполнения которых проектируется специальная станочная оснастка или специальный режущий инструмент. При чистовой обработке, при работе инструментами малого диаметра в поверке режимов резания по мощности и силам резания обычно нет необходимости.</w:t>
      </w:r>
    </w:p>
    <w:p w:rsidR="00D70C0A" w:rsidRDefault="00D70C0A" w:rsidP="009849A1">
      <w:pPr>
        <w:pStyle w:val="ab"/>
        <w:numPr>
          <w:ilvl w:val="0"/>
          <w:numId w:val="12"/>
        </w:numPr>
        <w:jc w:val="both"/>
        <w:rPr>
          <w:rFonts w:cstheme="minorHAnsi"/>
          <w:color w:val="000000" w:themeColor="text1"/>
          <w:sz w:val="24"/>
          <w:szCs w:val="24"/>
        </w:rPr>
      </w:pPr>
      <w:proofErr w:type="gramStart"/>
      <w:r>
        <w:rPr>
          <w:rFonts w:cstheme="minorHAnsi"/>
          <w:color w:val="000000" w:themeColor="text1"/>
          <w:sz w:val="24"/>
          <w:szCs w:val="24"/>
        </w:rPr>
        <w:t>Для каждого перехода в соответс</w:t>
      </w:r>
      <w:r w:rsidR="00090B3A">
        <w:rPr>
          <w:rFonts w:cstheme="minorHAnsi"/>
          <w:color w:val="000000" w:themeColor="text1"/>
          <w:sz w:val="24"/>
          <w:szCs w:val="24"/>
        </w:rPr>
        <w:t>т</w:t>
      </w:r>
      <w:r>
        <w:rPr>
          <w:rFonts w:cstheme="minorHAnsi"/>
          <w:color w:val="000000" w:themeColor="text1"/>
          <w:sz w:val="24"/>
          <w:szCs w:val="24"/>
        </w:rPr>
        <w:t>вии с принятым режимом резания</w:t>
      </w:r>
      <w:r w:rsidR="00090B3A">
        <w:rPr>
          <w:rFonts w:cstheme="minorHAnsi"/>
          <w:color w:val="000000" w:themeColor="text1"/>
          <w:sz w:val="24"/>
          <w:szCs w:val="24"/>
        </w:rPr>
        <w:t xml:space="preserve"> рассчитывается основное (машинное) время по справочнику </w:t>
      </w:r>
      <w:r w:rsidR="00935AF7">
        <w:rPr>
          <w:rFonts w:ascii="Calibri" w:hAnsi="Calibri" w:cs="Calibri"/>
          <w:color w:val="000000" w:themeColor="text1"/>
          <w:sz w:val="24"/>
          <w:szCs w:val="24"/>
        </w:rPr>
        <w:t>[</w:t>
      </w:r>
      <w:r w:rsidR="00935AF7" w:rsidRPr="00326C5B">
        <w:rPr>
          <w:rFonts w:cstheme="minorHAnsi"/>
          <w:sz w:val="24"/>
          <w:szCs w:val="24"/>
        </w:rPr>
        <w:t>24</w:t>
      </w:r>
      <w:r w:rsidR="00090B3A" w:rsidRPr="00090B3A">
        <w:rPr>
          <w:rFonts w:cstheme="minorHAnsi"/>
          <w:color w:val="FF0000"/>
          <w:sz w:val="24"/>
          <w:szCs w:val="24"/>
        </w:rPr>
        <w:t xml:space="preserve"> </w:t>
      </w:r>
      <w:r w:rsidR="00090B3A">
        <w:rPr>
          <w:rFonts w:cstheme="minorHAnsi"/>
          <w:color w:val="000000" w:themeColor="text1"/>
          <w:sz w:val="24"/>
          <w:szCs w:val="24"/>
        </w:rPr>
        <w:t>. Результаты расчета машинного времени должны быть сведены в последнюю графу таблицы расчета режимов резания, а методика расчета с приведением формул и необходимых эскизов должна быть изложена в пояснительной записке.</w:t>
      </w:r>
      <w:proofErr w:type="gramEnd"/>
      <w:r w:rsidR="00090B3A">
        <w:rPr>
          <w:rFonts w:cstheme="minorHAnsi"/>
          <w:color w:val="000000" w:themeColor="text1"/>
          <w:sz w:val="24"/>
          <w:szCs w:val="24"/>
        </w:rPr>
        <w:t xml:space="preserve"> Если в ВКР разрабатывается управляющая программа, при отработке которой с помощью САПР определяется полное машинное время на опер</w:t>
      </w:r>
      <w:r w:rsidR="002068E0">
        <w:rPr>
          <w:rFonts w:cstheme="minorHAnsi"/>
          <w:color w:val="000000" w:themeColor="text1"/>
          <w:sz w:val="24"/>
          <w:szCs w:val="24"/>
        </w:rPr>
        <w:t>а</w:t>
      </w:r>
      <w:r w:rsidR="00090B3A">
        <w:rPr>
          <w:rFonts w:cstheme="minorHAnsi"/>
          <w:color w:val="000000" w:themeColor="text1"/>
          <w:sz w:val="24"/>
          <w:szCs w:val="24"/>
        </w:rPr>
        <w:t>цию</w:t>
      </w:r>
      <w:r w:rsidR="002068E0">
        <w:rPr>
          <w:rFonts w:cstheme="minorHAnsi"/>
          <w:color w:val="000000" w:themeColor="text1"/>
          <w:sz w:val="24"/>
          <w:szCs w:val="24"/>
        </w:rPr>
        <w:t>, рассчитывать основное время для отдельных переходов нет необходимости.</w:t>
      </w:r>
    </w:p>
    <w:p w:rsidR="002068E0" w:rsidRDefault="002068E0" w:rsidP="002068E0">
      <w:pPr>
        <w:pStyle w:val="ab"/>
        <w:ind w:left="540"/>
        <w:jc w:val="both"/>
        <w:rPr>
          <w:rFonts w:cstheme="minorHAnsi"/>
          <w:color w:val="000000" w:themeColor="text1"/>
          <w:sz w:val="24"/>
          <w:szCs w:val="24"/>
        </w:rPr>
      </w:pPr>
      <w:r>
        <w:rPr>
          <w:rFonts w:cstheme="minorHAnsi"/>
          <w:color w:val="000000" w:themeColor="text1"/>
          <w:sz w:val="24"/>
          <w:szCs w:val="24"/>
        </w:rPr>
        <w:t xml:space="preserve">   Примеры расчета элементов режима резания.</w:t>
      </w:r>
    </w:p>
    <w:p w:rsidR="002068E0" w:rsidRDefault="00CD7255" w:rsidP="002068E0">
      <w:pPr>
        <w:pStyle w:val="ab"/>
        <w:ind w:left="540"/>
        <w:jc w:val="both"/>
        <w:rPr>
          <w:rFonts w:eastAsiaTheme="minorEastAsia" w:cstheme="minorHAnsi"/>
          <w:color w:val="000000" w:themeColor="text1"/>
          <w:sz w:val="24"/>
          <w:szCs w:val="24"/>
        </w:rPr>
      </w:pPr>
      <w:r>
        <w:rPr>
          <w:rFonts w:cstheme="minorHAnsi"/>
          <w:b/>
          <w:color w:val="000000" w:themeColor="text1"/>
          <w:sz w:val="24"/>
          <w:szCs w:val="24"/>
          <w:u w:val="single"/>
        </w:rPr>
        <w:t xml:space="preserve"> </w:t>
      </w:r>
      <w:r w:rsidRPr="00580802">
        <w:rPr>
          <w:rFonts w:cstheme="minorHAnsi"/>
          <w:b/>
          <w:color w:val="000000" w:themeColor="text1"/>
          <w:sz w:val="24"/>
          <w:szCs w:val="24"/>
          <w:u w:val="single"/>
        </w:rPr>
        <w:t xml:space="preserve"> </w:t>
      </w:r>
      <w:r w:rsidR="00B27B48" w:rsidRPr="00580802">
        <w:rPr>
          <w:rFonts w:cstheme="minorHAnsi"/>
          <w:b/>
          <w:color w:val="000000" w:themeColor="text1"/>
          <w:sz w:val="24"/>
          <w:szCs w:val="24"/>
          <w:u w:val="single"/>
        </w:rPr>
        <w:t>Пример</w:t>
      </w:r>
      <w:proofErr w:type="gramStart"/>
      <w:r w:rsidR="00B27B48" w:rsidRPr="00580802">
        <w:rPr>
          <w:rFonts w:cstheme="minorHAnsi"/>
          <w:b/>
          <w:color w:val="000000" w:themeColor="text1"/>
          <w:sz w:val="24"/>
          <w:szCs w:val="24"/>
          <w:u w:val="single"/>
        </w:rPr>
        <w:t>1</w:t>
      </w:r>
      <w:proofErr w:type="gramEnd"/>
      <w:r w:rsidR="00B27B48">
        <w:rPr>
          <w:rFonts w:cstheme="minorHAnsi"/>
          <w:color w:val="000000" w:themeColor="text1"/>
          <w:sz w:val="24"/>
          <w:szCs w:val="24"/>
        </w:rPr>
        <w:t>.</w:t>
      </w:r>
      <w:r w:rsidR="002068E0">
        <w:rPr>
          <w:rFonts w:cstheme="minorHAnsi"/>
          <w:color w:val="000000" w:themeColor="text1"/>
          <w:sz w:val="24"/>
          <w:szCs w:val="24"/>
        </w:rPr>
        <w:t xml:space="preserve"> </w:t>
      </w:r>
      <w:proofErr w:type="gramStart"/>
      <w:r w:rsidR="002068E0">
        <w:rPr>
          <w:rFonts w:cstheme="minorHAnsi"/>
          <w:color w:val="000000" w:themeColor="text1"/>
          <w:sz w:val="24"/>
          <w:szCs w:val="24"/>
        </w:rPr>
        <w:t>Операция-</w:t>
      </w:r>
      <w:r w:rsidR="00B27B48">
        <w:rPr>
          <w:rFonts w:cstheme="minorHAnsi"/>
          <w:color w:val="000000" w:themeColor="text1"/>
          <w:sz w:val="24"/>
          <w:szCs w:val="24"/>
        </w:rPr>
        <w:t>фрезерная</w:t>
      </w:r>
      <w:proofErr w:type="gramEnd"/>
      <w:r w:rsidR="00B27B48">
        <w:rPr>
          <w:rFonts w:cstheme="minorHAnsi"/>
          <w:color w:val="000000" w:themeColor="text1"/>
          <w:sz w:val="24"/>
          <w:szCs w:val="24"/>
        </w:rPr>
        <w:t>,-</w:t>
      </w:r>
      <w:r w:rsidR="002068E0">
        <w:rPr>
          <w:rFonts w:cstheme="minorHAnsi"/>
          <w:color w:val="000000" w:themeColor="text1"/>
          <w:sz w:val="24"/>
          <w:szCs w:val="24"/>
        </w:rPr>
        <w:t xml:space="preserve"> фрезерование плоскости. Размер обрабатываемой поверхности</w:t>
      </w:r>
      <w:r w:rsidR="002068E0" w:rsidRPr="00C631DC">
        <w:rPr>
          <w:rFonts w:cstheme="minorHAnsi"/>
          <w:color w:val="000000" w:themeColor="text1"/>
          <w:sz w:val="24"/>
          <w:szCs w:val="24"/>
        </w:rPr>
        <w:t xml:space="preserve"> </w:t>
      </w:r>
      <w:r w:rsidR="002068E0" w:rsidRPr="00C631DC">
        <w:rPr>
          <w:rFonts w:cstheme="minorHAnsi"/>
          <w:i/>
          <w:color w:val="000000" w:themeColor="text1"/>
          <w:sz w:val="24"/>
          <w:szCs w:val="24"/>
          <w:lang w:val="en-US"/>
        </w:rPr>
        <w:t>L</w:t>
      </w:r>
      <m:oMath>
        <m:r>
          <w:rPr>
            <w:rFonts w:ascii="Cambria Math" w:hAnsi="Cambria Math" w:cstheme="minorHAnsi"/>
            <w:color w:val="000000" w:themeColor="text1"/>
            <w:sz w:val="24"/>
            <w:szCs w:val="24"/>
          </w:rPr>
          <m:t>×</m:t>
        </m:r>
      </m:oMath>
      <w:r w:rsidR="00C631DC" w:rsidRPr="00C631DC">
        <w:rPr>
          <w:rFonts w:eastAsiaTheme="minorEastAsia" w:cstheme="minorHAnsi"/>
          <w:i/>
          <w:color w:val="000000" w:themeColor="text1"/>
          <w:sz w:val="24"/>
          <w:szCs w:val="24"/>
          <w:lang w:val="en-US"/>
        </w:rPr>
        <w:t>B</w:t>
      </w:r>
      <w:r w:rsidR="00C631DC" w:rsidRPr="00C631DC">
        <w:rPr>
          <w:rFonts w:eastAsiaTheme="minorEastAsia" w:cstheme="minorHAnsi"/>
          <w:i/>
          <w:color w:val="000000" w:themeColor="text1"/>
          <w:sz w:val="24"/>
          <w:szCs w:val="24"/>
        </w:rPr>
        <w:t>=</w:t>
      </w:r>
      <w:r w:rsidR="00C631DC">
        <w:rPr>
          <w:rFonts w:eastAsiaTheme="minorEastAsia" w:cstheme="minorHAnsi"/>
          <w:i/>
          <w:color w:val="000000" w:themeColor="text1"/>
          <w:sz w:val="24"/>
          <w:szCs w:val="24"/>
        </w:rPr>
        <w:t>500</w:t>
      </w:r>
      <m:oMath>
        <m:r>
          <w:rPr>
            <w:rFonts w:ascii="Cambria Math" w:eastAsiaTheme="minorEastAsia" w:hAnsi="Cambria Math" w:cstheme="minorHAnsi"/>
            <w:color w:val="000000" w:themeColor="text1"/>
            <w:sz w:val="24"/>
            <w:szCs w:val="24"/>
          </w:rPr>
          <m:t>×</m:t>
        </m:r>
      </m:oMath>
      <w:r w:rsidR="00C631DC">
        <w:rPr>
          <w:rFonts w:eastAsiaTheme="minorEastAsia" w:cstheme="minorHAnsi"/>
          <w:i/>
          <w:color w:val="000000" w:themeColor="text1"/>
          <w:sz w:val="24"/>
          <w:szCs w:val="24"/>
        </w:rPr>
        <w:t xml:space="preserve">150 </w:t>
      </w:r>
      <w:r w:rsidR="00C631DC">
        <w:rPr>
          <w:rFonts w:eastAsiaTheme="minorEastAsia" w:cstheme="minorHAnsi"/>
          <w:color w:val="000000" w:themeColor="text1"/>
          <w:sz w:val="24"/>
          <w:szCs w:val="24"/>
        </w:rPr>
        <w:t xml:space="preserve">мм, материал заготовки Сталь 35ХМ, с пределом прочности при растяжении </w:t>
      </w:r>
      <w:proofErr w:type="spellStart"/>
      <w:r w:rsidR="00C631DC" w:rsidRPr="00C631DC">
        <w:rPr>
          <w:rFonts w:ascii="Calibri" w:eastAsiaTheme="minorEastAsia" w:hAnsi="Calibri" w:cs="Calibri"/>
          <w:i/>
          <w:color w:val="000000" w:themeColor="text1"/>
          <w:sz w:val="24"/>
          <w:szCs w:val="24"/>
        </w:rPr>
        <w:t>Ϭ</w:t>
      </w:r>
      <w:r w:rsidR="00C631DC" w:rsidRPr="00C631DC">
        <w:rPr>
          <w:rFonts w:eastAsiaTheme="minorEastAsia" w:cstheme="minorHAnsi"/>
          <w:i/>
          <w:color w:val="000000" w:themeColor="text1"/>
          <w:sz w:val="24"/>
          <w:szCs w:val="24"/>
        </w:rPr>
        <w:t>в</w:t>
      </w:r>
      <w:proofErr w:type="spellEnd"/>
      <w:r w:rsidR="00C631DC">
        <w:rPr>
          <w:rFonts w:eastAsiaTheme="minorEastAsia" w:cstheme="minorHAnsi"/>
          <w:i/>
          <w:color w:val="000000" w:themeColor="text1"/>
          <w:sz w:val="24"/>
          <w:szCs w:val="24"/>
        </w:rPr>
        <w:t xml:space="preserve">=780Мпа. </w:t>
      </w:r>
      <w:r w:rsidR="00C631DC">
        <w:rPr>
          <w:rFonts w:eastAsiaTheme="minorEastAsia" w:cstheme="minorHAnsi"/>
          <w:color w:val="000000" w:themeColor="text1"/>
          <w:sz w:val="24"/>
          <w:szCs w:val="24"/>
        </w:rPr>
        <w:t>Характер заготовк</w:t>
      </w:r>
      <w:proofErr w:type="gramStart"/>
      <w:r w:rsidR="00C631DC">
        <w:rPr>
          <w:rFonts w:eastAsiaTheme="minorEastAsia" w:cstheme="minorHAnsi"/>
          <w:color w:val="000000" w:themeColor="text1"/>
          <w:sz w:val="24"/>
          <w:szCs w:val="24"/>
        </w:rPr>
        <w:t>и-</w:t>
      </w:r>
      <w:proofErr w:type="gramEnd"/>
      <w:r w:rsidR="00C631DC">
        <w:rPr>
          <w:rFonts w:eastAsiaTheme="minorEastAsia" w:cstheme="minorHAnsi"/>
          <w:color w:val="000000" w:themeColor="text1"/>
          <w:sz w:val="24"/>
          <w:szCs w:val="24"/>
        </w:rPr>
        <w:t xml:space="preserve"> поковка с предварительно обработанной поверхностью. Припуск на обработку </w:t>
      </w:r>
      <w:r w:rsidR="00C631DC" w:rsidRPr="00C631DC">
        <w:rPr>
          <w:rFonts w:eastAsiaTheme="minorEastAsia" w:cstheme="minorHAnsi"/>
          <w:i/>
          <w:color w:val="000000" w:themeColor="text1"/>
          <w:sz w:val="24"/>
          <w:szCs w:val="24"/>
          <w:lang w:val="en-US"/>
        </w:rPr>
        <w:t>h</w:t>
      </w:r>
      <w:r w:rsidR="00C631DC" w:rsidRPr="00C631DC">
        <w:rPr>
          <w:rFonts w:eastAsiaTheme="minorEastAsia" w:cstheme="minorHAnsi"/>
          <w:i/>
          <w:color w:val="000000" w:themeColor="text1"/>
          <w:sz w:val="24"/>
          <w:szCs w:val="24"/>
        </w:rPr>
        <w:t>=1,5</w:t>
      </w:r>
      <w:r w:rsidR="00C631DC">
        <w:rPr>
          <w:rFonts w:eastAsiaTheme="minorEastAsia" w:cstheme="minorHAnsi"/>
          <w:color w:val="000000" w:themeColor="text1"/>
          <w:sz w:val="24"/>
          <w:szCs w:val="24"/>
        </w:rPr>
        <w:t xml:space="preserve">мм. Шероховатость поверхности </w:t>
      </w:r>
      <w:proofErr w:type="spellStart"/>
      <w:r w:rsidR="00C631DC" w:rsidRPr="00831751">
        <w:rPr>
          <w:rFonts w:eastAsiaTheme="minorEastAsia" w:cstheme="minorHAnsi"/>
          <w:i/>
          <w:color w:val="000000" w:themeColor="text1"/>
          <w:sz w:val="24"/>
          <w:szCs w:val="24"/>
          <w:lang w:val="en-US"/>
        </w:rPr>
        <w:t>R</w:t>
      </w:r>
      <w:r w:rsidR="00831751" w:rsidRPr="00831751">
        <w:rPr>
          <w:rFonts w:eastAsiaTheme="minorEastAsia" w:cstheme="minorHAnsi"/>
          <w:i/>
          <w:color w:val="000000" w:themeColor="text1"/>
          <w:sz w:val="24"/>
          <w:szCs w:val="24"/>
          <w:vertAlign w:val="subscript"/>
          <w:lang w:val="en-US"/>
        </w:rPr>
        <w:t>z</w:t>
      </w:r>
      <w:proofErr w:type="spellEnd"/>
      <w:r w:rsidR="00831751" w:rsidRPr="00831751">
        <w:rPr>
          <w:rFonts w:eastAsiaTheme="minorEastAsia" w:cstheme="minorHAnsi"/>
          <w:i/>
          <w:color w:val="000000" w:themeColor="text1"/>
          <w:sz w:val="24"/>
          <w:szCs w:val="24"/>
        </w:rPr>
        <w:t>=16</w:t>
      </w:r>
      <w:r w:rsidR="00831751" w:rsidRPr="00831751">
        <w:rPr>
          <w:rFonts w:eastAsiaTheme="minorEastAsia" w:cstheme="minorHAnsi"/>
          <w:color w:val="000000" w:themeColor="text1"/>
          <w:sz w:val="24"/>
          <w:szCs w:val="24"/>
        </w:rPr>
        <w:t xml:space="preserve"> </w:t>
      </w:r>
      <w:r w:rsidR="00831751">
        <w:rPr>
          <w:rFonts w:eastAsiaTheme="minorEastAsia" w:cstheme="minorHAnsi"/>
          <w:color w:val="000000" w:themeColor="text1"/>
          <w:sz w:val="24"/>
          <w:szCs w:val="24"/>
        </w:rPr>
        <w:t xml:space="preserve">мкм. Технологическая система </w:t>
      </w:r>
      <w:proofErr w:type="gramStart"/>
      <w:r w:rsidR="00831751">
        <w:rPr>
          <w:rFonts w:eastAsiaTheme="minorEastAsia" w:cstheme="minorHAnsi"/>
          <w:color w:val="000000" w:themeColor="text1"/>
          <w:sz w:val="24"/>
          <w:szCs w:val="24"/>
        </w:rPr>
        <w:t>–ж</w:t>
      </w:r>
      <w:proofErr w:type="gramEnd"/>
      <w:r w:rsidR="00831751">
        <w:rPr>
          <w:rFonts w:eastAsiaTheme="minorEastAsia" w:cstheme="minorHAnsi"/>
          <w:color w:val="000000" w:themeColor="text1"/>
          <w:sz w:val="24"/>
          <w:szCs w:val="24"/>
        </w:rPr>
        <w:t>есткая.</w:t>
      </w:r>
    </w:p>
    <w:p w:rsidR="00831751" w:rsidRDefault="00831751"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Необходимо выбрать режущий инструмент, назначить режим резания, определить мощность и силы резания, определить машинное время.</w:t>
      </w:r>
    </w:p>
    <w:p w:rsidR="005B640C" w:rsidRPr="005B640C" w:rsidRDefault="00831751" w:rsidP="002068E0">
      <w:pPr>
        <w:pStyle w:val="ab"/>
        <w:ind w:left="540"/>
        <w:jc w:val="both"/>
        <w:rPr>
          <w:rFonts w:eastAsiaTheme="minorEastAsia" w:cstheme="minorHAnsi"/>
          <w:color w:val="000000" w:themeColor="text1"/>
          <w:sz w:val="24"/>
          <w:szCs w:val="24"/>
          <w:u w:val="single"/>
        </w:rPr>
      </w:pPr>
      <w:r>
        <w:rPr>
          <w:rFonts w:eastAsiaTheme="minorEastAsia" w:cstheme="minorHAnsi"/>
          <w:color w:val="000000" w:themeColor="text1"/>
          <w:sz w:val="24"/>
          <w:szCs w:val="24"/>
        </w:rPr>
        <w:t xml:space="preserve">  а) </w:t>
      </w:r>
      <w:r w:rsidRPr="005B640C">
        <w:rPr>
          <w:rFonts w:eastAsiaTheme="minorEastAsia" w:cstheme="minorHAnsi"/>
          <w:color w:val="000000" w:themeColor="text1"/>
          <w:sz w:val="24"/>
          <w:szCs w:val="24"/>
          <w:u w:val="single"/>
        </w:rPr>
        <w:t xml:space="preserve">Принимаем торцовую фрезу со вставными призматическими зубьями, оснащенными пластинами твердого сплава Т15К6. Диаметр фрезы равен </w:t>
      </w:r>
      <w:r w:rsidRPr="005B640C">
        <w:rPr>
          <w:rFonts w:eastAsiaTheme="minorEastAsia" w:cstheme="minorHAnsi"/>
          <w:i/>
          <w:color w:val="000000" w:themeColor="text1"/>
          <w:sz w:val="24"/>
          <w:szCs w:val="24"/>
          <w:u w:val="single"/>
        </w:rPr>
        <w:t>1,6</w:t>
      </w:r>
      <w:proofErr w:type="gramStart"/>
      <w:r w:rsidRPr="005B640C">
        <w:rPr>
          <w:rFonts w:eastAsiaTheme="minorEastAsia" w:cstheme="minorHAnsi"/>
          <w:i/>
          <w:color w:val="000000" w:themeColor="text1"/>
          <w:sz w:val="24"/>
          <w:szCs w:val="24"/>
          <w:u w:val="single"/>
        </w:rPr>
        <w:t>В</w:t>
      </w:r>
      <w:proofErr w:type="gramEnd"/>
      <w:r w:rsidRPr="005B640C">
        <w:rPr>
          <w:rFonts w:eastAsiaTheme="minorEastAsia" w:cstheme="minorHAnsi"/>
          <w:i/>
          <w:color w:val="000000" w:themeColor="text1"/>
          <w:sz w:val="24"/>
          <w:szCs w:val="24"/>
          <w:u w:val="single"/>
        </w:rPr>
        <w:t xml:space="preserve"> </w:t>
      </w:r>
      <w:r w:rsidRPr="005B640C">
        <w:rPr>
          <w:rFonts w:eastAsiaTheme="minorEastAsia" w:cstheme="minorHAnsi"/>
          <w:color w:val="000000" w:themeColor="text1"/>
          <w:sz w:val="24"/>
          <w:szCs w:val="24"/>
          <w:u w:val="single"/>
        </w:rPr>
        <w:t>т.е.</w:t>
      </w:r>
    </w:p>
    <w:p w:rsidR="00292BD5" w:rsidRDefault="00831751" w:rsidP="00292BD5">
      <w:pPr>
        <w:pStyle w:val="ab"/>
        <w:ind w:left="539"/>
        <w:jc w:val="both"/>
        <w:rPr>
          <w:rFonts w:ascii="Calibri" w:eastAsiaTheme="minorEastAsia" w:hAnsi="Calibri" w:cs="Calibri"/>
          <w:color w:val="000000" w:themeColor="text1"/>
          <w:sz w:val="24"/>
          <w:szCs w:val="24"/>
        </w:rPr>
      </w:pPr>
      <w:r w:rsidRPr="00831751">
        <w:rPr>
          <w:rFonts w:eastAsiaTheme="minorEastAsia" w:cstheme="minorHAnsi"/>
          <w:i/>
          <w:color w:val="000000" w:themeColor="text1"/>
          <w:sz w:val="24"/>
          <w:szCs w:val="24"/>
        </w:rPr>
        <w:t xml:space="preserve">                                  </w:t>
      </w:r>
      <w:proofErr w:type="spellStart"/>
      <w:r w:rsidRPr="00831751">
        <w:rPr>
          <w:rFonts w:ascii="Calibri" w:eastAsiaTheme="minorEastAsia" w:hAnsi="Calibri" w:cs="Calibri"/>
          <w:i/>
          <w:color w:val="000000" w:themeColor="text1"/>
          <w:sz w:val="24"/>
          <w:szCs w:val="24"/>
        </w:rPr>
        <w:t>Ø</w:t>
      </w:r>
      <w:r w:rsidRPr="00831751">
        <w:rPr>
          <w:rFonts w:eastAsiaTheme="minorEastAsia" w:cstheme="minorHAnsi"/>
          <w:i/>
          <w:color w:val="000000" w:themeColor="text1"/>
          <w:sz w:val="24"/>
          <w:szCs w:val="24"/>
          <w:vertAlign w:val="subscript"/>
        </w:rPr>
        <w:t>фрезы</w:t>
      </w:r>
      <w:proofErr w:type="spellEnd"/>
      <w:r w:rsidRPr="00831751">
        <w:rPr>
          <w:rFonts w:eastAsiaTheme="minorEastAsia" w:cstheme="minorHAnsi"/>
          <w:i/>
          <w:color w:val="000000" w:themeColor="text1"/>
          <w:sz w:val="24"/>
          <w:szCs w:val="24"/>
        </w:rPr>
        <w:t>=</w:t>
      </w:r>
      <w:r w:rsidRPr="00B73440">
        <w:rPr>
          <w:rFonts w:eastAsiaTheme="minorEastAsia" w:cstheme="minorHAnsi"/>
          <w:color w:val="000000" w:themeColor="text1"/>
          <w:sz w:val="24"/>
          <w:szCs w:val="24"/>
        </w:rPr>
        <w:t>1,6</w:t>
      </w:r>
      <m:oMath>
        <m:r>
          <m:rPr>
            <m:sty m:val="p"/>
          </m:rPr>
          <w:rPr>
            <w:rFonts w:ascii="Cambria Math" w:eastAsiaTheme="minorEastAsia" w:hAnsi="Cambria Math" w:cstheme="minorHAnsi"/>
            <w:color w:val="000000" w:themeColor="text1"/>
            <w:sz w:val="24"/>
            <w:szCs w:val="24"/>
          </w:rPr>
          <m:t>×</m:t>
        </m:r>
      </m:oMath>
      <w:r w:rsidRPr="00B73440">
        <w:rPr>
          <w:rFonts w:eastAsiaTheme="minorEastAsia" w:cstheme="minorHAnsi"/>
          <w:color w:val="000000" w:themeColor="text1"/>
          <w:sz w:val="24"/>
          <w:szCs w:val="24"/>
        </w:rPr>
        <w:t>150=240мм</w:t>
      </w:r>
      <w:r w:rsidR="005310B6" w:rsidRPr="00B73440">
        <w:rPr>
          <w:rFonts w:eastAsiaTheme="minorEastAsia" w:cstheme="minorHAnsi"/>
          <w:color w:val="000000" w:themeColor="text1"/>
          <w:sz w:val="24"/>
          <w:szCs w:val="24"/>
        </w:rPr>
        <w:t xml:space="preserve">                                  </w:t>
      </w:r>
      <w:r w:rsidR="00015A20" w:rsidRPr="00B73440">
        <w:rPr>
          <w:rFonts w:eastAsiaTheme="minorEastAsia" w:cstheme="minorHAnsi"/>
          <w:color w:val="000000" w:themeColor="text1"/>
          <w:sz w:val="24"/>
          <w:szCs w:val="24"/>
        </w:rPr>
        <w:t xml:space="preserve">    </w:t>
      </w:r>
      <w:r w:rsidR="005310B6">
        <w:rPr>
          <w:rFonts w:ascii="Calibri" w:eastAsiaTheme="minorEastAsia" w:hAnsi="Calibri" w:cs="Calibri"/>
          <w:color w:val="000000" w:themeColor="text1"/>
          <w:sz w:val="24"/>
          <w:szCs w:val="24"/>
        </w:rPr>
        <w:t>[</w:t>
      </w:r>
      <w:r w:rsidR="004E6C0F">
        <w:rPr>
          <w:rFonts w:eastAsiaTheme="minorEastAsia" w:cstheme="minorHAnsi"/>
          <w:color w:val="000000" w:themeColor="text1"/>
          <w:sz w:val="24"/>
          <w:szCs w:val="24"/>
        </w:rPr>
        <w:t>23</w:t>
      </w:r>
      <w:r w:rsidR="005310B6">
        <w:rPr>
          <w:rFonts w:eastAsiaTheme="minorEastAsia" w:cstheme="minorHAnsi"/>
          <w:color w:val="000000" w:themeColor="text1"/>
          <w:sz w:val="24"/>
          <w:szCs w:val="24"/>
        </w:rPr>
        <w:t>, стр.40</w:t>
      </w:r>
      <w:r w:rsidR="005310B6">
        <w:rPr>
          <w:rFonts w:ascii="Calibri" w:eastAsiaTheme="minorEastAsia" w:hAnsi="Calibri" w:cs="Calibri"/>
          <w:color w:val="000000" w:themeColor="text1"/>
          <w:sz w:val="24"/>
          <w:szCs w:val="24"/>
        </w:rPr>
        <w:t>]</w:t>
      </w:r>
    </w:p>
    <w:p w:rsidR="005310B6" w:rsidRDefault="00015A20" w:rsidP="00292BD5">
      <w:pPr>
        <w:pStyle w:val="ab"/>
        <w:ind w:left="539"/>
        <w:jc w:val="both"/>
        <w:rPr>
          <w:rFonts w:eastAsiaTheme="minorEastAsia" w:cstheme="minorHAnsi"/>
          <w:color w:val="000000" w:themeColor="text1"/>
          <w:sz w:val="24"/>
          <w:szCs w:val="24"/>
        </w:rPr>
      </w:pPr>
      <w:r>
        <w:rPr>
          <w:rFonts w:eastAsiaTheme="minorEastAsia" w:cstheme="minorHAnsi"/>
          <w:color w:val="000000" w:themeColor="text1"/>
          <w:sz w:val="24"/>
          <w:szCs w:val="24"/>
        </w:rPr>
        <w:t>П</w:t>
      </w:r>
      <w:r w:rsidR="005310B6">
        <w:rPr>
          <w:rFonts w:eastAsiaTheme="minorEastAsia" w:cstheme="minorHAnsi"/>
          <w:color w:val="000000" w:themeColor="text1"/>
          <w:sz w:val="24"/>
          <w:szCs w:val="24"/>
        </w:rPr>
        <w:t xml:space="preserve">о карте 8,стр.50, </w:t>
      </w:r>
      <w:r w:rsidR="005310B6">
        <w:rPr>
          <w:rFonts w:ascii="Calibri" w:eastAsiaTheme="minorEastAsia" w:hAnsi="Calibri" w:cs="Calibri"/>
          <w:color w:val="000000" w:themeColor="text1"/>
          <w:sz w:val="24"/>
          <w:szCs w:val="24"/>
        </w:rPr>
        <w:t>[</w:t>
      </w:r>
      <w:r w:rsidR="004E6C0F">
        <w:rPr>
          <w:rFonts w:eastAsiaTheme="minorEastAsia" w:cstheme="minorHAnsi"/>
          <w:color w:val="000000" w:themeColor="text1"/>
          <w:sz w:val="24"/>
          <w:szCs w:val="24"/>
        </w:rPr>
        <w:t>23</w:t>
      </w:r>
      <w:r w:rsidR="005310B6">
        <w:rPr>
          <w:rFonts w:ascii="Calibri" w:eastAsiaTheme="minorEastAsia" w:hAnsi="Calibri" w:cs="Calibri"/>
          <w:color w:val="000000" w:themeColor="text1"/>
          <w:sz w:val="24"/>
          <w:szCs w:val="24"/>
        </w:rPr>
        <w:t>]</w:t>
      </w:r>
      <w:r>
        <w:rPr>
          <w:rFonts w:ascii="Calibri" w:eastAsiaTheme="minorEastAsia" w:hAnsi="Calibri" w:cs="Calibri"/>
          <w:color w:val="000000" w:themeColor="text1"/>
          <w:sz w:val="24"/>
          <w:szCs w:val="24"/>
        </w:rPr>
        <w:t xml:space="preserve"> </w:t>
      </w:r>
      <w:r w:rsidRPr="00015A20">
        <w:rPr>
          <w:rFonts w:eastAsiaTheme="minorEastAsia" w:cstheme="minorHAnsi"/>
          <w:color w:val="000000" w:themeColor="text1"/>
          <w:sz w:val="24"/>
          <w:szCs w:val="24"/>
        </w:rPr>
        <w:t>этому значению соответствует</w:t>
      </w:r>
      <w:r w:rsidR="005310B6" w:rsidRPr="00015A20">
        <w:rPr>
          <w:rFonts w:eastAsiaTheme="minorEastAsia" w:cstheme="minorHAnsi"/>
          <w:color w:val="000000" w:themeColor="text1"/>
          <w:sz w:val="24"/>
          <w:szCs w:val="24"/>
        </w:rPr>
        <w:t xml:space="preserve"> фрез</w:t>
      </w:r>
      <w:r w:rsidRPr="00015A20">
        <w:rPr>
          <w:rFonts w:eastAsiaTheme="minorEastAsia" w:cstheme="minorHAnsi"/>
          <w:color w:val="000000" w:themeColor="text1"/>
          <w:sz w:val="24"/>
          <w:szCs w:val="24"/>
        </w:rPr>
        <w:t>а</w:t>
      </w:r>
      <w:r w:rsidR="005310B6" w:rsidRPr="00015A20">
        <w:rPr>
          <w:rFonts w:eastAsiaTheme="minorEastAsia" w:cstheme="minorHAnsi"/>
          <w:color w:val="000000" w:themeColor="text1"/>
          <w:sz w:val="24"/>
          <w:szCs w:val="24"/>
        </w:rPr>
        <w:t xml:space="preserve"> диаметром</w:t>
      </w:r>
      <w:r w:rsidR="005310B6" w:rsidRPr="005310B6">
        <w:rPr>
          <w:rFonts w:eastAsiaTheme="minorEastAsia" w:cstheme="minorHAnsi"/>
          <w:color w:val="000000" w:themeColor="text1"/>
          <w:sz w:val="24"/>
          <w:szCs w:val="24"/>
        </w:rPr>
        <w:t xml:space="preserve"> 250 мм, с числом зубьев </w:t>
      </w:r>
      <w:r w:rsidR="005310B6">
        <w:rPr>
          <w:rFonts w:eastAsiaTheme="minorEastAsia" w:cstheme="minorHAnsi"/>
          <w:color w:val="000000" w:themeColor="text1"/>
          <w:sz w:val="24"/>
          <w:szCs w:val="24"/>
          <w:lang w:val="en-US"/>
        </w:rPr>
        <w:t>Z</w:t>
      </w:r>
      <w:r w:rsidR="005310B6">
        <w:rPr>
          <w:rFonts w:eastAsiaTheme="minorEastAsia" w:cstheme="minorHAnsi"/>
          <w:color w:val="000000" w:themeColor="text1"/>
          <w:sz w:val="24"/>
          <w:szCs w:val="24"/>
        </w:rPr>
        <w:t>=8. Значения геометрических параметров фрезы</w:t>
      </w:r>
      <w:proofErr w:type="gramStart"/>
      <w:r w:rsidR="005310B6">
        <w:rPr>
          <w:rFonts w:eastAsiaTheme="minorEastAsia" w:cstheme="minorHAnsi"/>
          <w:color w:val="000000" w:themeColor="text1"/>
          <w:sz w:val="24"/>
          <w:szCs w:val="24"/>
        </w:rPr>
        <w:t xml:space="preserve"> </w:t>
      </w:r>
      <w:r w:rsidR="005310B6" w:rsidRPr="00015A20">
        <w:rPr>
          <w:rFonts w:eastAsiaTheme="minorEastAsia" w:cstheme="minorHAnsi"/>
          <w:i/>
          <w:color w:val="000000" w:themeColor="text1"/>
          <w:sz w:val="24"/>
          <w:szCs w:val="24"/>
        </w:rPr>
        <w:t>:</w:t>
      </w:r>
      <w:proofErr w:type="gramEnd"/>
      <w:r w:rsidR="00AC4EBF" w:rsidRPr="00015A20">
        <w:rPr>
          <w:rFonts w:eastAsiaTheme="minorEastAsia" w:cstheme="minorHAnsi"/>
          <w:i/>
          <w:color w:val="000000" w:themeColor="text1"/>
          <w:sz w:val="24"/>
          <w:szCs w:val="24"/>
        </w:rPr>
        <w:t xml:space="preserve">   φ=60°</w:t>
      </w:r>
      <w:r w:rsidRPr="00015A20">
        <w:rPr>
          <w:rFonts w:eastAsiaTheme="minorEastAsia" w:cstheme="minorHAnsi"/>
          <w:i/>
          <w:color w:val="000000" w:themeColor="text1"/>
          <w:sz w:val="24"/>
          <w:szCs w:val="24"/>
        </w:rPr>
        <w:t>;φ</w:t>
      </w:r>
      <w:r w:rsidRPr="00015A20">
        <w:rPr>
          <w:rFonts w:eastAsiaTheme="minorEastAsia" w:cstheme="minorHAnsi"/>
          <w:i/>
          <w:color w:val="000000" w:themeColor="text1"/>
          <w:sz w:val="24"/>
          <w:szCs w:val="24"/>
          <w:vertAlign w:val="subscript"/>
        </w:rPr>
        <w:t xml:space="preserve">1 </w:t>
      </w:r>
      <w:r w:rsidRPr="00015A20">
        <w:rPr>
          <w:rFonts w:eastAsiaTheme="minorEastAsia" w:cstheme="minorHAnsi"/>
          <w:i/>
          <w:color w:val="000000" w:themeColor="text1"/>
          <w:sz w:val="24"/>
          <w:szCs w:val="24"/>
        </w:rPr>
        <w:t>=5°;ɣ =-5°;α =15</w:t>
      </w:r>
      <w:r>
        <w:rPr>
          <w:rFonts w:ascii="Calibri" w:eastAsiaTheme="minorEastAsia" w:hAnsi="Calibri" w:cs="Calibri"/>
          <w:i/>
          <w:color w:val="000000" w:themeColor="text1"/>
          <w:sz w:val="24"/>
          <w:szCs w:val="24"/>
        </w:rPr>
        <w:t>°</w:t>
      </w:r>
      <w:r>
        <w:rPr>
          <w:rFonts w:eastAsiaTheme="minorEastAsia" w:cstheme="minorHAnsi"/>
          <w:i/>
          <w:color w:val="000000" w:themeColor="text1"/>
          <w:sz w:val="24"/>
          <w:szCs w:val="24"/>
        </w:rPr>
        <w:t>;</w:t>
      </w:r>
      <w:r>
        <w:rPr>
          <w:rFonts w:ascii="Calibri" w:eastAsiaTheme="minorEastAsia" w:hAnsi="Calibri" w:cs="Calibri"/>
          <w:i/>
          <w:color w:val="000000" w:themeColor="text1"/>
          <w:sz w:val="24"/>
          <w:szCs w:val="24"/>
        </w:rPr>
        <w:t>λ</w:t>
      </w:r>
      <w:r>
        <w:rPr>
          <w:rFonts w:eastAsiaTheme="minorEastAsia" w:cstheme="minorHAnsi"/>
          <w:i/>
          <w:color w:val="000000" w:themeColor="text1"/>
          <w:sz w:val="24"/>
          <w:szCs w:val="24"/>
        </w:rPr>
        <w:t xml:space="preserve"> =12</w:t>
      </w:r>
      <w:r>
        <w:rPr>
          <w:rFonts w:ascii="Calibri" w:eastAsiaTheme="minorEastAsia" w:hAnsi="Calibri" w:cs="Calibri"/>
          <w:i/>
          <w:color w:val="000000" w:themeColor="text1"/>
          <w:sz w:val="24"/>
          <w:szCs w:val="24"/>
        </w:rPr>
        <w:t>°</w:t>
      </w:r>
      <w:r>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(карта 2, стр. 41,</w:t>
      </w:r>
      <w:r>
        <w:rPr>
          <w:rFonts w:ascii="Calibri" w:eastAsiaTheme="minorEastAsia" w:hAnsi="Calibri" w:cs="Calibri"/>
          <w:color w:val="000000" w:themeColor="text1"/>
          <w:sz w:val="24"/>
          <w:szCs w:val="24"/>
        </w:rPr>
        <w:t>[</w:t>
      </w:r>
      <w:r w:rsidR="004E6C0F">
        <w:rPr>
          <w:rFonts w:eastAsiaTheme="minorEastAsia" w:cstheme="minorHAnsi"/>
          <w:color w:val="000000" w:themeColor="text1"/>
          <w:sz w:val="24"/>
          <w:szCs w:val="24"/>
        </w:rPr>
        <w:t>23</w:t>
      </w:r>
      <w:r>
        <w:rPr>
          <w:rFonts w:ascii="Calibri" w:eastAsiaTheme="minorEastAsia" w:hAnsi="Calibri" w:cs="Calibri"/>
          <w:color w:val="000000" w:themeColor="text1"/>
          <w:sz w:val="24"/>
          <w:szCs w:val="24"/>
        </w:rPr>
        <w:t>]</w:t>
      </w:r>
      <w:r>
        <w:rPr>
          <w:rFonts w:eastAsiaTheme="minorEastAsia" w:cstheme="minorHAnsi"/>
          <w:color w:val="000000" w:themeColor="text1"/>
          <w:sz w:val="24"/>
          <w:szCs w:val="24"/>
        </w:rPr>
        <w:t xml:space="preserve"> )</w:t>
      </w:r>
      <w:r w:rsidR="00441509">
        <w:rPr>
          <w:rFonts w:eastAsiaTheme="minorEastAsia" w:cstheme="minorHAnsi"/>
          <w:color w:val="000000" w:themeColor="text1"/>
          <w:sz w:val="24"/>
          <w:szCs w:val="24"/>
        </w:rPr>
        <w:t>.</w:t>
      </w:r>
    </w:p>
    <w:p w:rsidR="00441509" w:rsidRDefault="00441509"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б) Назначение элементов режима резания: </w:t>
      </w:r>
    </w:p>
    <w:p w:rsidR="00441509" w:rsidRPr="005B640C" w:rsidRDefault="00441509" w:rsidP="002068E0">
      <w:pPr>
        <w:pStyle w:val="ab"/>
        <w:ind w:left="540"/>
        <w:jc w:val="both"/>
        <w:rPr>
          <w:rFonts w:eastAsiaTheme="minorEastAsia" w:cstheme="minorHAnsi"/>
          <w:color w:val="000000" w:themeColor="text1"/>
          <w:sz w:val="24"/>
          <w:szCs w:val="24"/>
          <w:u w:val="single"/>
        </w:rPr>
      </w:pPr>
      <w:r>
        <w:rPr>
          <w:rFonts w:eastAsiaTheme="minorEastAsia" w:cstheme="minorHAnsi"/>
          <w:color w:val="000000" w:themeColor="text1"/>
          <w:sz w:val="24"/>
          <w:szCs w:val="24"/>
        </w:rPr>
        <w:t xml:space="preserve"> - </w:t>
      </w:r>
      <w:r w:rsidRPr="005B640C">
        <w:rPr>
          <w:rFonts w:eastAsiaTheme="minorEastAsia" w:cstheme="minorHAnsi"/>
          <w:color w:val="000000" w:themeColor="text1"/>
          <w:sz w:val="24"/>
          <w:szCs w:val="24"/>
          <w:u w:val="single"/>
        </w:rPr>
        <w:t>припуск снимаем за один проход</w:t>
      </w:r>
      <w:r w:rsidR="000D4AC3" w:rsidRPr="005B640C">
        <w:rPr>
          <w:rFonts w:eastAsiaTheme="minorEastAsia" w:cstheme="minorHAnsi"/>
          <w:color w:val="000000" w:themeColor="text1"/>
          <w:sz w:val="24"/>
          <w:szCs w:val="24"/>
          <w:u w:val="single"/>
        </w:rPr>
        <w:t>,</w:t>
      </w:r>
      <w:r w:rsidR="00B17F97" w:rsidRPr="005B640C">
        <w:rPr>
          <w:rFonts w:eastAsiaTheme="minorEastAsia" w:cstheme="minorHAnsi"/>
          <w:color w:val="000000" w:themeColor="text1"/>
          <w:sz w:val="24"/>
          <w:szCs w:val="24"/>
          <w:u w:val="single"/>
        </w:rPr>
        <w:t xml:space="preserve"> </w:t>
      </w:r>
      <w:r w:rsidRPr="005B640C">
        <w:rPr>
          <w:rFonts w:eastAsiaTheme="minorEastAsia" w:cstheme="minorHAnsi"/>
          <w:color w:val="000000" w:themeColor="text1"/>
          <w:sz w:val="24"/>
          <w:szCs w:val="24"/>
          <w:u w:val="single"/>
        </w:rPr>
        <w:t>т.е</w:t>
      </w:r>
      <w:r w:rsidRPr="005B640C">
        <w:rPr>
          <w:rFonts w:eastAsiaTheme="minorEastAsia" w:cstheme="minorHAnsi"/>
          <w:i/>
          <w:color w:val="000000" w:themeColor="text1"/>
          <w:sz w:val="24"/>
          <w:szCs w:val="24"/>
          <w:u w:val="single"/>
        </w:rPr>
        <w:t xml:space="preserve">. </w:t>
      </w:r>
      <w:r w:rsidRPr="005B640C">
        <w:rPr>
          <w:rFonts w:eastAsiaTheme="minorEastAsia" w:cstheme="minorHAnsi"/>
          <w:i/>
          <w:color w:val="000000" w:themeColor="text1"/>
          <w:sz w:val="24"/>
          <w:szCs w:val="24"/>
          <w:u w:val="single"/>
          <w:lang w:val="en-US"/>
        </w:rPr>
        <w:t>t</w:t>
      </w:r>
      <w:r w:rsidRPr="005B640C">
        <w:rPr>
          <w:rFonts w:eastAsiaTheme="minorEastAsia" w:cstheme="minorHAnsi"/>
          <w:i/>
          <w:color w:val="000000" w:themeColor="text1"/>
          <w:sz w:val="24"/>
          <w:szCs w:val="24"/>
          <w:u w:val="single"/>
        </w:rPr>
        <w:t xml:space="preserve"> = 1.5мм</w:t>
      </w:r>
      <w:r w:rsidRPr="005B640C">
        <w:rPr>
          <w:rFonts w:eastAsiaTheme="minorEastAsia" w:cstheme="minorHAnsi"/>
          <w:color w:val="000000" w:themeColor="text1"/>
          <w:sz w:val="24"/>
          <w:szCs w:val="24"/>
          <w:u w:val="single"/>
        </w:rPr>
        <w:t>;</w:t>
      </w:r>
    </w:p>
    <w:p w:rsidR="00441509" w:rsidRDefault="00441509" w:rsidP="002068E0">
      <w:pPr>
        <w:pStyle w:val="ab"/>
        <w:ind w:left="540"/>
        <w:jc w:val="both"/>
        <w:rPr>
          <w:rFonts w:eastAsiaTheme="minorEastAsia" w:cstheme="minorHAnsi"/>
          <w:i/>
          <w:color w:val="000000" w:themeColor="text1"/>
          <w:sz w:val="24"/>
          <w:szCs w:val="24"/>
        </w:rPr>
      </w:pPr>
      <w:r>
        <w:rPr>
          <w:rFonts w:eastAsiaTheme="minorEastAsia" w:cstheme="minorHAnsi"/>
          <w:color w:val="000000" w:themeColor="text1"/>
          <w:sz w:val="24"/>
          <w:szCs w:val="24"/>
        </w:rPr>
        <w:t xml:space="preserve"> </w:t>
      </w:r>
      <w:r w:rsidRPr="005B640C">
        <w:rPr>
          <w:rFonts w:eastAsiaTheme="minorEastAsia" w:cstheme="minorHAnsi"/>
          <w:color w:val="000000" w:themeColor="text1"/>
          <w:sz w:val="24"/>
          <w:szCs w:val="24"/>
          <w:u w:val="single"/>
        </w:rPr>
        <w:t>- назначаем подачу</w:t>
      </w:r>
      <w:r>
        <w:rPr>
          <w:rFonts w:eastAsiaTheme="minorEastAsia" w:cstheme="minorHAnsi"/>
          <w:color w:val="000000" w:themeColor="text1"/>
          <w:sz w:val="24"/>
          <w:szCs w:val="24"/>
        </w:rPr>
        <w:t xml:space="preserve">: для достижения  шероховатости поверхности </w:t>
      </w:r>
      <w:proofErr w:type="spellStart"/>
      <w:r w:rsidRPr="00441509">
        <w:rPr>
          <w:rFonts w:eastAsiaTheme="minorEastAsia" w:cstheme="minorHAnsi"/>
          <w:i/>
          <w:color w:val="000000" w:themeColor="text1"/>
          <w:sz w:val="24"/>
          <w:szCs w:val="24"/>
          <w:lang w:val="en-US"/>
        </w:rPr>
        <w:t>R</w:t>
      </w:r>
      <w:r w:rsidRPr="00441509">
        <w:rPr>
          <w:rFonts w:eastAsiaTheme="minorEastAsia" w:cstheme="minorHAnsi"/>
          <w:i/>
          <w:color w:val="000000" w:themeColor="text1"/>
          <w:sz w:val="24"/>
          <w:szCs w:val="24"/>
          <w:vertAlign w:val="subscript"/>
          <w:lang w:val="en-US"/>
        </w:rPr>
        <w:t>z</w:t>
      </w:r>
      <w:proofErr w:type="spellEnd"/>
      <w:r w:rsidRPr="00441509">
        <w:rPr>
          <w:rFonts w:eastAsiaTheme="minorEastAsia" w:cstheme="minorHAnsi"/>
          <w:i/>
          <w:color w:val="000000" w:themeColor="text1"/>
          <w:sz w:val="24"/>
          <w:szCs w:val="24"/>
        </w:rPr>
        <w:t>=16</w:t>
      </w:r>
      <w:r w:rsidRPr="00441509">
        <w:rPr>
          <w:rFonts w:eastAsiaTheme="minorEastAsia" w:cstheme="minorHAnsi"/>
          <w:color w:val="000000" w:themeColor="text1"/>
          <w:sz w:val="24"/>
          <w:szCs w:val="24"/>
        </w:rPr>
        <w:t xml:space="preserve"> мкм</w:t>
      </w:r>
      <w:r>
        <w:rPr>
          <w:rFonts w:eastAsiaTheme="minorEastAsia" w:cstheme="minorHAnsi"/>
          <w:color w:val="000000" w:themeColor="text1"/>
          <w:sz w:val="24"/>
          <w:szCs w:val="24"/>
        </w:rPr>
        <w:t xml:space="preserve"> рекомендуемая подача  </w:t>
      </w:r>
      <w:r w:rsidRPr="00055A65">
        <w:rPr>
          <w:rFonts w:eastAsiaTheme="minorEastAsia" w:cstheme="minorHAnsi"/>
          <w:i/>
          <w:color w:val="000000" w:themeColor="text1"/>
          <w:sz w:val="24"/>
          <w:szCs w:val="24"/>
          <w:lang w:val="en-US"/>
        </w:rPr>
        <w:t>S</w:t>
      </w:r>
      <w:r w:rsidR="00055A65" w:rsidRPr="00055A65">
        <w:rPr>
          <w:rFonts w:eastAsiaTheme="minorEastAsia" w:cstheme="minorHAnsi"/>
          <w:i/>
          <w:color w:val="000000" w:themeColor="text1"/>
          <w:sz w:val="24"/>
          <w:szCs w:val="24"/>
          <w:vertAlign w:val="subscript"/>
        </w:rPr>
        <w:t>о</w:t>
      </w:r>
      <w:r w:rsidRPr="00055A65">
        <w:rPr>
          <w:rFonts w:eastAsiaTheme="minorEastAsia" w:cstheme="minorHAnsi"/>
          <w:i/>
          <w:color w:val="000000" w:themeColor="text1"/>
          <w:sz w:val="24"/>
          <w:szCs w:val="24"/>
        </w:rPr>
        <w:t xml:space="preserve"> =1,0 - 0,7 мм/об</w:t>
      </w:r>
      <w:proofErr w:type="gramStart"/>
      <w:r w:rsidRPr="00055A65">
        <w:rPr>
          <w:rFonts w:eastAsiaTheme="minorEastAsia" w:cstheme="minorHAnsi"/>
          <w:i/>
          <w:color w:val="000000" w:themeColor="text1"/>
          <w:sz w:val="24"/>
          <w:szCs w:val="24"/>
        </w:rPr>
        <w:t>.</w:t>
      </w:r>
      <w:proofErr w:type="gramEnd"/>
      <w:r w:rsidRPr="00055A65">
        <w:rPr>
          <w:rFonts w:eastAsiaTheme="minorEastAsia" w:cstheme="minorHAnsi"/>
          <w:i/>
          <w:color w:val="000000" w:themeColor="text1"/>
          <w:sz w:val="24"/>
          <w:szCs w:val="24"/>
        </w:rPr>
        <w:t xml:space="preserve"> </w:t>
      </w:r>
      <w:proofErr w:type="gramStart"/>
      <w:r>
        <w:rPr>
          <w:rFonts w:eastAsiaTheme="minorEastAsia" w:cstheme="minorHAnsi"/>
          <w:color w:val="000000" w:themeColor="text1"/>
          <w:sz w:val="24"/>
          <w:szCs w:val="24"/>
        </w:rPr>
        <w:t>п</w:t>
      </w:r>
      <w:proofErr w:type="gramEnd"/>
      <w:r>
        <w:rPr>
          <w:rFonts w:eastAsiaTheme="minorEastAsia" w:cstheme="minorHAnsi"/>
          <w:color w:val="000000" w:themeColor="text1"/>
          <w:sz w:val="24"/>
          <w:szCs w:val="24"/>
        </w:rPr>
        <w:t xml:space="preserve">ри </w:t>
      </w:r>
      <w:r w:rsidRPr="00441509">
        <w:rPr>
          <w:rFonts w:eastAsiaTheme="minorEastAsia" w:cstheme="minorHAnsi"/>
          <w:i/>
          <w:color w:val="000000" w:themeColor="text1"/>
          <w:sz w:val="24"/>
          <w:szCs w:val="24"/>
        </w:rPr>
        <w:t>φ</w:t>
      </w:r>
      <w:r w:rsidRPr="00441509">
        <w:rPr>
          <w:rFonts w:eastAsiaTheme="minorEastAsia" w:cstheme="minorHAnsi"/>
          <w:i/>
          <w:color w:val="000000" w:themeColor="text1"/>
          <w:sz w:val="24"/>
          <w:szCs w:val="24"/>
          <w:vertAlign w:val="subscript"/>
        </w:rPr>
        <w:t xml:space="preserve">1 </w:t>
      </w:r>
      <w:r w:rsidRPr="00441509">
        <w:rPr>
          <w:rFonts w:eastAsiaTheme="minorEastAsia" w:cstheme="minorHAnsi"/>
          <w:i/>
          <w:color w:val="000000" w:themeColor="text1"/>
          <w:sz w:val="24"/>
          <w:szCs w:val="24"/>
        </w:rPr>
        <w:t>=5</w:t>
      </w:r>
      <w:r>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 xml:space="preserve">и </w:t>
      </w:r>
      <w:proofErr w:type="spellStart"/>
      <w:r w:rsidRPr="00441509">
        <w:rPr>
          <w:rFonts w:eastAsiaTheme="minorEastAsia" w:cstheme="minorHAnsi"/>
          <w:i/>
          <w:color w:val="000000" w:themeColor="text1"/>
          <w:sz w:val="24"/>
          <w:szCs w:val="24"/>
        </w:rPr>
        <w:t>Ϭв</w:t>
      </w:r>
      <w:proofErr w:type="spellEnd"/>
      <m:oMath>
        <m:r>
          <w:rPr>
            <w:rFonts w:ascii="Cambria Math" w:eastAsiaTheme="minorEastAsia" w:hAnsi="Cambria Math" w:cstheme="minorHAnsi"/>
            <w:color w:val="000000" w:themeColor="text1"/>
            <w:sz w:val="24"/>
            <w:szCs w:val="24"/>
          </w:rPr>
          <m:t xml:space="preserve"> &gt;</m:t>
        </m:r>
      </m:oMath>
      <w:r>
        <w:rPr>
          <w:rFonts w:eastAsiaTheme="minorEastAsia" w:cstheme="minorHAnsi"/>
          <w:i/>
          <w:color w:val="000000" w:themeColor="text1"/>
          <w:sz w:val="24"/>
          <w:szCs w:val="24"/>
        </w:rPr>
        <w:t>700Мпа.</w:t>
      </w:r>
    </w:p>
    <w:p w:rsidR="00441509" w:rsidRPr="00055A65" w:rsidRDefault="00441509" w:rsidP="002068E0">
      <w:pPr>
        <w:pStyle w:val="ab"/>
        <w:ind w:left="540"/>
        <w:jc w:val="both"/>
        <w:rPr>
          <w:rFonts w:eastAsiaTheme="minorEastAsia" w:cstheme="minorHAnsi"/>
          <w:i/>
          <w:color w:val="000000" w:themeColor="text1"/>
          <w:sz w:val="24"/>
          <w:szCs w:val="24"/>
        </w:rPr>
      </w:pPr>
      <w:r>
        <w:rPr>
          <w:rFonts w:eastAsiaTheme="minorEastAsia" w:cstheme="minorHAnsi"/>
          <w:color w:val="000000" w:themeColor="text1"/>
          <w:sz w:val="24"/>
          <w:szCs w:val="24"/>
        </w:rPr>
        <w:t xml:space="preserve"> Для жесткой технологической системы принимаем</w:t>
      </w:r>
      <w:r w:rsidR="00055A65">
        <w:rPr>
          <w:rFonts w:eastAsiaTheme="minorEastAsia" w:cstheme="minorHAnsi"/>
          <w:color w:val="000000" w:themeColor="text1"/>
          <w:sz w:val="24"/>
          <w:szCs w:val="24"/>
        </w:rPr>
        <w:t xml:space="preserve"> </w:t>
      </w:r>
      <w:r w:rsidR="00055A65" w:rsidRPr="00055A65">
        <w:rPr>
          <w:rFonts w:eastAsiaTheme="minorEastAsia" w:cstheme="minorHAnsi"/>
          <w:i/>
          <w:color w:val="000000" w:themeColor="text1"/>
          <w:sz w:val="24"/>
          <w:szCs w:val="24"/>
          <w:lang w:val="en-US"/>
        </w:rPr>
        <w:t>S</w:t>
      </w:r>
      <w:r w:rsidR="00055A65" w:rsidRPr="00055A65">
        <w:rPr>
          <w:rFonts w:eastAsiaTheme="minorEastAsia" w:cstheme="minorHAnsi"/>
          <w:i/>
          <w:color w:val="000000" w:themeColor="text1"/>
          <w:sz w:val="24"/>
          <w:szCs w:val="24"/>
          <w:vertAlign w:val="subscript"/>
        </w:rPr>
        <w:t>о</w:t>
      </w:r>
      <w:r w:rsidR="00055A65" w:rsidRPr="00055A65">
        <w:rPr>
          <w:rFonts w:eastAsiaTheme="minorEastAsia" w:cstheme="minorHAnsi"/>
          <w:i/>
          <w:color w:val="000000" w:themeColor="text1"/>
          <w:sz w:val="24"/>
          <w:szCs w:val="24"/>
        </w:rPr>
        <w:t xml:space="preserve"> =1,0</w:t>
      </w:r>
      <w:r w:rsidR="000D4AC3">
        <w:rPr>
          <w:rFonts w:eastAsiaTheme="minorEastAsia" w:cstheme="minorHAnsi"/>
          <w:i/>
          <w:color w:val="000000" w:themeColor="text1"/>
          <w:sz w:val="24"/>
          <w:szCs w:val="24"/>
        </w:rPr>
        <w:t xml:space="preserve"> </w:t>
      </w:r>
      <w:r w:rsidR="00055A65">
        <w:rPr>
          <w:rFonts w:eastAsiaTheme="minorEastAsia" w:cstheme="minorHAnsi"/>
          <w:i/>
          <w:color w:val="000000" w:themeColor="text1"/>
          <w:sz w:val="24"/>
          <w:szCs w:val="24"/>
        </w:rPr>
        <w:t>мм/</w:t>
      </w:r>
      <w:proofErr w:type="gramStart"/>
      <w:r w:rsidR="00055A65">
        <w:rPr>
          <w:rFonts w:eastAsiaTheme="minorEastAsia" w:cstheme="minorHAnsi"/>
          <w:i/>
          <w:color w:val="000000" w:themeColor="text1"/>
          <w:sz w:val="24"/>
          <w:szCs w:val="24"/>
        </w:rPr>
        <w:t>об</w:t>
      </w:r>
      <w:proofErr w:type="gramEnd"/>
      <w:r w:rsidR="00055A65">
        <w:rPr>
          <w:rFonts w:eastAsiaTheme="minorEastAsia" w:cstheme="minorHAnsi"/>
          <w:i/>
          <w:color w:val="000000" w:themeColor="text1"/>
          <w:sz w:val="24"/>
          <w:szCs w:val="24"/>
        </w:rPr>
        <w:t xml:space="preserve">, </w:t>
      </w:r>
      <w:proofErr w:type="gramStart"/>
      <w:r w:rsidR="00055A65">
        <w:rPr>
          <w:rFonts w:eastAsiaTheme="minorEastAsia" w:cstheme="minorHAnsi"/>
          <w:color w:val="000000" w:themeColor="text1"/>
          <w:sz w:val="24"/>
          <w:szCs w:val="24"/>
        </w:rPr>
        <w:t>в</w:t>
      </w:r>
      <w:proofErr w:type="gramEnd"/>
      <w:r w:rsidR="00055A65">
        <w:rPr>
          <w:rFonts w:eastAsiaTheme="minorEastAsia" w:cstheme="minorHAnsi"/>
          <w:color w:val="000000" w:themeColor="text1"/>
          <w:sz w:val="24"/>
          <w:szCs w:val="24"/>
        </w:rPr>
        <w:t xml:space="preserve"> этом случае </w:t>
      </w:r>
      <w:proofErr w:type="spellStart"/>
      <w:r w:rsidR="00055A65" w:rsidRPr="00055A65">
        <w:rPr>
          <w:rFonts w:eastAsiaTheme="minorEastAsia" w:cstheme="minorHAnsi"/>
          <w:i/>
          <w:color w:val="000000" w:themeColor="text1"/>
          <w:sz w:val="24"/>
          <w:szCs w:val="24"/>
          <w:lang w:val="en-US"/>
        </w:rPr>
        <w:t>S</w:t>
      </w:r>
      <w:r w:rsidR="00055A65">
        <w:rPr>
          <w:rFonts w:eastAsiaTheme="minorEastAsia" w:cstheme="minorHAnsi"/>
          <w:i/>
          <w:color w:val="000000" w:themeColor="text1"/>
          <w:sz w:val="24"/>
          <w:szCs w:val="24"/>
          <w:vertAlign w:val="subscript"/>
          <w:lang w:val="en-US"/>
        </w:rPr>
        <w:t>z</w:t>
      </w:r>
      <w:proofErr w:type="spellEnd"/>
      <w:r w:rsidR="00055A65" w:rsidRPr="00055A65">
        <w:rPr>
          <w:rFonts w:eastAsiaTheme="minorEastAsia" w:cstheme="minorHAnsi"/>
          <w:i/>
          <w:color w:val="000000" w:themeColor="text1"/>
          <w:sz w:val="24"/>
          <w:szCs w:val="24"/>
        </w:rPr>
        <w:t xml:space="preserve"> = </w:t>
      </w:r>
      <w:r w:rsidR="00055A65" w:rsidRPr="00055A65">
        <w:rPr>
          <w:rFonts w:eastAsiaTheme="minorEastAsia" w:cstheme="minorHAnsi"/>
          <w:i/>
          <w:color w:val="000000" w:themeColor="text1"/>
          <w:sz w:val="24"/>
          <w:szCs w:val="24"/>
          <w:lang w:val="en-US"/>
        </w:rPr>
        <w:t>S</w:t>
      </w:r>
      <w:r w:rsidR="00055A65" w:rsidRPr="00055A65">
        <w:rPr>
          <w:rFonts w:eastAsiaTheme="minorEastAsia" w:cstheme="minorHAnsi"/>
          <w:i/>
          <w:color w:val="000000" w:themeColor="text1"/>
          <w:sz w:val="24"/>
          <w:szCs w:val="24"/>
          <w:vertAlign w:val="subscript"/>
        </w:rPr>
        <w:t>о</w:t>
      </w:r>
      <w:r w:rsidR="00055A65">
        <w:rPr>
          <w:rFonts w:eastAsiaTheme="minorEastAsia" w:cstheme="minorHAnsi"/>
          <w:color w:val="000000" w:themeColor="text1"/>
          <w:sz w:val="24"/>
          <w:szCs w:val="24"/>
        </w:rPr>
        <w:t>/</w:t>
      </w:r>
      <w:r w:rsidR="00055A65">
        <w:rPr>
          <w:rFonts w:eastAsiaTheme="minorEastAsia" w:cstheme="minorHAnsi"/>
          <w:color w:val="000000" w:themeColor="text1"/>
          <w:sz w:val="24"/>
          <w:szCs w:val="24"/>
          <w:lang w:val="en-US"/>
        </w:rPr>
        <w:t>z</w:t>
      </w:r>
      <w:r w:rsidR="00055A65" w:rsidRPr="00055A65">
        <w:rPr>
          <w:rFonts w:eastAsiaTheme="minorEastAsia" w:cstheme="minorHAnsi"/>
          <w:color w:val="000000" w:themeColor="text1"/>
          <w:sz w:val="24"/>
          <w:szCs w:val="24"/>
        </w:rPr>
        <w:t xml:space="preserve"> = </w:t>
      </w:r>
      <w:r w:rsidR="00055A65" w:rsidRPr="00055A65">
        <w:rPr>
          <w:rFonts w:eastAsiaTheme="minorEastAsia" w:cstheme="minorHAnsi"/>
          <w:i/>
          <w:color w:val="000000" w:themeColor="text1"/>
          <w:sz w:val="24"/>
          <w:szCs w:val="24"/>
        </w:rPr>
        <w:t>1/8 =0,125 мм/зуб.</w:t>
      </w:r>
    </w:p>
    <w:p w:rsidR="00055A65" w:rsidRDefault="00055A65"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 </w:t>
      </w:r>
      <w:r w:rsidRPr="005B640C">
        <w:rPr>
          <w:rFonts w:eastAsiaTheme="minorEastAsia" w:cstheme="minorHAnsi"/>
          <w:color w:val="000000" w:themeColor="text1"/>
          <w:sz w:val="24"/>
          <w:szCs w:val="24"/>
          <w:u w:val="single"/>
        </w:rPr>
        <w:t xml:space="preserve">назначаем период стойкости фрезы </w:t>
      </w:r>
      <w:r w:rsidRPr="005B640C">
        <w:rPr>
          <w:rFonts w:eastAsiaTheme="minorEastAsia" w:cstheme="minorHAnsi"/>
          <w:i/>
          <w:color w:val="000000" w:themeColor="text1"/>
          <w:sz w:val="24"/>
          <w:szCs w:val="24"/>
          <w:u w:val="single"/>
        </w:rPr>
        <w:t>Т =240 ми</w:t>
      </w:r>
      <w:proofErr w:type="gramStart"/>
      <w:r w:rsidRPr="005B640C">
        <w:rPr>
          <w:rFonts w:eastAsiaTheme="minorEastAsia" w:cstheme="minorHAnsi"/>
          <w:i/>
          <w:color w:val="000000" w:themeColor="text1"/>
          <w:sz w:val="24"/>
          <w:szCs w:val="24"/>
          <w:u w:val="single"/>
        </w:rPr>
        <w:t>н</w:t>
      </w:r>
      <w:r>
        <w:rPr>
          <w:rFonts w:eastAsiaTheme="minorEastAsia" w:cstheme="minorHAnsi"/>
          <w:i/>
          <w:color w:val="000000" w:themeColor="text1"/>
          <w:sz w:val="24"/>
          <w:szCs w:val="24"/>
        </w:rPr>
        <w:t>-</w:t>
      </w:r>
      <w:proofErr w:type="gramEnd"/>
      <w:r>
        <w:rPr>
          <w:rFonts w:eastAsiaTheme="minorEastAsia" w:cstheme="minorHAnsi"/>
          <w:color w:val="000000" w:themeColor="text1"/>
          <w:sz w:val="24"/>
          <w:szCs w:val="24"/>
        </w:rPr>
        <w:t xml:space="preserve"> (табл. 9, стр. 38, </w:t>
      </w:r>
      <w:r>
        <w:rPr>
          <w:rFonts w:ascii="Calibri" w:eastAsiaTheme="minorEastAsia" w:hAnsi="Calibri" w:cs="Calibri"/>
          <w:color w:val="000000" w:themeColor="text1"/>
          <w:sz w:val="24"/>
          <w:szCs w:val="24"/>
        </w:rPr>
        <w:t>[</w:t>
      </w:r>
      <w:r>
        <w:rPr>
          <w:rFonts w:eastAsiaTheme="minorEastAsia" w:cstheme="minorHAnsi"/>
          <w:color w:val="000000" w:themeColor="text1"/>
          <w:sz w:val="24"/>
          <w:szCs w:val="24"/>
        </w:rPr>
        <w:t>40</w:t>
      </w:r>
      <w:r>
        <w:rPr>
          <w:rFonts w:ascii="Calibri" w:eastAsiaTheme="minorEastAsia" w:hAnsi="Calibri" w:cs="Calibri"/>
          <w:color w:val="000000" w:themeColor="text1"/>
          <w:sz w:val="24"/>
          <w:szCs w:val="24"/>
        </w:rPr>
        <w:t>]</w:t>
      </w:r>
      <w:r>
        <w:rPr>
          <w:rFonts w:eastAsiaTheme="minorEastAsia" w:cstheme="minorHAnsi"/>
          <w:color w:val="000000" w:themeColor="text1"/>
          <w:sz w:val="24"/>
          <w:szCs w:val="24"/>
        </w:rPr>
        <w:t xml:space="preserve"> ).</w:t>
      </w:r>
    </w:p>
    <w:p w:rsidR="00055A65" w:rsidRDefault="00055A65"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 </w:t>
      </w:r>
      <w:r w:rsidRPr="005B640C">
        <w:rPr>
          <w:rFonts w:eastAsiaTheme="minorEastAsia" w:cstheme="minorHAnsi"/>
          <w:color w:val="000000" w:themeColor="text1"/>
          <w:sz w:val="24"/>
          <w:szCs w:val="24"/>
          <w:u w:val="single"/>
        </w:rPr>
        <w:t xml:space="preserve">величина допустимого размерного износа инструмента </w:t>
      </w:r>
      <w:r w:rsidRPr="005B640C">
        <w:rPr>
          <w:rFonts w:eastAsiaTheme="minorEastAsia" w:cstheme="minorHAnsi"/>
          <w:i/>
          <w:color w:val="000000" w:themeColor="text1"/>
          <w:sz w:val="24"/>
          <w:szCs w:val="24"/>
          <w:u w:val="single"/>
          <w:lang w:val="en-US"/>
        </w:rPr>
        <w:t>h</w:t>
      </w:r>
      <w:r w:rsidRPr="005B640C">
        <w:rPr>
          <w:rFonts w:eastAsiaTheme="minorEastAsia" w:cstheme="minorHAnsi"/>
          <w:i/>
          <w:color w:val="000000" w:themeColor="text1"/>
          <w:sz w:val="24"/>
          <w:szCs w:val="24"/>
          <w:u w:val="single"/>
          <w:vertAlign w:val="subscript"/>
        </w:rPr>
        <w:t xml:space="preserve">з </w:t>
      </w:r>
      <w:r w:rsidRPr="005B640C">
        <w:rPr>
          <w:rFonts w:eastAsiaTheme="minorEastAsia" w:cstheme="minorHAnsi"/>
          <w:i/>
          <w:color w:val="000000" w:themeColor="text1"/>
          <w:sz w:val="24"/>
          <w:szCs w:val="24"/>
          <w:u w:val="single"/>
        </w:rPr>
        <w:t>=1мм</w:t>
      </w:r>
      <w:r>
        <w:rPr>
          <w:rFonts w:eastAsiaTheme="minorEastAsia" w:cstheme="minorHAnsi"/>
          <w:color w:val="000000" w:themeColor="text1"/>
          <w:sz w:val="24"/>
          <w:szCs w:val="24"/>
        </w:rPr>
        <w:t xml:space="preserve"> (табл.2, стр. 21,</w:t>
      </w:r>
      <w:r>
        <w:rPr>
          <w:rFonts w:ascii="Calibri" w:eastAsiaTheme="minorEastAsia" w:hAnsi="Calibri" w:cs="Calibri"/>
          <w:color w:val="000000" w:themeColor="text1"/>
          <w:sz w:val="24"/>
          <w:szCs w:val="24"/>
        </w:rPr>
        <w:t>[</w:t>
      </w:r>
      <w:r>
        <w:rPr>
          <w:rFonts w:eastAsiaTheme="minorEastAsia" w:cstheme="minorHAnsi"/>
          <w:color w:val="000000" w:themeColor="text1"/>
          <w:sz w:val="24"/>
          <w:szCs w:val="24"/>
        </w:rPr>
        <w:t>40</w:t>
      </w:r>
      <w:r>
        <w:rPr>
          <w:rFonts w:ascii="Calibri" w:eastAsiaTheme="minorEastAsia" w:hAnsi="Calibri" w:cs="Calibri"/>
          <w:color w:val="000000" w:themeColor="text1"/>
          <w:sz w:val="24"/>
          <w:szCs w:val="24"/>
        </w:rPr>
        <w:t>]</w:t>
      </w:r>
      <w:proofErr w:type="gramStart"/>
      <w:r w:rsidR="001F38B9">
        <w:rPr>
          <w:rFonts w:eastAsiaTheme="minorEastAsia" w:cstheme="minorHAnsi"/>
          <w:color w:val="000000" w:themeColor="text1"/>
          <w:sz w:val="24"/>
          <w:szCs w:val="24"/>
        </w:rPr>
        <w:t xml:space="preserve"> )</w:t>
      </w:r>
      <w:proofErr w:type="gramEnd"/>
      <w:r w:rsidR="001F38B9">
        <w:rPr>
          <w:rFonts w:eastAsiaTheme="minorEastAsia" w:cstheme="minorHAnsi"/>
          <w:color w:val="000000" w:themeColor="text1"/>
          <w:sz w:val="24"/>
          <w:szCs w:val="24"/>
        </w:rPr>
        <w:t>.</w:t>
      </w:r>
    </w:p>
    <w:p w:rsidR="001F38B9" w:rsidRPr="000D4AC3" w:rsidRDefault="001F38B9"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005B640C">
        <w:rPr>
          <w:rFonts w:eastAsiaTheme="minorEastAsia" w:cstheme="minorHAnsi"/>
          <w:color w:val="000000" w:themeColor="text1"/>
          <w:sz w:val="24"/>
          <w:szCs w:val="24"/>
        </w:rPr>
        <w:t xml:space="preserve"> </w:t>
      </w:r>
      <w:r w:rsidRPr="005B640C">
        <w:rPr>
          <w:rFonts w:eastAsiaTheme="minorEastAsia" w:cstheme="minorHAnsi"/>
          <w:color w:val="000000" w:themeColor="text1"/>
          <w:sz w:val="24"/>
          <w:szCs w:val="24"/>
          <w:u w:val="single"/>
        </w:rPr>
        <w:t>определяем скорость резания, допускаемую режущими свойствами фрезы</w:t>
      </w:r>
      <w:r w:rsidRPr="000D4AC3">
        <w:rPr>
          <w:rFonts w:eastAsiaTheme="minorEastAsia" w:cstheme="minorHAnsi"/>
          <w:color w:val="000000" w:themeColor="text1"/>
          <w:sz w:val="24"/>
          <w:szCs w:val="24"/>
        </w:rPr>
        <w:t xml:space="preserve">            </w:t>
      </w:r>
    </w:p>
    <w:p w:rsidR="001F38B9" w:rsidRPr="0041231F" w:rsidRDefault="000F03BA" w:rsidP="002068E0">
      <w:pPr>
        <w:pStyle w:val="ab"/>
        <w:ind w:left="540"/>
        <w:jc w:val="both"/>
        <w:rPr>
          <w:rFonts w:eastAsiaTheme="minorEastAsia" w:cstheme="minorHAnsi"/>
          <w:i/>
          <w:color w:val="000000" w:themeColor="text1"/>
          <w:sz w:val="24"/>
          <w:szCs w:val="24"/>
          <w:lang w:val="en-US"/>
        </w:rPr>
      </w:pPr>
      <w:r w:rsidRPr="001624E6">
        <w:rPr>
          <w:rFonts w:eastAsiaTheme="minorEastAsia" w:cstheme="minorHAnsi"/>
          <w:i/>
          <w:color w:val="000000" w:themeColor="text1"/>
          <w:sz w:val="24"/>
          <w:szCs w:val="24"/>
        </w:rPr>
        <w:lastRenderedPageBreak/>
        <w:t xml:space="preserve">                                            </w:t>
      </w:r>
      <w:r w:rsidR="001F38B9" w:rsidRPr="000F03BA">
        <w:rPr>
          <w:rFonts w:eastAsiaTheme="minorEastAsia" w:cstheme="minorHAnsi"/>
          <w:i/>
          <w:color w:val="000000" w:themeColor="text1"/>
          <w:sz w:val="24"/>
          <w:szCs w:val="24"/>
          <w:lang w:val="en-US"/>
        </w:rPr>
        <w:t>V</w:t>
      </w:r>
      <w:r w:rsidR="001F38B9" w:rsidRPr="000F03BA">
        <w:rPr>
          <w:rFonts w:eastAsiaTheme="minorEastAsia" w:cstheme="minorHAnsi"/>
          <w:i/>
          <w:color w:val="000000" w:themeColor="text1"/>
          <w:sz w:val="24"/>
          <w:szCs w:val="24"/>
          <w:vertAlign w:val="subscript"/>
          <w:lang w:val="en-US"/>
        </w:rPr>
        <w:t>u</w:t>
      </w:r>
      <w:r w:rsidR="001F38B9">
        <w:rPr>
          <w:rFonts w:eastAsiaTheme="minorEastAsia" w:cstheme="minorHAnsi"/>
          <w:color w:val="000000" w:themeColor="text1"/>
          <w:sz w:val="24"/>
          <w:szCs w:val="24"/>
          <w:lang w:val="en-US"/>
        </w:rPr>
        <w:t xml:space="preserve"> =  </w:t>
      </w:r>
      <m:oMath>
        <m:f>
          <m:fPr>
            <m:ctrlPr>
              <w:rPr>
                <w:rFonts w:ascii="Cambria Math" w:eastAsiaTheme="minorEastAsia" w:hAnsi="Cambria Math" w:cstheme="minorHAnsi"/>
                <w:i/>
                <w:color w:val="000000" w:themeColor="text1"/>
                <w:sz w:val="24"/>
                <w:szCs w:val="24"/>
                <w:lang w:val="en-US"/>
              </w:rPr>
            </m:ctrlPr>
          </m:fPr>
          <m:num/>
          <m:den>
            <m:sSup>
              <m:sSupPr>
                <m:ctrlPr>
                  <w:rPr>
                    <w:rFonts w:ascii="Cambria Math" w:eastAsiaTheme="minorEastAsia" w:hAnsi="Cambria Math" w:cstheme="minorHAnsi"/>
                    <w:i/>
                    <w:color w:val="000000" w:themeColor="text1"/>
                    <w:sz w:val="24"/>
                    <w:szCs w:val="24"/>
                    <w:lang w:val="en-US"/>
                  </w:rPr>
                </m:ctrlPr>
              </m:sSupPr>
              <m:e>
                <m:r>
                  <w:rPr>
                    <w:rFonts w:ascii="Cambria Math" w:eastAsiaTheme="minorEastAsia" w:hAnsi="Cambria Math" w:cstheme="minorHAnsi"/>
                    <w:color w:val="000000" w:themeColor="text1"/>
                    <w:sz w:val="24"/>
                    <w:szCs w:val="24"/>
                    <w:lang w:val="en-US"/>
                  </w:rPr>
                  <m:t>T</m:t>
                </m:r>
              </m:e>
              <m:sup>
                <m:r>
                  <w:rPr>
                    <w:rFonts w:ascii="Cambria Math" w:eastAsiaTheme="minorEastAsia" w:hAnsi="Cambria Math" w:cstheme="minorHAnsi"/>
                    <w:color w:val="000000" w:themeColor="text1"/>
                    <w:sz w:val="24"/>
                    <w:szCs w:val="24"/>
                    <w:lang w:val="en-US"/>
                  </w:rPr>
                  <m:t xml:space="preserve">m </m:t>
                </m:r>
                <m:r>
                  <w:rPr>
                    <w:rFonts w:ascii="Cambria Math" w:eastAsiaTheme="minorEastAsia" w:hAnsi="Cambria Math" w:cs="Calibri"/>
                    <w:color w:val="000000" w:themeColor="text1"/>
                    <w:sz w:val="24"/>
                    <w:szCs w:val="24"/>
                    <w:lang w:val="en-US"/>
                  </w:rPr>
                  <m:t>·</m:t>
                </m:r>
              </m:sup>
            </m:sSup>
          </m:den>
        </m:f>
        <m:f>
          <m:fPr>
            <m:ctrlPr>
              <w:rPr>
                <w:rFonts w:ascii="Cambria Math" w:eastAsiaTheme="minorEastAsia" w:hAnsi="Cambria Math" w:cstheme="minorHAnsi"/>
                <w:i/>
                <w:color w:val="000000" w:themeColor="text1"/>
                <w:sz w:val="24"/>
                <w:szCs w:val="24"/>
                <w:lang w:val="en-US"/>
              </w:rPr>
            </m:ctrlPr>
          </m:fPr>
          <m:num/>
          <m:den>
            <m:sSup>
              <m:sSupPr>
                <m:ctrlPr>
                  <w:rPr>
                    <w:rFonts w:ascii="Cambria Math" w:eastAsiaTheme="minorEastAsia" w:hAnsi="Cambria Math" w:cstheme="minorHAnsi"/>
                    <w:i/>
                    <w:color w:val="000000" w:themeColor="text1"/>
                    <w:sz w:val="24"/>
                    <w:szCs w:val="24"/>
                    <w:lang w:val="en-US"/>
                  </w:rPr>
                </m:ctrlPr>
              </m:sSupPr>
              <m:e>
                <m:r>
                  <w:rPr>
                    <w:rFonts w:ascii="Cambria Math" w:eastAsiaTheme="minorEastAsia" w:hAnsi="Cambria Math" w:cstheme="minorHAnsi"/>
                    <w:color w:val="000000" w:themeColor="text1"/>
                    <w:sz w:val="24"/>
                    <w:szCs w:val="24"/>
                    <w:lang w:val="en-US"/>
                  </w:rPr>
                  <m:t>t</m:t>
                </m:r>
              </m:e>
              <m:sup>
                <m:r>
                  <w:rPr>
                    <w:rFonts w:ascii="Cambria Math" w:eastAsiaTheme="minorEastAsia" w:hAnsi="Cambria Math" w:cstheme="minorHAnsi"/>
                    <w:color w:val="000000" w:themeColor="text1"/>
                    <w:sz w:val="24"/>
                    <w:szCs w:val="24"/>
                    <w:lang w:val="en-US"/>
                  </w:rPr>
                  <m:t>Xv</m:t>
                </m:r>
              </m:sup>
            </m:sSup>
          </m:den>
        </m:f>
        <m:f>
          <m:fPr>
            <m:ctrlPr>
              <w:rPr>
                <w:rFonts w:ascii="Cambria Math" w:eastAsiaTheme="minorEastAsia" w:hAnsi="Cambria Math" w:cstheme="minorHAnsi"/>
                <w:i/>
                <w:color w:val="000000" w:themeColor="text1"/>
                <w:sz w:val="24"/>
                <w:szCs w:val="24"/>
                <w:lang w:val="en-US"/>
              </w:rPr>
            </m:ctrlPr>
          </m:fPr>
          <m:num>
            <m:r>
              <w:rPr>
                <w:rFonts w:ascii="Cambria Math" w:eastAsiaTheme="minorEastAsia" w:hAnsi="Cambria Math" w:cstheme="minorHAnsi"/>
                <w:color w:val="000000" w:themeColor="text1"/>
                <w:sz w:val="24"/>
                <w:szCs w:val="24"/>
                <w:lang w:val="en-US"/>
              </w:rPr>
              <m:t>cᵥ</m:t>
            </m:r>
            <m:sSup>
              <m:sSupPr>
                <m:ctrlPr>
                  <w:rPr>
                    <w:rFonts w:ascii="Cambria Math" w:eastAsiaTheme="minorEastAsia" w:hAnsi="Cambria Math" w:cstheme="minorHAnsi"/>
                    <w:i/>
                    <w:color w:val="000000" w:themeColor="text1"/>
                    <w:sz w:val="24"/>
                    <w:szCs w:val="24"/>
                    <w:lang w:val="en-US"/>
                  </w:rPr>
                </m:ctrlPr>
              </m:sSupPr>
              <m:e>
                <m:r>
                  <w:rPr>
                    <w:rFonts w:ascii="Cambria Math" w:eastAsiaTheme="minorEastAsia" w:hAnsi="Cambria Math" w:cs="Calibri"/>
                    <w:color w:val="000000" w:themeColor="text1"/>
                    <w:sz w:val="24"/>
                    <w:szCs w:val="24"/>
                    <w:lang w:val="en-US"/>
                  </w:rPr>
                  <m:t>·</m:t>
                </m:r>
                <m:r>
                  <w:rPr>
                    <w:rFonts w:ascii="Cambria Math" w:eastAsiaTheme="minorEastAsia" w:hAnsi="Cambria Math" w:cstheme="minorHAnsi"/>
                    <w:color w:val="000000" w:themeColor="text1"/>
                    <w:sz w:val="24"/>
                    <w:szCs w:val="24"/>
                    <w:lang w:val="en-US"/>
                  </w:rPr>
                  <m:t>D</m:t>
                </m:r>
              </m:e>
              <m:sup>
                <m:r>
                  <w:rPr>
                    <w:rFonts w:ascii="Cambria Math" w:eastAsiaTheme="minorEastAsia" w:hAnsi="Cambria Math" w:cstheme="minorHAnsi"/>
                    <w:color w:val="000000" w:themeColor="text1"/>
                    <w:sz w:val="24"/>
                    <w:szCs w:val="24"/>
                    <w:lang w:val="en-US"/>
                  </w:rPr>
                  <m:t>qv</m:t>
                </m:r>
              </m:sup>
            </m:sSup>
          </m:num>
          <m:den>
            <m:r>
              <w:rPr>
                <w:rFonts w:ascii="Cambria Math" w:eastAsiaTheme="minorEastAsia" w:hAnsi="Cambria Math" w:cs="Calibri"/>
                <w:color w:val="000000" w:themeColor="text1"/>
                <w:sz w:val="24"/>
                <w:szCs w:val="24"/>
                <w:lang w:val="en-US"/>
              </w:rPr>
              <m:t>·</m:t>
            </m:r>
            <m:sSubSup>
              <m:sSubSupPr>
                <m:ctrlPr>
                  <w:rPr>
                    <w:rFonts w:ascii="Cambria Math" w:eastAsiaTheme="minorEastAsia" w:hAnsi="Cambria Math" w:cstheme="minorHAnsi"/>
                    <w:i/>
                    <w:color w:val="000000" w:themeColor="text1"/>
                    <w:sz w:val="24"/>
                    <w:szCs w:val="24"/>
                    <w:lang w:val="en-US"/>
                  </w:rPr>
                </m:ctrlPr>
              </m:sSubSupPr>
              <m:e>
                <m:r>
                  <w:rPr>
                    <w:rFonts w:ascii="Cambria Math" w:eastAsiaTheme="minorEastAsia" w:hAnsi="Cambria Math" w:cstheme="minorHAnsi"/>
                    <w:color w:val="000000" w:themeColor="text1"/>
                    <w:sz w:val="24"/>
                    <w:szCs w:val="24"/>
                    <w:lang w:val="en-US"/>
                  </w:rPr>
                  <m:t>S</m:t>
                </m:r>
              </m:e>
              <m:sub>
                <m:r>
                  <w:rPr>
                    <w:rFonts w:ascii="Cambria Math" w:eastAsiaTheme="minorEastAsia" w:hAnsi="Cambria Math" w:cstheme="minorHAnsi"/>
                    <w:color w:val="000000" w:themeColor="text1"/>
                    <w:sz w:val="24"/>
                    <w:szCs w:val="24"/>
                    <w:lang w:val="en-US"/>
                  </w:rPr>
                  <m:t>z</m:t>
                </m:r>
              </m:sub>
              <m:sup>
                <m:r>
                  <w:rPr>
                    <w:rFonts w:ascii="Cambria Math" w:eastAsiaTheme="minorEastAsia" w:hAnsi="Cambria Math" w:cstheme="minorHAnsi"/>
                    <w:color w:val="000000" w:themeColor="text1"/>
                    <w:sz w:val="24"/>
                    <w:szCs w:val="24"/>
                    <w:lang w:val="en-US"/>
                  </w:rPr>
                  <m:t>yv</m:t>
                </m:r>
              </m:sup>
            </m:sSubSup>
            <m:r>
              <w:rPr>
                <w:rFonts w:ascii="Cambria Math" w:eastAsiaTheme="minorEastAsia" w:hAnsi="Cambria Math" w:cs="Calibri"/>
                <w:color w:val="000000" w:themeColor="text1"/>
                <w:sz w:val="24"/>
                <w:szCs w:val="24"/>
                <w:lang w:val="en-US"/>
              </w:rPr>
              <m:t>·</m:t>
            </m:r>
          </m:den>
        </m:f>
        <m:f>
          <m:fPr>
            <m:ctrlPr>
              <w:rPr>
                <w:rFonts w:ascii="Cambria Math" w:eastAsiaTheme="minorEastAsia" w:hAnsi="Cambria Math" w:cstheme="minorHAnsi"/>
                <w:i/>
                <w:color w:val="000000" w:themeColor="text1"/>
                <w:sz w:val="24"/>
                <w:szCs w:val="24"/>
                <w:lang w:val="en-US"/>
              </w:rPr>
            </m:ctrlPr>
          </m:fPr>
          <m:num/>
          <m:den>
            <m:sSubSup>
              <m:sSubSupPr>
                <m:ctrlPr>
                  <w:rPr>
                    <w:rFonts w:ascii="Cambria Math" w:eastAsiaTheme="minorEastAsia" w:hAnsi="Cambria Math" w:cstheme="minorHAnsi"/>
                    <w:i/>
                    <w:color w:val="000000" w:themeColor="text1"/>
                    <w:sz w:val="24"/>
                    <w:szCs w:val="24"/>
                    <w:lang w:val="en-US"/>
                  </w:rPr>
                </m:ctrlPr>
              </m:sSubSupPr>
              <m:e>
                <m:r>
                  <w:rPr>
                    <w:rFonts w:ascii="Cambria Math" w:eastAsiaTheme="minorEastAsia" w:hAnsi="Cambria Math" w:cstheme="minorHAnsi"/>
                    <w:color w:val="000000" w:themeColor="text1"/>
                    <w:sz w:val="24"/>
                    <w:szCs w:val="24"/>
                    <w:lang w:val="en-US"/>
                  </w:rPr>
                  <m:t>B</m:t>
                </m:r>
              </m:e>
              <m:sub/>
              <m:sup>
                <m:r>
                  <w:rPr>
                    <w:rFonts w:ascii="Cambria Math" w:eastAsiaTheme="minorEastAsia" w:hAnsi="Cambria Math" w:cstheme="minorHAnsi"/>
                    <w:color w:val="000000" w:themeColor="text1"/>
                    <w:sz w:val="24"/>
                    <w:szCs w:val="24"/>
                    <w:lang w:val="en-US"/>
                  </w:rPr>
                  <m:t>uv</m:t>
                </m:r>
              </m:sup>
            </m:sSubSup>
            <m:r>
              <w:rPr>
                <w:rFonts w:ascii="Cambria Math" w:eastAsiaTheme="minorEastAsia" w:hAnsi="Cambria Math" w:cs="Calibri"/>
                <w:color w:val="000000" w:themeColor="text1"/>
                <w:sz w:val="24"/>
                <w:szCs w:val="24"/>
                <w:lang w:val="en-US"/>
              </w:rPr>
              <m:t>·</m:t>
            </m:r>
          </m:den>
        </m:f>
        <m:f>
          <m:fPr>
            <m:ctrlPr>
              <w:rPr>
                <w:rFonts w:ascii="Cambria Math" w:eastAsiaTheme="minorEastAsia" w:hAnsi="Cambria Math" w:cstheme="minorHAnsi"/>
                <w:i/>
                <w:color w:val="000000" w:themeColor="text1"/>
                <w:sz w:val="24"/>
                <w:szCs w:val="24"/>
                <w:lang w:val="en-US"/>
              </w:rPr>
            </m:ctrlPr>
          </m:fPr>
          <m:num/>
          <m:den>
            <m:sSup>
              <m:sSupPr>
                <m:ctrlPr>
                  <w:rPr>
                    <w:rFonts w:ascii="Cambria Math" w:eastAsiaTheme="minorEastAsia" w:hAnsi="Cambria Math" w:cstheme="minorHAnsi"/>
                    <w:i/>
                    <w:color w:val="000000" w:themeColor="text1"/>
                    <w:sz w:val="24"/>
                    <w:szCs w:val="24"/>
                    <w:lang w:val="en-US"/>
                  </w:rPr>
                </m:ctrlPr>
              </m:sSupPr>
              <m:e>
                <m:r>
                  <w:rPr>
                    <w:rFonts w:ascii="Cambria Math" w:eastAsiaTheme="minorEastAsia" w:hAnsi="Cambria Math" w:cstheme="minorHAnsi"/>
                    <w:color w:val="000000" w:themeColor="text1"/>
                    <w:sz w:val="24"/>
                    <w:szCs w:val="24"/>
                    <w:lang w:val="en-US"/>
                  </w:rPr>
                  <m:t>Z</m:t>
                </m:r>
              </m:e>
              <m:sup>
                <m:r>
                  <w:rPr>
                    <w:rFonts w:ascii="Cambria Math" w:eastAsiaTheme="minorEastAsia" w:hAnsi="Cambria Math" w:cstheme="minorHAnsi"/>
                    <w:color w:val="000000" w:themeColor="text1"/>
                    <w:sz w:val="24"/>
                    <w:szCs w:val="24"/>
                    <w:lang w:val="en-US"/>
                  </w:rPr>
                  <m:t>pv</m:t>
                </m:r>
              </m:sup>
            </m:sSup>
          </m:den>
        </m:f>
      </m:oMath>
      <w:r>
        <w:rPr>
          <w:rFonts w:eastAsiaTheme="minorEastAsia" w:cstheme="minorHAnsi"/>
          <w:color w:val="000000" w:themeColor="text1"/>
          <w:sz w:val="24"/>
          <w:szCs w:val="24"/>
          <w:lang w:val="en-US"/>
        </w:rPr>
        <w:t xml:space="preserve"> </w:t>
      </w:r>
      <w:r>
        <w:rPr>
          <w:rFonts w:ascii="Calibri" w:eastAsiaTheme="minorEastAsia" w:hAnsi="Calibri" w:cs="Calibri"/>
          <w:color w:val="000000" w:themeColor="text1"/>
          <w:sz w:val="24"/>
          <w:szCs w:val="24"/>
          <w:lang w:val="en-US"/>
        </w:rPr>
        <w:t>·</w:t>
      </w:r>
      <w:r>
        <w:rPr>
          <w:rFonts w:eastAsiaTheme="minorEastAsia" w:cstheme="minorHAnsi"/>
          <w:color w:val="000000" w:themeColor="text1"/>
          <w:sz w:val="24"/>
          <w:szCs w:val="24"/>
          <w:lang w:val="en-US"/>
        </w:rPr>
        <w:t xml:space="preserve"> </w:t>
      </w:r>
      <w:r w:rsidRPr="000F03BA">
        <w:rPr>
          <w:rFonts w:eastAsiaTheme="minorEastAsia" w:cstheme="minorHAnsi"/>
          <w:i/>
          <w:color w:val="000000" w:themeColor="text1"/>
          <w:sz w:val="24"/>
          <w:szCs w:val="24"/>
          <w:lang w:val="en-US"/>
        </w:rPr>
        <w:t>K</w:t>
      </w:r>
      <w:r w:rsidRPr="000F03BA">
        <w:rPr>
          <w:rFonts w:eastAsiaTheme="minorEastAsia" w:cstheme="minorHAnsi"/>
          <w:i/>
          <w:color w:val="000000" w:themeColor="text1"/>
          <w:sz w:val="24"/>
          <w:szCs w:val="24"/>
          <w:vertAlign w:val="subscript"/>
          <w:lang w:val="en-US"/>
        </w:rPr>
        <w:t>V</w:t>
      </w:r>
      <w:r>
        <w:rPr>
          <w:rFonts w:eastAsiaTheme="minorEastAsia" w:cstheme="minorHAnsi"/>
          <w:color w:val="000000" w:themeColor="text1"/>
          <w:sz w:val="24"/>
          <w:szCs w:val="24"/>
          <w:vertAlign w:val="subscript"/>
          <w:lang w:val="en-US"/>
        </w:rPr>
        <w:t xml:space="preserve"> </w:t>
      </w:r>
      <w:r w:rsidR="0041231F" w:rsidRPr="0041231F">
        <w:rPr>
          <w:rFonts w:eastAsiaTheme="minorEastAsia" w:cstheme="minorHAnsi"/>
          <w:color w:val="000000" w:themeColor="text1"/>
          <w:sz w:val="24"/>
          <w:szCs w:val="24"/>
          <w:vertAlign w:val="subscript"/>
          <w:lang w:val="en-US"/>
        </w:rPr>
        <w:t xml:space="preserve">                            </w:t>
      </w:r>
      <w:r w:rsidR="008F2150">
        <w:rPr>
          <w:rFonts w:eastAsiaTheme="minorEastAsia" w:cstheme="minorHAnsi"/>
          <w:color w:val="000000" w:themeColor="text1"/>
          <w:sz w:val="24"/>
          <w:szCs w:val="24"/>
          <w:vertAlign w:val="subscript"/>
          <w:lang w:val="en-US"/>
        </w:rPr>
        <w:t xml:space="preserve">                          </w:t>
      </w:r>
      <w:r w:rsidR="0041231F" w:rsidRPr="0041231F">
        <w:rPr>
          <w:rFonts w:eastAsiaTheme="minorEastAsia" w:cstheme="minorHAnsi"/>
          <w:color w:val="000000" w:themeColor="text1"/>
          <w:sz w:val="24"/>
          <w:szCs w:val="24"/>
          <w:vertAlign w:val="subscript"/>
          <w:lang w:val="en-US"/>
        </w:rPr>
        <w:t xml:space="preserve">  </w:t>
      </w:r>
      <w:r w:rsidR="0041231F" w:rsidRPr="0041231F">
        <w:rPr>
          <w:rFonts w:eastAsiaTheme="minorEastAsia" w:cstheme="minorHAnsi"/>
          <w:color w:val="000000" w:themeColor="text1"/>
          <w:sz w:val="24"/>
          <w:szCs w:val="24"/>
          <w:lang w:val="en-US"/>
        </w:rPr>
        <w:t xml:space="preserve">(16)  </w:t>
      </w:r>
    </w:p>
    <w:p w:rsidR="000F03BA" w:rsidRDefault="000F03BA" w:rsidP="002068E0">
      <w:pPr>
        <w:pStyle w:val="ab"/>
        <w:ind w:left="540"/>
        <w:jc w:val="both"/>
        <w:rPr>
          <w:rFonts w:eastAsiaTheme="minorEastAsia" w:cstheme="minorHAnsi"/>
          <w:color w:val="000000" w:themeColor="text1"/>
          <w:sz w:val="24"/>
          <w:szCs w:val="24"/>
        </w:rPr>
      </w:pPr>
      <w:r>
        <w:rPr>
          <w:rFonts w:eastAsiaTheme="minorEastAsia" w:cstheme="minorHAnsi"/>
          <w:color w:val="000000" w:themeColor="text1"/>
          <w:sz w:val="24"/>
          <w:szCs w:val="24"/>
        </w:rPr>
        <w:t>Для заданных условий обработки:</w:t>
      </w:r>
      <w:r w:rsidRPr="000F03BA">
        <w:rPr>
          <w:rFonts w:eastAsiaTheme="minorEastAsia" w:cstheme="minorHAnsi"/>
          <w:color w:val="000000" w:themeColor="text1"/>
          <w:sz w:val="24"/>
          <w:szCs w:val="24"/>
        </w:rPr>
        <w:t xml:space="preserve"> </w:t>
      </w:r>
      <w:proofErr w:type="spellStart"/>
      <w:r>
        <w:rPr>
          <w:rFonts w:eastAsiaTheme="minorEastAsia" w:cstheme="minorHAnsi"/>
          <w:i/>
          <w:color w:val="000000" w:themeColor="text1"/>
          <w:sz w:val="24"/>
          <w:szCs w:val="24"/>
          <w:lang w:val="en-US"/>
        </w:rPr>
        <w:t>C</w:t>
      </w:r>
      <w:r>
        <w:rPr>
          <w:rFonts w:eastAsiaTheme="minorEastAsia" w:cstheme="minorHAnsi"/>
          <w:i/>
          <w:color w:val="000000" w:themeColor="text1"/>
          <w:sz w:val="24"/>
          <w:szCs w:val="24"/>
          <w:vertAlign w:val="subscript"/>
          <w:lang w:val="en-US"/>
        </w:rPr>
        <w:t>v</w:t>
      </w:r>
      <w:proofErr w:type="spellEnd"/>
      <w:r w:rsidR="00847F4A">
        <w:rPr>
          <w:rFonts w:eastAsiaTheme="minorEastAsia" w:cstheme="minorHAnsi"/>
          <w:i/>
          <w:color w:val="000000" w:themeColor="text1"/>
          <w:sz w:val="24"/>
          <w:szCs w:val="24"/>
        </w:rPr>
        <w:t xml:space="preserve"> =</w:t>
      </w:r>
      <w:r w:rsidR="00847F4A">
        <w:rPr>
          <w:rFonts w:eastAsiaTheme="minorEastAsia" w:cstheme="minorHAnsi"/>
          <w:color w:val="000000" w:themeColor="text1"/>
          <w:sz w:val="24"/>
          <w:szCs w:val="24"/>
        </w:rPr>
        <w:t xml:space="preserve"> </w:t>
      </w:r>
      <w:r w:rsidR="00847F4A" w:rsidRPr="00847F4A">
        <w:rPr>
          <w:rFonts w:eastAsiaTheme="minorEastAsia" w:cstheme="minorHAnsi"/>
          <w:i/>
          <w:color w:val="000000" w:themeColor="text1"/>
          <w:sz w:val="24"/>
          <w:szCs w:val="24"/>
        </w:rPr>
        <w:t>332</w:t>
      </w:r>
      <w:r w:rsidR="00575CAC">
        <w:rPr>
          <w:rFonts w:eastAsiaTheme="minorEastAsia" w:cstheme="minorHAnsi"/>
          <w:i/>
          <w:color w:val="000000" w:themeColor="text1"/>
          <w:sz w:val="24"/>
          <w:szCs w:val="24"/>
        </w:rPr>
        <w:t>;</w:t>
      </w:r>
      <w:r w:rsidR="00575CAC" w:rsidRPr="00575CAC">
        <w:rPr>
          <w:rFonts w:eastAsiaTheme="minorEastAsia" w:cstheme="minorHAnsi"/>
          <w:i/>
          <w:color w:val="000000" w:themeColor="text1"/>
          <w:sz w:val="24"/>
          <w:szCs w:val="24"/>
        </w:rPr>
        <w:t xml:space="preserve"> </w:t>
      </w:r>
      <w:r w:rsidR="00575CAC">
        <w:rPr>
          <w:rFonts w:eastAsiaTheme="minorEastAsia" w:cstheme="minorHAnsi"/>
          <w:i/>
          <w:color w:val="000000" w:themeColor="text1"/>
          <w:sz w:val="24"/>
          <w:szCs w:val="24"/>
          <w:lang w:val="en-US"/>
        </w:rPr>
        <w:t>q</w:t>
      </w:r>
      <w:r w:rsidR="00575CAC">
        <w:rPr>
          <w:rFonts w:eastAsiaTheme="minorEastAsia" w:cstheme="minorHAnsi"/>
          <w:i/>
          <w:color w:val="000000" w:themeColor="text1"/>
          <w:sz w:val="24"/>
          <w:szCs w:val="24"/>
          <w:vertAlign w:val="subscript"/>
          <w:lang w:val="en-US"/>
        </w:rPr>
        <w:t>v</w:t>
      </w:r>
      <w:r w:rsidR="00575CAC" w:rsidRPr="00575CAC">
        <w:rPr>
          <w:rFonts w:eastAsiaTheme="minorEastAsia" w:cstheme="minorHAnsi"/>
          <w:i/>
          <w:color w:val="000000" w:themeColor="text1"/>
          <w:sz w:val="24"/>
          <w:szCs w:val="24"/>
          <w:vertAlign w:val="subscript"/>
        </w:rPr>
        <w:t xml:space="preserve"> </w:t>
      </w:r>
      <w:r w:rsidR="00575CAC" w:rsidRPr="00575CAC">
        <w:rPr>
          <w:rFonts w:eastAsiaTheme="minorEastAsia" w:cstheme="minorHAnsi"/>
          <w:i/>
          <w:color w:val="000000" w:themeColor="text1"/>
          <w:sz w:val="24"/>
          <w:szCs w:val="24"/>
        </w:rPr>
        <w:t>=0.2</w:t>
      </w:r>
      <w:r w:rsidR="00575CAC">
        <w:rPr>
          <w:rFonts w:eastAsiaTheme="minorEastAsia" w:cstheme="minorHAnsi"/>
          <w:i/>
          <w:color w:val="000000" w:themeColor="text1"/>
          <w:sz w:val="24"/>
          <w:szCs w:val="24"/>
        </w:rPr>
        <w:t>;</w:t>
      </w:r>
      <w:r w:rsidR="00575CAC" w:rsidRPr="00575CAC">
        <w:rPr>
          <w:rFonts w:eastAsiaTheme="minorEastAsia" w:cstheme="minorHAnsi"/>
          <w:i/>
          <w:color w:val="000000" w:themeColor="text1"/>
          <w:sz w:val="24"/>
          <w:szCs w:val="24"/>
        </w:rPr>
        <w:t xml:space="preserve"> </w:t>
      </w:r>
      <w:r w:rsidR="00575CAC">
        <w:rPr>
          <w:rFonts w:eastAsiaTheme="minorEastAsia" w:cstheme="minorHAnsi"/>
          <w:i/>
          <w:color w:val="000000" w:themeColor="text1"/>
          <w:sz w:val="24"/>
          <w:szCs w:val="24"/>
          <w:lang w:val="en-US"/>
        </w:rPr>
        <w:t>x</w:t>
      </w:r>
      <w:r w:rsidR="00575CAC">
        <w:rPr>
          <w:rFonts w:eastAsiaTheme="minorEastAsia" w:cstheme="minorHAnsi"/>
          <w:i/>
          <w:color w:val="000000" w:themeColor="text1"/>
          <w:sz w:val="24"/>
          <w:szCs w:val="24"/>
          <w:vertAlign w:val="subscript"/>
          <w:lang w:val="en-US"/>
        </w:rPr>
        <w:t>v</w:t>
      </w:r>
      <w:r w:rsidR="00575CAC" w:rsidRPr="00575CAC">
        <w:rPr>
          <w:rFonts w:eastAsiaTheme="minorEastAsia" w:cstheme="minorHAnsi"/>
          <w:i/>
          <w:color w:val="000000" w:themeColor="text1"/>
          <w:sz w:val="24"/>
          <w:szCs w:val="24"/>
          <w:vertAlign w:val="subscript"/>
        </w:rPr>
        <w:t xml:space="preserve"> </w:t>
      </w:r>
      <w:r w:rsidR="00575CAC" w:rsidRPr="00575CAC">
        <w:rPr>
          <w:rFonts w:eastAsiaTheme="minorEastAsia" w:cstheme="minorHAnsi"/>
          <w:i/>
          <w:color w:val="000000" w:themeColor="text1"/>
          <w:sz w:val="24"/>
          <w:szCs w:val="24"/>
        </w:rPr>
        <w:t>=0.1</w:t>
      </w:r>
      <w:r w:rsidR="00575CAC">
        <w:rPr>
          <w:rFonts w:eastAsiaTheme="minorEastAsia" w:cstheme="minorHAnsi"/>
          <w:i/>
          <w:color w:val="000000" w:themeColor="text1"/>
          <w:sz w:val="24"/>
          <w:szCs w:val="24"/>
        </w:rPr>
        <w:t>;</w:t>
      </w:r>
      <w:r w:rsidR="00575CAC" w:rsidRPr="00575CAC">
        <w:rPr>
          <w:rFonts w:eastAsiaTheme="minorEastAsia" w:cstheme="minorHAnsi"/>
          <w:i/>
          <w:color w:val="000000" w:themeColor="text1"/>
          <w:sz w:val="24"/>
          <w:szCs w:val="24"/>
        </w:rPr>
        <w:t xml:space="preserve"> </w:t>
      </w:r>
      <w:proofErr w:type="spellStart"/>
      <w:r w:rsidR="00575CAC">
        <w:rPr>
          <w:rFonts w:eastAsiaTheme="minorEastAsia" w:cstheme="minorHAnsi"/>
          <w:i/>
          <w:color w:val="000000" w:themeColor="text1"/>
          <w:sz w:val="24"/>
          <w:szCs w:val="24"/>
          <w:lang w:val="en-US"/>
        </w:rPr>
        <w:t>y</w:t>
      </w:r>
      <w:r w:rsidR="00575CAC">
        <w:rPr>
          <w:rFonts w:eastAsiaTheme="minorEastAsia" w:cstheme="minorHAnsi"/>
          <w:i/>
          <w:color w:val="000000" w:themeColor="text1"/>
          <w:sz w:val="24"/>
          <w:szCs w:val="24"/>
          <w:vertAlign w:val="subscript"/>
          <w:lang w:val="en-US"/>
        </w:rPr>
        <w:t>v</w:t>
      </w:r>
      <w:proofErr w:type="spellEnd"/>
      <w:r w:rsidR="00575CAC" w:rsidRPr="00575CAC">
        <w:rPr>
          <w:rFonts w:eastAsiaTheme="minorEastAsia" w:cstheme="minorHAnsi"/>
          <w:i/>
          <w:color w:val="000000" w:themeColor="text1"/>
          <w:sz w:val="24"/>
          <w:szCs w:val="24"/>
          <w:vertAlign w:val="subscript"/>
        </w:rPr>
        <w:t xml:space="preserve"> </w:t>
      </w:r>
      <w:r w:rsidR="00575CAC" w:rsidRPr="00575CAC">
        <w:rPr>
          <w:rFonts w:eastAsiaTheme="minorEastAsia" w:cstheme="minorHAnsi"/>
          <w:i/>
          <w:color w:val="000000" w:themeColor="text1"/>
          <w:sz w:val="24"/>
          <w:szCs w:val="24"/>
        </w:rPr>
        <w:t>=0.4</w:t>
      </w:r>
      <w:r w:rsidR="00575CAC">
        <w:rPr>
          <w:rFonts w:eastAsiaTheme="minorEastAsia" w:cstheme="minorHAnsi"/>
          <w:i/>
          <w:color w:val="000000" w:themeColor="text1"/>
          <w:sz w:val="24"/>
          <w:szCs w:val="24"/>
        </w:rPr>
        <w:t>;</w:t>
      </w:r>
      <w:r w:rsidR="00575CAC" w:rsidRPr="00575CAC">
        <w:rPr>
          <w:rFonts w:eastAsiaTheme="minorEastAsia" w:cstheme="minorHAnsi"/>
          <w:i/>
          <w:color w:val="000000" w:themeColor="text1"/>
          <w:sz w:val="24"/>
          <w:szCs w:val="24"/>
        </w:rPr>
        <w:t xml:space="preserve"> </w:t>
      </w:r>
      <w:proofErr w:type="spellStart"/>
      <w:r w:rsidR="00575CAC">
        <w:rPr>
          <w:rFonts w:eastAsiaTheme="minorEastAsia" w:cstheme="minorHAnsi"/>
          <w:i/>
          <w:color w:val="000000" w:themeColor="text1"/>
          <w:sz w:val="24"/>
          <w:szCs w:val="24"/>
          <w:lang w:val="en-US"/>
        </w:rPr>
        <w:t>u</w:t>
      </w:r>
      <w:r w:rsidR="00575CAC">
        <w:rPr>
          <w:rFonts w:eastAsiaTheme="minorEastAsia" w:cstheme="minorHAnsi"/>
          <w:i/>
          <w:color w:val="000000" w:themeColor="text1"/>
          <w:sz w:val="24"/>
          <w:szCs w:val="24"/>
          <w:vertAlign w:val="subscript"/>
          <w:lang w:val="en-US"/>
        </w:rPr>
        <w:t>v</w:t>
      </w:r>
      <w:proofErr w:type="spellEnd"/>
      <w:r w:rsidR="00575CAC" w:rsidRPr="00575CAC">
        <w:rPr>
          <w:rFonts w:eastAsiaTheme="minorEastAsia" w:cstheme="minorHAnsi"/>
          <w:i/>
          <w:color w:val="000000" w:themeColor="text1"/>
          <w:sz w:val="24"/>
          <w:szCs w:val="24"/>
        </w:rPr>
        <w:t xml:space="preserve"> =0.2</w:t>
      </w:r>
      <w:r w:rsidR="00575CAC">
        <w:rPr>
          <w:rFonts w:eastAsiaTheme="minorEastAsia" w:cstheme="minorHAnsi"/>
          <w:i/>
          <w:color w:val="000000" w:themeColor="text1"/>
          <w:sz w:val="24"/>
          <w:szCs w:val="24"/>
        </w:rPr>
        <w:t xml:space="preserve">;               </w:t>
      </w:r>
      <w:proofErr w:type="spellStart"/>
      <w:r w:rsidR="00575CAC">
        <w:rPr>
          <w:rFonts w:eastAsiaTheme="minorEastAsia" w:cstheme="minorHAnsi"/>
          <w:i/>
          <w:color w:val="000000" w:themeColor="text1"/>
          <w:sz w:val="24"/>
          <w:szCs w:val="24"/>
          <w:lang w:val="en-US"/>
        </w:rPr>
        <w:t>p</w:t>
      </w:r>
      <w:r w:rsidR="00575CAC">
        <w:rPr>
          <w:rFonts w:eastAsiaTheme="minorEastAsia" w:cstheme="minorHAnsi"/>
          <w:i/>
          <w:color w:val="000000" w:themeColor="text1"/>
          <w:sz w:val="24"/>
          <w:szCs w:val="24"/>
          <w:vertAlign w:val="subscript"/>
          <w:lang w:val="en-US"/>
        </w:rPr>
        <w:t>v</w:t>
      </w:r>
      <w:proofErr w:type="spellEnd"/>
      <w:r w:rsidR="00575CAC" w:rsidRPr="00575CAC">
        <w:rPr>
          <w:rFonts w:eastAsiaTheme="minorEastAsia" w:cstheme="minorHAnsi"/>
          <w:i/>
          <w:color w:val="000000" w:themeColor="text1"/>
          <w:sz w:val="24"/>
          <w:szCs w:val="24"/>
          <w:vertAlign w:val="subscript"/>
        </w:rPr>
        <w:t xml:space="preserve"> </w:t>
      </w:r>
      <w:r w:rsidR="00575CAC" w:rsidRPr="00575CAC">
        <w:rPr>
          <w:rFonts w:eastAsiaTheme="minorEastAsia" w:cstheme="minorHAnsi"/>
          <w:i/>
          <w:color w:val="000000" w:themeColor="text1"/>
          <w:sz w:val="24"/>
          <w:szCs w:val="24"/>
        </w:rPr>
        <w:t>=0</w:t>
      </w:r>
      <w:r w:rsidR="00575CAC">
        <w:rPr>
          <w:rFonts w:eastAsiaTheme="minorEastAsia" w:cstheme="minorHAnsi"/>
          <w:i/>
          <w:color w:val="000000" w:themeColor="text1"/>
          <w:sz w:val="24"/>
          <w:szCs w:val="24"/>
        </w:rPr>
        <w:t>;</w:t>
      </w:r>
      <w:r w:rsidR="00575CAC" w:rsidRPr="00575CAC">
        <w:rPr>
          <w:rFonts w:eastAsiaTheme="minorEastAsia" w:cstheme="minorHAnsi"/>
          <w:i/>
          <w:color w:val="000000" w:themeColor="text1"/>
          <w:sz w:val="24"/>
          <w:szCs w:val="24"/>
        </w:rPr>
        <w:t xml:space="preserve"> </w:t>
      </w:r>
      <w:r w:rsidR="00575CAC">
        <w:rPr>
          <w:rFonts w:eastAsiaTheme="minorEastAsia" w:cstheme="minorHAnsi"/>
          <w:i/>
          <w:color w:val="000000" w:themeColor="text1"/>
          <w:sz w:val="24"/>
          <w:szCs w:val="24"/>
          <w:lang w:val="en-US"/>
        </w:rPr>
        <w:t>m</w:t>
      </w:r>
      <w:r w:rsidR="00575CAC">
        <w:rPr>
          <w:rFonts w:eastAsiaTheme="minorEastAsia" w:cstheme="minorHAnsi"/>
          <w:i/>
          <w:color w:val="000000" w:themeColor="text1"/>
          <w:sz w:val="24"/>
          <w:szCs w:val="24"/>
          <w:vertAlign w:val="subscript"/>
          <w:lang w:val="en-US"/>
        </w:rPr>
        <w:t>v</w:t>
      </w:r>
      <w:r w:rsidR="00575CAC" w:rsidRPr="00575CAC">
        <w:rPr>
          <w:rFonts w:eastAsiaTheme="minorEastAsia" w:cstheme="minorHAnsi"/>
          <w:i/>
          <w:color w:val="000000" w:themeColor="text1"/>
          <w:sz w:val="24"/>
          <w:szCs w:val="24"/>
        </w:rPr>
        <w:t>=0.2</w:t>
      </w:r>
      <w:r w:rsidR="00575CAC">
        <w:rPr>
          <w:rFonts w:eastAsiaTheme="minorEastAsia" w:cstheme="minorHAnsi"/>
          <w:i/>
          <w:color w:val="000000" w:themeColor="text1"/>
          <w:sz w:val="24"/>
          <w:szCs w:val="24"/>
        </w:rPr>
        <w:t xml:space="preserve"> </w:t>
      </w:r>
      <w:proofErr w:type="gramStart"/>
      <w:r w:rsidR="00575CAC" w:rsidRPr="00575CAC">
        <w:rPr>
          <w:rFonts w:eastAsiaTheme="minorEastAsia" w:cstheme="minorHAnsi"/>
          <w:color w:val="000000" w:themeColor="text1"/>
          <w:sz w:val="24"/>
          <w:szCs w:val="24"/>
        </w:rPr>
        <w:t>–(</w:t>
      </w:r>
      <w:proofErr w:type="gramEnd"/>
      <w:r w:rsidR="00575CAC" w:rsidRPr="00575CAC">
        <w:rPr>
          <w:rFonts w:eastAsiaTheme="minorEastAsia" w:cstheme="minorHAnsi"/>
          <w:color w:val="000000" w:themeColor="text1"/>
          <w:sz w:val="24"/>
          <w:szCs w:val="24"/>
        </w:rPr>
        <w:t>табл</w:t>
      </w:r>
      <w:r w:rsidR="00575CAC">
        <w:rPr>
          <w:rFonts w:eastAsiaTheme="minorEastAsia" w:cstheme="minorHAnsi"/>
          <w:color w:val="000000" w:themeColor="text1"/>
          <w:sz w:val="24"/>
          <w:szCs w:val="24"/>
        </w:rPr>
        <w:t xml:space="preserve">. </w:t>
      </w:r>
      <w:r w:rsidR="00575CAC" w:rsidRPr="00575CAC">
        <w:rPr>
          <w:rFonts w:eastAsiaTheme="minorEastAsia" w:cstheme="minorHAnsi"/>
          <w:color w:val="000000" w:themeColor="text1"/>
          <w:sz w:val="24"/>
          <w:szCs w:val="24"/>
        </w:rPr>
        <w:t>3, стр.22-23</w:t>
      </w:r>
      <w:r w:rsidR="00575CAC">
        <w:rPr>
          <w:rFonts w:eastAsiaTheme="minorEastAsia" w:cstheme="minorHAnsi"/>
          <w:color w:val="000000" w:themeColor="text1"/>
          <w:sz w:val="24"/>
          <w:szCs w:val="24"/>
        </w:rPr>
        <w:t xml:space="preserve">, </w:t>
      </w:r>
      <w:r w:rsidR="00575CAC">
        <w:rPr>
          <w:rFonts w:ascii="Calibri" w:eastAsiaTheme="minorEastAsia" w:hAnsi="Calibri" w:cs="Calibri"/>
          <w:color w:val="000000" w:themeColor="text1"/>
          <w:sz w:val="24"/>
          <w:szCs w:val="24"/>
        </w:rPr>
        <w:t>[</w:t>
      </w:r>
      <w:r w:rsidR="00575CAC">
        <w:rPr>
          <w:rFonts w:eastAsiaTheme="minorEastAsia" w:cstheme="minorHAnsi"/>
          <w:color w:val="000000" w:themeColor="text1"/>
          <w:sz w:val="24"/>
          <w:szCs w:val="24"/>
        </w:rPr>
        <w:t>40</w:t>
      </w:r>
      <w:r w:rsidR="00575CAC">
        <w:rPr>
          <w:rFonts w:ascii="Calibri" w:eastAsiaTheme="minorEastAsia" w:hAnsi="Calibri" w:cs="Calibri"/>
          <w:color w:val="000000" w:themeColor="text1"/>
          <w:sz w:val="24"/>
          <w:szCs w:val="24"/>
        </w:rPr>
        <w:t>]</w:t>
      </w:r>
      <w:r w:rsidR="00575CAC">
        <w:rPr>
          <w:rFonts w:eastAsiaTheme="minorEastAsia" w:cstheme="minorHAnsi"/>
          <w:color w:val="000000" w:themeColor="text1"/>
          <w:sz w:val="24"/>
          <w:szCs w:val="24"/>
        </w:rPr>
        <w:t xml:space="preserve"> </w:t>
      </w:r>
      <w:r w:rsidR="00235D0E">
        <w:rPr>
          <w:rFonts w:eastAsiaTheme="minorEastAsia" w:cstheme="minorHAnsi"/>
          <w:color w:val="000000" w:themeColor="text1"/>
          <w:sz w:val="24"/>
          <w:szCs w:val="24"/>
        </w:rPr>
        <w:t xml:space="preserve">, Приложение </w:t>
      </w:r>
      <w:r w:rsidR="00B51485">
        <w:rPr>
          <w:rFonts w:eastAsiaTheme="minorEastAsia" w:cstheme="minorHAnsi"/>
          <w:color w:val="000000" w:themeColor="text1"/>
          <w:sz w:val="24"/>
          <w:szCs w:val="24"/>
        </w:rPr>
        <w:t>Ц</w:t>
      </w:r>
      <w:r w:rsidR="00575CAC">
        <w:rPr>
          <w:rFonts w:eastAsiaTheme="minorEastAsia" w:cstheme="minorHAnsi"/>
          <w:color w:val="000000" w:themeColor="text1"/>
          <w:sz w:val="24"/>
          <w:szCs w:val="24"/>
        </w:rPr>
        <w:t>).</w:t>
      </w:r>
    </w:p>
    <w:p w:rsidR="00090B3A" w:rsidRPr="000F03BA" w:rsidRDefault="00575CAC" w:rsidP="00090B3A">
      <w:pPr>
        <w:pStyle w:val="ab"/>
        <w:ind w:left="540"/>
        <w:jc w:val="both"/>
        <w:rPr>
          <w:rFonts w:cstheme="minorHAnsi"/>
          <w:color w:val="000000" w:themeColor="text1"/>
          <w:sz w:val="24"/>
          <w:szCs w:val="24"/>
        </w:rPr>
      </w:pPr>
      <w:r>
        <w:rPr>
          <w:rFonts w:eastAsiaTheme="minorEastAsia" w:cstheme="minorHAnsi"/>
          <w:color w:val="000000" w:themeColor="text1"/>
          <w:sz w:val="24"/>
          <w:szCs w:val="24"/>
        </w:rPr>
        <w:t xml:space="preserve">    Для обрабатываемой стали поправочный коэффициент </w:t>
      </w:r>
      <w:r w:rsidRPr="00575CAC">
        <w:rPr>
          <w:rFonts w:eastAsiaTheme="minorEastAsia" w:cstheme="minorHAnsi"/>
          <w:i/>
          <w:color w:val="000000" w:themeColor="text1"/>
          <w:sz w:val="24"/>
          <w:szCs w:val="24"/>
        </w:rPr>
        <w:t>К</w:t>
      </w:r>
      <w:proofErr w:type="gramStart"/>
      <w:r w:rsidRPr="00575CAC">
        <w:rPr>
          <w:rFonts w:eastAsiaTheme="minorEastAsia" w:cstheme="minorHAnsi"/>
          <w:i/>
          <w:color w:val="000000" w:themeColor="text1"/>
          <w:sz w:val="24"/>
          <w:szCs w:val="24"/>
          <w:lang w:val="en-US"/>
        </w:rPr>
        <w:t>v</w:t>
      </w:r>
      <w:proofErr w:type="gramEnd"/>
      <w:r>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равен</w:t>
      </w:r>
    </w:p>
    <w:p w:rsidR="00D70C0A" w:rsidRDefault="00575CAC" w:rsidP="00D70C0A">
      <w:pPr>
        <w:pStyle w:val="ab"/>
        <w:ind w:left="540"/>
        <w:jc w:val="both"/>
        <w:rPr>
          <w:rFonts w:cstheme="minorHAnsi"/>
          <w:i/>
          <w:color w:val="000000" w:themeColor="text1"/>
          <w:sz w:val="24"/>
          <w:szCs w:val="24"/>
        </w:rPr>
      </w:pPr>
      <w:r>
        <w:rPr>
          <w:rFonts w:cstheme="minorHAnsi"/>
          <w:i/>
          <w:color w:val="000000" w:themeColor="text1"/>
          <w:sz w:val="24"/>
          <w:szCs w:val="24"/>
        </w:rPr>
        <w:t xml:space="preserve">                                          </w:t>
      </w:r>
      <w:r w:rsidRPr="00575CAC">
        <w:rPr>
          <w:rFonts w:cstheme="minorHAnsi"/>
          <w:i/>
          <w:color w:val="000000" w:themeColor="text1"/>
          <w:sz w:val="24"/>
          <w:szCs w:val="24"/>
        </w:rPr>
        <w:t>К</w:t>
      </w:r>
      <w:proofErr w:type="gramStart"/>
      <w:r w:rsidRPr="00575CAC">
        <w:rPr>
          <w:rFonts w:cstheme="minorHAnsi"/>
          <w:i/>
          <w:color w:val="000000" w:themeColor="text1"/>
          <w:sz w:val="24"/>
          <w:szCs w:val="24"/>
          <w:lang w:val="en-US"/>
        </w:rPr>
        <w:t>v</w:t>
      </w:r>
      <w:proofErr w:type="gramEnd"/>
      <w:r>
        <w:rPr>
          <w:rFonts w:cstheme="minorHAnsi"/>
          <w:i/>
          <w:color w:val="000000" w:themeColor="text1"/>
          <w:sz w:val="24"/>
          <w:szCs w:val="24"/>
        </w:rPr>
        <w:t xml:space="preserve"> =750/</w:t>
      </w:r>
      <w:r w:rsidRPr="00575CAC">
        <w:rPr>
          <w:rFonts w:ascii="Calibri" w:eastAsiaTheme="minorEastAsia" w:hAnsi="Calibri" w:cs="Calibri"/>
          <w:i/>
          <w:color w:val="000000" w:themeColor="text1"/>
          <w:sz w:val="24"/>
          <w:szCs w:val="24"/>
        </w:rPr>
        <w:t xml:space="preserve"> </w:t>
      </w:r>
      <w:proofErr w:type="spellStart"/>
      <w:r w:rsidRPr="00575CAC">
        <w:rPr>
          <w:rFonts w:cstheme="minorHAnsi"/>
          <w:i/>
          <w:color w:val="000000" w:themeColor="text1"/>
          <w:sz w:val="24"/>
          <w:szCs w:val="24"/>
        </w:rPr>
        <w:t>Ϭв</w:t>
      </w:r>
      <w:proofErr w:type="spellEnd"/>
      <w:r>
        <w:rPr>
          <w:rFonts w:cstheme="minorHAnsi"/>
          <w:i/>
          <w:color w:val="000000" w:themeColor="text1"/>
          <w:sz w:val="24"/>
          <w:szCs w:val="24"/>
        </w:rPr>
        <w:t xml:space="preserve"> =750/780=0,96</w:t>
      </w:r>
      <w:r w:rsidR="0041231F">
        <w:rPr>
          <w:rFonts w:cstheme="minorHAnsi"/>
          <w:i/>
          <w:color w:val="000000" w:themeColor="text1"/>
          <w:sz w:val="24"/>
          <w:szCs w:val="24"/>
        </w:rPr>
        <w:t xml:space="preserve">           </w:t>
      </w:r>
      <w:r w:rsidR="008F2150">
        <w:rPr>
          <w:rFonts w:cstheme="minorHAnsi"/>
          <w:i/>
          <w:color w:val="000000" w:themeColor="text1"/>
          <w:sz w:val="24"/>
          <w:szCs w:val="24"/>
        </w:rPr>
        <w:t xml:space="preserve">                        </w:t>
      </w:r>
      <w:r w:rsidR="00481113">
        <w:rPr>
          <w:rFonts w:cstheme="minorHAnsi"/>
          <w:i/>
          <w:color w:val="000000" w:themeColor="text1"/>
          <w:sz w:val="24"/>
          <w:szCs w:val="24"/>
        </w:rPr>
        <w:t xml:space="preserve">   </w:t>
      </w:r>
      <w:r w:rsidR="0041231F">
        <w:rPr>
          <w:rFonts w:cstheme="minorHAnsi"/>
          <w:i/>
          <w:color w:val="000000" w:themeColor="text1"/>
          <w:sz w:val="24"/>
          <w:szCs w:val="24"/>
        </w:rPr>
        <w:t xml:space="preserve"> (</w:t>
      </w:r>
      <w:r w:rsidR="0041231F" w:rsidRPr="008F2150">
        <w:rPr>
          <w:rFonts w:cstheme="minorHAnsi"/>
          <w:color w:val="000000" w:themeColor="text1"/>
          <w:sz w:val="24"/>
          <w:szCs w:val="24"/>
        </w:rPr>
        <w:t>17)</w:t>
      </w:r>
    </w:p>
    <w:p w:rsidR="00575CAC" w:rsidRPr="008E2F3D" w:rsidRDefault="00575CAC" w:rsidP="00D70C0A">
      <w:pPr>
        <w:pStyle w:val="ab"/>
        <w:ind w:left="540"/>
        <w:jc w:val="both"/>
        <w:rPr>
          <w:rFonts w:cstheme="minorHAnsi"/>
          <w:color w:val="000000" w:themeColor="text1"/>
          <w:sz w:val="24"/>
          <w:szCs w:val="24"/>
        </w:rPr>
      </w:pPr>
      <w:r>
        <w:rPr>
          <w:rFonts w:cstheme="minorHAnsi"/>
          <w:color w:val="000000" w:themeColor="text1"/>
          <w:sz w:val="24"/>
          <w:szCs w:val="24"/>
        </w:rPr>
        <w:t>Прочие поправочные коэффициенты не учитываем</w:t>
      </w:r>
    </w:p>
    <w:p w:rsidR="00575CAC" w:rsidRDefault="00575CAC" w:rsidP="00D70C0A">
      <w:pPr>
        <w:pStyle w:val="ab"/>
        <w:ind w:left="540"/>
        <w:jc w:val="both"/>
        <w:rPr>
          <w:rFonts w:eastAsiaTheme="minorEastAsia" w:cstheme="minorHAnsi"/>
          <w:i/>
          <w:color w:val="000000" w:themeColor="text1"/>
          <w:sz w:val="24"/>
          <w:szCs w:val="24"/>
        </w:rPr>
      </w:pPr>
      <w:r w:rsidRPr="008E2F3D">
        <w:rPr>
          <w:rFonts w:cstheme="minorHAnsi"/>
          <w:i/>
          <w:color w:val="000000" w:themeColor="text1"/>
          <w:sz w:val="24"/>
          <w:szCs w:val="24"/>
        </w:rPr>
        <w:t xml:space="preserve">       </w:t>
      </w:r>
      <w:r w:rsidR="00306B63">
        <w:rPr>
          <w:rFonts w:cstheme="minorHAnsi"/>
          <w:i/>
          <w:color w:val="000000" w:themeColor="text1"/>
          <w:sz w:val="24"/>
          <w:szCs w:val="24"/>
        </w:rPr>
        <w:t xml:space="preserve">                             </w:t>
      </w:r>
      <w:r w:rsidRPr="008E2F3D">
        <w:rPr>
          <w:rFonts w:cstheme="minorHAnsi"/>
          <w:i/>
          <w:color w:val="000000" w:themeColor="text1"/>
          <w:sz w:val="24"/>
          <w:szCs w:val="24"/>
          <w:lang w:val="en-US"/>
        </w:rPr>
        <w:t>V</w:t>
      </w:r>
      <w:r w:rsidRPr="008E2F3D">
        <w:rPr>
          <w:rFonts w:cstheme="minorHAnsi"/>
          <w:i/>
          <w:color w:val="000000" w:themeColor="text1"/>
          <w:sz w:val="24"/>
          <w:szCs w:val="24"/>
          <w:vertAlign w:val="subscript"/>
          <w:lang w:val="en-US"/>
        </w:rPr>
        <w:t>u</w:t>
      </w:r>
      <w:r w:rsidRPr="008E2F3D">
        <w:rPr>
          <w:rFonts w:cstheme="minorHAnsi"/>
          <w:i/>
          <w:color w:val="000000" w:themeColor="text1"/>
          <w:sz w:val="24"/>
          <w:szCs w:val="24"/>
        </w:rPr>
        <w:t xml:space="preserve"> =</w:t>
      </w:r>
      <m:oMath>
        <m:f>
          <m:fPr>
            <m:ctrlPr>
              <w:rPr>
                <w:rFonts w:ascii="Cambria Math" w:hAnsi="Cambria Math" w:cstheme="minorHAnsi"/>
                <w:color w:val="000000" w:themeColor="text1"/>
                <w:sz w:val="24"/>
                <w:szCs w:val="24"/>
              </w:rPr>
            </m:ctrlPr>
          </m:fPr>
          <m:num>
            <m:r>
              <m:rPr>
                <m:sty m:val="p"/>
              </m:rPr>
              <w:rPr>
                <w:rFonts w:ascii="Cambria Math" w:hAnsi="Cambria Math" w:cstheme="minorHAnsi"/>
                <w:color w:val="000000" w:themeColor="text1"/>
                <w:sz w:val="24"/>
                <w:szCs w:val="24"/>
              </w:rPr>
              <m:t>332·</m:t>
            </m:r>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250</m:t>
                </m:r>
              </m:e>
              <m:sup>
                <m:r>
                  <m:rPr>
                    <m:sty m:val="p"/>
                  </m:rPr>
                  <w:rPr>
                    <w:rFonts w:ascii="Cambria Math" w:hAnsi="Cambria Math" w:cstheme="minorHAnsi"/>
                    <w:color w:val="000000" w:themeColor="text1"/>
                    <w:sz w:val="24"/>
                    <w:szCs w:val="24"/>
                  </w:rPr>
                  <m:t>0,2</m:t>
                </m:r>
              </m:sup>
            </m:sSup>
          </m:num>
          <m:den>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240</m:t>
                </m:r>
              </m:e>
              <m:sup>
                <m:r>
                  <m:rPr>
                    <m:sty m:val="p"/>
                  </m:rPr>
                  <w:rPr>
                    <w:rFonts w:ascii="Cambria Math" w:hAnsi="Cambria Math" w:cstheme="minorHAnsi"/>
                    <w:color w:val="000000" w:themeColor="text1"/>
                    <w:sz w:val="24"/>
                    <w:szCs w:val="24"/>
                  </w:rPr>
                  <m:t>0,2</m:t>
                </m:r>
              </m:sup>
            </m:sSup>
            <m:r>
              <w:rPr>
                <w:rFonts w:ascii="Cambria Math" w:hAnsi="Cambria Math" w:cs="Calibri"/>
                <w:color w:val="000000" w:themeColor="text1"/>
                <w:sz w:val="24"/>
                <w:szCs w:val="24"/>
              </w:rPr>
              <m:t>·</m:t>
            </m:r>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1,5</m:t>
                </m:r>
              </m:e>
              <m:sup>
                <m:r>
                  <m:rPr>
                    <m:sty m:val="p"/>
                  </m:rPr>
                  <w:rPr>
                    <w:rFonts w:ascii="Cambria Math" w:hAnsi="Cambria Math" w:cstheme="minorHAnsi"/>
                    <w:color w:val="000000" w:themeColor="text1"/>
                    <w:sz w:val="24"/>
                    <w:szCs w:val="24"/>
                  </w:rPr>
                  <m:t>0,1</m:t>
                </m:r>
              </m:sup>
            </m:sSup>
            <m:sSup>
              <m:sSupPr>
                <m:ctrlPr>
                  <w:rPr>
                    <w:rFonts w:ascii="Cambria Math" w:hAnsi="Cambria Math" w:cstheme="minorHAnsi"/>
                    <w:color w:val="000000" w:themeColor="text1"/>
                    <w:sz w:val="24"/>
                    <w:szCs w:val="24"/>
                  </w:rPr>
                </m:ctrlPr>
              </m:sSupPr>
              <m:e>
                <m:r>
                  <m:rPr>
                    <m:sty m:val="p"/>
                  </m:rPr>
                  <w:rPr>
                    <w:rFonts w:ascii="Cambria Math" w:hAnsi="Cambria Math" w:cs="Calibri"/>
                    <w:color w:val="000000" w:themeColor="text1"/>
                    <w:sz w:val="24"/>
                    <w:szCs w:val="24"/>
                  </w:rPr>
                  <m:t>·</m:t>
                </m:r>
                <m:r>
                  <m:rPr>
                    <m:sty m:val="p"/>
                  </m:rPr>
                  <w:rPr>
                    <w:rFonts w:ascii="Cambria Math" w:hAnsi="Cambria Math" w:cstheme="minorHAnsi"/>
                    <w:color w:val="000000" w:themeColor="text1"/>
                    <w:sz w:val="24"/>
                    <w:szCs w:val="24"/>
                  </w:rPr>
                  <m:t>0,125</m:t>
                </m:r>
              </m:e>
              <m:sup>
                <m:r>
                  <m:rPr>
                    <m:sty m:val="p"/>
                  </m:rPr>
                  <w:rPr>
                    <w:rFonts w:ascii="Cambria Math" w:hAnsi="Cambria Math" w:cstheme="minorHAnsi"/>
                    <w:color w:val="000000" w:themeColor="text1"/>
                    <w:sz w:val="24"/>
                    <w:szCs w:val="24"/>
                  </w:rPr>
                  <m:t>0,4</m:t>
                </m:r>
              </m:sup>
            </m:sSup>
            <m:r>
              <w:rPr>
                <w:rFonts w:ascii="Cambria Math" w:hAnsi="Cambria Math" w:cs="Calibri"/>
                <w:color w:val="000000" w:themeColor="text1"/>
                <w:sz w:val="24"/>
                <w:szCs w:val="24"/>
              </w:rPr>
              <m:t>·</m:t>
            </m:r>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150</m:t>
                </m:r>
              </m:e>
              <m:sup>
                <m:r>
                  <m:rPr>
                    <m:sty m:val="p"/>
                  </m:rPr>
                  <w:rPr>
                    <w:rFonts w:ascii="Cambria Math" w:hAnsi="Cambria Math" w:cstheme="minorHAnsi"/>
                    <w:color w:val="000000" w:themeColor="text1"/>
                    <w:sz w:val="24"/>
                    <w:szCs w:val="24"/>
                  </w:rPr>
                  <m:t>0,2</m:t>
                </m:r>
              </m:sup>
            </m:sSup>
          </m:den>
        </m:f>
      </m:oMath>
      <w:r w:rsidR="008E2F3D" w:rsidRPr="008E2F3D">
        <w:rPr>
          <w:rFonts w:eastAsiaTheme="minorEastAsia" w:cstheme="minorHAnsi"/>
          <w:i/>
          <w:color w:val="000000" w:themeColor="text1"/>
          <w:sz w:val="24"/>
          <w:szCs w:val="24"/>
        </w:rPr>
        <w:t xml:space="preserve"> ·0</w:t>
      </w:r>
      <w:proofErr w:type="gramStart"/>
      <w:r w:rsidR="008E2F3D" w:rsidRPr="008E2F3D">
        <w:rPr>
          <w:rFonts w:eastAsiaTheme="minorEastAsia" w:cstheme="minorHAnsi"/>
          <w:i/>
          <w:color w:val="000000" w:themeColor="text1"/>
          <w:sz w:val="24"/>
          <w:szCs w:val="24"/>
        </w:rPr>
        <w:t>,96</w:t>
      </w:r>
      <w:proofErr w:type="gramEnd"/>
      <w:r w:rsidR="008E2F3D">
        <w:rPr>
          <w:rFonts w:eastAsiaTheme="minorEastAsia" w:cstheme="minorHAnsi"/>
          <w:i/>
          <w:color w:val="000000" w:themeColor="text1"/>
          <w:sz w:val="24"/>
          <w:szCs w:val="24"/>
        </w:rPr>
        <w:t>=</w:t>
      </w:r>
      <w:r w:rsidR="008E2F3D" w:rsidRPr="00B73440">
        <w:rPr>
          <w:rFonts w:eastAsiaTheme="minorEastAsia" w:cstheme="minorHAnsi"/>
          <w:color w:val="000000" w:themeColor="text1"/>
          <w:sz w:val="24"/>
          <w:szCs w:val="24"/>
        </w:rPr>
        <w:t xml:space="preserve">262 </w:t>
      </w:r>
      <m:oMath>
        <m:f>
          <m:fPr>
            <m:ctrlPr>
              <w:rPr>
                <w:rFonts w:ascii="Cambria Math" w:eastAsiaTheme="minorEastAsia" w:hAnsi="Cambria Math" w:cstheme="minorHAnsi"/>
                <w:i/>
                <w:color w:val="000000" w:themeColor="text1"/>
                <w:sz w:val="32"/>
                <w:szCs w:val="32"/>
              </w:rPr>
            </m:ctrlPr>
          </m:fPr>
          <m:num>
            <m:r>
              <w:rPr>
                <w:rFonts w:ascii="Cambria Math" w:eastAsiaTheme="minorEastAsia" w:hAnsi="Cambria Math" w:cstheme="minorHAnsi"/>
                <w:color w:val="000000" w:themeColor="text1"/>
                <w:sz w:val="32"/>
                <w:szCs w:val="32"/>
              </w:rPr>
              <m:t>м</m:t>
            </m:r>
          </m:num>
          <m:den>
            <m:r>
              <w:rPr>
                <w:rFonts w:ascii="Cambria Math" w:eastAsiaTheme="minorEastAsia" w:hAnsi="Cambria Math" w:cstheme="minorHAnsi"/>
                <w:color w:val="000000" w:themeColor="text1"/>
                <w:sz w:val="32"/>
                <w:szCs w:val="32"/>
              </w:rPr>
              <m:t>мин</m:t>
            </m:r>
          </m:den>
        </m:f>
      </m:oMath>
    </w:p>
    <w:p w:rsidR="000444E9" w:rsidRDefault="008E2F3D" w:rsidP="00D70C0A">
      <w:pPr>
        <w:pStyle w:val="ab"/>
        <w:ind w:left="540"/>
        <w:jc w:val="both"/>
        <w:rPr>
          <w:rFonts w:cstheme="minorHAnsi"/>
          <w:color w:val="000000" w:themeColor="text1"/>
          <w:sz w:val="24"/>
          <w:szCs w:val="24"/>
        </w:rPr>
      </w:pPr>
      <w:r>
        <w:rPr>
          <w:rFonts w:cstheme="minorHAnsi"/>
          <w:color w:val="000000" w:themeColor="text1"/>
          <w:sz w:val="24"/>
          <w:szCs w:val="24"/>
        </w:rPr>
        <w:t xml:space="preserve">- </w:t>
      </w:r>
      <w:r w:rsidRPr="005B640C">
        <w:rPr>
          <w:rFonts w:cstheme="minorHAnsi"/>
          <w:color w:val="000000" w:themeColor="text1"/>
          <w:sz w:val="24"/>
          <w:szCs w:val="24"/>
          <w:u w:val="single"/>
        </w:rPr>
        <w:t>определяем частоту вращения шпинделя станка</w:t>
      </w:r>
    </w:p>
    <w:p w:rsidR="008E2F3D" w:rsidRPr="0041231F" w:rsidRDefault="00105E30" w:rsidP="00D70C0A">
      <w:pPr>
        <w:pStyle w:val="ab"/>
        <w:ind w:left="540"/>
        <w:jc w:val="both"/>
        <w:rPr>
          <w:rFonts w:eastAsiaTheme="minorEastAsia" w:cstheme="minorHAnsi"/>
          <w:color w:val="000000" w:themeColor="text1"/>
          <w:sz w:val="24"/>
          <w:szCs w:val="24"/>
        </w:rPr>
      </w:pPr>
      <w:r w:rsidRPr="00105E30">
        <w:rPr>
          <w:rFonts w:cstheme="minorHAnsi"/>
          <w:i/>
          <w:color w:val="000000" w:themeColor="text1"/>
          <w:sz w:val="24"/>
          <w:szCs w:val="24"/>
        </w:rPr>
        <w:t xml:space="preserve">                                 </w:t>
      </w:r>
      <w:r w:rsidR="008E2F3D" w:rsidRPr="00105E30">
        <w:rPr>
          <w:rFonts w:cstheme="minorHAnsi"/>
          <w:i/>
          <w:color w:val="000000" w:themeColor="text1"/>
          <w:sz w:val="24"/>
          <w:szCs w:val="24"/>
          <w:lang w:val="en-US"/>
        </w:rPr>
        <w:t>n</w:t>
      </w:r>
      <w:r w:rsidR="008E2F3D" w:rsidRPr="000D4AC3">
        <w:rPr>
          <w:rFonts w:cstheme="minorHAnsi"/>
          <w:color w:val="000000" w:themeColor="text1"/>
          <w:sz w:val="24"/>
          <w:szCs w:val="24"/>
        </w:rPr>
        <w:t xml:space="preserve"> </w:t>
      </w:r>
      <w:proofErr w:type="gramStart"/>
      <w:r w:rsidR="008E2F3D" w:rsidRPr="000D4AC3">
        <w:rPr>
          <w:rFonts w:cstheme="minorHAnsi"/>
          <w:color w:val="000000" w:themeColor="text1"/>
          <w:sz w:val="24"/>
          <w:szCs w:val="24"/>
        </w:rPr>
        <w:t>=</w:t>
      </w:r>
      <w:r w:rsidRPr="000D4AC3">
        <w:rPr>
          <w:rFonts w:eastAsiaTheme="minorEastAsia" w:cstheme="minorHAnsi"/>
          <w:color w:val="000000" w:themeColor="text1"/>
          <w:sz w:val="24"/>
          <w:szCs w:val="24"/>
        </w:rPr>
        <w:t>(</w:t>
      </w:r>
      <w:proofErr w:type="gramEnd"/>
      <w:r w:rsidRPr="000D4AC3">
        <w:rPr>
          <w:rFonts w:eastAsiaTheme="minorEastAsia" w:cstheme="minorHAnsi"/>
          <w:color w:val="000000" w:themeColor="text1"/>
          <w:sz w:val="24"/>
          <w:szCs w:val="24"/>
        </w:rPr>
        <w:t>1000·</w:t>
      </w:r>
      <w:r w:rsidRPr="00105E30">
        <w:rPr>
          <w:rFonts w:eastAsiaTheme="minorEastAsia" w:cstheme="minorHAnsi"/>
          <w:color w:val="000000" w:themeColor="text1"/>
          <w:sz w:val="24"/>
          <w:szCs w:val="24"/>
          <w:lang w:val="en-US"/>
        </w:rPr>
        <w:t>V</w:t>
      </w:r>
      <w:r w:rsidRPr="00105E30">
        <w:rPr>
          <w:rFonts w:eastAsiaTheme="minorEastAsia" w:cstheme="minorHAnsi"/>
          <w:color w:val="000000" w:themeColor="text1"/>
          <w:sz w:val="24"/>
          <w:szCs w:val="24"/>
          <w:vertAlign w:val="subscript"/>
          <w:lang w:val="en-US"/>
        </w:rPr>
        <w:t>u</w:t>
      </w:r>
      <w:r w:rsidRPr="000D4AC3">
        <w:rPr>
          <w:rFonts w:eastAsiaTheme="minorEastAsia" w:cstheme="minorHAnsi"/>
          <w:color w:val="000000" w:themeColor="text1"/>
          <w:sz w:val="24"/>
          <w:szCs w:val="24"/>
        </w:rPr>
        <w:t>)/(</w:t>
      </w:r>
      <w:r w:rsidRPr="00105E30">
        <w:rPr>
          <w:rFonts w:eastAsiaTheme="minorEastAsia" w:cstheme="minorHAnsi"/>
          <w:color w:val="000000" w:themeColor="text1"/>
          <w:sz w:val="24"/>
          <w:szCs w:val="24"/>
          <w:lang w:val="en-US"/>
        </w:rPr>
        <w:t>π</w:t>
      </w:r>
      <w:r w:rsidRPr="000D4AC3">
        <w:rPr>
          <w:rFonts w:eastAsiaTheme="minorEastAsia" w:cstheme="minorHAnsi"/>
          <w:color w:val="000000" w:themeColor="text1"/>
          <w:sz w:val="24"/>
          <w:szCs w:val="24"/>
        </w:rPr>
        <w:t>·</w:t>
      </w:r>
      <w:r w:rsidRPr="00105E30">
        <w:rPr>
          <w:rFonts w:eastAsiaTheme="minorEastAsia" w:cstheme="minorHAnsi"/>
          <w:color w:val="000000" w:themeColor="text1"/>
          <w:sz w:val="24"/>
          <w:szCs w:val="24"/>
          <w:lang w:val="en-US"/>
        </w:rPr>
        <w:t>D</w:t>
      </w:r>
      <w:r w:rsidRPr="000D4AC3">
        <w:rPr>
          <w:rFonts w:eastAsiaTheme="minorEastAsia" w:cstheme="minorHAnsi"/>
          <w:color w:val="000000" w:themeColor="text1"/>
          <w:sz w:val="24"/>
          <w:szCs w:val="24"/>
        </w:rPr>
        <w:t>) =</w:t>
      </w:r>
      <m:oMath>
        <m:f>
          <m:fPr>
            <m:ctrlPr>
              <w:rPr>
                <w:rFonts w:ascii="Cambria Math" w:eastAsiaTheme="minorEastAsia" w:hAnsi="Cambria Math" w:cstheme="minorHAnsi"/>
                <w:i/>
                <w:color w:val="000000" w:themeColor="text1"/>
                <w:sz w:val="24"/>
                <w:szCs w:val="24"/>
                <w:lang w:val="en-US"/>
              </w:rPr>
            </m:ctrlPr>
          </m:fPr>
          <m:num>
            <m:r>
              <w:rPr>
                <w:rFonts w:ascii="Cambria Math" w:eastAsiaTheme="minorEastAsia" w:hAnsi="Cambria Math" w:cstheme="minorHAnsi"/>
                <w:color w:val="000000" w:themeColor="text1"/>
                <w:sz w:val="24"/>
                <w:szCs w:val="24"/>
              </w:rPr>
              <m:t>1000 262</m:t>
            </m:r>
          </m:num>
          <m:den>
            <m:r>
              <w:rPr>
                <w:rFonts w:ascii="Cambria Math" w:eastAsiaTheme="minorEastAsia" w:hAnsi="Cambria Math" w:cstheme="minorHAnsi"/>
                <w:color w:val="000000" w:themeColor="text1"/>
                <w:sz w:val="24"/>
                <w:szCs w:val="24"/>
              </w:rPr>
              <m:t>3.14 250</m:t>
            </m:r>
          </m:den>
        </m:f>
      </m:oMath>
      <w:r w:rsidRPr="000D4AC3">
        <w:rPr>
          <w:rFonts w:eastAsiaTheme="minorEastAsia" w:cstheme="minorHAnsi"/>
          <w:color w:val="000000" w:themeColor="text1"/>
          <w:sz w:val="24"/>
          <w:szCs w:val="24"/>
        </w:rPr>
        <w:t xml:space="preserve"> =334 </w:t>
      </w:r>
      <w:r w:rsidRPr="00B73440">
        <w:rPr>
          <w:rFonts w:eastAsiaTheme="minorEastAsia" w:cstheme="minorHAnsi"/>
          <w:color w:val="000000" w:themeColor="text1"/>
          <w:sz w:val="24"/>
          <w:szCs w:val="24"/>
        </w:rPr>
        <w:t>мин</w:t>
      </w:r>
      <w:r w:rsidRPr="00B73440">
        <w:rPr>
          <w:rFonts w:eastAsiaTheme="minorEastAsia" w:cstheme="minorHAnsi"/>
          <w:color w:val="000000" w:themeColor="text1"/>
          <w:sz w:val="24"/>
          <w:szCs w:val="24"/>
          <w:vertAlign w:val="superscript"/>
        </w:rPr>
        <w:t>-1</w:t>
      </w:r>
      <w:r w:rsidR="0041231F">
        <w:rPr>
          <w:rFonts w:eastAsiaTheme="minorEastAsia" w:cstheme="minorHAnsi"/>
          <w:color w:val="000000" w:themeColor="text1"/>
          <w:sz w:val="24"/>
          <w:szCs w:val="24"/>
          <w:vertAlign w:val="superscript"/>
        </w:rPr>
        <w:t xml:space="preserve">                  </w:t>
      </w:r>
      <w:r w:rsidR="006C5D31">
        <w:rPr>
          <w:rFonts w:eastAsiaTheme="minorEastAsia" w:cstheme="minorHAnsi"/>
          <w:color w:val="000000" w:themeColor="text1"/>
          <w:sz w:val="24"/>
          <w:szCs w:val="24"/>
          <w:vertAlign w:val="superscript"/>
        </w:rPr>
        <w:t xml:space="preserve">                              </w:t>
      </w:r>
      <w:r w:rsidR="008F2150">
        <w:rPr>
          <w:rFonts w:eastAsiaTheme="minorEastAsia" w:cstheme="minorHAnsi"/>
          <w:color w:val="000000" w:themeColor="text1"/>
          <w:sz w:val="24"/>
          <w:szCs w:val="24"/>
          <w:vertAlign w:val="superscript"/>
        </w:rPr>
        <w:t xml:space="preserve">   </w:t>
      </w:r>
      <w:r w:rsidR="0041231F">
        <w:rPr>
          <w:rFonts w:eastAsiaTheme="minorEastAsia" w:cstheme="minorHAnsi"/>
          <w:color w:val="000000" w:themeColor="text1"/>
          <w:sz w:val="24"/>
          <w:szCs w:val="24"/>
        </w:rPr>
        <w:t>(18)</w:t>
      </w:r>
    </w:p>
    <w:p w:rsidR="00105E30" w:rsidRDefault="00105E30" w:rsidP="00D70C0A">
      <w:pPr>
        <w:pStyle w:val="ab"/>
        <w:ind w:left="540"/>
        <w:jc w:val="both"/>
        <w:rPr>
          <w:rFonts w:cstheme="minorHAnsi"/>
          <w:color w:val="000000" w:themeColor="text1"/>
          <w:sz w:val="24"/>
          <w:szCs w:val="24"/>
        </w:rPr>
      </w:pPr>
      <w:r>
        <w:rPr>
          <w:rFonts w:cstheme="minorHAnsi"/>
          <w:color w:val="000000" w:themeColor="text1"/>
          <w:sz w:val="24"/>
          <w:szCs w:val="24"/>
        </w:rPr>
        <w:t>Согласно паспорту станка принимаем</w:t>
      </w:r>
      <w:r w:rsidRPr="00105E30">
        <w:rPr>
          <w:rFonts w:cstheme="minorHAnsi"/>
          <w:i/>
          <w:color w:val="000000" w:themeColor="text1"/>
          <w:sz w:val="24"/>
          <w:szCs w:val="24"/>
        </w:rPr>
        <w:t xml:space="preserve"> </w:t>
      </w:r>
      <w:proofErr w:type="gramStart"/>
      <w:r w:rsidRPr="00105E30">
        <w:rPr>
          <w:rFonts w:cstheme="minorHAnsi"/>
          <w:i/>
          <w:color w:val="000000" w:themeColor="text1"/>
          <w:sz w:val="24"/>
          <w:szCs w:val="24"/>
          <w:lang w:val="en-US"/>
        </w:rPr>
        <w:t>n</w:t>
      </w:r>
      <w:proofErr w:type="gramEnd"/>
      <w:r>
        <w:rPr>
          <w:rFonts w:cstheme="minorHAnsi"/>
          <w:i/>
          <w:color w:val="000000" w:themeColor="text1"/>
          <w:sz w:val="24"/>
          <w:szCs w:val="24"/>
          <w:vertAlign w:val="subscript"/>
        </w:rPr>
        <w:t xml:space="preserve">д </w:t>
      </w:r>
      <w:r>
        <w:rPr>
          <w:rFonts w:cstheme="minorHAnsi"/>
          <w:i/>
          <w:color w:val="000000" w:themeColor="text1"/>
          <w:sz w:val="24"/>
          <w:szCs w:val="24"/>
        </w:rPr>
        <w:t>=</w:t>
      </w:r>
      <w:r>
        <w:rPr>
          <w:rFonts w:cstheme="minorHAnsi"/>
          <w:color w:val="000000" w:themeColor="text1"/>
          <w:sz w:val="24"/>
          <w:szCs w:val="24"/>
        </w:rPr>
        <w:t xml:space="preserve">  </w:t>
      </w:r>
      <w:r w:rsidR="00B73440" w:rsidRPr="00B73440">
        <w:rPr>
          <w:rFonts w:cstheme="minorHAnsi"/>
          <w:color w:val="000000" w:themeColor="text1"/>
          <w:sz w:val="24"/>
          <w:szCs w:val="24"/>
        </w:rPr>
        <w:t>300</w:t>
      </w:r>
      <w:r w:rsidRPr="00105E30">
        <w:rPr>
          <w:rFonts w:cstheme="minorHAnsi"/>
          <w:i/>
          <w:color w:val="000000" w:themeColor="text1"/>
          <w:sz w:val="24"/>
          <w:szCs w:val="24"/>
        </w:rPr>
        <w:t xml:space="preserve"> </w:t>
      </w:r>
      <w:r w:rsidRPr="00B73440">
        <w:rPr>
          <w:rFonts w:cstheme="minorHAnsi"/>
          <w:color w:val="000000" w:themeColor="text1"/>
          <w:sz w:val="24"/>
          <w:szCs w:val="24"/>
        </w:rPr>
        <w:t>мин</w:t>
      </w:r>
      <w:r w:rsidRPr="00B73440">
        <w:rPr>
          <w:rFonts w:cstheme="minorHAnsi"/>
          <w:color w:val="000000" w:themeColor="text1"/>
          <w:sz w:val="24"/>
          <w:szCs w:val="24"/>
          <w:vertAlign w:val="superscript"/>
        </w:rPr>
        <w:t>-1</w:t>
      </w:r>
    </w:p>
    <w:p w:rsidR="008E2F3D" w:rsidRDefault="00105E30" w:rsidP="00D70C0A">
      <w:pPr>
        <w:pStyle w:val="ab"/>
        <w:ind w:left="540"/>
        <w:jc w:val="both"/>
        <w:rPr>
          <w:rFonts w:cstheme="minorHAnsi"/>
          <w:color w:val="000000" w:themeColor="text1"/>
          <w:sz w:val="24"/>
          <w:szCs w:val="24"/>
        </w:rPr>
      </w:pPr>
      <w:r>
        <w:rPr>
          <w:rFonts w:cstheme="minorHAnsi"/>
          <w:color w:val="000000" w:themeColor="text1"/>
          <w:sz w:val="24"/>
          <w:szCs w:val="24"/>
        </w:rPr>
        <w:t xml:space="preserve"> Действительная скорость резания</w:t>
      </w:r>
    </w:p>
    <w:p w:rsidR="008E2F3D" w:rsidRDefault="000444E9" w:rsidP="00D70C0A">
      <w:pPr>
        <w:pStyle w:val="ab"/>
        <w:ind w:left="540"/>
        <w:jc w:val="both"/>
        <w:rPr>
          <w:rFonts w:eastAsiaTheme="minorEastAsia" w:cstheme="minorHAnsi"/>
          <w:i/>
          <w:color w:val="000000" w:themeColor="text1"/>
          <w:sz w:val="24"/>
          <w:szCs w:val="24"/>
        </w:rPr>
      </w:pPr>
      <w:r>
        <w:rPr>
          <w:rFonts w:cstheme="minorHAnsi"/>
          <w:i/>
          <w:color w:val="000000" w:themeColor="text1"/>
          <w:sz w:val="24"/>
          <w:szCs w:val="24"/>
        </w:rPr>
        <w:t xml:space="preserve">                                       </w:t>
      </w:r>
      <w:r w:rsidR="00105E30" w:rsidRPr="00105E30">
        <w:rPr>
          <w:rFonts w:cstheme="minorHAnsi"/>
          <w:i/>
          <w:color w:val="000000" w:themeColor="text1"/>
          <w:sz w:val="24"/>
          <w:szCs w:val="24"/>
          <w:lang w:val="en-US"/>
        </w:rPr>
        <w:t>V</w:t>
      </w:r>
      <w:r w:rsidR="00105E30">
        <w:rPr>
          <w:rFonts w:cstheme="minorHAnsi"/>
          <w:i/>
          <w:color w:val="000000" w:themeColor="text1"/>
          <w:sz w:val="24"/>
          <w:szCs w:val="24"/>
          <w:vertAlign w:val="subscript"/>
        </w:rPr>
        <w:t xml:space="preserve">д </w:t>
      </w:r>
      <w:r w:rsidR="00105E30">
        <w:rPr>
          <w:rFonts w:cstheme="minorHAnsi"/>
          <w:color w:val="000000" w:themeColor="text1"/>
          <w:sz w:val="24"/>
          <w:szCs w:val="24"/>
        </w:rPr>
        <w:t xml:space="preserve">= </w:t>
      </w:r>
      <m:oMath>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 xml:space="preserve">π </m:t>
            </m:r>
            <m:r>
              <w:rPr>
                <w:rFonts w:ascii="Cambria Math" w:hAnsi="Cambria Math" w:cs="Calibri"/>
                <w:color w:val="000000" w:themeColor="text1"/>
                <w:sz w:val="24"/>
                <w:szCs w:val="24"/>
              </w:rPr>
              <m:t>·</m:t>
            </m:r>
            <m:r>
              <w:rPr>
                <w:rFonts w:ascii="Cambria Math" w:hAnsi="Cambria Math" w:cstheme="minorHAnsi"/>
                <w:color w:val="000000" w:themeColor="text1"/>
                <w:sz w:val="24"/>
                <w:szCs w:val="24"/>
                <w:lang w:val="en-US"/>
              </w:rPr>
              <m:t>D</m:t>
            </m:r>
            <m:r>
              <w:rPr>
                <w:rFonts w:ascii="Cambria Math" w:hAnsi="Cambria Math" w:cs="Calibri"/>
                <w:color w:val="000000" w:themeColor="text1"/>
                <w:sz w:val="24"/>
                <w:szCs w:val="24"/>
              </w:rPr>
              <m:t>·</m:t>
            </m:r>
            <m:r>
              <w:rPr>
                <w:rFonts w:ascii="Cambria Math" w:hAnsi="Cambria Math" w:cstheme="minorHAnsi"/>
                <w:color w:val="000000" w:themeColor="text1"/>
                <w:sz w:val="24"/>
                <w:szCs w:val="24"/>
              </w:rPr>
              <m:t xml:space="preserve"> </m:t>
            </m:r>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n</m:t>
                </m:r>
              </m:e>
              <m:sub>
                <m:r>
                  <w:rPr>
                    <w:rFonts w:ascii="Cambria Math" w:hAnsi="Cambria Math" w:cstheme="minorHAnsi"/>
                    <w:color w:val="000000" w:themeColor="text1"/>
                    <w:sz w:val="24"/>
                    <w:szCs w:val="24"/>
                  </w:rPr>
                  <m:t>д</m:t>
                </m:r>
              </m:sub>
            </m:sSub>
          </m:num>
          <m:den>
            <m:r>
              <w:rPr>
                <w:rFonts w:ascii="Cambria Math" w:hAnsi="Cambria Math" w:cstheme="minorHAnsi"/>
                <w:color w:val="000000" w:themeColor="text1"/>
                <w:sz w:val="24"/>
                <w:szCs w:val="24"/>
              </w:rPr>
              <m:t>1000</m:t>
            </m:r>
          </m:den>
        </m:f>
      </m:oMath>
      <w:r>
        <w:rPr>
          <w:rFonts w:eastAsiaTheme="minorEastAsia" w:cstheme="minorHAnsi"/>
          <w:color w:val="000000" w:themeColor="text1"/>
          <w:sz w:val="24"/>
          <w:szCs w:val="24"/>
        </w:rPr>
        <w:t xml:space="preserve"> =</w:t>
      </w:r>
      <m:oMath>
        <m:f>
          <m:fPr>
            <m:ctrlPr>
              <w:rPr>
                <w:rFonts w:ascii="Cambria Math" w:eastAsiaTheme="minorEastAsia" w:hAnsi="Cambria Math" w:cstheme="minorHAnsi"/>
                <w:color w:val="000000" w:themeColor="text1"/>
                <w:sz w:val="24"/>
                <w:szCs w:val="24"/>
              </w:rPr>
            </m:ctrlPr>
          </m:fPr>
          <m:num>
            <m:r>
              <m:rPr>
                <m:sty m:val="p"/>
              </m:rPr>
              <w:rPr>
                <w:rFonts w:ascii="Cambria Math" w:eastAsiaTheme="minorEastAsia" w:hAnsi="Cambria Math" w:cstheme="minorHAnsi"/>
                <w:color w:val="000000" w:themeColor="text1"/>
                <w:sz w:val="24"/>
                <w:szCs w:val="24"/>
              </w:rPr>
              <m:t xml:space="preserve">3,14 </m:t>
            </m:r>
            <m:r>
              <m:rPr>
                <m:sty m:val="p"/>
              </m:rPr>
              <w:rPr>
                <w:rFonts w:ascii="Cambria Math" w:eastAsiaTheme="minorEastAsia" w:hAnsi="Cambria Math" w:cs="Calibri"/>
                <w:color w:val="000000" w:themeColor="text1"/>
                <w:sz w:val="24"/>
                <w:szCs w:val="24"/>
              </w:rPr>
              <m:t>·</m:t>
            </m:r>
            <m:r>
              <m:rPr>
                <m:sty m:val="p"/>
              </m:rPr>
              <w:rPr>
                <w:rFonts w:ascii="Cambria Math" w:eastAsiaTheme="minorEastAsia" w:hAnsi="Cambria Math" w:cstheme="minorHAnsi"/>
                <w:color w:val="000000" w:themeColor="text1"/>
                <w:sz w:val="24"/>
                <w:szCs w:val="24"/>
              </w:rPr>
              <m:t>250</m:t>
            </m:r>
            <m:r>
              <m:rPr>
                <m:sty m:val="p"/>
              </m:rPr>
              <w:rPr>
                <w:rFonts w:ascii="Cambria Math" w:eastAsiaTheme="minorEastAsia" w:hAnsi="Cambria Math" w:cs="Calibri"/>
                <w:color w:val="000000" w:themeColor="text1"/>
                <w:sz w:val="24"/>
                <w:szCs w:val="24"/>
              </w:rPr>
              <m:t>·</m:t>
            </m:r>
            <m:r>
              <m:rPr>
                <m:sty m:val="p"/>
              </m:rPr>
              <w:rPr>
                <w:rFonts w:ascii="Cambria Math" w:eastAsiaTheme="minorEastAsia" w:hAnsi="Cambria Math" w:cstheme="minorHAnsi"/>
                <w:color w:val="000000" w:themeColor="text1"/>
                <w:sz w:val="24"/>
                <w:szCs w:val="24"/>
              </w:rPr>
              <m:t xml:space="preserve"> 300</m:t>
            </m:r>
          </m:num>
          <m:den>
            <m:r>
              <m:rPr>
                <m:sty m:val="p"/>
              </m:rPr>
              <w:rPr>
                <w:rFonts w:ascii="Cambria Math" w:eastAsiaTheme="minorEastAsia" w:hAnsi="Cambria Math" w:cstheme="minorHAnsi"/>
                <w:color w:val="000000" w:themeColor="text1"/>
                <w:sz w:val="24"/>
                <w:szCs w:val="24"/>
              </w:rPr>
              <m:t>1000</m:t>
            </m:r>
          </m:den>
        </m:f>
      </m:oMath>
      <w:r w:rsidRPr="000444E9">
        <w:rPr>
          <w:rFonts w:eastAsiaTheme="minorEastAsia" w:cstheme="minorHAnsi"/>
          <w:color w:val="000000" w:themeColor="text1"/>
          <w:sz w:val="24"/>
          <w:szCs w:val="24"/>
        </w:rPr>
        <w:t xml:space="preserve"> </w:t>
      </w:r>
      <w:r w:rsidRPr="000444E9">
        <w:rPr>
          <w:rFonts w:eastAsiaTheme="minorEastAsia" w:cstheme="minorHAnsi"/>
          <w:i/>
          <w:color w:val="000000" w:themeColor="text1"/>
          <w:sz w:val="24"/>
          <w:szCs w:val="24"/>
        </w:rPr>
        <w:t xml:space="preserve">= </w:t>
      </w:r>
      <w:r w:rsidRPr="00B73440">
        <w:rPr>
          <w:rFonts w:eastAsiaTheme="minorEastAsia" w:cstheme="minorHAnsi"/>
          <w:color w:val="000000" w:themeColor="text1"/>
          <w:sz w:val="24"/>
          <w:szCs w:val="24"/>
        </w:rPr>
        <w:t xml:space="preserve">236 </w:t>
      </w:r>
      <m:oMath>
        <m:f>
          <m:fPr>
            <m:ctrlPr>
              <w:rPr>
                <w:rFonts w:ascii="Cambria Math" w:eastAsiaTheme="minorEastAsia" w:hAnsi="Cambria Math" w:cstheme="minorHAnsi"/>
                <w:i/>
                <w:color w:val="000000" w:themeColor="text1"/>
                <w:sz w:val="28"/>
                <w:szCs w:val="28"/>
              </w:rPr>
            </m:ctrlPr>
          </m:fPr>
          <m:num>
            <m:r>
              <w:rPr>
                <w:rFonts w:ascii="Cambria Math" w:eastAsiaTheme="minorEastAsia" w:hAnsi="Cambria Math" w:cstheme="minorHAnsi"/>
                <w:color w:val="000000" w:themeColor="text1"/>
                <w:sz w:val="28"/>
                <w:szCs w:val="28"/>
              </w:rPr>
              <m:t>м</m:t>
            </m:r>
          </m:num>
          <m:den>
            <m:r>
              <w:rPr>
                <w:rFonts w:ascii="Cambria Math" w:eastAsiaTheme="minorEastAsia" w:hAnsi="Cambria Math" w:cstheme="minorHAnsi"/>
                <w:color w:val="000000" w:themeColor="text1"/>
                <w:sz w:val="28"/>
                <w:szCs w:val="28"/>
              </w:rPr>
              <m:t>мин</m:t>
            </m:r>
          </m:den>
        </m:f>
      </m:oMath>
      <w:r w:rsidR="0041231F">
        <w:rPr>
          <w:rFonts w:eastAsiaTheme="minorEastAsia" w:cstheme="minorHAnsi"/>
          <w:color w:val="000000" w:themeColor="text1"/>
          <w:sz w:val="28"/>
          <w:szCs w:val="28"/>
        </w:rPr>
        <w:t xml:space="preserve">         </w:t>
      </w:r>
      <w:r w:rsidR="006C5D31">
        <w:rPr>
          <w:rFonts w:eastAsiaTheme="minorEastAsia" w:cstheme="minorHAnsi"/>
          <w:color w:val="000000" w:themeColor="text1"/>
          <w:sz w:val="28"/>
          <w:szCs w:val="28"/>
        </w:rPr>
        <w:t xml:space="preserve">         </w:t>
      </w:r>
      <w:r w:rsidR="00481113">
        <w:rPr>
          <w:rFonts w:eastAsiaTheme="minorEastAsia" w:cstheme="minorHAnsi"/>
          <w:color w:val="000000" w:themeColor="text1"/>
          <w:sz w:val="28"/>
          <w:szCs w:val="28"/>
        </w:rPr>
        <w:t xml:space="preserve">          </w:t>
      </w:r>
      <w:r w:rsidR="008F2150">
        <w:rPr>
          <w:rFonts w:eastAsiaTheme="minorEastAsia" w:cstheme="minorHAnsi"/>
          <w:color w:val="000000" w:themeColor="text1"/>
          <w:sz w:val="28"/>
          <w:szCs w:val="28"/>
        </w:rPr>
        <w:t xml:space="preserve">  </w:t>
      </w:r>
      <w:r w:rsidR="0041231F">
        <w:rPr>
          <w:rFonts w:eastAsiaTheme="minorEastAsia" w:cstheme="minorHAnsi"/>
          <w:color w:val="000000" w:themeColor="text1"/>
          <w:sz w:val="28"/>
          <w:szCs w:val="28"/>
        </w:rPr>
        <w:t xml:space="preserve"> </w:t>
      </w:r>
      <w:r w:rsidR="0041231F" w:rsidRPr="0041231F">
        <w:rPr>
          <w:rFonts w:eastAsiaTheme="minorEastAsia" w:cstheme="minorHAnsi"/>
          <w:color w:val="000000" w:themeColor="text1"/>
          <w:sz w:val="24"/>
          <w:szCs w:val="24"/>
        </w:rPr>
        <w:t>(19)</w:t>
      </w:r>
    </w:p>
    <w:p w:rsidR="000444E9" w:rsidRPr="00292BD5" w:rsidRDefault="005B640C" w:rsidP="00D70C0A">
      <w:pPr>
        <w:pStyle w:val="ab"/>
        <w:ind w:left="540"/>
        <w:jc w:val="both"/>
        <w:rPr>
          <w:rFonts w:cstheme="minorHAnsi"/>
          <w:i/>
          <w:color w:val="000000" w:themeColor="text1"/>
          <w:sz w:val="24"/>
          <w:szCs w:val="24"/>
          <w:u w:val="single"/>
        </w:rPr>
      </w:pPr>
      <w:r w:rsidRPr="005B640C">
        <w:rPr>
          <w:rFonts w:cstheme="minorHAnsi"/>
          <w:color w:val="000000" w:themeColor="text1"/>
          <w:sz w:val="24"/>
          <w:szCs w:val="24"/>
          <w:u w:val="single"/>
        </w:rPr>
        <w:t>- о</w:t>
      </w:r>
      <w:r w:rsidR="000444E9" w:rsidRPr="005B640C">
        <w:rPr>
          <w:rFonts w:cstheme="minorHAnsi"/>
          <w:color w:val="000000" w:themeColor="text1"/>
          <w:sz w:val="24"/>
          <w:szCs w:val="24"/>
          <w:u w:val="single"/>
        </w:rPr>
        <w:t>пределяе</w:t>
      </w:r>
      <w:r w:rsidRPr="005B640C">
        <w:rPr>
          <w:rFonts w:cstheme="minorHAnsi"/>
          <w:color w:val="000000" w:themeColor="text1"/>
          <w:sz w:val="24"/>
          <w:szCs w:val="24"/>
          <w:u w:val="single"/>
        </w:rPr>
        <w:t xml:space="preserve">м </w:t>
      </w:r>
      <w:r w:rsidR="000444E9" w:rsidRPr="005B640C">
        <w:rPr>
          <w:rFonts w:cstheme="minorHAnsi"/>
          <w:color w:val="000000" w:themeColor="text1"/>
          <w:sz w:val="24"/>
          <w:szCs w:val="24"/>
          <w:u w:val="single"/>
        </w:rPr>
        <w:t>минутн</w:t>
      </w:r>
      <w:r w:rsidRPr="005B640C">
        <w:rPr>
          <w:rFonts w:cstheme="minorHAnsi"/>
          <w:color w:val="000000" w:themeColor="text1"/>
          <w:sz w:val="24"/>
          <w:szCs w:val="24"/>
          <w:u w:val="single"/>
        </w:rPr>
        <w:t xml:space="preserve">ую </w:t>
      </w:r>
      <w:r w:rsidR="000444E9" w:rsidRPr="005B640C">
        <w:rPr>
          <w:rFonts w:cstheme="minorHAnsi"/>
          <w:color w:val="000000" w:themeColor="text1"/>
          <w:sz w:val="24"/>
          <w:szCs w:val="24"/>
          <w:u w:val="single"/>
        </w:rPr>
        <w:t>подач</w:t>
      </w:r>
      <w:r w:rsidRPr="005B640C">
        <w:rPr>
          <w:rFonts w:cstheme="minorHAnsi"/>
          <w:color w:val="000000" w:themeColor="text1"/>
          <w:sz w:val="24"/>
          <w:szCs w:val="24"/>
          <w:u w:val="single"/>
        </w:rPr>
        <w:t>у-</w:t>
      </w:r>
      <w:r w:rsidR="000444E9" w:rsidRPr="005B640C">
        <w:rPr>
          <w:rFonts w:cstheme="minorHAnsi"/>
          <w:color w:val="000000" w:themeColor="text1"/>
          <w:sz w:val="24"/>
          <w:szCs w:val="24"/>
          <w:u w:val="single"/>
        </w:rPr>
        <w:t xml:space="preserve"> </w:t>
      </w:r>
      <w:proofErr w:type="gramStart"/>
      <w:r w:rsidR="000444E9" w:rsidRPr="005B640C">
        <w:rPr>
          <w:rFonts w:cstheme="minorHAnsi"/>
          <w:i/>
          <w:color w:val="000000" w:themeColor="text1"/>
          <w:sz w:val="24"/>
          <w:szCs w:val="24"/>
          <w:u w:val="single"/>
          <w:lang w:val="en-US"/>
        </w:rPr>
        <w:t>S</w:t>
      </w:r>
      <w:proofErr w:type="gramEnd"/>
      <w:r w:rsidR="000444E9" w:rsidRPr="005B640C">
        <w:rPr>
          <w:rFonts w:cstheme="minorHAnsi"/>
          <w:i/>
          <w:color w:val="000000" w:themeColor="text1"/>
          <w:sz w:val="24"/>
          <w:szCs w:val="24"/>
          <w:u w:val="single"/>
          <w:vertAlign w:val="subscript"/>
        </w:rPr>
        <w:t>мин</w:t>
      </w:r>
    </w:p>
    <w:p w:rsidR="009849A1" w:rsidRDefault="009849A1" w:rsidP="007C7BBC">
      <w:pPr>
        <w:contextualSpacing/>
        <w:jc w:val="both"/>
        <w:rPr>
          <w:rFonts w:cstheme="minorHAnsi"/>
          <w:color w:val="000000" w:themeColor="text1"/>
          <w:sz w:val="24"/>
          <w:szCs w:val="24"/>
        </w:rPr>
      </w:pPr>
      <w:r w:rsidRPr="000444E9">
        <w:rPr>
          <w:rFonts w:cstheme="minorHAnsi"/>
          <w:i/>
          <w:color w:val="000000" w:themeColor="text1"/>
          <w:sz w:val="24"/>
          <w:szCs w:val="24"/>
        </w:rPr>
        <w:t xml:space="preserve">    </w:t>
      </w:r>
      <w:r w:rsidR="000444E9">
        <w:rPr>
          <w:rFonts w:cstheme="minorHAnsi"/>
          <w:i/>
          <w:color w:val="000000" w:themeColor="text1"/>
          <w:sz w:val="24"/>
          <w:szCs w:val="24"/>
        </w:rPr>
        <w:t xml:space="preserve">                                     </w:t>
      </w:r>
      <w:r w:rsidR="000444E9" w:rsidRPr="000444E9">
        <w:rPr>
          <w:rFonts w:cstheme="minorHAnsi"/>
          <w:i/>
          <w:color w:val="000000" w:themeColor="text1"/>
          <w:sz w:val="24"/>
          <w:szCs w:val="24"/>
          <w:lang w:val="en-US"/>
        </w:rPr>
        <w:t>S</w:t>
      </w:r>
      <w:r w:rsidR="000444E9" w:rsidRPr="000444E9">
        <w:rPr>
          <w:rFonts w:cstheme="minorHAnsi"/>
          <w:i/>
          <w:color w:val="000000" w:themeColor="text1"/>
          <w:sz w:val="24"/>
          <w:szCs w:val="24"/>
          <w:vertAlign w:val="subscript"/>
        </w:rPr>
        <w:t>мин</w:t>
      </w:r>
      <w:r w:rsidR="000444E9" w:rsidRPr="000444E9">
        <w:rPr>
          <w:rFonts w:cstheme="minorHAnsi"/>
          <w:i/>
          <w:color w:val="000000" w:themeColor="text1"/>
          <w:sz w:val="24"/>
          <w:szCs w:val="24"/>
        </w:rPr>
        <w:t xml:space="preserve"> = </w:t>
      </w:r>
      <w:proofErr w:type="spellStart"/>
      <w:r w:rsidR="000444E9" w:rsidRPr="000444E9">
        <w:rPr>
          <w:rFonts w:cstheme="minorHAnsi"/>
          <w:i/>
          <w:color w:val="000000" w:themeColor="text1"/>
          <w:sz w:val="24"/>
          <w:szCs w:val="24"/>
          <w:lang w:val="en-US"/>
        </w:rPr>
        <w:t>S</w:t>
      </w:r>
      <w:r w:rsidR="000444E9" w:rsidRPr="000444E9">
        <w:rPr>
          <w:rFonts w:cstheme="minorHAnsi"/>
          <w:i/>
          <w:color w:val="000000" w:themeColor="text1"/>
          <w:sz w:val="24"/>
          <w:szCs w:val="24"/>
          <w:vertAlign w:val="subscript"/>
          <w:lang w:val="en-US"/>
        </w:rPr>
        <w:t>z</w:t>
      </w:r>
      <w:proofErr w:type="spellEnd"/>
      <w:r w:rsidR="000444E9" w:rsidRPr="000444E9">
        <w:rPr>
          <w:rFonts w:cstheme="minorHAnsi"/>
          <w:i/>
          <w:color w:val="000000" w:themeColor="text1"/>
          <w:sz w:val="24"/>
          <w:szCs w:val="24"/>
        </w:rPr>
        <w:t>·</w:t>
      </w:r>
      <w:r w:rsidR="000444E9" w:rsidRPr="000444E9">
        <w:rPr>
          <w:rFonts w:cstheme="minorHAnsi"/>
          <w:i/>
          <w:color w:val="000000" w:themeColor="text1"/>
          <w:sz w:val="24"/>
          <w:szCs w:val="24"/>
          <w:lang w:val="en-US"/>
        </w:rPr>
        <w:t>Z</w:t>
      </w:r>
      <w:r w:rsidR="000444E9" w:rsidRPr="000444E9">
        <w:rPr>
          <w:rFonts w:cstheme="minorHAnsi"/>
          <w:i/>
          <w:color w:val="000000" w:themeColor="text1"/>
          <w:sz w:val="24"/>
          <w:szCs w:val="24"/>
        </w:rPr>
        <w:t xml:space="preserve">· </w:t>
      </w:r>
      <w:r w:rsidR="000444E9" w:rsidRPr="000444E9">
        <w:rPr>
          <w:rFonts w:cstheme="minorHAnsi"/>
          <w:i/>
          <w:color w:val="000000" w:themeColor="text1"/>
          <w:sz w:val="24"/>
          <w:szCs w:val="24"/>
          <w:lang w:val="en-US"/>
        </w:rPr>
        <w:t>n</w:t>
      </w:r>
      <w:r w:rsidR="000444E9" w:rsidRPr="000444E9">
        <w:rPr>
          <w:rFonts w:cstheme="minorHAnsi"/>
          <w:i/>
          <w:color w:val="000000" w:themeColor="text1"/>
          <w:sz w:val="24"/>
          <w:szCs w:val="24"/>
          <w:vertAlign w:val="subscript"/>
        </w:rPr>
        <w:t>д</w:t>
      </w:r>
      <w:r w:rsidR="000444E9" w:rsidRPr="000444E9">
        <w:rPr>
          <w:rFonts w:cstheme="minorHAnsi"/>
          <w:i/>
          <w:color w:val="000000" w:themeColor="text1"/>
          <w:sz w:val="24"/>
          <w:szCs w:val="24"/>
        </w:rPr>
        <w:t xml:space="preserve"> =</w:t>
      </w:r>
      <w:r w:rsidR="000444E9" w:rsidRPr="00306B63">
        <w:rPr>
          <w:rFonts w:cstheme="minorHAnsi"/>
          <w:color w:val="000000" w:themeColor="text1"/>
          <w:sz w:val="24"/>
          <w:szCs w:val="24"/>
        </w:rPr>
        <w:t>0.125</w:t>
      </w:r>
      <w:r w:rsidR="000444E9" w:rsidRPr="00306B63">
        <w:rPr>
          <w:rFonts w:ascii="Calibri" w:hAnsi="Calibri" w:cs="Calibri"/>
          <w:color w:val="000000" w:themeColor="text1"/>
          <w:sz w:val="24"/>
          <w:szCs w:val="24"/>
        </w:rPr>
        <w:t>·</w:t>
      </w:r>
      <w:r w:rsidR="000444E9" w:rsidRPr="00306B63">
        <w:rPr>
          <w:rFonts w:cstheme="minorHAnsi"/>
          <w:color w:val="000000" w:themeColor="text1"/>
          <w:sz w:val="24"/>
          <w:szCs w:val="24"/>
        </w:rPr>
        <w:t>8</w:t>
      </w:r>
      <w:r w:rsidR="000444E9" w:rsidRPr="00306B63">
        <w:rPr>
          <w:rFonts w:ascii="Calibri" w:hAnsi="Calibri" w:cs="Calibri"/>
          <w:color w:val="000000" w:themeColor="text1"/>
          <w:sz w:val="24"/>
          <w:szCs w:val="24"/>
        </w:rPr>
        <w:t>·</w:t>
      </w:r>
      <w:r w:rsidR="000444E9" w:rsidRPr="00306B63">
        <w:rPr>
          <w:rFonts w:cstheme="minorHAnsi"/>
          <w:color w:val="000000" w:themeColor="text1"/>
          <w:sz w:val="24"/>
          <w:szCs w:val="24"/>
        </w:rPr>
        <w:t>300</w:t>
      </w:r>
      <w:r w:rsidR="000444E9" w:rsidRPr="000444E9">
        <w:rPr>
          <w:rFonts w:cstheme="minorHAnsi"/>
          <w:i/>
          <w:color w:val="000000" w:themeColor="text1"/>
          <w:sz w:val="24"/>
          <w:szCs w:val="24"/>
        </w:rPr>
        <w:t xml:space="preserve"> =</w:t>
      </w:r>
      <w:r w:rsidR="000444E9" w:rsidRPr="00B73440">
        <w:rPr>
          <w:rFonts w:cstheme="minorHAnsi"/>
          <w:color w:val="000000" w:themeColor="text1"/>
          <w:sz w:val="24"/>
          <w:szCs w:val="24"/>
        </w:rPr>
        <w:t xml:space="preserve">300 </w:t>
      </w:r>
      <m:oMath>
        <m:f>
          <m:fPr>
            <m:ctrlPr>
              <w:rPr>
                <w:rFonts w:ascii="Cambria Math" w:hAnsi="Cambria Math" w:cstheme="minorHAnsi"/>
                <w:i/>
                <w:color w:val="000000" w:themeColor="text1"/>
                <w:sz w:val="28"/>
                <w:szCs w:val="28"/>
              </w:rPr>
            </m:ctrlPr>
          </m:fPr>
          <m:num>
            <m:r>
              <w:rPr>
                <w:rFonts w:ascii="Cambria Math" w:hAnsi="Cambria Math" w:cstheme="minorHAnsi"/>
                <w:color w:val="000000" w:themeColor="text1"/>
                <w:sz w:val="28"/>
                <w:szCs w:val="28"/>
              </w:rPr>
              <m:t>мм</m:t>
            </m:r>
          </m:num>
          <m:den>
            <m:r>
              <w:rPr>
                <w:rFonts w:ascii="Cambria Math" w:hAnsi="Cambria Math" w:cstheme="minorHAnsi"/>
                <w:color w:val="000000" w:themeColor="text1"/>
                <w:sz w:val="28"/>
                <w:szCs w:val="28"/>
              </w:rPr>
              <m:t>мин</m:t>
            </m:r>
          </m:den>
        </m:f>
      </m:oMath>
      <w:r w:rsidR="0041231F">
        <w:rPr>
          <w:rFonts w:eastAsiaTheme="minorEastAsia" w:cstheme="minorHAnsi"/>
          <w:color w:val="000000" w:themeColor="text1"/>
          <w:sz w:val="28"/>
          <w:szCs w:val="28"/>
        </w:rPr>
        <w:t xml:space="preserve">    </w:t>
      </w:r>
      <w:r w:rsidR="00481113">
        <w:rPr>
          <w:rFonts w:eastAsiaTheme="minorEastAsia" w:cstheme="minorHAnsi"/>
          <w:color w:val="000000" w:themeColor="text1"/>
          <w:sz w:val="28"/>
          <w:szCs w:val="28"/>
        </w:rPr>
        <w:t xml:space="preserve">                            </w:t>
      </w:r>
      <w:r w:rsidR="00F80F46">
        <w:rPr>
          <w:rFonts w:eastAsiaTheme="minorEastAsia" w:cstheme="minorHAnsi"/>
          <w:color w:val="000000" w:themeColor="text1"/>
          <w:sz w:val="28"/>
          <w:szCs w:val="28"/>
        </w:rPr>
        <w:t xml:space="preserve"> </w:t>
      </w:r>
      <w:r w:rsidR="006C5D31">
        <w:rPr>
          <w:rFonts w:eastAsiaTheme="minorEastAsia" w:cstheme="minorHAnsi"/>
          <w:color w:val="000000" w:themeColor="text1"/>
          <w:sz w:val="28"/>
          <w:szCs w:val="28"/>
        </w:rPr>
        <w:t xml:space="preserve"> </w:t>
      </w:r>
      <w:r w:rsidR="0041231F" w:rsidRPr="0041231F">
        <w:rPr>
          <w:rFonts w:eastAsiaTheme="minorEastAsia" w:cstheme="minorHAnsi"/>
          <w:color w:val="000000" w:themeColor="text1"/>
          <w:sz w:val="24"/>
          <w:szCs w:val="24"/>
        </w:rPr>
        <w:t>(20)</w:t>
      </w:r>
    </w:p>
    <w:p w:rsidR="00E3386E" w:rsidRDefault="00E3386E" w:rsidP="007C7BBC">
      <w:pPr>
        <w:contextualSpacing/>
        <w:jc w:val="both"/>
        <w:rPr>
          <w:rFonts w:cstheme="minorHAnsi"/>
          <w:i/>
          <w:color w:val="000000" w:themeColor="text1"/>
          <w:sz w:val="24"/>
          <w:szCs w:val="24"/>
        </w:rPr>
      </w:pPr>
      <w:r>
        <w:rPr>
          <w:rFonts w:cstheme="minorHAnsi"/>
          <w:color w:val="000000" w:themeColor="text1"/>
          <w:sz w:val="24"/>
          <w:szCs w:val="24"/>
        </w:rPr>
        <w:t xml:space="preserve"> С учетом коррекции, согласно паспорта станка, </w:t>
      </w:r>
      <w:proofErr w:type="gramStart"/>
      <w:r>
        <w:rPr>
          <w:rFonts w:cstheme="minorHAnsi"/>
          <w:color w:val="000000" w:themeColor="text1"/>
          <w:sz w:val="24"/>
          <w:szCs w:val="24"/>
        </w:rPr>
        <w:t>действительная</w:t>
      </w:r>
      <w:proofErr w:type="gramEnd"/>
      <w:r>
        <w:rPr>
          <w:rFonts w:cstheme="minorHAnsi"/>
          <w:color w:val="000000" w:themeColor="text1"/>
          <w:sz w:val="24"/>
          <w:szCs w:val="24"/>
        </w:rPr>
        <w:t xml:space="preserve"> </w:t>
      </w:r>
      <w:r w:rsidRPr="00E3386E">
        <w:rPr>
          <w:rFonts w:cstheme="minorHAnsi"/>
          <w:i/>
          <w:color w:val="000000" w:themeColor="text1"/>
          <w:sz w:val="24"/>
          <w:szCs w:val="24"/>
          <w:lang w:val="en-US"/>
        </w:rPr>
        <w:t>S</w:t>
      </w:r>
      <w:r w:rsidRPr="00E3386E">
        <w:rPr>
          <w:rFonts w:cstheme="minorHAnsi"/>
          <w:i/>
          <w:color w:val="000000" w:themeColor="text1"/>
          <w:sz w:val="24"/>
          <w:szCs w:val="24"/>
          <w:vertAlign w:val="subscript"/>
        </w:rPr>
        <w:t>мин</w:t>
      </w:r>
      <w:r>
        <w:rPr>
          <w:rFonts w:cstheme="minorHAnsi"/>
          <w:i/>
          <w:color w:val="000000" w:themeColor="text1"/>
          <w:sz w:val="24"/>
          <w:szCs w:val="24"/>
          <w:vertAlign w:val="subscript"/>
        </w:rPr>
        <w:t xml:space="preserve"> деист</w:t>
      </w:r>
      <w:r>
        <w:rPr>
          <w:rFonts w:cstheme="minorHAnsi"/>
          <w:i/>
          <w:color w:val="000000" w:themeColor="text1"/>
          <w:sz w:val="24"/>
          <w:szCs w:val="24"/>
        </w:rPr>
        <w:t>=</w:t>
      </w:r>
      <w:r w:rsidRPr="00B73440">
        <w:rPr>
          <w:rFonts w:cstheme="minorHAnsi"/>
          <w:color w:val="000000" w:themeColor="text1"/>
          <w:sz w:val="24"/>
          <w:szCs w:val="24"/>
        </w:rPr>
        <w:t xml:space="preserve">300 </w:t>
      </w:r>
      <m:oMath>
        <m:f>
          <m:fPr>
            <m:ctrlPr>
              <w:rPr>
                <w:rFonts w:ascii="Cambria Math" w:hAnsi="Cambria Math" w:cstheme="minorHAnsi"/>
                <w:i/>
                <w:color w:val="000000" w:themeColor="text1"/>
                <w:sz w:val="28"/>
                <w:szCs w:val="28"/>
              </w:rPr>
            </m:ctrlPr>
          </m:fPr>
          <m:num>
            <m:r>
              <w:rPr>
                <w:rFonts w:ascii="Cambria Math" w:hAnsi="Cambria Math" w:cstheme="minorHAnsi"/>
                <w:color w:val="000000" w:themeColor="text1"/>
                <w:sz w:val="28"/>
                <w:szCs w:val="28"/>
              </w:rPr>
              <m:t>мм</m:t>
            </m:r>
          </m:num>
          <m:den>
            <m:r>
              <w:rPr>
                <w:rFonts w:ascii="Cambria Math" w:hAnsi="Cambria Math" w:cstheme="minorHAnsi"/>
                <w:color w:val="000000" w:themeColor="text1"/>
                <w:sz w:val="28"/>
                <w:szCs w:val="28"/>
              </w:rPr>
              <m:t>мин</m:t>
            </m:r>
          </m:den>
        </m:f>
      </m:oMath>
    </w:p>
    <w:p w:rsidR="00E3386E" w:rsidRPr="005B640C" w:rsidRDefault="00E3386E" w:rsidP="007C7BBC">
      <w:pPr>
        <w:contextualSpacing/>
        <w:jc w:val="both"/>
        <w:rPr>
          <w:rFonts w:cstheme="minorHAnsi"/>
          <w:color w:val="000000" w:themeColor="text1"/>
          <w:sz w:val="24"/>
          <w:szCs w:val="24"/>
        </w:rPr>
      </w:pPr>
      <w:r>
        <w:rPr>
          <w:rFonts w:cstheme="minorHAnsi"/>
          <w:color w:val="000000" w:themeColor="text1"/>
          <w:sz w:val="24"/>
          <w:szCs w:val="24"/>
        </w:rPr>
        <w:t xml:space="preserve">   </w:t>
      </w:r>
      <w:r w:rsidRPr="005B640C">
        <w:rPr>
          <w:rFonts w:cstheme="minorHAnsi"/>
          <w:color w:val="000000" w:themeColor="text1"/>
          <w:sz w:val="24"/>
          <w:szCs w:val="24"/>
        </w:rPr>
        <w:t>-</w:t>
      </w:r>
      <w:r w:rsidR="005B640C" w:rsidRPr="005B640C">
        <w:rPr>
          <w:rFonts w:cstheme="minorHAnsi"/>
          <w:color w:val="000000" w:themeColor="text1"/>
          <w:sz w:val="24"/>
          <w:szCs w:val="24"/>
        </w:rPr>
        <w:t xml:space="preserve"> </w:t>
      </w:r>
      <w:r w:rsidRPr="005B640C">
        <w:rPr>
          <w:rFonts w:cstheme="minorHAnsi"/>
          <w:color w:val="000000" w:themeColor="text1"/>
          <w:sz w:val="24"/>
          <w:szCs w:val="24"/>
          <w:u w:val="single"/>
        </w:rPr>
        <w:t>определяется эффективная мощность, затрачиваемая на резание</w:t>
      </w:r>
    </w:p>
    <w:p w:rsidR="000D4AC3" w:rsidRDefault="00FA3A4D" w:rsidP="007C7BBC">
      <w:pPr>
        <w:contextualSpacing/>
        <w:jc w:val="both"/>
        <w:rPr>
          <w:rFonts w:eastAsiaTheme="minorEastAsia" w:cstheme="minorHAnsi"/>
          <w:i/>
          <w:color w:val="000000" w:themeColor="text1"/>
          <w:sz w:val="24"/>
          <w:szCs w:val="24"/>
        </w:rPr>
      </w:pPr>
      <w:r w:rsidRPr="00F57322">
        <w:rPr>
          <w:rFonts w:cstheme="minorHAnsi"/>
          <w:i/>
          <w:color w:val="000000" w:themeColor="text1"/>
          <w:sz w:val="24"/>
          <w:szCs w:val="24"/>
        </w:rPr>
        <w:t xml:space="preserve">                           </w:t>
      </w:r>
      <w:r w:rsidR="000D4AC3" w:rsidRPr="00F57322">
        <w:rPr>
          <w:rFonts w:cstheme="minorHAnsi"/>
          <w:i/>
          <w:color w:val="000000" w:themeColor="text1"/>
          <w:sz w:val="24"/>
          <w:szCs w:val="24"/>
        </w:rPr>
        <w:t xml:space="preserve">  </w:t>
      </w:r>
      <w:r w:rsidR="000D4AC3" w:rsidRPr="00FA3A4D">
        <w:rPr>
          <w:rFonts w:cstheme="minorHAnsi"/>
          <w:i/>
          <w:color w:val="000000" w:themeColor="text1"/>
          <w:sz w:val="24"/>
          <w:szCs w:val="24"/>
          <w:lang w:val="en-US"/>
        </w:rPr>
        <w:t>N</w:t>
      </w:r>
      <w:r w:rsidR="000D4AC3" w:rsidRPr="00FA3A4D">
        <w:rPr>
          <w:rFonts w:cstheme="minorHAnsi"/>
          <w:i/>
          <w:color w:val="000000" w:themeColor="text1"/>
          <w:sz w:val="24"/>
          <w:szCs w:val="24"/>
          <w:vertAlign w:val="subscript"/>
        </w:rPr>
        <w:t>рез</w:t>
      </w:r>
      <w:r w:rsidR="000D4AC3" w:rsidRPr="00EC4B60">
        <w:rPr>
          <w:rFonts w:cstheme="minorHAnsi"/>
          <w:i/>
          <w:color w:val="000000" w:themeColor="text1"/>
          <w:sz w:val="24"/>
          <w:szCs w:val="24"/>
          <w:vertAlign w:val="subscript"/>
        </w:rPr>
        <w:t xml:space="preserve"> </w:t>
      </w:r>
      <w:r w:rsidR="000D4AC3" w:rsidRPr="00EC4B60">
        <w:rPr>
          <w:rFonts w:cstheme="minorHAnsi"/>
          <w:i/>
          <w:color w:val="000000" w:themeColor="text1"/>
          <w:sz w:val="24"/>
          <w:szCs w:val="24"/>
        </w:rPr>
        <w:t>=</w:t>
      </w:r>
      <w:r w:rsidR="000D4AC3" w:rsidRPr="00FA3A4D">
        <w:rPr>
          <w:rFonts w:cstheme="minorHAnsi"/>
          <w:i/>
          <w:color w:val="000000" w:themeColor="text1"/>
          <w:sz w:val="24"/>
          <w:szCs w:val="24"/>
        </w:rPr>
        <w:t>С</w:t>
      </w:r>
      <w:r w:rsidR="000D4AC3" w:rsidRPr="00FA3A4D">
        <w:rPr>
          <w:rFonts w:cstheme="minorHAnsi"/>
          <w:i/>
          <w:color w:val="000000" w:themeColor="text1"/>
          <w:sz w:val="24"/>
          <w:szCs w:val="24"/>
          <w:vertAlign w:val="subscript"/>
          <w:lang w:val="en-US"/>
        </w:rPr>
        <w:t>N</w:t>
      </w:r>
      <w:r w:rsidR="000D4AC3" w:rsidRPr="00EC4B60">
        <w:rPr>
          <w:rFonts w:cstheme="minorHAnsi"/>
          <w:i/>
          <w:color w:val="000000" w:themeColor="text1"/>
          <w:sz w:val="24"/>
          <w:szCs w:val="24"/>
        </w:rPr>
        <w:t>·10</w:t>
      </w:r>
      <w:r w:rsidR="000D4AC3" w:rsidRPr="00EC4B60">
        <w:rPr>
          <w:rFonts w:cstheme="minorHAnsi"/>
          <w:i/>
          <w:color w:val="000000" w:themeColor="text1"/>
          <w:sz w:val="24"/>
          <w:szCs w:val="24"/>
          <w:vertAlign w:val="superscript"/>
        </w:rPr>
        <w:t xml:space="preserve"> -5</w:t>
      </w:r>
      <w:r w:rsidR="000D4AC3" w:rsidRPr="00EC4B60">
        <w:rPr>
          <w:rFonts w:cstheme="minorHAnsi"/>
          <w:i/>
          <w:color w:val="000000" w:themeColor="text1"/>
          <w:sz w:val="24"/>
          <w:szCs w:val="24"/>
        </w:rPr>
        <w:t>·</w:t>
      </w:r>
      <w:proofErr w:type="spellStart"/>
      <w:r w:rsidR="000D4AC3" w:rsidRPr="00FA3A4D">
        <w:rPr>
          <w:rFonts w:cstheme="minorHAnsi"/>
          <w:i/>
          <w:color w:val="000000" w:themeColor="text1"/>
          <w:sz w:val="24"/>
          <w:szCs w:val="24"/>
          <w:lang w:val="en-US"/>
        </w:rPr>
        <w:t>D</w:t>
      </w:r>
      <w:r w:rsidR="000D4AC3" w:rsidRPr="00FA3A4D">
        <w:rPr>
          <w:rFonts w:cstheme="minorHAnsi"/>
          <w:i/>
          <w:color w:val="000000" w:themeColor="text1"/>
          <w:sz w:val="36"/>
          <w:szCs w:val="36"/>
          <w:vertAlign w:val="superscript"/>
          <w:lang w:val="en-US"/>
        </w:rPr>
        <w:t>q</w:t>
      </w:r>
      <w:r w:rsidR="000D4AC3" w:rsidRPr="00FA3A4D">
        <w:rPr>
          <w:rFonts w:cstheme="minorHAnsi"/>
          <w:i/>
          <w:color w:val="000000" w:themeColor="text1"/>
          <w:sz w:val="24"/>
          <w:szCs w:val="24"/>
          <w:vertAlign w:val="superscript"/>
          <w:lang w:val="en-US"/>
        </w:rPr>
        <w:t>N</w:t>
      </w:r>
      <w:proofErr w:type="spellEnd"/>
      <w:r w:rsidR="000D4AC3" w:rsidRPr="00EC4B60">
        <w:rPr>
          <w:rFonts w:cstheme="minorHAnsi"/>
          <w:i/>
          <w:color w:val="000000" w:themeColor="text1"/>
          <w:sz w:val="24"/>
          <w:szCs w:val="24"/>
          <w:vertAlign w:val="subscript"/>
        </w:rPr>
        <w:t>·</w:t>
      </w:r>
      <w:proofErr w:type="spellStart"/>
      <w:r w:rsidR="000D4AC3" w:rsidRPr="00FA3A4D">
        <w:rPr>
          <w:rFonts w:cstheme="minorHAnsi"/>
          <w:i/>
          <w:color w:val="000000" w:themeColor="text1"/>
          <w:sz w:val="24"/>
          <w:szCs w:val="24"/>
          <w:lang w:val="en-US"/>
        </w:rPr>
        <w:t>t</w:t>
      </w:r>
      <w:r w:rsidR="000D4AC3" w:rsidRPr="00FA3A4D">
        <w:rPr>
          <w:rFonts w:cstheme="minorHAnsi"/>
          <w:i/>
          <w:color w:val="000000" w:themeColor="text1"/>
          <w:sz w:val="36"/>
          <w:szCs w:val="36"/>
          <w:vertAlign w:val="superscript"/>
          <w:lang w:val="en-US"/>
        </w:rPr>
        <w:t>x</w:t>
      </w:r>
      <w:r w:rsidR="000D4AC3" w:rsidRPr="00FA3A4D">
        <w:rPr>
          <w:rFonts w:cstheme="minorHAnsi"/>
          <w:i/>
          <w:color w:val="000000" w:themeColor="text1"/>
          <w:sz w:val="24"/>
          <w:szCs w:val="24"/>
          <w:vertAlign w:val="superscript"/>
          <w:lang w:val="en-US"/>
        </w:rPr>
        <w:t>N</w:t>
      </w:r>
      <w:proofErr w:type="spellEnd"/>
      <w:r w:rsidR="000D4AC3" w:rsidRPr="00EC4B60">
        <w:rPr>
          <w:rFonts w:cstheme="minorHAnsi"/>
          <w:i/>
          <w:color w:val="000000" w:themeColor="text1"/>
          <w:sz w:val="24"/>
          <w:szCs w:val="24"/>
        </w:rPr>
        <w:t>·</w:t>
      </w:r>
      <m:oMath>
        <m:r>
          <w:rPr>
            <w:rFonts w:ascii="Cambria Math" w:hAnsi="Cambria Math" w:cstheme="minorHAnsi"/>
            <w:color w:val="000000" w:themeColor="text1"/>
            <w:sz w:val="24"/>
            <w:szCs w:val="24"/>
            <w:vertAlign w:val="subscript"/>
          </w:rPr>
          <m:t xml:space="preserve"> </m:t>
        </m:r>
        <m:sSubSup>
          <m:sSubSupPr>
            <m:ctrlPr>
              <w:rPr>
                <w:rFonts w:ascii="Cambria Math" w:hAnsi="Cambria Math" w:cstheme="minorHAnsi"/>
                <w:i/>
                <w:color w:val="000000" w:themeColor="text1"/>
                <w:sz w:val="24"/>
                <w:szCs w:val="24"/>
                <w:vertAlign w:val="subscript"/>
                <w:lang w:val="en-US"/>
              </w:rPr>
            </m:ctrlPr>
          </m:sSubSupPr>
          <m:e>
            <m:r>
              <w:rPr>
                <w:rFonts w:ascii="Cambria Math" w:hAnsi="Cambria Math" w:cstheme="minorHAnsi"/>
                <w:color w:val="000000" w:themeColor="text1"/>
                <w:sz w:val="24"/>
                <w:szCs w:val="24"/>
                <w:vertAlign w:val="subscript"/>
                <w:lang w:val="en-US"/>
              </w:rPr>
              <m:t>S</m:t>
            </m:r>
          </m:e>
          <m:sub>
            <m:r>
              <w:rPr>
                <w:rFonts w:ascii="Cambria Math" w:hAnsi="Cambria Math" w:cstheme="minorHAnsi"/>
                <w:color w:val="000000" w:themeColor="text1"/>
                <w:sz w:val="24"/>
                <w:szCs w:val="24"/>
                <w:vertAlign w:val="subscript"/>
                <w:lang w:val="en-US"/>
              </w:rPr>
              <m:t>z</m:t>
            </m:r>
          </m:sub>
          <m:sup>
            <m:sSub>
              <m:sSubPr>
                <m:ctrlPr>
                  <w:rPr>
                    <w:rFonts w:ascii="Cambria Math" w:hAnsi="Cambria Math" w:cstheme="minorHAnsi"/>
                    <w:i/>
                    <w:color w:val="000000" w:themeColor="text1"/>
                    <w:sz w:val="24"/>
                    <w:szCs w:val="24"/>
                    <w:vertAlign w:val="subscript"/>
                    <w:lang w:val="en-US"/>
                  </w:rPr>
                </m:ctrlPr>
              </m:sSubPr>
              <m:e>
                <m:r>
                  <w:rPr>
                    <w:rFonts w:ascii="Cambria Math" w:hAnsi="Cambria Math" w:cstheme="minorHAnsi"/>
                    <w:color w:val="000000" w:themeColor="text1"/>
                    <w:sz w:val="24"/>
                    <w:szCs w:val="24"/>
                    <w:vertAlign w:val="subscript"/>
                    <w:lang w:val="en-US"/>
                  </w:rPr>
                  <m:t>y</m:t>
                </m:r>
              </m:e>
              <m:sub>
                <m:r>
                  <w:rPr>
                    <w:rFonts w:ascii="Cambria Math" w:hAnsi="Cambria Math" w:cstheme="minorHAnsi"/>
                    <w:color w:val="000000" w:themeColor="text1"/>
                    <w:sz w:val="24"/>
                    <w:szCs w:val="24"/>
                    <w:vertAlign w:val="subscript"/>
                    <w:lang w:val="en-US"/>
                  </w:rPr>
                  <m:t>N</m:t>
                </m:r>
              </m:sub>
            </m:sSub>
          </m:sup>
        </m:sSubSup>
      </m:oMath>
      <w:r w:rsidR="000D4AC3" w:rsidRPr="00EC4B60">
        <w:rPr>
          <w:rFonts w:eastAsiaTheme="minorEastAsia" w:cstheme="minorHAnsi"/>
          <w:i/>
          <w:color w:val="000000" w:themeColor="text1"/>
          <w:sz w:val="24"/>
          <w:szCs w:val="24"/>
        </w:rPr>
        <w:t>·</w:t>
      </w:r>
      <w:r w:rsidRPr="00FA3A4D">
        <w:rPr>
          <w:rFonts w:eastAsiaTheme="minorEastAsia" w:cstheme="minorHAnsi"/>
          <w:i/>
          <w:color w:val="000000" w:themeColor="text1"/>
          <w:sz w:val="24"/>
          <w:szCs w:val="24"/>
          <w:lang w:val="en-US"/>
        </w:rPr>
        <w:t>B</w:t>
      </w:r>
      <w:r w:rsidRPr="00EC4B60">
        <w:rPr>
          <w:rFonts w:eastAsiaTheme="minorEastAsia" w:cstheme="minorHAnsi"/>
          <w:i/>
          <w:color w:val="000000" w:themeColor="text1"/>
          <w:sz w:val="24"/>
          <w:szCs w:val="24"/>
          <w:vertAlign w:val="superscript"/>
        </w:rPr>
        <w:t xml:space="preserve"> </w:t>
      </w:r>
      <w:r w:rsidRPr="00FA3A4D">
        <w:rPr>
          <w:rFonts w:eastAsiaTheme="minorEastAsia" w:cstheme="minorHAnsi"/>
          <w:i/>
          <w:color w:val="000000" w:themeColor="text1"/>
          <w:sz w:val="32"/>
          <w:szCs w:val="32"/>
          <w:vertAlign w:val="superscript"/>
          <w:lang w:val="en-US"/>
        </w:rPr>
        <w:t>U</w:t>
      </w:r>
      <w:r w:rsidRPr="00FA3A4D">
        <w:rPr>
          <w:rFonts w:eastAsiaTheme="minorEastAsia" w:cstheme="minorHAnsi"/>
          <w:i/>
          <w:color w:val="000000" w:themeColor="text1"/>
          <w:sz w:val="24"/>
          <w:szCs w:val="24"/>
          <w:vertAlign w:val="superscript"/>
          <w:lang w:val="en-US"/>
        </w:rPr>
        <w:t>N</w:t>
      </w:r>
      <w:r w:rsidRPr="00EC4B60">
        <w:rPr>
          <w:rFonts w:eastAsiaTheme="minorEastAsia" w:cstheme="minorHAnsi"/>
          <w:i/>
          <w:color w:val="000000" w:themeColor="text1"/>
          <w:sz w:val="24"/>
          <w:szCs w:val="24"/>
        </w:rPr>
        <w:t xml:space="preserve"> ·</w:t>
      </w:r>
      <w:r w:rsidRPr="00FA3A4D">
        <w:rPr>
          <w:rFonts w:eastAsiaTheme="minorEastAsia" w:cstheme="minorHAnsi"/>
          <w:i/>
          <w:color w:val="000000" w:themeColor="text1"/>
          <w:sz w:val="24"/>
          <w:szCs w:val="24"/>
          <w:lang w:val="en-US"/>
        </w:rPr>
        <w:t>Z</w:t>
      </w:r>
      <w:r w:rsidRPr="00FA3A4D">
        <w:rPr>
          <w:rFonts w:eastAsiaTheme="minorEastAsia" w:cstheme="minorHAnsi"/>
          <w:i/>
          <w:color w:val="000000" w:themeColor="text1"/>
          <w:sz w:val="32"/>
          <w:szCs w:val="32"/>
          <w:vertAlign w:val="superscript"/>
          <w:lang w:val="en-US"/>
        </w:rPr>
        <w:t>P</w:t>
      </w:r>
      <w:r w:rsidRPr="00FA3A4D">
        <w:rPr>
          <w:rFonts w:eastAsiaTheme="minorEastAsia" w:cstheme="minorHAnsi"/>
          <w:i/>
          <w:color w:val="000000" w:themeColor="text1"/>
          <w:sz w:val="24"/>
          <w:szCs w:val="24"/>
          <w:vertAlign w:val="superscript"/>
          <w:lang w:val="en-US"/>
        </w:rPr>
        <w:t>N</w:t>
      </w:r>
      <w:r w:rsidRPr="00EC4B60">
        <w:rPr>
          <w:rFonts w:eastAsiaTheme="minorEastAsia" w:cstheme="minorHAnsi"/>
          <w:i/>
          <w:color w:val="000000" w:themeColor="text1"/>
          <w:sz w:val="24"/>
          <w:szCs w:val="24"/>
        </w:rPr>
        <w:t>·</w:t>
      </w:r>
      <w:proofErr w:type="spellStart"/>
      <w:r w:rsidRPr="00FA3A4D">
        <w:rPr>
          <w:rFonts w:eastAsiaTheme="minorEastAsia" w:cstheme="minorHAnsi"/>
          <w:i/>
          <w:color w:val="000000" w:themeColor="text1"/>
          <w:sz w:val="32"/>
          <w:szCs w:val="32"/>
          <w:lang w:val="en-US"/>
        </w:rPr>
        <w:t>n</w:t>
      </w:r>
      <w:r w:rsidRPr="00FA3A4D">
        <w:rPr>
          <w:rFonts w:eastAsiaTheme="minorEastAsia" w:cstheme="minorHAnsi"/>
          <w:i/>
          <w:color w:val="000000" w:themeColor="text1"/>
          <w:sz w:val="32"/>
          <w:szCs w:val="32"/>
          <w:vertAlign w:val="superscript"/>
          <w:lang w:val="en-US"/>
        </w:rPr>
        <w:t>Z</w:t>
      </w:r>
      <w:r w:rsidRPr="00FA3A4D">
        <w:rPr>
          <w:rFonts w:eastAsiaTheme="minorEastAsia" w:cstheme="minorHAnsi"/>
          <w:i/>
          <w:color w:val="000000" w:themeColor="text1"/>
          <w:sz w:val="24"/>
          <w:szCs w:val="24"/>
          <w:vertAlign w:val="superscript"/>
          <w:lang w:val="en-US"/>
        </w:rPr>
        <w:t>N</w:t>
      </w:r>
      <w:proofErr w:type="spellEnd"/>
      <w:r w:rsidRPr="00EC4B60">
        <w:rPr>
          <w:rFonts w:eastAsiaTheme="minorEastAsia" w:cstheme="minorHAnsi"/>
          <w:i/>
          <w:color w:val="000000" w:themeColor="text1"/>
          <w:sz w:val="24"/>
          <w:szCs w:val="24"/>
        </w:rPr>
        <w:t>·</w:t>
      </w:r>
      <w:r w:rsidRPr="00FA3A4D">
        <w:rPr>
          <w:rFonts w:eastAsiaTheme="minorEastAsia" w:cstheme="minorHAnsi"/>
          <w:i/>
          <w:color w:val="000000" w:themeColor="text1"/>
          <w:sz w:val="24"/>
          <w:szCs w:val="24"/>
          <w:lang w:val="en-US"/>
        </w:rPr>
        <w:t>K</w:t>
      </w:r>
      <w:r w:rsidRPr="00FA3A4D">
        <w:rPr>
          <w:rFonts w:eastAsiaTheme="minorEastAsia" w:cstheme="minorHAnsi"/>
          <w:i/>
          <w:color w:val="000000" w:themeColor="text1"/>
          <w:sz w:val="24"/>
          <w:szCs w:val="24"/>
          <w:vertAlign w:val="subscript"/>
          <w:lang w:val="en-US"/>
        </w:rPr>
        <w:t>N</w:t>
      </w:r>
      <w:r w:rsidRPr="00EC4B60">
        <w:rPr>
          <w:rFonts w:eastAsiaTheme="minorEastAsia" w:cstheme="minorHAnsi"/>
          <w:i/>
          <w:color w:val="000000" w:themeColor="text1"/>
          <w:sz w:val="24"/>
          <w:szCs w:val="24"/>
        </w:rPr>
        <w:t xml:space="preserve"> </w:t>
      </w:r>
      <w:r w:rsidR="00F57322" w:rsidRPr="00EC4B60">
        <w:rPr>
          <w:rFonts w:eastAsiaTheme="minorEastAsia" w:cstheme="minorHAnsi"/>
          <w:i/>
          <w:color w:val="000000" w:themeColor="text1"/>
          <w:sz w:val="24"/>
          <w:szCs w:val="24"/>
        </w:rPr>
        <w:t xml:space="preserve"> </w:t>
      </w:r>
      <w:r w:rsidR="0041231F">
        <w:rPr>
          <w:rFonts w:eastAsiaTheme="minorEastAsia" w:cstheme="minorHAnsi"/>
          <w:i/>
          <w:color w:val="000000" w:themeColor="text1"/>
          <w:sz w:val="24"/>
          <w:szCs w:val="24"/>
        </w:rPr>
        <w:t xml:space="preserve">                       </w:t>
      </w:r>
      <w:r w:rsidR="00481113">
        <w:rPr>
          <w:rFonts w:eastAsiaTheme="minorEastAsia" w:cstheme="minorHAnsi"/>
          <w:i/>
          <w:color w:val="000000" w:themeColor="text1"/>
          <w:sz w:val="24"/>
          <w:szCs w:val="24"/>
        </w:rPr>
        <w:t xml:space="preserve">               </w:t>
      </w:r>
      <w:r w:rsidR="00F80F46">
        <w:rPr>
          <w:rFonts w:eastAsiaTheme="minorEastAsia" w:cstheme="minorHAnsi"/>
          <w:i/>
          <w:color w:val="000000" w:themeColor="text1"/>
          <w:sz w:val="24"/>
          <w:szCs w:val="24"/>
        </w:rPr>
        <w:t xml:space="preserve"> </w:t>
      </w:r>
      <w:r w:rsidR="008F2150">
        <w:rPr>
          <w:rFonts w:eastAsiaTheme="minorEastAsia" w:cstheme="minorHAnsi"/>
          <w:i/>
          <w:color w:val="000000" w:themeColor="text1"/>
          <w:sz w:val="24"/>
          <w:szCs w:val="24"/>
        </w:rPr>
        <w:t xml:space="preserve"> </w:t>
      </w:r>
      <w:r w:rsidR="0041231F">
        <w:rPr>
          <w:rFonts w:eastAsiaTheme="minorEastAsia" w:cstheme="minorHAnsi"/>
          <w:i/>
          <w:color w:val="000000" w:themeColor="text1"/>
          <w:sz w:val="24"/>
          <w:szCs w:val="24"/>
        </w:rPr>
        <w:t>(</w:t>
      </w:r>
      <w:r w:rsidR="0041231F" w:rsidRPr="00F80F46">
        <w:rPr>
          <w:rFonts w:eastAsiaTheme="minorEastAsia" w:cstheme="minorHAnsi"/>
          <w:color w:val="000000" w:themeColor="text1"/>
          <w:sz w:val="24"/>
          <w:szCs w:val="24"/>
        </w:rPr>
        <w:t>21)</w:t>
      </w:r>
    </w:p>
    <w:p w:rsidR="00F57322" w:rsidRPr="00F57322" w:rsidRDefault="00F57322" w:rsidP="007C7BBC">
      <w:pPr>
        <w:contextualSpacing/>
        <w:jc w:val="both"/>
        <w:rPr>
          <w:rFonts w:eastAsiaTheme="minorEastAsia" w:cstheme="minorHAnsi"/>
          <w:color w:val="000000" w:themeColor="text1"/>
          <w:sz w:val="24"/>
          <w:szCs w:val="24"/>
        </w:rPr>
      </w:pPr>
      <w:r>
        <w:rPr>
          <w:rFonts w:eastAsiaTheme="minorEastAsia" w:cstheme="minorHAnsi"/>
          <w:color w:val="000000" w:themeColor="text1"/>
          <w:sz w:val="24"/>
          <w:szCs w:val="24"/>
        </w:rPr>
        <w:t>Для заданных условий обработки находим</w:t>
      </w:r>
    </w:p>
    <w:p w:rsidR="00F57322" w:rsidRDefault="00F57322" w:rsidP="007C7BBC">
      <w:pPr>
        <w:contextualSpacing/>
        <w:jc w:val="both"/>
        <w:rPr>
          <w:rFonts w:eastAsiaTheme="minorEastAsia" w:cstheme="minorHAnsi"/>
          <w:color w:val="000000" w:themeColor="text1"/>
          <w:sz w:val="24"/>
          <w:szCs w:val="24"/>
        </w:rPr>
      </w:pPr>
      <w:r w:rsidRPr="00F57322">
        <w:rPr>
          <w:rFonts w:eastAsiaTheme="minorEastAsia" w:cstheme="minorHAnsi"/>
          <w:i/>
          <w:color w:val="000000" w:themeColor="text1"/>
          <w:sz w:val="24"/>
          <w:szCs w:val="24"/>
        </w:rPr>
        <w:t>С</w:t>
      </w:r>
      <w:proofErr w:type="gramStart"/>
      <w:r w:rsidRPr="00F57322">
        <w:rPr>
          <w:rFonts w:eastAsiaTheme="minorEastAsia" w:cstheme="minorHAnsi"/>
          <w:i/>
          <w:color w:val="000000" w:themeColor="text1"/>
          <w:sz w:val="24"/>
          <w:szCs w:val="24"/>
          <w:vertAlign w:val="subscript"/>
          <w:lang w:val="en-US"/>
        </w:rPr>
        <w:t>N</w:t>
      </w:r>
      <w:proofErr w:type="gramEnd"/>
      <w:r w:rsidR="00FA3A4D" w:rsidRPr="00F57322">
        <w:rPr>
          <w:rFonts w:eastAsiaTheme="minorEastAsia" w:cstheme="minorHAnsi"/>
          <w:i/>
          <w:color w:val="000000" w:themeColor="text1"/>
          <w:sz w:val="24"/>
          <w:szCs w:val="24"/>
        </w:rPr>
        <w:t xml:space="preserve"> </w:t>
      </w:r>
      <w:r w:rsidRPr="00F57322">
        <w:rPr>
          <w:rFonts w:eastAsiaTheme="minorEastAsia" w:cstheme="minorHAnsi"/>
          <w:i/>
          <w:color w:val="000000" w:themeColor="text1"/>
          <w:sz w:val="24"/>
          <w:szCs w:val="24"/>
        </w:rPr>
        <w:t xml:space="preserve">=42.4; </w:t>
      </w:r>
      <w:proofErr w:type="spellStart"/>
      <w:r w:rsidRPr="00F57322">
        <w:rPr>
          <w:rFonts w:eastAsiaTheme="minorEastAsia" w:cstheme="minorHAnsi"/>
          <w:i/>
          <w:color w:val="000000" w:themeColor="text1"/>
          <w:sz w:val="24"/>
          <w:szCs w:val="24"/>
          <w:lang w:val="en-US"/>
        </w:rPr>
        <w:t>q</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rPr>
        <w:t xml:space="preserve">=-0,3; </w:t>
      </w:r>
      <w:proofErr w:type="spellStart"/>
      <w:r w:rsidRPr="00F57322">
        <w:rPr>
          <w:rFonts w:eastAsiaTheme="minorEastAsia" w:cstheme="minorHAnsi"/>
          <w:i/>
          <w:color w:val="000000" w:themeColor="text1"/>
          <w:sz w:val="24"/>
          <w:szCs w:val="24"/>
          <w:lang w:val="en-US"/>
        </w:rPr>
        <w:t>x</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rPr>
        <w:t>=1,0;</w:t>
      </w:r>
      <w:r w:rsidRPr="00F57322">
        <w:rPr>
          <w:rFonts w:eastAsiaTheme="minorEastAsia" w:cstheme="minorHAnsi"/>
          <w:i/>
          <w:color w:val="000000" w:themeColor="text1"/>
          <w:sz w:val="24"/>
          <w:szCs w:val="24"/>
          <w:vertAlign w:val="subscript"/>
        </w:rPr>
        <w:t xml:space="preserve"> </w:t>
      </w:r>
      <w:proofErr w:type="spellStart"/>
      <w:r w:rsidRPr="00F57322">
        <w:rPr>
          <w:rFonts w:eastAsiaTheme="minorEastAsia" w:cstheme="minorHAnsi"/>
          <w:i/>
          <w:color w:val="000000" w:themeColor="text1"/>
          <w:sz w:val="24"/>
          <w:szCs w:val="24"/>
          <w:lang w:val="en-US"/>
        </w:rPr>
        <w:t>y</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vertAlign w:val="subscript"/>
        </w:rPr>
        <w:t xml:space="preserve"> </w:t>
      </w:r>
      <w:r w:rsidRPr="00F57322">
        <w:rPr>
          <w:rFonts w:eastAsiaTheme="minorEastAsia" w:cstheme="minorHAnsi"/>
          <w:i/>
          <w:color w:val="000000" w:themeColor="text1"/>
          <w:sz w:val="24"/>
          <w:szCs w:val="24"/>
        </w:rPr>
        <w:t xml:space="preserve">=0,75; </w:t>
      </w:r>
      <w:proofErr w:type="spellStart"/>
      <w:r w:rsidRPr="00F57322">
        <w:rPr>
          <w:rFonts w:eastAsiaTheme="minorEastAsia" w:cstheme="minorHAnsi"/>
          <w:i/>
          <w:color w:val="000000" w:themeColor="text1"/>
          <w:sz w:val="24"/>
          <w:szCs w:val="24"/>
          <w:lang w:val="en-US"/>
        </w:rPr>
        <w:t>u</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rPr>
        <w:t>=1,1;</w:t>
      </w:r>
      <w:r w:rsidRPr="00F57322">
        <w:rPr>
          <w:rFonts w:eastAsiaTheme="minorEastAsia" w:cstheme="minorHAnsi"/>
          <w:i/>
          <w:color w:val="000000" w:themeColor="text1"/>
          <w:sz w:val="24"/>
          <w:szCs w:val="24"/>
          <w:vertAlign w:val="subscript"/>
        </w:rPr>
        <w:t xml:space="preserve"> </w:t>
      </w:r>
      <w:proofErr w:type="spellStart"/>
      <w:r w:rsidRPr="00F57322">
        <w:rPr>
          <w:rFonts w:eastAsiaTheme="minorEastAsia" w:cstheme="minorHAnsi"/>
          <w:i/>
          <w:color w:val="000000" w:themeColor="text1"/>
          <w:sz w:val="24"/>
          <w:szCs w:val="24"/>
          <w:lang w:val="en-US"/>
        </w:rPr>
        <w:t>p</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vertAlign w:val="subscript"/>
        </w:rPr>
        <w:t xml:space="preserve"> </w:t>
      </w:r>
      <w:r w:rsidRPr="00F57322">
        <w:rPr>
          <w:rFonts w:eastAsiaTheme="minorEastAsia" w:cstheme="minorHAnsi"/>
          <w:i/>
          <w:color w:val="000000" w:themeColor="text1"/>
          <w:sz w:val="24"/>
          <w:szCs w:val="24"/>
        </w:rPr>
        <w:t>=1,0;</w:t>
      </w:r>
      <w:r w:rsidRPr="00F57322">
        <w:rPr>
          <w:rFonts w:eastAsiaTheme="minorEastAsia" w:cstheme="minorHAnsi"/>
          <w:i/>
          <w:color w:val="000000" w:themeColor="text1"/>
          <w:sz w:val="24"/>
          <w:szCs w:val="24"/>
          <w:vertAlign w:val="subscript"/>
        </w:rPr>
        <w:t xml:space="preserve"> </w:t>
      </w:r>
      <w:proofErr w:type="spellStart"/>
      <w:r w:rsidRPr="00F57322">
        <w:rPr>
          <w:rFonts w:eastAsiaTheme="minorEastAsia" w:cstheme="minorHAnsi"/>
          <w:i/>
          <w:color w:val="000000" w:themeColor="text1"/>
          <w:sz w:val="24"/>
          <w:szCs w:val="24"/>
          <w:lang w:val="en-US"/>
        </w:rPr>
        <w:t>z</w:t>
      </w:r>
      <w:r w:rsidRPr="00F57322">
        <w:rPr>
          <w:rFonts w:eastAsiaTheme="minorEastAsia" w:cstheme="minorHAnsi"/>
          <w:i/>
          <w:color w:val="000000" w:themeColor="text1"/>
          <w:sz w:val="24"/>
          <w:szCs w:val="24"/>
          <w:vertAlign w:val="subscript"/>
          <w:lang w:val="en-US"/>
        </w:rPr>
        <w:t>N</w:t>
      </w:r>
      <w:proofErr w:type="spellEnd"/>
      <w:r w:rsidRPr="00F57322">
        <w:rPr>
          <w:rFonts w:eastAsiaTheme="minorEastAsia" w:cstheme="minorHAnsi"/>
          <w:i/>
          <w:color w:val="000000" w:themeColor="text1"/>
          <w:sz w:val="24"/>
          <w:szCs w:val="24"/>
        </w:rPr>
        <w:t>=0,8.</w:t>
      </w:r>
      <w:r>
        <w:rPr>
          <w:rFonts w:eastAsiaTheme="minorEastAsia" w:cstheme="minorHAnsi"/>
          <w:color w:val="000000" w:themeColor="text1"/>
          <w:sz w:val="24"/>
          <w:szCs w:val="24"/>
        </w:rPr>
        <w:t xml:space="preserve">(табл.4, стр.26, </w:t>
      </w:r>
      <w:r>
        <w:rPr>
          <w:rFonts w:ascii="Calibri" w:eastAsiaTheme="minorEastAsia" w:hAnsi="Calibri" w:cs="Calibri"/>
          <w:color w:val="000000" w:themeColor="text1"/>
          <w:sz w:val="24"/>
          <w:szCs w:val="24"/>
        </w:rPr>
        <w:t>[</w:t>
      </w:r>
      <w:r w:rsidR="004E6C0F">
        <w:rPr>
          <w:rFonts w:eastAsiaTheme="minorEastAsia" w:cstheme="minorHAnsi"/>
          <w:color w:val="000000" w:themeColor="text1"/>
          <w:sz w:val="24"/>
          <w:szCs w:val="24"/>
        </w:rPr>
        <w:t>23</w:t>
      </w:r>
      <w:r>
        <w:rPr>
          <w:rFonts w:ascii="Calibri" w:eastAsiaTheme="minorEastAsia" w:hAnsi="Calibri" w:cs="Calibri"/>
          <w:color w:val="000000" w:themeColor="text1"/>
          <w:sz w:val="24"/>
          <w:szCs w:val="24"/>
        </w:rPr>
        <w:t>]</w:t>
      </w:r>
      <w:r w:rsidR="006E28DF">
        <w:rPr>
          <w:rFonts w:ascii="Calibri" w:eastAsiaTheme="minorEastAsia" w:hAnsi="Calibri" w:cs="Calibri"/>
          <w:color w:val="000000" w:themeColor="text1"/>
          <w:sz w:val="24"/>
          <w:szCs w:val="24"/>
        </w:rPr>
        <w:t>,</w:t>
      </w:r>
      <w:r w:rsidR="00F80F46">
        <w:rPr>
          <w:rFonts w:ascii="Calibri" w:eastAsiaTheme="minorEastAsia" w:hAnsi="Calibri" w:cs="Calibri"/>
          <w:color w:val="000000" w:themeColor="text1"/>
          <w:sz w:val="24"/>
          <w:szCs w:val="24"/>
        </w:rPr>
        <w:t xml:space="preserve"> </w:t>
      </w:r>
      <w:r w:rsidR="006E28DF">
        <w:rPr>
          <w:rFonts w:eastAsiaTheme="minorEastAsia" w:cstheme="minorHAnsi"/>
          <w:color w:val="000000" w:themeColor="text1"/>
          <w:sz w:val="24"/>
          <w:szCs w:val="24"/>
        </w:rPr>
        <w:t>прилож</w:t>
      </w:r>
      <w:r w:rsidR="00F80F46">
        <w:rPr>
          <w:rFonts w:eastAsiaTheme="minorEastAsia" w:cstheme="minorHAnsi"/>
          <w:color w:val="000000" w:themeColor="text1"/>
          <w:sz w:val="24"/>
          <w:szCs w:val="24"/>
        </w:rPr>
        <w:t>ение Ф</w:t>
      </w:r>
      <w:r>
        <w:rPr>
          <w:rFonts w:eastAsiaTheme="minorEastAsia" w:cstheme="minorHAnsi"/>
          <w:color w:val="000000" w:themeColor="text1"/>
          <w:sz w:val="24"/>
          <w:szCs w:val="24"/>
        </w:rPr>
        <w:t>)</w:t>
      </w:r>
      <w:r w:rsidR="00F80F46">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Учитывая поправочные коэффициенты на мощность</w:t>
      </w:r>
    </w:p>
    <w:p w:rsidR="00AC0CA9" w:rsidRPr="002952E9" w:rsidRDefault="00AC0CA9" w:rsidP="007C7BBC">
      <w:pPr>
        <w:contextualSpacing/>
        <w:jc w:val="both"/>
        <w:rPr>
          <w:rFonts w:eastAsiaTheme="minorEastAsia" w:cstheme="minorHAnsi"/>
          <w:i/>
          <w:color w:val="000000" w:themeColor="text1"/>
          <w:sz w:val="24"/>
          <w:szCs w:val="24"/>
        </w:rPr>
      </w:pPr>
      <w:r w:rsidRPr="002952E9">
        <w:rPr>
          <w:rFonts w:eastAsiaTheme="minorEastAsia" w:cstheme="minorHAnsi"/>
          <w:i/>
          <w:color w:val="000000" w:themeColor="text1"/>
          <w:sz w:val="24"/>
          <w:szCs w:val="24"/>
          <w:lang w:val="en-US"/>
        </w:rPr>
        <w:t>K</w:t>
      </w:r>
      <w:r w:rsidRPr="002952E9">
        <w:rPr>
          <w:rFonts w:eastAsiaTheme="minorEastAsia" w:cstheme="minorHAnsi"/>
          <w:i/>
          <w:color w:val="000000" w:themeColor="text1"/>
          <w:sz w:val="24"/>
          <w:szCs w:val="24"/>
          <w:vertAlign w:val="subscript"/>
          <w:lang w:val="en-US"/>
        </w:rPr>
        <w:t>MN</w:t>
      </w:r>
      <w:proofErr w:type="gramStart"/>
      <w:r w:rsidRPr="002952E9">
        <w:rPr>
          <w:rFonts w:eastAsiaTheme="minorEastAsia" w:cstheme="minorHAnsi"/>
          <w:i/>
          <w:color w:val="000000" w:themeColor="text1"/>
          <w:sz w:val="24"/>
          <w:szCs w:val="24"/>
        </w:rPr>
        <w:t>=(</w:t>
      </w:r>
      <w:proofErr w:type="gramEnd"/>
      <w:r w:rsidRPr="002952E9">
        <w:rPr>
          <w:rFonts w:eastAsiaTheme="minorEastAsia" w:cstheme="minorHAnsi"/>
          <w:i/>
          <w:color w:val="000000" w:themeColor="text1"/>
          <w:sz w:val="24"/>
          <w:szCs w:val="24"/>
        </w:rPr>
        <w:t>780/750)</w:t>
      </w:r>
      <w:r w:rsidRPr="002952E9">
        <w:rPr>
          <w:rFonts w:eastAsiaTheme="minorEastAsia" w:cstheme="minorHAnsi"/>
          <w:i/>
          <w:color w:val="000000" w:themeColor="text1"/>
          <w:sz w:val="24"/>
          <w:szCs w:val="24"/>
          <w:vertAlign w:val="superscript"/>
        </w:rPr>
        <w:t>0,3</w:t>
      </w:r>
      <w:r w:rsidRPr="002952E9">
        <w:rPr>
          <w:rFonts w:eastAsiaTheme="minorEastAsia" w:cstheme="minorHAnsi"/>
          <w:i/>
          <w:color w:val="000000" w:themeColor="text1"/>
          <w:sz w:val="24"/>
          <w:szCs w:val="24"/>
        </w:rPr>
        <w:t xml:space="preserve">=1,02; </w:t>
      </w:r>
      <w:proofErr w:type="spellStart"/>
      <w:r w:rsidRPr="002952E9">
        <w:rPr>
          <w:rFonts w:eastAsiaTheme="minorEastAsia" w:cstheme="minorHAnsi"/>
          <w:i/>
          <w:color w:val="000000" w:themeColor="text1"/>
          <w:sz w:val="24"/>
          <w:szCs w:val="24"/>
          <w:lang w:val="en-US"/>
        </w:rPr>
        <w:t>K</w:t>
      </w:r>
      <w:r w:rsidRPr="002952E9">
        <w:rPr>
          <w:rFonts w:eastAsiaTheme="minorEastAsia" w:cstheme="minorHAnsi"/>
          <w:i/>
          <w:color w:val="000000" w:themeColor="text1"/>
          <w:sz w:val="24"/>
          <w:szCs w:val="24"/>
          <w:vertAlign w:val="subscript"/>
          <w:lang w:val="en-US"/>
        </w:rPr>
        <w:t>φN</w:t>
      </w:r>
      <w:proofErr w:type="spellEnd"/>
      <w:r w:rsidRPr="002952E9">
        <w:rPr>
          <w:rFonts w:eastAsiaTheme="minorEastAsia" w:cstheme="minorHAnsi"/>
          <w:i/>
          <w:color w:val="000000" w:themeColor="text1"/>
          <w:sz w:val="24"/>
          <w:szCs w:val="24"/>
        </w:rPr>
        <w:t>=1.0</w:t>
      </w:r>
      <w:r w:rsidR="00093FA8">
        <w:rPr>
          <w:rFonts w:eastAsiaTheme="minorEastAsia" w:cstheme="minorHAnsi"/>
          <w:i/>
          <w:color w:val="000000" w:themeColor="text1"/>
          <w:sz w:val="24"/>
          <w:szCs w:val="24"/>
        </w:rPr>
        <w:t xml:space="preserve"> </w:t>
      </w:r>
      <w:r w:rsidRPr="002952E9">
        <w:rPr>
          <w:rFonts w:eastAsiaTheme="minorEastAsia" w:cstheme="minorHAnsi"/>
          <w:i/>
          <w:color w:val="000000" w:themeColor="text1"/>
          <w:sz w:val="24"/>
          <w:szCs w:val="24"/>
        </w:rPr>
        <w:t xml:space="preserve"> для φ=60°; </w:t>
      </w:r>
      <w:proofErr w:type="spellStart"/>
      <w:r w:rsidRPr="002952E9">
        <w:rPr>
          <w:rFonts w:eastAsiaTheme="minorEastAsia" w:cstheme="minorHAnsi"/>
          <w:i/>
          <w:color w:val="000000" w:themeColor="text1"/>
          <w:sz w:val="24"/>
          <w:szCs w:val="24"/>
        </w:rPr>
        <w:t>К</w:t>
      </w:r>
      <w:r w:rsidRPr="002952E9">
        <w:rPr>
          <w:rFonts w:eastAsiaTheme="minorEastAsia" w:cstheme="minorHAnsi"/>
          <w:i/>
          <w:color w:val="000000" w:themeColor="text1"/>
          <w:sz w:val="24"/>
          <w:szCs w:val="24"/>
          <w:vertAlign w:val="subscript"/>
        </w:rPr>
        <w:t>ɣ</w:t>
      </w:r>
      <w:proofErr w:type="spellEnd"/>
      <w:r w:rsidRPr="002952E9">
        <w:rPr>
          <w:rFonts w:eastAsiaTheme="minorEastAsia" w:cstheme="minorHAnsi"/>
          <w:i/>
          <w:color w:val="000000" w:themeColor="text1"/>
          <w:sz w:val="24"/>
          <w:szCs w:val="24"/>
          <w:vertAlign w:val="subscript"/>
          <w:lang w:val="en-US"/>
        </w:rPr>
        <w:t>N</w:t>
      </w:r>
      <w:r w:rsidRPr="002952E9">
        <w:rPr>
          <w:rFonts w:eastAsiaTheme="minorEastAsia" w:cstheme="minorHAnsi"/>
          <w:i/>
          <w:color w:val="000000" w:themeColor="text1"/>
          <w:sz w:val="24"/>
          <w:szCs w:val="24"/>
        </w:rPr>
        <w:t xml:space="preserve"> =0.95 для ɣ=-5°;</w:t>
      </w:r>
    </w:p>
    <w:p w:rsidR="00FA3A4D" w:rsidRPr="00AC0CA9" w:rsidRDefault="00FA3A4D" w:rsidP="007C7BBC">
      <w:pPr>
        <w:contextualSpacing/>
        <w:jc w:val="both"/>
        <w:rPr>
          <w:rFonts w:eastAsiaTheme="minorEastAsia" w:cstheme="minorHAnsi"/>
          <w:i/>
          <w:color w:val="000000" w:themeColor="text1"/>
          <w:sz w:val="24"/>
          <w:szCs w:val="24"/>
        </w:rPr>
      </w:pPr>
      <w:r w:rsidRPr="00AC0CA9">
        <w:rPr>
          <w:rFonts w:eastAsiaTheme="minorEastAsia" w:cstheme="minorHAnsi"/>
          <w:i/>
          <w:color w:val="000000" w:themeColor="text1"/>
          <w:sz w:val="24"/>
          <w:szCs w:val="24"/>
        </w:rPr>
        <w:t xml:space="preserve"> </w:t>
      </w:r>
      <w:r w:rsidR="002952E9">
        <w:rPr>
          <w:rFonts w:eastAsiaTheme="minorEastAsia" w:cstheme="minorHAnsi"/>
          <w:i/>
          <w:color w:val="000000" w:themeColor="text1"/>
          <w:sz w:val="24"/>
          <w:szCs w:val="24"/>
        </w:rPr>
        <w:t xml:space="preserve">                 </w:t>
      </w:r>
      <w:r w:rsidRPr="00AC0CA9">
        <w:rPr>
          <w:rFonts w:eastAsiaTheme="minorEastAsia" w:cstheme="minorHAnsi"/>
          <w:i/>
          <w:color w:val="000000" w:themeColor="text1"/>
          <w:sz w:val="24"/>
          <w:szCs w:val="24"/>
        </w:rPr>
        <w:t xml:space="preserve"> </w:t>
      </w:r>
      <w:r w:rsidR="00AC0CA9" w:rsidRPr="00AC0CA9">
        <w:rPr>
          <w:rFonts w:eastAsiaTheme="minorEastAsia" w:cstheme="minorHAnsi"/>
          <w:i/>
          <w:color w:val="000000" w:themeColor="text1"/>
          <w:sz w:val="24"/>
          <w:szCs w:val="24"/>
          <w:lang w:val="en-US"/>
        </w:rPr>
        <w:t>N</w:t>
      </w:r>
      <w:r w:rsidR="00AC0CA9" w:rsidRPr="00AC0CA9">
        <w:rPr>
          <w:rFonts w:eastAsiaTheme="minorEastAsia" w:cstheme="minorHAnsi"/>
          <w:i/>
          <w:color w:val="000000" w:themeColor="text1"/>
          <w:sz w:val="24"/>
          <w:szCs w:val="24"/>
          <w:vertAlign w:val="subscript"/>
        </w:rPr>
        <w:t>рез</w:t>
      </w:r>
      <w:r w:rsidR="00AC0CA9">
        <w:rPr>
          <w:rFonts w:eastAsiaTheme="minorEastAsia" w:cstheme="minorHAnsi"/>
          <w:i/>
          <w:color w:val="000000" w:themeColor="text1"/>
          <w:sz w:val="24"/>
          <w:szCs w:val="24"/>
          <w:vertAlign w:val="subscript"/>
        </w:rPr>
        <w:t xml:space="preserve"> =</w:t>
      </w:r>
      <m:oMath>
        <m:f>
          <m:fPr>
            <m:ctrlPr>
              <w:rPr>
                <w:rFonts w:ascii="Cambria Math" w:eastAsiaTheme="minorEastAsia" w:hAnsi="Cambria Math" w:cstheme="minorHAnsi"/>
                <w:i/>
                <w:color w:val="000000" w:themeColor="text1"/>
                <w:sz w:val="24"/>
                <w:szCs w:val="24"/>
                <w:vertAlign w:val="subscript"/>
              </w:rPr>
            </m:ctrlPr>
          </m:fPr>
          <m:num>
            <m:r>
              <w:rPr>
                <w:rFonts w:ascii="Cambria Math" w:eastAsiaTheme="minorEastAsia" w:hAnsi="Cambria Math" w:cstheme="minorHAnsi"/>
                <w:color w:val="000000" w:themeColor="text1"/>
                <w:sz w:val="24"/>
                <w:szCs w:val="24"/>
                <w:vertAlign w:val="subscript"/>
              </w:rPr>
              <m:t>42,4</m:t>
            </m:r>
            <m:r>
              <w:rPr>
                <w:rFonts w:ascii="Cambria Math" w:eastAsiaTheme="minorEastAsia" w:hAnsi="Cambria Math" w:cs="Calibri"/>
                <w:color w:val="000000" w:themeColor="text1"/>
                <w:sz w:val="24"/>
                <w:szCs w:val="24"/>
                <w:vertAlign w:val="subscript"/>
              </w:rPr>
              <m:t>·</m:t>
            </m:r>
            <m:r>
              <w:rPr>
                <w:rFonts w:ascii="Cambria Math" w:eastAsiaTheme="minorEastAsia" w:hAnsi="Cambria Math" w:cstheme="minorHAnsi"/>
                <w:color w:val="000000" w:themeColor="text1"/>
                <w:sz w:val="24"/>
                <w:szCs w:val="24"/>
                <w:vertAlign w:val="subscript"/>
              </w:rPr>
              <m:t xml:space="preserve"> 1,5</m:t>
            </m:r>
            <m:r>
              <w:rPr>
                <w:rFonts w:ascii="Cambria Math" w:eastAsiaTheme="minorEastAsia" w:hAnsi="Cambria Math" w:cs="Calibri"/>
                <w:color w:val="000000" w:themeColor="text1"/>
                <w:sz w:val="24"/>
                <w:szCs w:val="24"/>
                <w:vertAlign w:val="subscript"/>
              </w:rPr>
              <m:t>·</m:t>
            </m:r>
            <m:sSup>
              <m:sSupPr>
                <m:ctrlPr>
                  <w:rPr>
                    <w:rFonts w:ascii="Cambria Math" w:eastAsiaTheme="minorEastAsia" w:hAnsi="Cambria Math" w:cstheme="minorHAnsi"/>
                    <w:i/>
                    <w:color w:val="000000" w:themeColor="text1"/>
                    <w:sz w:val="24"/>
                    <w:szCs w:val="24"/>
                    <w:vertAlign w:val="subscript"/>
                  </w:rPr>
                </m:ctrlPr>
              </m:sSupPr>
              <m:e>
                <m:r>
                  <w:rPr>
                    <w:rFonts w:ascii="Cambria Math" w:eastAsiaTheme="minorEastAsia" w:hAnsi="Cambria Math" w:cstheme="minorHAnsi"/>
                    <w:color w:val="000000" w:themeColor="text1"/>
                    <w:sz w:val="24"/>
                    <w:szCs w:val="24"/>
                    <w:vertAlign w:val="subscript"/>
                  </w:rPr>
                  <m:t>0,125</m:t>
                </m:r>
              </m:e>
              <m:sup>
                <m:r>
                  <w:rPr>
                    <w:rFonts w:ascii="Cambria Math" w:eastAsiaTheme="minorEastAsia" w:hAnsi="Cambria Math" w:cstheme="minorHAnsi"/>
                    <w:color w:val="000000" w:themeColor="text1"/>
                    <w:sz w:val="24"/>
                    <w:szCs w:val="24"/>
                    <w:vertAlign w:val="subscript"/>
                  </w:rPr>
                  <m:t>0,75</m:t>
                </m:r>
              </m:sup>
            </m:sSup>
            <m:r>
              <w:rPr>
                <w:rFonts w:ascii="Cambria Math" w:eastAsiaTheme="minorEastAsia" w:hAnsi="Cambria Math" w:cs="Calibri"/>
                <w:color w:val="000000" w:themeColor="text1"/>
                <w:sz w:val="24"/>
                <w:szCs w:val="24"/>
                <w:vertAlign w:val="subscript"/>
              </w:rPr>
              <m:t>·</m:t>
            </m:r>
            <m:sSup>
              <m:sSupPr>
                <m:ctrlPr>
                  <w:rPr>
                    <w:rFonts w:ascii="Cambria Math" w:eastAsiaTheme="minorEastAsia" w:hAnsi="Cambria Math" w:cstheme="minorHAnsi"/>
                    <w:i/>
                    <w:color w:val="000000" w:themeColor="text1"/>
                    <w:sz w:val="24"/>
                    <w:szCs w:val="24"/>
                    <w:vertAlign w:val="subscript"/>
                  </w:rPr>
                </m:ctrlPr>
              </m:sSupPr>
              <m:e>
                <m:r>
                  <w:rPr>
                    <w:rFonts w:ascii="Cambria Math" w:eastAsiaTheme="minorEastAsia" w:hAnsi="Cambria Math" w:cstheme="minorHAnsi"/>
                    <w:color w:val="000000" w:themeColor="text1"/>
                    <w:sz w:val="24"/>
                    <w:szCs w:val="24"/>
                    <w:vertAlign w:val="subscript"/>
                  </w:rPr>
                  <m:t>150</m:t>
                </m:r>
              </m:e>
              <m:sup>
                <m:r>
                  <w:rPr>
                    <w:rFonts w:ascii="Cambria Math" w:eastAsiaTheme="minorEastAsia" w:hAnsi="Cambria Math" w:cstheme="minorHAnsi"/>
                    <w:color w:val="000000" w:themeColor="text1"/>
                    <w:sz w:val="24"/>
                    <w:szCs w:val="24"/>
                    <w:vertAlign w:val="subscript"/>
                  </w:rPr>
                  <m:t>1,1</m:t>
                </m:r>
              </m:sup>
            </m:sSup>
            <m:r>
              <w:rPr>
                <w:rFonts w:ascii="Cambria Math" w:eastAsiaTheme="minorEastAsia" w:hAnsi="Cambria Math" w:cs="Calibri"/>
                <w:color w:val="000000" w:themeColor="text1"/>
                <w:sz w:val="24"/>
                <w:szCs w:val="24"/>
                <w:vertAlign w:val="subscript"/>
              </w:rPr>
              <m:t>·</m:t>
            </m:r>
            <m:r>
              <w:rPr>
                <w:rFonts w:ascii="Cambria Math" w:eastAsiaTheme="minorEastAsia" w:hAnsi="Cambria Math" w:cstheme="minorHAnsi"/>
                <w:color w:val="000000" w:themeColor="text1"/>
                <w:sz w:val="24"/>
                <w:szCs w:val="24"/>
                <w:vertAlign w:val="subscript"/>
              </w:rPr>
              <m:t>8</m:t>
            </m:r>
            <m:r>
              <w:rPr>
                <w:rFonts w:ascii="Cambria Math" w:eastAsiaTheme="minorEastAsia" w:hAnsi="Cambria Math" w:cs="Calibri"/>
                <w:color w:val="000000" w:themeColor="text1"/>
                <w:sz w:val="24"/>
                <w:szCs w:val="24"/>
                <w:vertAlign w:val="subscript"/>
              </w:rPr>
              <m:t>·</m:t>
            </m:r>
            <m:sSup>
              <m:sSupPr>
                <m:ctrlPr>
                  <w:rPr>
                    <w:rFonts w:ascii="Cambria Math" w:eastAsiaTheme="minorEastAsia" w:hAnsi="Cambria Math" w:cstheme="minorHAnsi"/>
                    <w:i/>
                    <w:color w:val="000000" w:themeColor="text1"/>
                    <w:sz w:val="24"/>
                    <w:szCs w:val="24"/>
                    <w:vertAlign w:val="subscript"/>
                  </w:rPr>
                </m:ctrlPr>
              </m:sSupPr>
              <m:e>
                <m:r>
                  <w:rPr>
                    <w:rFonts w:ascii="Cambria Math" w:eastAsiaTheme="minorEastAsia" w:hAnsi="Cambria Math" w:cstheme="minorHAnsi"/>
                    <w:color w:val="000000" w:themeColor="text1"/>
                    <w:sz w:val="24"/>
                    <w:szCs w:val="24"/>
                    <w:vertAlign w:val="subscript"/>
                  </w:rPr>
                  <m:t>300</m:t>
                </m:r>
              </m:e>
              <m:sup>
                <m:r>
                  <w:rPr>
                    <w:rFonts w:ascii="Cambria Math" w:eastAsiaTheme="minorEastAsia" w:hAnsi="Cambria Math" w:cstheme="minorHAnsi"/>
                    <w:color w:val="000000" w:themeColor="text1"/>
                    <w:sz w:val="24"/>
                    <w:szCs w:val="24"/>
                    <w:vertAlign w:val="subscript"/>
                  </w:rPr>
                  <m:t>0,8</m:t>
                </m:r>
              </m:sup>
            </m:sSup>
          </m:num>
          <m:den>
            <m:r>
              <w:rPr>
                <w:rFonts w:ascii="Cambria Math" w:eastAsiaTheme="minorEastAsia" w:hAnsi="Cambria Math" w:cstheme="minorHAnsi"/>
                <w:color w:val="000000" w:themeColor="text1"/>
                <w:sz w:val="24"/>
                <w:szCs w:val="24"/>
                <w:vertAlign w:val="subscript"/>
              </w:rPr>
              <m:t>100000</m:t>
            </m:r>
            <m:r>
              <w:rPr>
                <w:rFonts w:ascii="Cambria Math" w:eastAsiaTheme="minorEastAsia" w:hAnsi="Cambria Math" w:cs="Calibri"/>
                <w:color w:val="000000" w:themeColor="text1"/>
                <w:sz w:val="24"/>
                <w:szCs w:val="24"/>
                <w:vertAlign w:val="subscript"/>
              </w:rPr>
              <m:t>·</m:t>
            </m:r>
            <m:sSup>
              <m:sSupPr>
                <m:ctrlPr>
                  <w:rPr>
                    <w:rFonts w:ascii="Cambria Math" w:eastAsiaTheme="minorEastAsia" w:hAnsi="Cambria Math" w:cstheme="minorHAnsi"/>
                    <w:i/>
                    <w:color w:val="000000" w:themeColor="text1"/>
                    <w:sz w:val="24"/>
                    <w:szCs w:val="24"/>
                    <w:vertAlign w:val="subscript"/>
                  </w:rPr>
                </m:ctrlPr>
              </m:sSupPr>
              <m:e>
                <m:r>
                  <w:rPr>
                    <w:rFonts w:ascii="Cambria Math" w:eastAsiaTheme="minorEastAsia" w:hAnsi="Cambria Math" w:cstheme="minorHAnsi"/>
                    <w:color w:val="000000" w:themeColor="text1"/>
                    <w:sz w:val="24"/>
                    <w:szCs w:val="24"/>
                    <w:vertAlign w:val="subscript"/>
                  </w:rPr>
                  <m:t>250</m:t>
                </m:r>
              </m:e>
              <m:sup>
                <m:r>
                  <w:rPr>
                    <w:rFonts w:ascii="Cambria Math" w:eastAsiaTheme="minorEastAsia" w:hAnsi="Cambria Math" w:cstheme="minorHAnsi"/>
                    <w:color w:val="000000" w:themeColor="text1"/>
                    <w:sz w:val="24"/>
                    <w:szCs w:val="24"/>
                    <w:vertAlign w:val="subscript"/>
                  </w:rPr>
                  <m:t>0,3</m:t>
                </m:r>
              </m:sup>
            </m:sSup>
          </m:den>
        </m:f>
      </m:oMath>
      <w:r w:rsidR="002952E9">
        <w:rPr>
          <w:rFonts w:ascii="Calibri" w:eastAsiaTheme="minorEastAsia" w:hAnsi="Calibri" w:cs="Calibri"/>
          <w:i/>
          <w:color w:val="000000" w:themeColor="text1"/>
          <w:sz w:val="24"/>
          <w:szCs w:val="24"/>
          <w:vertAlign w:val="subscript"/>
        </w:rPr>
        <w:t xml:space="preserve"> </w:t>
      </w:r>
      <w:r w:rsidR="002952E9">
        <w:rPr>
          <w:rFonts w:ascii="Calibri" w:eastAsiaTheme="minorEastAsia" w:hAnsi="Calibri" w:cs="Calibri"/>
          <w:i/>
          <w:color w:val="000000" w:themeColor="text1"/>
          <w:sz w:val="24"/>
          <w:szCs w:val="24"/>
        </w:rPr>
        <w:t>·</w:t>
      </w:r>
      <w:r w:rsidR="002952E9" w:rsidRPr="00306B63">
        <w:rPr>
          <w:rFonts w:eastAsiaTheme="minorEastAsia" w:cstheme="minorHAnsi"/>
          <w:color w:val="000000" w:themeColor="text1"/>
          <w:sz w:val="24"/>
          <w:szCs w:val="24"/>
        </w:rPr>
        <w:t>1</w:t>
      </w:r>
      <w:proofErr w:type="gramStart"/>
      <w:r w:rsidR="002952E9" w:rsidRPr="00306B63">
        <w:rPr>
          <w:rFonts w:eastAsiaTheme="minorEastAsia" w:cstheme="minorHAnsi"/>
          <w:color w:val="000000" w:themeColor="text1"/>
          <w:sz w:val="24"/>
          <w:szCs w:val="24"/>
        </w:rPr>
        <w:t>,02</w:t>
      </w:r>
      <w:proofErr w:type="gramEnd"/>
      <w:r w:rsidR="002952E9" w:rsidRPr="00306B63">
        <w:rPr>
          <w:rFonts w:ascii="Calibri" w:eastAsiaTheme="minorEastAsia" w:hAnsi="Calibri" w:cs="Calibri"/>
          <w:color w:val="000000" w:themeColor="text1"/>
          <w:sz w:val="24"/>
          <w:szCs w:val="24"/>
        </w:rPr>
        <w:t>·</w:t>
      </w:r>
      <w:r w:rsidR="002952E9" w:rsidRPr="00306B63">
        <w:rPr>
          <w:rFonts w:eastAsiaTheme="minorEastAsia" w:cstheme="minorHAnsi"/>
          <w:color w:val="000000" w:themeColor="text1"/>
          <w:sz w:val="24"/>
          <w:szCs w:val="24"/>
        </w:rPr>
        <w:t>0,95</w:t>
      </w:r>
      <w:r w:rsidR="005B640C">
        <w:rPr>
          <w:rFonts w:eastAsiaTheme="minorEastAsia" w:cstheme="minorHAnsi"/>
          <w:i/>
          <w:color w:val="000000" w:themeColor="text1"/>
          <w:sz w:val="24"/>
          <w:szCs w:val="24"/>
        </w:rPr>
        <w:t xml:space="preserve"> </w:t>
      </w:r>
      <w:r w:rsidR="002952E9">
        <w:rPr>
          <w:rFonts w:eastAsiaTheme="minorEastAsia" w:cstheme="minorHAnsi"/>
          <w:i/>
          <w:color w:val="000000" w:themeColor="text1"/>
          <w:sz w:val="24"/>
          <w:szCs w:val="24"/>
        </w:rPr>
        <w:t>=</w:t>
      </w:r>
      <w:r w:rsidR="005B640C">
        <w:rPr>
          <w:rFonts w:eastAsiaTheme="minorEastAsia" w:cstheme="minorHAnsi"/>
          <w:i/>
          <w:color w:val="000000" w:themeColor="text1"/>
          <w:sz w:val="24"/>
          <w:szCs w:val="24"/>
        </w:rPr>
        <w:t xml:space="preserve"> </w:t>
      </w:r>
      <w:r w:rsidR="002952E9" w:rsidRPr="00B73440">
        <w:rPr>
          <w:rFonts w:eastAsiaTheme="minorEastAsia" w:cstheme="minorHAnsi"/>
          <w:color w:val="000000" w:themeColor="text1"/>
          <w:sz w:val="24"/>
          <w:szCs w:val="24"/>
        </w:rPr>
        <w:t>4,65кВт</w:t>
      </w:r>
      <w:r w:rsidR="0041231F">
        <w:rPr>
          <w:rFonts w:eastAsiaTheme="minorEastAsia" w:cstheme="minorHAnsi"/>
          <w:color w:val="000000" w:themeColor="text1"/>
          <w:sz w:val="24"/>
          <w:szCs w:val="24"/>
        </w:rPr>
        <w:t xml:space="preserve">    </w:t>
      </w:r>
      <w:r w:rsidR="006C5D31">
        <w:rPr>
          <w:rFonts w:eastAsiaTheme="minorEastAsia" w:cstheme="minorHAnsi"/>
          <w:color w:val="000000" w:themeColor="text1"/>
          <w:sz w:val="24"/>
          <w:szCs w:val="24"/>
        </w:rPr>
        <w:t xml:space="preserve">                             </w:t>
      </w:r>
      <w:r w:rsidR="0041231F">
        <w:rPr>
          <w:rFonts w:eastAsiaTheme="minorEastAsia" w:cstheme="minorHAnsi"/>
          <w:color w:val="000000" w:themeColor="text1"/>
          <w:sz w:val="24"/>
          <w:szCs w:val="24"/>
        </w:rPr>
        <w:t xml:space="preserve"> </w:t>
      </w:r>
      <w:r w:rsidR="00481113">
        <w:rPr>
          <w:rFonts w:eastAsiaTheme="minorEastAsia" w:cstheme="minorHAnsi"/>
          <w:color w:val="000000" w:themeColor="text1"/>
          <w:sz w:val="24"/>
          <w:szCs w:val="24"/>
        </w:rPr>
        <w:t xml:space="preserve"> </w:t>
      </w:r>
      <w:r w:rsidR="0041231F">
        <w:rPr>
          <w:rFonts w:eastAsiaTheme="minorEastAsia" w:cstheme="minorHAnsi"/>
          <w:color w:val="000000" w:themeColor="text1"/>
          <w:sz w:val="24"/>
          <w:szCs w:val="24"/>
        </w:rPr>
        <w:t xml:space="preserve">  (22)</w:t>
      </w:r>
    </w:p>
    <w:p w:rsidR="00FA3A4D" w:rsidRPr="002952E9" w:rsidRDefault="002952E9" w:rsidP="007C7BBC">
      <w:pPr>
        <w:contextualSpacing/>
        <w:jc w:val="both"/>
        <w:rPr>
          <w:rFonts w:cstheme="minorHAnsi"/>
          <w:color w:val="000000" w:themeColor="text1"/>
          <w:sz w:val="24"/>
          <w:szCs w:val="24"/>
        </w:rPr>
      </w:pPr>
      <w:r>
        <w:rPr>
          <w:rFonts w:cstheme="minorHAnsi"/>
          <w:color w:val="000000" w:themeColor="text1"/>
          <w:sz w:val="24"/>
          <w:szCs w:val="24"/>
        </w:rPr>
        <w:t xml:space="preserve">- </w:t>
      </w:r>
      <w:r w:rsidRPr="005B640C">
        <w:rPr>
          <w:rFonts w:cstheme="minorHAnsi"/>
          <w:color w:val="000000" w:themeColor="text1"/>
          <w:sz w:val="24"/>
          <w:szCs w:val="24"/>
          <w:u w:val="single"/>
        </w:rPr>
        <w:t>определяем потребную мощность привода станка</w:t>
      </w:r>
    </w:p>
    <w:p w:rsidR="00E3386E" w:rsidRDefault="00E3386E" w:rsidP="007C7BBC">
      <w:pPr>
        <w:contextualSpacing/>
        <w:jc w:val="both"/>
        <w:rPr>
          <w:rFonts w:cstheme="minorHAnsi"/>
          <w:i/>
          <w:color w:val="000000" w:themeColor="text1"/>
          <w:sz w:val="24"/>
          <w:szCs w:val="24"/>
        </w:rPr>
      </w:pPr>
      <w:r w:rsidRPr="00AC0CA9">
        <w:rPr>
          <w:rFonts w:cstheme="minorHAnsi"/>
          <w:i/>
          <w:color w:val="000000" w:themeColor="text1"/>
          <w:sz w:val="24"/>
          <w:szCs w:val="24"/>
        </w:rPr>
        <w:t xml:space="preserve"> </w:t>
      </w:r>
      <w:r w:rsidR="002952E9">
        <w:rPr>
          <w:rFonts w:cstheme="minorHAnsi"/>
          <w:i/>
          <w:color w:val="000000" w:themeColor="text1"/>
          <w:sz w:val="24"/>
          <w:szCs w:val="24"/>
        </w:rPr>
        <w:t xml:space="preserve">                                                   </w:t>
      </w:r>
      <w:r w:rsidRPr="00AC0CA9">
        <w:rPr>
          <w:rFonts w:cstheme="minorHAnsi"/>
          <w:i/>
          <w:color w:val="000000" w:themeColor="text1"/>
          <w:sz w:val="24"/>
          <w:szCs w:val="24"/>
        </w:rPr>
        <w:t xml:space="preserve"> </w:t>
      </w:r>
      <w:r w:rsidR="002952E9">
        <w:rPr>
          <w:rFonts w:cstheme="minorHAnsi"/>
          <w:i/>
          <w:color w:val="000000" w:themeColor="text1"/>
          <w:sz w:val="24"/>
          <w:szCs w:val="24"/>
          <w:lang w:val="en-US"/>
        </w:rPr>
        <w:t>N</w:t>
      </w:r>
      <w:proofErr w:type="spellStart"/>
      <w:r w:rsidR="002952E9">
        <w:rPr>
          <w:rFonts w:cstheme="minorHAnsi"/>
          <w:i/>
          <w:color w:val="000000" w:themeColor="text1"/>
          <w:sz w:val="24"/>
          <w:szCs w:val="24"/>
          <w:vertAlign w:val="subscript"/>
        </w:rPr>
        <w:t>шп</w:t>
      </w:r>
      <w:proofErr w:type="spellEnd"/>
      <w:r w:rsidR="002952E9">
        <w:rPr>
          <w:rFonts w:cstheme="minorHAnsi"/>
          <w:i/>
          <w:color w:val="000000" w:themeColor="text1"/>
          <w:sz w:val="24"/>
          <w:szCs w:val="24"/>
        </w:rPr>
        <w:t>=</w:t>
      </w:r>
      <w:r w:rsidR="002952E9">
        <w:rPr>
          <w:rFonts w:cstheme="minorHAnsi"/>
          <w:i/>
          <w:color w:val="000000" w:themeColor="text1"/>
          <w:sz w:val="24"/>
          <w:szCs w:val="24"/>
          <w:lang w:val="en-US"/>
        </w:rPr>
        <w:t>N</w:t>
      </w:r>
      <w:proofErr w:type="spellStart"/>
      <w:r w:rsidR="002952E9">
        <w:rPr>
          <w:rFonts w:cstheme="minorHAnsi"/>
          <w:i/>
          <w:color w:val="000000" w:themeColor="text1"/>
          <w:sz w:val="24"/>
          <w:szCs w:val="24"/>
          <w:vertAlign w:val="subscript"/>
        </w:rPr>
        <w:t>ст</w:t>
      </w:r>
      <w:proofErr w:type="spellEnd"/>
      <w:r w:rsidR="002952E9">
        <w:rPr>
          <w:rFonts w:cstheme="minorHAnsi"/>
          <w:i/>
          <w:color w:val="000000" w:themeColor="text1"/>
          <w:sz w:val="24"/>
          <w:szCs w:val="24"/>
          <w:vertAlign w:val="subscript"/>
        </w:rPr>
        <w:t xml:space="preserve"> </w:t>
      </w:r>
      <w:r w:rsidR="002952E9" w:rsidRPr="002952E9">
        <w:rPr>
          <w:rFonts w:cstheme="minorHAnsi"/>
          <w:i/>
          <w:color w:val="000000" w:themeColor="text1"/>
          <w:sz w:val="24"/>
          <w:szCs w:val="24"/>
        </w:rPr>
        <w:t>·ƞ</w:t>
      </w:r>
      <w:r w:rsidR="0041231F">
        <w:rPr>
          <w:rFonts w:cstheme="minorHAnsi"/>
          <w:i/>
          <w:color w:val="000000" w:themeColor="text1"/>
          <w:sz w:val="24"/>
          <w:szCs w:val="24"/>
        </w:rPr>
        <w:t xml:space="preserve">                                             </w:t>
      </w:r>
      <w:r w:rsidR="00F80F46">
        <w:rPr>
          <w:rFonts w:cstheme="minorHAnsi"/>
          <w:i/>
          <w:color w:val="000000" w:themeColor="text1"/>
          <w:sz w:val="24"/>
          <w:szCs w:val="24"/>
        </w:rPr>
        <w:t xml:space="preserve">                     </w:t>
      </w:r>
      <w:r w:rsidR="006C5D31">
        <w:rPr>
          <w:rFonts w:cstheme="minorHAnsi"/>
          <w:i/>
          <w:color w:val="000000" w:themeColor="text1"/>
          <w:sz w:val="24"/>
          <w:szCs w:val="24"/>
        </w:rPr>
        <w:t xml:space="preserve"> </w:t>
      </w:r>
      <w:r w:rsidR="00481113">
        <w:rPr>
          <w:rFonts w:cstheme="minorHAnsi"/>
          <w:i/>
          <w:color w:val="000000" w:themeColor="text1"/>
          <w:sz w:val="24"/>
          <w:szCs w:val="24"/>
        </w:rPr>
        <w:t xml:space="preserve">     </w:t>
      </w:r>
      <w:r w:rsidR="0041231F">
        <w:rPr>
          <w:rFonts w:cstheme="minorHAnsi"/>
          <w:i/>
          <w:color w:val="000000" w:themeColor="text1"/>
          <w:sz w:val="24"/>
          <w:szCs w:val="24"/>
        </w:rPr>
        <w:t>(</w:t>
      </w:r>
      <w:r w:rsidR="0041231F" w:rsidRPr="00F80F46">
        <w:rPr>
          <w:rFonts w:cstheme="minorHAnsi"/>
          <w:color w:val="000000" w:themeColor="text1"/>
          <w:sz w:val="24"/>
          <w:szCs w:val="24"/>
        </w:rPr>
        <w:t>23)</w:t>
      </w:r>
    </w:p>
    <w:p w:rsidR="002952E9" w:rsidRDefault="00A8286A" w:rsidP="007C7BBC">
      <w:pPr>
        <w:contextualSpacing/>
        <w:jc w:val="both"/>
        <w:rPr>
          <w:rFonts w:cstheme="minorHAnsi"/>
          <w:i/>
          <w:color w:val="000000" w:themeColor="text1"/>
          <w:sz w:val="24"/>
          <w:szCs w:val="24"/>
        </w:rPr>
      </w:pPr>
      <w:r>
        <w:rPr>
          <w:rFonts w:cstheme="minorHAnsi"/>
          <w:i/>
          <w:color w:val="000000" w:themeColor="text1"/>
          <w:sz w:val="24"/>
          <w:szCs w:val="24"/>
        </w:rPr>
        <w:t xml:space="preserve">   где  </w:t>
      </w:r>
      <w:r w:rsidR="002952E9" w:rsidRPr="002952E9">
        <w:rPr>
          <w:rFonts w:cstheme="minorHAnsi"/>
          <w:i/>
          <w:color w:val="000000" w:themeColor="text1"/>
          <w:sz w:val="24"/>
          <w:szCs w:val="24"/>
          <w:lang w:val="en-US"/>
        </w:rPr>
        <w:t>N</w:t>
      </w:r>
      <w:proofErr w:type="spellStart"/>
      <w:r w:rsidR="002952E9" w:rsidRPr="002952E9">
        <w:rPr>
          <w:rFonts w:cstheme="minorHAnsi"/>
          <w:i/>
          <w:color w:val="000000" w:themeColor="text1"/>
          <w:sz w:val="24"/>
          <w:szCs w:val="24"/>
          <w:vertAlign w:val="subscript"/>
        </w:rPr>
        <w:t>ст</w:t>
      </w:r>
      <w:proofErr w:type="spellEnd"/>
      <w:r w:rsidR="002952E9">
        <w:rPr>
          <w:rFonts w:cstheme="minorHAnsi"/>
          <w:i/>
          <w:color w:val="000000" w:themeColor="text1"/>
          <w:sz w:val="24"/>
          <w:szCs w:val="24"/>
        </w:rPr>
        <w:t>=10кВт;</w:t>
      </w:r>
      <w:r>
        <w:rPr>
          <w:rFonts w:cstheme="minorHAnsi"/>
          <w:i/>
          <w:color w:val="000000" w:themeColor="text1"/>
          <w:sz w:val="24"/>
          <w:szCs w:val="24"/>
        </w:rPr>
        <w:t xml:space="preserve"> </w:t>
      </w:r>
      <w:r w:rsidR="002952E9">
        <w:rPr>
          <w:rFonts w:cstheme="minorHAnsi"/>
          <w:i/>
          <w:color w:val="000000" w:themeColor="text1"/>
          <w:sz w:val="24"/>
          <w:szCs w:val="24"/>
        </w:rPr>
        <w:t xml:space="preserve"> </w:t>
      </w:r>
      <w:proofErr w:type="gramStart"/>
      <w:r w:rsidR="002952E9" w:rsidRPr="002952E9">
        <w:rPr>
          <w:rFonts w:cstheme="minorHAnsi"/>
          <w:i/>
          <w:color w:val="000000" w:themeColor="text1"/>
          <w:sz w:val="24"/>
          <w:szCs w:val="24"/>
        </w:rPr>
        <w:t>ƞ</w:t>
      </w:r>
      <w:r w:rsidR="002952E9">
        <w:rPr>
          <w:rFonts w:cstheme="minorHAnsi"/>
          <w:i/>
          <w:color w:val="000000" w:themeColor="text1"/>
          <w:sz w:val="24"/>
          <w:szCs w:val="24"/>
        </w:rPr>
        <w:t>-</w:t>
      </w:r>
      <w:proofErr w:type="spellStart"/>
      <w:proofErr w:type="gramEnd"/>
      <w:r w:rsidR="002952E9">
        <w:rPr>
          <w:rFonts w:cstheme="minorHAnsi"/>
          <w:i/>
          <w:color w:val="000000" w:themeColor="text1"/>
          <w:sz w:val="24"/>
          <w:szCs w:val="24"/>
        </w:rPr>
        <w:t>к.п.д</w:t>
      </w:r>
      <w:proofErr w:type="spellEnd"/>
      <w:r w:rsidR="002952E9">
        <w:rPr>
          <w:rFonts w:cstheme="minorHAnsi"/>
          <w:i/>
          <w:color w:val="000000" w:themeColor="text1"/>
          <w:sz w:val="24"/>
          <w:szCs w:val="24"/>
        </w:rPr>
        <w:t xml:space="preserve">.;  </w:t>
      </w:r>
      <w:r w:rsidR="002952E9" w:rsidRPr="002952E9">
        <w:rPr>
          <w:rFonts w:cstheme="minorHAnsi"/>
          <w:i/>
          <w:color w:val="000000" w:themeColor="text1"/>
          <w:sz w:val="24"/>
          <w:szCs w:val="24"/>
        </w:rPr>
        <w:t>ƞ</w:t>
      </w:r>
      <w:r w:rsidR="002952E9">
        <w:rPr>
          <w:rFonts w:cstheme="minorHAnsi"/>
          <w:i/>
          <w:color w:val="000000" w:themeColor="text1"/>
          <w:sz w:val="24"/>
          <w:szCs w:val="24"/>
        </w:rPr>
        <w:t>=0,75</w:t>
      </w:r>
    </w:p>
    <w:p w:rsidR="002952E9" w:rsidRDefault="00A8286A" w:rsidP="007C7BBC">
      <w:pPr>
        <w:contextualSpacing/>
        <w:jc w:val="both"/>
        <w:rPr>
          <w:rFonts w:cstheme="minorHAnsi"/>
          <w:i/>
          <w:color w:val="000000" w:themeColor="text1"/>
          <w:sz w:val="24"/>
          <w:szCs w:val="24"/>
        </w:rPr>
      </w:pPr>
      <w:r>
        <w:rPr>
          <w:rFonts w:cstheme="minorHAnsi"/>
          <w:i/>
          <w:color w:val="000000" w:themeColor="text1"/>
          <w:sz w:val="24"/>
          <w:szCs w:val="24"/>
        </w:rPr>
        <w:t xml:space="preserve">                                           </w:t>
      </w:r>
      <w:r w:rsidR="002952E9" w:rsidRPr="002952E9">
        <w:rPr>
          <w:rFonts w:cstheme="minorHAnsi"/>
          <w:i/>
          <w:color w:val="000000" w:themeColor="text1"/>
          <w:sz w:val="24"/>
          <w:szCs w:val="24"/>
          <w:lang w:val="en-US"/>
        </w:rPr>
        <w:t>N</w:t>
      </w:r>
      <w:proofErr w:type="spellStart"/>
      <w:r w:rsidR="002952E9" w:rsidRPr="002952E9">
        <w:rPr>
          <w:rFonts w:cstheme="minorHAnsi"/>
          <w:i/>
          <w:color w:val="000000" w:themeColor="text1"/>
          <w:sz w:val="24"/>
          <w:szCs w:val="24"/>
          <w:vertAlign w:val="subscript"/>
        </w:rPr>
        <w:t>шп</w:t>
      </w:r>
      <w:proofErr w:type="spellEnd"/>
      <w:r w:rsidR="002952E9">
        <w:rPr>
          <w:rFonts w:cstheme="minorHAnsi"/>
          <w:i/>
          <w:color w:val="000000" w:themeColor="text1"/>
          <w:sz w:val="24"/>
          <w:szCs w:val="24"/>
        </w:rPr>
        <w:t>=10</w:t>
      </w:r>
      <w:r w:rsidR="002952E9">
        <w:rPr>
          <w:rFonts w:ascii="Calibri" w:hAnsi="Calibri" w:cs="Calibri"/>
          <w:i/>
          <w:color w:val="000000" w:themeColor="text1"/>
          <w:sz w:val="24"/>
          <w:szCs w:val="24"/>
        </w:rPr>
        <w:t>·</w:t>
      </w:r>
      <w:r w:rsidR="002952E9">
        <w:rPr>
          <w:rFonts w:cstheme="minorHAnsi"/>
          <w:i/>
          <w:color w:val="000000" w:themeColor="text1"/>
          <w:sz w:val="24"/>
          <w:szCs w:val="24"/>
        </w:rPr>
        <w:t>0</w:t>
      </w:r>
      <w:proofErr w:type="gramStart"/>
      <w:r w:rsidR="002952E9">
        <w:rPr>
          <w:rFonts w:cstheme="minorHAnsi"/>
          <w:i/>
          <w:color w:val="000000" w:themeColor="text1"/>
          <w:sz w:val="24"/>
          <w:szCs w:val="24"/>
        </w:rPr>
        <w:t>,75</w:t>
      </w:r>
      <w:proofErr w:type="gramEnd"/>
      <w:r w:rsidR="002952E9">
        <w:rPr>
          <w:rFonts w:cstheme="minorHAnsi"/>
          <w:i/>
          <w:color w:val="000000" w:themeColor="text1"/>
          <w:sz w:val="24"/>
          <w:szCs w:val="24"/>
        </w:rPr>
        <w:t>=</w:t>
      </w:r>
      <w:r w:rsidR="002952E9" w:rsidRPr="005B640C">
        <w:rPr>
          <w:rFonts w:cstheme="minorHAnsi"/>
          <w:color w:val="000000" w:themeColor="text1"/>
          <w:sz w:val="24"/>
          <w:szCs w:val="24"/>
        </w:rPr>
        <w:t>7,5</w:t>
      </w:r>
      <w:r w:rsidRPr="005B640C">
        <w:rPr>
          <w:rFonts w:cstheme="minorHAnsi"/>
          <w:color w:val="000000" w:themeColor="text1"/>
          <w:sz w:val="24"/>
          <w:szCs w:val="24"/>
        </w:rPr>
        <w:t>кВт</w:t>
      </w:r>
    </w:p>
    <w:p w:rsidR="00A8286A" w:rsidRPr="005B640C" w:rsidRDefault="00A8286A" w:rsidP="007C7BBC">
      <w:pPr>
        <w:contextualSpacing/>
        <w:jc w:val="both"/>
        <w:rPr>
          <w:rFonts w:eastAsiaTheme="minorEastAsia" w:cstheme="minorHAnsi"/>
          <w:color w:val="000000" w:themeColor="text1"/>
          <w:sz w:val="24"/>
          <w:szCs w:val="24"/>
        </w:rPr>
      </w:pPr>
      <w:r>
        <w:rPr>
          <w:rFonts w:cstheme="minorHAnsi"/>
          <w:color w:val="000000" w:themeColor="text1"/>
          <w:sz w:val="24"/>
          <w:szCs w:val="24"/>
        </w:rPr>
        <w:t xml:space="preserve">Для осуществления процесса резания необходимо, чтобы </w:t>
      </w:r>
      <w:proofErr w:type="gramStart"/>
      <w:r w:rsidRPr="00A8286A">
        <w:rPr>
          <w:rFonts w:cstheme="minorHAnsi"/>
          <w:i/>
          <w:color w:val="000000" w:themeColor="text1"/>
          <w:sz w:val="24"/>
          <w:szCs w:val="24"/>
          <w:lang w:val="en-US"/>
        </w:rPr>
        <w:t>N</w:t>
      </w:r>
      <w:proofErr w:type="gramEnd"/>
      <w:r w:rsidRPr="00A8286A">
        <w:rPr>
          <w:rFonts w:cstheme="minorHAnsi"/>
          <w:i/>
          <w:color w:val="000000" w:themeColor="text1"/>
          <w:sz w:val="24"/>
          <w:szCs w:val="24"/>
          <w:vertAlign w:val="subscript"/>
        </w:rPr>
        <w:t>рез</w:t>
      </w:r>
      <m:oMath>
        <m:r>
          <w:rPr>
            <w:rFonts w:ascii="Cambria Math" w:hAnsi="Cambria Math" w:cstheme="minorHAnsi"/>
            <w:color w:val="000000" w:themeColor="text1"/>
            <w:sz w:val="24"/>
            <w:szCs w:val="24"/>
            <w:vertAlign w:val="subscript"/>
          </w:rPr>
          <m:t xml:space="preserve"> ≤</m:t>
        </m:r>
      </m:oMath>
      <w:r>
        <w:rPr>
          <w:rFonts w:eastAsiaTheme="minorEastAsia" w:cstheme="minorHAnsi"/>
          <w:i/>
          <w:color w:val="000000" w:themeColor="text1"/>
          <w:sz w:val="24"/>
          <w:szCs w:val="24"/>
        </w:rPr>
        <w:t xml:space="preserve"> </w:t>
      </w:r>
      <w:r w:rsidRPr="00A8286A">
        <w:rPr>
          <w:rFonts w:eastAsiaTheme="minorEastAsia" w:cstheme="minorHAnsi"/>
          <w:i/>
          <w:color w:val="000000" w:themeColor="text1"/>
          <w:sz w:val="24"/>
          <w:szCs w:val="24"/>
          <w:lang w:val="en-US"/>
        </w:rPr>
        <w:t>N</w:t>
      </w:r>
      <w:proofErr w:type="spellStart"/>
      <w:r w:rsidRPr="00A8286A">
        <w:rPr>
          <w:rFonts w:eastAsiaTheme="minorEastAsia" w:cstheme="minorHAnsi"/>
          <w:i/>
          <w:color w:val="000000" w:themeColor="text1"/>
          <w:sz w:val="24"/>
          <w:szCs w:val="24"/>
          <w:vertAlign w:val="subscript"/>
        </w:rPr>
        <w:t>шп</w:t>
      </w:r>
      <w:proofErr w:type="spellEnd"/>
      <w:r w:rsidR="005B640C">
        <w:rPr>
          <w:rFonts w:eastAsiaTheme="minorEastAsia" w:cstheme="minorHAnsi"/>
          <w:color w:val="000000" w:themeColor="text1"/>
          <w:sz w:val="24"/>
          <w:szCs w:val="24"/>
        </w:rPr>
        <w:t xml:space="preserve"> т.е.</w:t>
      </w:r>
    </w:p>
    <w:p w:rsidR="00A8286A" w:rsidRDefault="00A8286A" w:rsidP="007C7BBC">
      <w:pPr>
        <w:contextualSpacing/>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7,5</w:t>
      </w:r>
      <m:oMath>
        <m:r>
          <w:rPr>
            <w:rFonts w:ascii="Cambria Math" w:eastAsiaTheme="minorEastAsia" w:hAnsi="Cambria Math" w:cstheme="minorHAnsi"/>
            <w:color w:val="000000" w:themeColor="text1"/>
            <w:sz w:val="24"/>
            <w:szCs w:val="24"/>
          </w:rPr>
          <m:t>&gt;</m:t>
        </m:r>
      </m:oMath>
      <w:r w:rsidR="00093FA8">
        <w:rPr>
          <w:rFonts w:eastAsiaTheme="minorEastAsia" w:cstheme="minorHAnsi"/>
          <w:color w:val="000000" w:themeColor="text1"/>
          <w:sz w:val="24"/>
          <w:szCs w:val="24"/>
        </w:rPr>
        <w:t>4,65</w:t>
      </w:r>
      <w:r>
        <w:rPr>
          <w:rFonts w:eastAsiaTheme="minorEastAsia" w:cstheme="minorHAnsi"/>
          <w:color w:val="000000" w:themeColor="text1"/>
          <w:sz w:val="24"/>
          <w:szCs w:val="24"/>
        </w:rPr>
        <w:t xml:space="preserve"> – условие выполняется, следовательно</w:t>
      </w:r>
      <w:r w:rsidR="009A4E54">
        <w:rPr>
          <w:rFonts w:eastAsiaTheme="minorEastAsia" w:cstheme="minorHAnsi"/>
          <w:color w:val="000000" w:themeColor="text1"/>
          <w:sz w:val="24"/>
          <w:szCs w:val="24"/>
        </w:rPr>
        <w:t>,</w:t>
      </w:r>
      <w:r>
        <w:rPr>
          <w:rFonts w:eastAsiaTheme="minorEastAsia" w:cstheme="minorHAnsi"/>
          <w:color w:val="000000" w:themeColor="text1"/>
          <w:sz w:val="24"/>
          <w:szCs w:val="24"/>
        </w:rPr>
        <w:t xml:space="preserve"> обработка возможна.</w:t>
      </w:r>
    </w:p>
    <w:p w:rsidR="00A8286A" w:rsidRPr="00A44A10" w:rsidRDefault="00A8286A" w:rsidP="007C7BBC">
      <w:pPr>
        <w:contextualSpacing/>
        <w:jc w:val="both"/>
      </w:pPr>
      <w:r>
        <w:rPr>
          <w:rFonts w:eastAsiaTheme="minorEastAsia" w:cstheme="minorHAnsi"/>
          <w:color w:val="000000" w:themeColor="text1"/>
          <w:sz w:val="24"/>
          <w:szCs w:val="24"/>
        </w:rPr>
        <w:t xml:space="preserve">  - определение машинного времени</w:t>
      </w:r>
      <w:r w:rsidRPr="00A8286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в минутах:</w:t>
      </w:r>
    </w:p>
    <w:p w:rsidR="00A8286A" w:rsidRDefault="00A8286A" w:rsidP="007C7BBC">
      <w:pPr>
        <w:contextualSpacing/>
        <w:jc w:val="both"/>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Pr="00A8286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w:t>
      </w:r>
      <w:proofErr w:type="spellStart"/>
      <w:r>
        <w:rPr>
          <w:rFonts w:eastAsiaTheme="minorEastAsia" w:cstheme="minorHAnsi"/>
          <w:color w:val="000000" w:themeColor="text1"/>
          <w:sz w:val="24"/>
          <w:szCs w:val="24"/>
        </w:rPr>
        <w:t>Т</w:t>
      </w:r>
      <w:r>
        <w:rPr>
          <w:rFonts w:eastAsiaTheme="minorEastAsia" w:cstheme="minorHAnsi"/>
          <w:color w:val="000000" w:themeColor="text1"/>
          <w:sz w:val="24"/>
          <w:szCs w:val="24"/>
          <w:vertAlign w:val="subscript"/>
        </w:rPr>
        <w:t>м</w:t>
      </w:r>
      <w:proofErr w:type="spellEnd"/>
      <w:r>
        <w:rPr>
          <w:rFonts w:eastAsiaTheme="minorEastAsia" w:cstheme="minorHAnsi"/>
          <w:color w:val="000000" w:themeColor="text1"/>
          <w:sz w:val="24"/>
          <w:szCs w:val="24"/>
        </w:rPr>
        <w:t xml:space="preserve"> =</w:t>
      </w:r>
      <m:oMath>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lang w:val="en-US"/>
              </w:rPr>
              <m:t>L</m:t>
            </m:r>
          </m:num>
          <m:den>
            <m:sSub>
              <m:sSubPr>
                <m:ctrlPr>
                  <w:rPr>
                    <w:rFonts w:ascii="Cambria Math" w:eastAsiaTheme="minorEastAsia" w:hAnsi="Cambria Math" w:cstheme="minorHAnsi"/>
                    <w:i/>
                    <w:color w:val="000000" w:themeColor="text1"/>
                    <w:sz w:val="24"/>
                    <w:szCs w:val="24"/>
                  </w:rPr>
                </m:ctrlPr>
              </m:sSubPr>
              <m:e>
                <m:r>
                  <w:rPr>
                    <w:rFonts w:ascii="Cambria Math" w:eastAsiaTheme="minorEastAsia" w:hAnsi="Cambria Math" w:cstheme="minorHAnsi"/>
                    <w:color w:val="000000" w:themeColor="text1"/>
                    <w:sz w:val="24"/>
                    <w:szCs w:val="24"/>
                  </w:rPr>
                  <m:t>S</m:t>
                </m:r>
              </m:e>
              <m:sub>
                <m:r>
                  <w:rPr>
                    <w:rFonts w:ascii="Cambria Math" w:eastAsiaTheme="minorEastAsia" w:hAnsi="Cambria Math" w:cstheme="minorHAnsi"/>
                    <w:color w:val="000000" w:themeColor="text1"/>
                    <w:sz w:val="24"/>
                    <w:szCs w:val="24"/>
                  </w:rPr>
                  <m:t>M</m:t>
                </m:r>
              </m:sub>
            </m:sSub>
          </m:den>
        </m:f>
      </m:oMath>
      <w:r w:rsidR="0041231F">
        <w:rPr>
          <w:rFonts w:eastAsiaTheme="minorEastAsia" w:cstheme="minorHAnsi"/>
          <w:color w:val="000000" w:themeColor="text1"/>
          <w:sz w:val="24"/>
          <w:szCs w:val="24"/>
        </w:rPr>
        <w:t xml:space="preserve">                                                                         (24)</w:t>
      </w:r>
    </w:p>
    <w:p w:rsidR="00EC4B60" w:rsidRPr="00093FA8" w:rsidRDefault="00EC4B60" w:rsidP="007C7BBC">
      <w:pPr>
        <w:contextualSpacing/>
        <w:jc w:val="both"/>
        <w:rPr>
          <w:rFonts w:cstheme="minorHAnsi"/>
          <w:color w:val="000000" w:themeColor="text1"/>
          <w:sz w:val="24"/>
          <w:szCs w:val="24"/>
        </w:rPr>
      </w:pPr>
      <w:r w:rsidRPr="00EC4B60">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где</w:t>
      </w:r>
      <w:r w:rsidRPr="00EC4B60">
        <w:rPr>
          <w:rFonts w:eastAsiaTheme="minorEastAsia" w:cstheme="minorHAnsi"/>
          <w:color w:val="000000" w:themeColor="text1"/>
          <w:sz w:val="24"/>
          <w:szCs w:val="24"/>
        </w:rPr>
        <w:t xml:space="preserve"> </w:t>
      </w:r>
      <w:r w:rsidRPr="00EC4B60">
        <w:rPr>
          <w:rFonts w:eastAsiaTheme="minorEastAsia" w:cstheme="minorHAnsi"/>
          <w:i/>
          <w:color w:val="000000" w:themeColor="text1"/>
          <w:sz w:val="24"/>
          <w:szCs w:val="24"/>
          <w:lang w:val="en-US"/>
        </w:rPr>
        <w:t>L</w:t>
      </w:r>
      <w:r w:rsidRPr="00EC4B60">
        <w:rPr>
          <w:rFonts w:eastAsiaTheme="minorEastAsia" w:cstheme="minorHAnsi"/>
          <w:i/>
          <w:color w:val="000000" w:themeColor="text1"/>
          <w:sz w:val="24"/>
          <w:szCs w:val="24"/>
        </w:rPr>
        <w:t xml:space="preserve"> = </w:t>
      </w:r>
      <w:r w:rsidRPr="00EC4B60">
        <w:rPr>
          <w:rFonts w:eastAsiaTheme="minorEastAsia" w:cstheme="minorHAnsi"/>
          <w:i/>
          <w:color w:val="000000" w:themeColor="text1"/>
          <w:sz w:val="24"/>
          <w:szCs w:val="24"/>
          <w:lang w:val="en-US"/>
        </w:rPr>
        <w:t>l</w:t>
      </w:r>
      <w:r w:rsidRPr="00EC4B60">
        <w:rPr>
          <w:rFonts w:eastAsiaTheme="minorEastAsia" w:cstheme="minorHAnsi"/>
          <w:i/>
          <w:color w:val="000000" w:themeColor="text1"/>
          <w:sz w:val="24"/>
          <w:szCs w:val="24"/>
        </w:rPr>
        <w:t>+</w:t>
      </w:r>
      <w:r w:rsidRPr="00EC4B60">
        <w:rPr>
          <w:rFonts w:eastAsiaTheme="minorEastAsia" w:cstheme="minorHAnsi"/>
          <w:i/>
          <w:color w:val="000000" w:themeColor="text1"/>
          <w:sz w:val="24"/>
          <w:szCs w:val="24"/>
          <w:lang w:val="en-US"/>
        </w:rPr>
        <w:t>y</w:t>
      </w:r>
      <w:r w:rsidRPr="00EC4B60">
        <w:rPr>
          <w:rFonts w:eastAsiaTheme="minorEastAsia" w:cstheme="minorHAnsi"/>
          <w:i/>
          <w:color w:val="000000" w:themeColor="text1"/>
          <w:sz w:val="24"/>
          <w:szCs w:val="24"/>
        </w:rPr>
        <w:t>+Δ</w:t>
      </w:r>
      <w:r>
        <w:rPr>
          <w:rFonts w:eastAsiaTheme="minorEastAsia" w:cstheme="minorHAnsi"/>
          <w:i/>
          <w:color w:val="000000" w:themeColor="text1"/>
          <w:sz w:val="24"/>
          <w:szCs w:val="24"/>
        </w:rPr>
        <w:t>;</w:t>
      </w:r>
      <w:r w:rsidRPr="00EC4B60">
        <w:rPr>
          <w:rFonts w:eastAsiaTheme="minorEastAsia" w:cstheme="minorHAnsi"/>
          <w:color w:val="000000" w:themeColor="text1"/>
          <w:sz w:val="24"/>
          <w:szCs w:val="24"/>
        </w:rPr>
        <w:t xml:space="preserve">  </w:t>
      </w:r>
      <w:r w:rsidRPr="00EC4B60">
        <w:rPr>
          <w:rFonts w:eastAsiaTheme="minorEastAsia" w:cstheme="minorHAnsi"/>
          <w:i/>
          <w:color w:val="000000" w:themeColor="text1"/>
          <w:sz w:val="24"/>
          <w:szCs w:val="24"/>
          <w:lang w:val="en-US"/>
        </w:rPr>
        <w:t>l</w:t>
      </w:r>
      <w:r w:rsidRPr="00EC4B60">
        <w:rPr>
          <w:rFonts w:eastAsiaTheme="minorEastAsia" w:cstheme="minorHAnsi"/>
          <w:i/>
          <w:color w:val="000000" w:themeColor="text1"/>
          <w:sz w:val="24"/>
          <w:szCs w:val="24"/>
        </w:rPr>
        <w:t>=</w:t>
      </w:r>
      <w:r w:rsidRPr="00093FA8">
        <w:rPr>
          <w:rFonts w:eastAsiaTheme="minorEastAsia" w:cstheme="minorHAnsi"/>
          <w:color w:val="000000" w:themeColor="text1"/>
          <w:sz w:val="24"/>
          <w:szCs w:val="24"/>
        </w:rPr>
        <w:t>500мм</w:t>
      </w:r>
      <w:r>
        <w:rPr>
          <w:rFonts w:eastAsiaTheme="minorEastAsia" w:cstheme="minorHAnsi"/>
          <w:i/>
          <w:color w:val="000000" w:themeColor="text1"/>
          <w:sz w:val="24"/>
          <w:szCs w:val="24"/>
        </w:rPr>
        <w:t>;</w:t>
      </w:r>
      <w:r w:rsidRPr="00EC4B60">
        <w:rPr>
          <w:rFonts w:eastAsiaTheme="minorEastAsia" w:cstheme="minorHAnsi"/>
          <w:color w:val="000000" w:themeColor="text1"/>
          <w:sz w:val="24"/>
          <w:szCs w:val="24"/>
        </w:rPr>
        <w:t xml:space="preserve"> </w:t>
      </w:r>
      <w:r w:rsidRPr="00EC4B60">
        <w:rPr>
          <w:rFonts w:eastAsiaTheme="minorEastAsia" w:cstheme="minorHAnsi"/>
          <w:i/>
          <w:color w:val="000000" w:themeColor="text1"/>
          <w:sz w:val="24"/>
          <w:szCs w:val="24"/>
          <w:lang w:val="en-US"/>
        </w:rPr>
        <w:t>y</w:t>
      </w:r>
      <w:r w:rsidRPr="00EC4B60">
        <w:rPr>
          <w:rFonts w:eastAsiaTheme="minorEastAsia" w:cstheme="minorHAnsi"/>
          <w:i/>
          <w:color w:val="000000" w:themeColor="text1"/>
          <w:sz w:val="24"/>
          <w:szCs w:val="24"/>
        </w:rPr>
        <w:t xml:space="preserve"> =</w:t>
      </w:r>
      <w:r w:rsidRPr="00EC4B60">
        <w:rPr>
          <w:rFonts w:eastAsiaTheme="minorEastAsia" w:cstheme="minorHAnsi"/>
          <w:i/>
          <w:color w:val="000000" w:themeColor="text1"/>
          <w:sz w:val="24"/>
          <w:szCs w:val="24"/>
          <w:lang w:val="en-US"/>
        </w:rPr>
        <w:t>D</w:t>
      </w:r>
      <w:r w:rsidRPr="00EC4B60">
        <w:rPr>
          <w:rFonts w:eastAsiaTheme="minorEastAsia" w:cstheme="minorHAnsi"/>
          <w:i/>
          <w:color w:val="000000" w:themeColor="text1"/>
          <w:sz w:val="24"/>
          <w:szCs w:val="24"/>
        </w:rPr>
        <w:t xml:space="preserve"> =</w:t>
      </w:r>
      <w:r w:rsidRPr="00093FA8">
        <w:rPr>
          <w:rFonts w:eastAsiaTheme="minorEastAsia" w:cstheme="minorHAnsi"/>
          <w:color w:val="000000" w:themeColor="text1"/>
          <w:sz w:val="24"/>
          <w:szCs w:val="24"/>
        </w:rPr>
        <w:t>250мм</w:t>
      </w:r>
      <w:r>
        <w:rPr>
          <w:rFonts w:eastAsiaTheme="minorEastAsia" w:cstheme="minorHAnsi"/>
          <w:i/>
          <w:color w:val="000000" w:themeColor="text1"/>
          <w:sz w:val="24"/>
          <w:szCs w:val="24"/>
        </w:rPr>
        <w:t>;</w:t>
      </w:r>
      <w:r w:rsidRPr="00EC4B60">
        <w:rPr>
          <w:rFonts w:eastAsiaTheme="minorEastAsia" w:cstheme="minorHAnsi"/>
          <w:i/>
          <w:color w:val="000000" w:themeColor="text1"/>
          <w:sz w:val="24"/>
          <w:szCs w:val="24"/>
        </w:rPr>
        <w:t xml:space="preserve">   Δ =</w:t>
      </w:r>
      <w:r w:rsidRPr="00093FA8">
        <w:rPr>
          <w:rFonts w:eastAsiaTheme="minorEastAsia" w:cstheme="minorHAnsi"/>
          <w:color w:val="000000" w:themeColor="text1"/>
          <w:sz w:val="24"/>
          <w:szCs w:val="24"/>
        </w:rPr>
        <w:t>4мм.</w:t>
      </w:r>
    </w:p>
    <w:p w:rsidR="00EC4B60" w:rsidRDefault="00EC4B60" w:rsidP="00EC4B60">
      <w:pPr>
        <w:contextualSpacing/>
        <w:jc w:val="both"/>
        <w:rPr>
          <w:i/>
          <w:sz w:val="24"/>
          <w:szCs w:val="24"/>
        </w:rPr>
      </w:pPr>
      <w:r>
        <w:rPr>
          <w:i/>
          <w:color w:val="000000" w:themeColor="text1"/>
          <w:sz w:val="24"/>
          <w:szCs w:val="24"/>
        </w:rPr>
        <w:t xml:space="preserve">                                      </w:t>
      </w:r>
      <w:r w:rsidRPr="00EC4B60">
        <w:rPr>
          <w:i/>
          <w:color w:val="000000" w:themeColor="text1"/>
          <w:sz w:val="24"/>
          <w:szCs w:val="24"/>
          <w:lang w:val="en-US"/>
        </w:rPr>
        <w:t>L</w:t>
      </w:r>
      <w:r w:rsidRPr="00EC4B60">
        <w:rPr>
          <w:i/>
          <w:color w:val="000000" w:themeColor="text1"/>
          <w:sz w:val="24"/>
          <w:szCs w:val="24"/>
        </w:rPr>
        <w:t xml:space="preserve"> =</w:t>
      </w:r>
      <w:r w:rsidRPr="00093FA8">
        <w:rPr>
          <w:color w:val="000000" w:themeColor="text1"/>
          <w:sz w:val="24"/>
          <w:szCs w:val="24"/>
        </w:rPr>
        <w:t>500+250+4=754мм</w:t>
      </w:r>
      <w:r>
        <w:rPr>
          <w:i/>
          <w:sz w:val="24"/>
          <w:szCs w:val="24"/>
        </w:rPr>
        <w:t xml:space="preserve">                          </w:t>
      </w:r>
    </w:p>
    <w:p w:rsidR="00FB7E4B" w:rsidRDefault="00EC4B60" w:rsidP="00EC4B60">
      <w:pPr>
        <w:contextualSpacing/>
        <w:jc w:val="both"/>
        <w:rPr>
          <w:sz w:val="24"/>
          <w:szCs w:val="24"/>
        </w:rPr>
      </w:pPr>
      <w:r>
        <w:rPr>
          <w:i/>
          <w:sz w:val="24"/>
          <w:szCs w:val="24"/>
        </w:rPr>
        <w:t xml:space="preserve">                                     </w:t>
      </w:r>
      <w:r w:rsidRPr="00EC4B60">
        <w:rPr>
          <w:i/>
          <w:sz w:val="24"/>
          <w:szCs w:val="24"/>
          <w:lang w:val="en-US"/>
        </w:rPr>
        <w:t>T</w:t>
      </w:r>
      <w:r>
        <w:rPr>
          <w:i/>
          <w:sz w:val="24"/>
          <w:szCs w:val="24"/>
          <w:vertAlign w:val="subscript"/>
          <w:lang w:val="en-US"/>
        </w:rPr>
        <w:t>M</w:t>
      </w:r>
      <w:r w:rsidRPr="00C744B6">
        <w:rPr>
          <w:i/>
          <w:sz w:val="24"/>
          <w:szCs w:val="24"/>
        </w:rPr>
        <w:t xml:space="preserve"> =</w:t>
      </w:r>
      <w:r w:rsidRPr="00093FA8">
        <w:rPr>
          <w:sz w:val="24"/>
          <w:szCs w:val="24"/>
        </w:rPr>
        <w:t>754/300 =2</w:t>
      </w:r>
      <w:proofErr w:type="gramStart"/>
      <w:r w:rsidRPr="00093FA8">
        <w:rPr>
          <w:sz w:val="24"/>
          <w:szCs w:val="24"/>
        </w:rPr>
        <w:t>,52</w:t>
      </w:r>
      <w:proofErr w:type="gramEnd"/>
      <w:r w:rsidRPr="00093FA8">
        <w:rPr>
          <w:sz w:val="24"/>
          <w:szCs w:val="24"/>
        </w:rPr>
        <w:t xml:space="preserve"> мин</w:t>
      </w:r>
    </w:p>
    <w:p w:rsidR="002C1FD3" w:rsidRDefault="002C1FD3" w:rsidP="00EC4B60">
      <w:pPr>
        <w:contextualSpacing/>
        <w:jc w:val="both"/>
        <w:rPr>
          <w:i/>
          <w:sz w:val="24"/>
          <w:szCs w:val="24"/>
        </w:rPr>
      </w:pPr>
    </w:p>
    <w:p w:rsidR="007553A8" w:rsidRDefault="0016447E" w:rsidP="00CB0D3C">
      <w:pPr>
        <w:ind w:right="567"/>
        <w:contextualSpacing/>
        <w:rPr>
          <w:sz w:val="24"/>
          <w:szCs w:val="24"/>
        </w:rPr>
      </w:pPr>
      <w:r>
        <w:rPr>
          <w:sz w:val="24"/>
          <w:szCs w:val="24"/>
        </w:rPr>
        <w:t xml:space="preserve"> </w:t>
      </w:r>
      <w:r w:rsidR="000547F0">
        <w:rPr>
          <w:sz w:val="24"/>
          <w:szCs w:val="24"/>
        </w:rPr>
        <w:t xml:space="preserve">     </w:t>
      </w:r>
      <w:r w:rsidRPr="0034557E">
        <w:rPr>
          <w:b/>
          <w:sz w:val="24"/>
          <w:szCs w:val="24"/>
          <w:u w:val="single"/>
        </w:rPr>
        <w:t>Пример</w:t>
      </w:r>
      <w:r w:rsidR="0034557E" w:rsidRPr="0034557E">
        <w:rPr>
          <w:b/>
          <w:sz w:val="24"/>
          <w:szCs w:val="24"/>
          <w:u w:val="single"/>
        </w:rPr>
        <w:t xml:space="preserve"> </w:t>
      </w:r>
      <w:r w:rsidRPr="0034557E">
        <w:rPr>
          <w:b/>
          <w:sz w:val="24"/>
          <w:szCs w:val="24"/>
          <w:u w:val="single"/>
        </w:rPr>
        <w:t>2.</w:t>
      </w:r>
      <w:r w:rsidR="002C1FD3">
        <w:rPr>
          <w:b/>
          <w:sz w:val="24"/>
          <w:szCs w:val="24"/>
          <w:u w:val="single"/>
        </w:rPr>
        <w:t xml:space="preserve"> </w:t>
      </w:r>
      <w:r w:rsidR="005B640C">
        <w:rPr>
          <w:sz w:val="24"/>
          <w:szCs w:val="24"/>
        </w:rPr>
        <w:t>Операция токарная. Черновое точение заготовки</w:t>
      </w:r>
      <w:r w:rsidR="001F4F83" w:rsidRPr="001F4F83">
        <w:rPr>
          <w:rFonts w:ascii="Calibri" w:hAnsi="Calibri" w:cs="Calibri"/>
          <w:sz w:val="24"/>
          <w:szCs w:val="24"/>
          <w:lang w:val="uk-UA"/>
        </w:rPr>
        <w:t xml:space="preserve"> </w:t>
      </w:r>
      <w:r w:rsidR="001F4F83" w:rsidRPr="001F4F83">
        <w:rPr>
          <w:sz w:val="24"/>
          <w:szCs w:val="24"/>
          <w:lang w:val="uk-UA"/>
        </w:rPr>
        <w:t>Ø =</w:t>
      </w:r>
      <w:r w:rsidR="001F4F83" w:rsidRPr="001F4F83">
        <w:rPr>
          <w:sz w:val="24"/>
          <w:szCs w:val="24"/>
        </w:rPr>
        <w:t xml:space="preserve"> 65</w:t>
      </w:r>
      <w:r w:rsidR="00F350EF">
        <w:rPr>
          <w:sz w:val="24"/>
          <w:szCs w:val="24"/>
          <w:vertAlign w:val="subscript"/>
        </w:rPr>
        <w:t xml:space="preserve">-0,7 </w:t>
      </w:r>
      <w:r w:rsidR="00F350EF">
        <w:rPr>
          <w:sz w:val="24"/>
          <w:szCs w:val="24"/>
        </w:rPr>
        <w:t>мм</w:t>
      </w:r>
      <w:r w:rsidR="008F7B8E">
        <w:rPr>
          <w:sz w:val="24"/>
          <w:szCs w:val="24"/>
        </w:rPr>
        <w:t xml:space="preserve"> из</w:t>
      </w:r>
      <w:r w:rsidR="00F350EF">
        <w:rPr>
          <w:sz w:val="24"/>
          <w:szCs w:val="24"/>
        </w:rPr>
        <w:t xml:space="preserve">   </w:t>
      </w:r>
      <w:r w:rsidR="008F7B8E">
        <w:rPr>
          <w:sz w:val="24"/>
          <w:szCs w:val="24"/>
        </w:rPr>
        <w:t xml:space="preserve"> стали 20Л </w:t>
      </w:r>
      <w:r w:rsidR="000547F0">
        <w:rPr>
          <w:sz w:val="24"/>
          <w:szCs w:val="24"/>
        </w:rPr>
        <w:t xml:space="preserve"> с пределом прочности на растяжение </w:t>
      </w:r>
      <w:r w:rsidR="000547F0" w:rsidRPr="000547F0">
        <w:rPr>
          <w:sz w:val="24"/>
          <w:szCs w:val="24"/>
          <w:lang w:val="uk-UA"/>
        </w:rPr>
        <w:fldChar w:fldCharType="begin"/>
      </w:r>
      <w:r w:rsidR="000547F0" w:rsidRPr="000547F0">
        <w:rPr>
          <w:sz w:val="24"/>
          <w:szCs w:val="24"/>
          <w:lang w:val="uk-UA"/>
        </w:rPr>
        <w:instrText xml:space="preserve"> QUOTE </w:instrText>
      </w:r>
      <w:r w:rsidR="00695383">
        <w:rPr>
          <w:sz w:val="24"/>
          <w:szCs w:val="24"/>
          <w:lang w:val="uk-UA"/>
        </w:rPr>
        <w:pict>
          <v:shape id="_x0000_i1030" type="#_x0000_t75" style="width:14.5pt;height:16.5pt" equationxml="&lt;">
            <v:imagedata r:id="rId36" o:title="" chromakey="white"/>
          </v:shape>
        </w:pict>
      </w:r>
      <w:r w:rsidR="000547F0" w:rsidRPr="000547F0">
        <w:rPr>
          <w:sz w:val="24"/>
          <w:szCs w:val="24"/>
          <w:lang w:val="uk-UA"/>
        </w:rPr>
        <w:fldChar w:fldCharType="separate"/>
      </w:r>
      <w:r w:rsidR="00695383">
        <w:rPr>
          <w:sz w:val="24"/>
          <w:szCs w:val="24"/>
          <w:lang w:val="uk-UA"/>
        </w:rPr>
        <w:pict>
          <v:shape id="_x0000_i1031" type="#_x0000_t75" style="width:14.5pt;height:16.5pt" equationxml="&lt;">
            <v:imagedata r:id="rId36" o:title="" chromakey="white"/>
          </v:shape>
        </w:pict>
      </w:r>
      <w:r w:rsidR="000547F0" w:rsidRPr="000547F0">
        <w:rPr>
          <w:sz w:val="24"/>
          <w:szCs w:val="24"/>
        </w:rPr>
        <w:fldChar w:fldCharType="end"/>
      </w:r>
      <w:r w:rsidR="000547F0" w:rsidRPr="000547F0">
        <w:rPr>
          <w:sz w:val="24"/>
          <w:szCs w:val="24"/>
          <w:lang w:val="uk-UA"/>
        </w:rPr>
        <w:t xml:space="preserve">  = 420 </w:t>
      </w:r>
      <w:proofErr w:type="spellStart"/>
      <w:r w:rsidR="000547F0" w:rsidRPr="000547F0">
        <w:rPr>
          <w:sz w:val="24"/>
          <w:szCs w:val="24"/>
          <w:lang w:val="uk-UA"/>
        </w:rPr>
        <w:t>МПа</w:t>
      </w:r>
      <w:proofErr w:type="spellEnd"/>
      <w:r w:rsidR="000547F0">
        <w:rPr>
          <w:sz w:val="24"/>
          <w:szCs w:val="24"/>
          <w:lang w:val="uk-UA"/>
        </w:rPr>
        <w:t xml:space="preserve">, в </w:t>
      </w:r>
      <w:proofErr w:type="spellStart"/>
      <w:r w:rsidR="000547F0">
        <w:rPr>
          <w:sz w:val="24"/>
          <w:szCs w:val="24"/>
          <w:lang w:val="uk-UA"/>
        </w:rPr>
        <w:t>размер</w:t>
      </w:r>
      <w:proofErr w:type="spellEnd"/>
      <w:r w:rsidR="000547F0">
        <w:rPr>
          <w:sz w:val="24"/>
          <w:szCs w:val="24"/>
          <w:lang w:val="uk-UA"/>
        </w:rPr>
        <w:t xml:space="preserve"> </w:t>
      </w:r>
      <w:r w:rsidR="000547F0">
        <w:rPr>
          <w:rFonts w:ascii="Calibri" w:hAnsi="Calibri" w:cs="Calibri"/>
          <w:sz w:val="24"/>
          <w:szCs w:val="24"/>
          <w:lang w:val="uk-UA"/>
        </w:rPr>
        <w:t>Ø</w:t>
      </w:r>
      <w:r w:rsidR="000547F0">
        <w:rPr>
          <w:sz w:val="24"/>
          <w:szCs w:val="24"/>
          <w:lang w:val="uk-UA"/>
        </w:rPr>
        <w:t xml:space="preserve"> =6</w:t>
      </w:r>
      <w:r w:rsidR="001F4F83" w:rsidRPr="001F4F83">
        <w:rPr>
          <w:sz w:val="24"/>
          <w:szCs w:val="24"/>
        </w:rPr>
        <w:t>3-</w:t>
      </w:r>
      <w:r w:rsidR="000547F0">
        <w:rPr>
          <w:sz w:val="24"/>
          <w:szCs w:val="24"/>
          <w:vertAlign w:val="subscript"/>
          <w:lang w:val="uk-UA"/>
        </w:rPr>
        <w:t>0,</w:t>
      </w:r>
      <w:r w:rsidR="001F4F83" w:rsidRPr="00F350EF">
        <w:rPr>
          <w:sz w:val="24"/>
          <w:szCs w:val="24"/>
          <w:vertAlign w:val="subscript"/>
        </w:rPr>
        <w:t>3</w:t>
      </w:r>
      <w:r w:rsidR="000547F0">
        <w:rPr>
          <w:sz w:val="24"/>
          <w:szCs w:val="24"/>
          <w:lang w:val="uk-UA"/>
        </w:rPr>
        <w:t xml:space="preserve"> мм</w:t>
      </w:r>
      <w:r w:rsidR="007553A8">
        <w:rPr>
          <w:sz w:val="24"/>
          <w:szCs w:val="24"/>
          <w:lang w:val="uk-UA"/>
        </w:rPr>
        <w:t xml:space="preserve">, на </w:t>
      </w:r>
      <w:proofErr w:type="spellStart"/>
      <w:r w:rsidR="007553A8">
        <w:rPr>
          <w:sz w:val="24"/>
          <w:szCs w:val="24"/>
          <w:lang w:val="uk-UA"/>
        </w:rPr>
        <w:t>проход</w:t>
      </w:r>
      <w:proofErr w:type="spellEnd"/>
      <w:r w:rsidR="007553A8">
        <w:rPr>
          <w:sz w:val="24"/>
          <w:szCs w:val="24"/>
          <w:lang w:val="uk-UA"/>
        </w:rPr>
        <w:t xml:space="preserve">. </w:t>
      </w:r>
      <w:proofErr w:type="spellStart"/>
      <w:r w:rsidR="007553A8">
        <w:rPr>
          <w:sz w:val="24"/>
          <w:szCs w:val="24"/>
          <w:lang w:val="uk-UA"/>
        </w:rPr>
        <w:t>Длина</w:t>
      </w:r>
      <w:proofErr w:type="spellEnd"/>
      <w:r w:rsidR="007553A8">
        <w:rPr>
          <w:sz w:val="24"/>
          <w:szCs w:val="24"/>
          <w:lang w:val="uk-UA"/>
        </w:rPr>
        <w:t xml:space="preserve"> </w:t>
      </w:r>
      <w:proofErr w:type="spellStart"/>
      <w:r w:rsidR="007553A8">
        <w:rPr>
          <w:sz w:val="24"/>
          <w:szCs w:val="24"/>
          <w:lang w:val="uk-UA"/>
        </w:rPr>
        <w:t>обработки</w:t>
      </w:r>
      <w:proofErr w:type="spellEnd"/>
      <w:r w:rsidR="007553A8">
        <w:rPr>
          <w:sz w:val="24"/>
          <w:szCs w:val="24"/>
          <w:lang w:val="uk-UA"/>
        </w:rPr>
        <w:t xml:space="preserve"> 26мм</w:t>
      </w:r>
      <w:r w:rsidR="000547F0">
        <w:rPr>
          <w:sz w:val="24"/>
          <w:szCs w:val="24"/>
          <w:lang w:val="uk-UA"/>
        </w:rPr>
        <w:t xml:space="preserve"> </w:t>
      </w:r>
      <w:r w:rsidR="005B640C">
        <w:rPr>
          <w:sz w:val="24"/>
          <w:szCs w:val="24"/>
        </w:rPr>
        <w:t>. Характер</w:t>
      </w:r>
      <w:r w:rsidR="000547F0">
        <w:rPr>
          <w:sz w:val="24"/>
          <w:szCs w:val="24"/>
        </w:rPr>
        <w:t xml:space="preserve"> </w:t>
      </w:r>
      <w:r w:rsidR="005B640C">
        <w:rPr>
          <w:sz w:val="24"/>
          <w:szCs w:val="24"/>
        </w:rPr>
        <w:t>заготовк</w:t>
      </w:r>
      <w:proofErr w:type="gramStart"/>
      <w:r w:rsidR="005B640C">
        <w:rPr>
          <w:sz w:val="24"/>
          <w:szCs w:val="24"/>
        </w:rPr>
        <w:t>и</w:t>
      </w:r>
      <w:r w:rsidR="000547F0">
        <w:rPr>
          <w:sz w:val="24"/>
          <w:szCs w:val="24"/>
        </w:rPr>
        <w:t>-</w:t>
      </w:r>
      <w:proofErr w:type="gramEnd"/>
      <w:r w:rsidR="000547F0">
        <w:rPr>
          <w:sz w:val="24"/>
          <w:szCs w:val="24"/>
        </w:rPr>
        <w:t xml:space="preserve"> поковка. </w:t>
      </w:r>
      <w:r w:rsidR="005B640C">
        <w:rPr>
          <w:sz w:val="24"/>
          <w:szCs w:val="24"/>
        </w:rPr>
        <w:t xml:space="preserve"> </w:t>
      </w:r>
      <w:r w:rsidR="000547F0">
        <w:rPr>
          <w:sz w:val="24"/>
          <w:szCs w:val="24"/>
        </w:rPr>
        <w:t>Припуск на обработку 2мм. Шероховатость поверхности</w:t>
      </w:r>
      <w:r w:rsidR="000547F0" w:rsidRPr="000547F0">
        <w:rPr>
          <w:i/>
          <w:sz w:val="24"/>
          <w:szCs w:val="24"/>
        </w:rPr>
        <w:t xml:space="preserve"> </w:t>
      </w:r>
      <w:proofErr w:type="spellStart"/>
      <w:r w:rsidR="000547F0" w:rsidRPr="000547F0">
        <w:rPr>
          <w:i/>
          <w:sz w:val="24"/>
          <w:szCs w:val="24"/>
          <w:lang w:val="en-US"/>
        </w:rPr>
        <w:t>R</w:t>
      </w:r>
      <w:r w:rsidR="000547F0" w:rsidRPr="000547F0">
        <w:rPr>
          <w:i/>
          <w:sz w:val="24"/>
          <w:szCs w:val="24"/>
          <w:vertAlign w:val="subscript"/>
          <w:lang w:val="en-US"/>
        </w:rPr>
        <w:t>z</w:t>
      </w:r>
      <w:proofErr w:type="spellEnd"/>
      <w:r w:rsidR="000547F0" w:rsidRPr="000547F0">
        <w:rPr>
          <w:sz w:val="24"/>
          <w:szCs w:val="24"/>
          <w:vertAlign w:val="subscript"/>
        </w:rPr>
        <w:t xml:space="preserve"> </w:t>
      </w:r>
      <w:r w:rsidR="000547F0" w:rsidRPr="000547F0">
        <w:rPr>
          <w:sz w:val="24"/>
          <w:szCs w:val="24"/>
        </w:rPr>
        <w:t xml:space="preserve"> = </w:t>
      </w:r>
      <w:r w:rsidR="004E0F71">
        <w:rPr>
          <w:sz w:val="24"/>
          <w:szCs w:val="24"/>
        </w:rPr>
        <w:t xml:space="preserve">40 </w:t>
      </w:r>
      <w:r w:rsidR="000547F0">
        <w:rPr>
          <w:sz w:val="24"/>
          <w:szCs w:val="24"/>
        </w:rPr>
        <w:t xml:space="preserve">мкм. </w:t>
      </w:r>
      <w:r w:rsidR="007553A8">
        <w:rPr>
          <w:sz w:val="24"/>
          <w:szCs w:val="24"/>
        </w:rPr>
        <w:t xml:space="preserve">Обработка ведется на токарно-винторезном станке мод.16К20.  </w:t>
      </w:r>
      <w:r w:rsidR="000547F0">
        <w:rPr>
          <w:sz w:val="24"/>
          <w:szCs w:val="24"/>
        </w:rPr>
        <w:t>Технологическая система жесткая.</w:t>
      </w:r>
    </w:p>
    <w:p w:rsidR="00B27B48" w:rsidRDefault="00CB0D3C" w:rsidP="00CB0D3C">
      <w:pPr>
        <w:ind w:right="567"/>
        <w:contextualSpacing/>
        <w:rPr>
          <w:sz w:val="24"/>
          <w:szCs w:val="24"/>
        </w:rPr>
      </w:pPr>
      <w:r>
        <w:rPr>
          <w:sz w:val="24"/>
          <w:szCs w:val="24"/>
        </w:rPr>
        <w:lastRenderedPageBreak/>
        <w:t xml:space="preserve">  </w:t>
      </w:r>
      <w:r w:rsidR="00B27B48" w:rsidRPr="00B27B48">
        <w:rPr>
          <w:sz w:val="24"/>
          <w:szCs w:val="24"/>
        </w:rPr>
        <w:t xml:space="preserve"> Необходимо выбрать режущий инструмент, назначить режим резания, определить мощность и силы резания, определить машинное время</w:t>
      </w:r>
      <w:r w:rsidR="00B27B48">
        <w:rPr>
          <w:sz w:val="24"/>
          <w:szCs w:val="24"/>
        </w:rPr>
        <w:t>.</w:t>
      </w:r>
    </w:p>
    <w:p w:rsidR="00CB0D3C" w:rsidRPr="005C2D87" w:rsidRDefault="00CB0D3C" w:rsidP="00CB0D3C">
      <w:pPr>
        <w:ind w:right="567"/>
        <w:contextualSpacing/>
        <w:rPr>
          <w:i/>
          <w:sz w:val="24"/>
          <w:szCs w:val="24"/>
        </w:rPr>
      </w:pPr>
      <w:r>
        <w:rPr>
          <w:sz w:val="24"/>
          <w:szCs w:val="24"/>
        </w:rPr>
        <w:t xml:space="preserve">  а) По</w:t>
      </w:r>
      <w:r w:rsidR="004E6C0F">
        <w:rPr>
          <w:sz w:val="24"/>
          <w:szCs w:val="24"/>
        </w:rPr>
        <w:t xml:space="preserve"> справочнику</w:t>
      </w:r>
      <w:r>
        <w:rPr>
          <w:sz w:val="24"/>
          <w:szCs w:val="24"/>
        </w:rPr>
        <w:t xml:space="preserve"> </w:t>
      </w:r>
      <w:r>
        <w:rPr>
          <w:rFonts w:ascii="Calibri" w:hAnsi="Calibri" w:cs="Calibri"/>
          <w:sz w:val="24"/>
          <w:szCs w:val="24"/>
        </w:rPr>
        <w:t>[</w:t>
      </w:r>
      <w:r w:rsidR="004E6C0F">
        <w:rPr>
          <w:rFonts w:ascii="Calibri" w:hAnsi="Calibri" w:cs="Calibri"/>
          <w:sz w:val="24"/>
          <w:szCs w:val="24"/>
        </w:rPr>
        <w:t>23</w:t>
      </w:r>
      <w:proofErr w:type="gramStart"/>
      <w:r>
        <w:rPr>
          <w:sz w:val="24"/>
          <w:szCs w:val="24"/>
        </w:rPr>
        <w:t xml:space="preserve"> </w:t>
      </w:r>
      <w:r>
        <w:rPr>
          <w:rFonts w:ascii="Calibri" w:hAnsi="Calibri" w:cs="Calibri"/>
          <w:sz w:val="24"/>
          <w:szCs w:val="24"/>
        </w:rPr>
        <w:t>]</w:t>
      </w:r>
      <w:proofErr w:type="gramEnd"/>
      <w:r>
        <w:rPr>
          <w:sz w:val="24"/>
          <w:szCs w:val="24"/>
        </w:rPr>
        <w:t xml:space="preserve"> для обработки принимаем проходной отогнутый резец  ГОСТ 18877-73 (2102-0055) с пластиной из твердого сплава Т15К6, правый. Размер державки </w:t>
      </w:r>
      <w:r w:rsidRPr="005C2D87">
        <w:rPr>
          <w:i/>
          <w:sz w:val="24"/>
          <w:szCs w:val="24"/>
          <w:lang w:val="en-US"/>
        </w:rPr>
        <w:t>h</w:t>
      </w:r>
      <m:oMath>
        <m:r>
          <w:rPr>
            <w:rFonts w:ascii="Cambria Math" w:hAnsi="Cambria Math"/>
            <w:sz w:val="24"/>
            <w:szCs w:val="24"/>
          </w:rPr>
          <m:t>×</m:t>
        </m:r>
        <m:r>
          <w:rPr>
            <w:rFonts w:ascii="Cambria Math" w:hAnsi="Cambria Math"/>
            <w:sz w:val="24"/>
            <w:szCs w:val="24"/>
            <w:lang w:val="en-US"/>
          </w:rPr>
          <m:t>b</m:t>
        </m:r>
        <m:r>
          <w:rPr>
            <w:rFonts w:ascii="Cambria Math" w:hAnsi="Cambria Math"/>
            <w:sz w:val="24"/>
            <w:szCs w:val="24"/>
          </w:rPr>
          <m:t xml:space="preserve"> </m:t>
        </m:r>
      </m:oMath>
      <w:r w:rsidR="005C2D87" w:rsidRPr="002C1FD3">
        <w:rPr>
          <w:rFonts w:eastAsiaTheme="minorEastAsia"/>
          <w:i/>
          <w:sz w:val="24"/>
          <w:szCs w:val="24"/>
        </w:rPr>
        <w:t>-25</w:t>
      </w:r>
      <m:oMath>
        <m:r>
          <w:rPr>
            <w:rFonts w:ascii="Cambria Math" w:eastAsiaTheme="minorEastAsia" w:hAnsi="Cambria Math"/>
            <w:sz w:val="24"/>
            <w:szCs w:val="24"/>
          </w:rPr>
          <m:t>×16.</m:t>
        </m:r>
        <m:r>
          <w:rPr>
            <w:rFonts w:ascii="Cambria Math" w:eastAsiaTheme="minorEastAsia" w:hAnsi="Cambria Math" w:cs="Calibri"/>
            <w:sz w:val="24"/>
            <w:szCs w:val="24"/>
          </w:rPr>
          <m:t>ᴪ=45°;α=8°;γ=10°;λ=0°</m:t>
        </m:r>
      </m:oMath>
      <w:r w:rsidR="002C1FD3" w:rsidRPr="002C1FD3">
        <w:rPr>
          <w:rFonts w:eastAsiaTheme="minorEastAsia"/>
          <w:i/>
          <w:sz w:val="24"/>
          <w:szCs w:val="24"/>
        </w:rPr>
        <w:t>.</w:t>
      </w:r>
    </w:p>
    <w:p w:rsidR="002C1FD3" w:rsidRDefault="002C1FD3" w:rsidP="00B27B48">
      <w:pPr>
        <w:ind w:right="567"/>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2C1FD3">
        <w:rPr>
          <w:rFonts w:ascii="Times New Roman" w:eastAsia="Times New Roman" w:hAnsi="Times New Roman" w:cs="Times New Roman"/>
          <w:i/>
          <w:sz w:val="24"/>
          <w:szCs w:val="24"/>
          <w:u w:val="single"/>
          <w:lang w:val="uk-UA" w:eastAsia="ru-RU"/>
        </w:rPr>
        <w:t>б)</w:t>
      </w:r>
      <w:proofErr w:type="spellStart"/>
      <w:r w:rsidRPr="002C1FD3">
        <w:rPr>
          <w:rFonts w:ascii="Times New Roman" w:eastAsia="Times New Roman" w:hAnsi="Times New Roman" w:cs="Times New Roman"/>
          <w:i/>
          <w:sz w:val="24"/>
          <w:szCs w:val="24"/>
          <w:u w:val="single"/>
          <w:lang w:val="uk-UA" w:eastAsia="ru-RU"/>
        </w:rPr>
        <w:t>Устанавливаем</w:t>
      </w:r>
      <w:proofErr w:type="spellEnd"/>
      <w:r w:rsidRPr="002C1FD3">
        <w:rPr>
          <w:rFonts w:ascii="Times New Roman" w:eastAsia="Times New Roman" w:hAnsi="Times New Roman" w:cs="Times New Roman"/>
          <w:i/>
          <w:sz w:val="24"/>
          <w:szCs w:val="24"/>
          <w:u w:val="single"/>
          <w:lang w:val="uk-UA" w:eastAsia="ru-RU"/>
        </w:rPr>
        <w:t xml:space="preserve"> </w:t>
      </w:r>
      <w:proofErr w:type="spellStart"/>
      <w:r w:rsidRPr="002C1FD3">
        <w:rPr>
          <w:rFonts w:ascii="Times New Roman" w:eastAsia="Times New Roman" w:hAnsi="Times New Roman" w:cs="Times New Roman"/>
          <w:i/>
          <w:sz w:val="24"/>
          <w:szCs w:val="24"/>
          <w:u w:val="single"/>
          <w:lang w:val="uk-UA" w:eastAsia="ru-RU"/>
        </w:rPr>
        <w:t>элементы</w:t>
      </w:r>
      <w:proofErr w:type="spellEnd"/>
      <w:r w:rsidRPr="002C1FD3">
        <w:rPr>
          <w:rFonts w:ascii="Times New Roman" w:eastAsia="Times New Roman" w:hAnsi="Times New Roman" w:cs="Times New Roman"/>
          <w:i/>
          <w:sz w:val="24"/>
          <w:szCs w:val="24"/>
          <w:u w:val="single"/>
          <w:lang w:val="uk-UA" w:eastAsia="ru-RU"/>
        </w:rPr>
        <w:t xml:space="preserve"> </w:t>
      </w:r>
      <w:proofErr w:type="spellStart"/>
      <w:r w:rsidRPr="002C1FD3">
        <w:rPr>
          <w:rFonts w:ascii="Times New Roman" w:eastAsia="Times New Roman" w:hAnsi="Times New Roman" w:cs="Times New Roman"/>
          <w:i/>
          <w:sz w:val="24"/>
          <w:szCs w:val="24"/>
          <w:u w:val="single"/>
          <w:lang w:val="uk-UA" w:eastAsia="ru-RU"/>
        </w:rPr>
        <w:t>режима</w:t>
      </w:r>
      <w:proofErr w:type="spellEnd"/>
      <w:r w:rsidRPr="002C1FD3">
        <w:rPr>
          <w:rFonts w:ascii="Times New Roman" w:eastAsia="Times New Roman" w:hAnsi="Times New Roman" w:cs="Times New Roman"/>
          <w:i/>
          <w:sz w:val="24"/>
          <w:szCs w:val="24"/>
          <w:u w:val="single"/>
          <w:lang w:val="uk-UA" w:eastAsia="ru-RU"/>
        </w:rPr>
        <w:t xml:space="preserve"> </w:t>
      </w:r>
      <w:proofErr w:type="spellStart"/>
      <w:r w:rsidRPr="002C1FD3">
        <w:rPr>
          <w:rFonts w:ascii="Times New Roman" w:eastAsia="Times New Roman" w:hAnsi="Times New Roman" w:cs="Times New Roman"/>
          <w:i/>
          <w:sz w:val="24"/>
          <w:szCs w:val="24"/>
          <w:u w:val="single"/>
          <w:lang w:val="uk-UA" w:eastAsia="ru-RU"/>
        </w:rPr>
        <w:t>резания</w:t>
      </w:r>
      <w:proofErr w:type="spellEnd"/>
      <w:r>
        <w:rPr>
          <w:rFonts w:ascii="Times New Roman" w:eastAsia="Times New Roman" w:hAnsi="Times New Roman" w:cs="Times New Roman"/>
          <w:sz w:val="24"/>
          <w:szCs w:val="24"/>
          <w:lang w:val="uk-UA" w:eastAsia="ru-RU"/>
        </w:rPr>
        <w:t>:</w:t>
      </w:r>
    </w:p>
    <w:p w:rsidR="000547F0" w:rsidRDefault="0082387B" w:rsidP="00B27B48">
      <w:pPr>
        <w:ind w:right="567"/>
        <w:contextualSpacing/>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val="uk-UA" w:eastAsia="ru-RU"/>
        </w:rPr>
        <w:t xml:space="preserve"> </w:t>
      </w:r>
      <w:r w:rsidR="002C1FD3">
        <w:rPr>
          <w:rFonts w:ascii="Times New Roman" w:eastAsia="Times New Roman" w:hAnsi="Times New Roman" w:cs="Times New Roman"/>
          <w:sz w:val="24"/>
          <w:szCs w:val="24"/>
          <w:lang w:val="uk-UA" w:eastAsia="ru-RU"/>
        </w:rPr>
        <w:t xml:space="preserve">    </w:t>
      </w:r>
      <w:proofErr w:type="spellStart"/>
      <w:r w:rsidR="002C1FD3">
        <w:rPr>
          <w:rFonts w:ascii="Times New Roman" w:eastAsia="Times New Roman" w:hAnsi="Times New Roman" w:cs="Times New Roman"/>
          <w:sz w:val="24"/>
          <w:szCs w:val="24"/>
          <w:lang w:val="uk-UA" w:eastAsia="ru-RU"/>
        </w:rPr>
        <w:t>-</w:t>
      </w:r>
      <w:r w:rsidRPr="000547F0">
        <w:rPr>
          <w:rFonts w:ascii="Times New Roman" w:eastAsia="Times New Roman" w:hAnsi="Times New Roman" w:cs="Times New Roman"/>
          <w:sz w:val="24"/>
          <w:szCs w:val="24"/>
          <w:u w:val="single"/>
          <w:lang w:val="uk-UA" w:eastAsia="ru-RU"/>
        </w:rPr>
        <w:t>Глубина</w:t>
      </w:r>
      <w:proofErr w:type="spellEnd"/>
      <w:r w:rsidRPr="000547F0">
        <w:rPr>
          <w:rFonts w:ascii="Times New Roman" w:eastAsia="Times New Roman" w:hAnsi="Times New Roman" w:cs="Times New Roman"/>
          <w:sz w:val="24"/>
          <w:szCs w:val="24"/>
          <w:u w:val="single"/>
          <w:lang w:val="uk-UA" w:eastAsia="ru-RU"/>
        </w:rPr>
        <w:t xml:space="preserve"> </w:t>
      </w:r>
      <w:proofErr w:type="spellStart"/>
      <w:r w:rsidRPr="000547F0">
        <w:rPr>
          <w:rFonts w:ascii="Times New Roman" w:eastAsia="Times New Roman" w:hAnsi="Times New Roman" w:cs="Times New Roman"/>
          <w:sz w:val="24"/>
          <w:szCs w:val="24"/>
          <w:u w:val="single"/>
          <w:lang w:val="uk-UA" w:eastAsia="ru-RU"/>
        </w:rPr>
        <w:t>резания</w:t>
      </w:r>
      <w:proofErr w:type="spellEnd"/>
      <w:r w:rsidRPr="000547F0">
        <w:rPr>
          <w:rFonts w:ascii="Times New Roman" w:eastAsia="Times New Roman" w:hAnsi="Times New Roman" w:cs="Times New Roman"/>
          <w:sz w:val="24"/>
          <w:szCs w:val="24"/>
          <w:u w:val="single"/>
          <w:lang w:val="uk-UA" w:eastAsia="ru-RU"/>
        </w:rPr>
        <w:t xml:space="preserve"> </w:t>
      </w:r>
      <w:proofErr w:type="spellStart"/>
      <w:r w:rsidRPr="000547F0">
        <w:rPr>
          <w:rFonts w:ascii="Times New Roman" w:eastAsia="Times New Roman" w:hAnsi="Times New Roman" w:cs="Times New Roman"/>
          <w:sz w:val="24"/>
          <w:szCs w:val="24"/>
          <w:u w:val="single"/>
          <w:lang w:val="uk-UA" w:eastAsia="ru-RU"/>
        </w:rPr>
        <w:t>равна</w:t>
      </w:r>
      <w:proofErr w:type="spellEnd"/>
      <w:r w:rsidRPr="000547F0">
        <w:rPr>
          <w:rFonts w:ascii="Times New Roman" w:eastAsia="Times New Roman" w:hAnsi="Times New Roman" w:cs="Times New Roman"/>
          <w:sz w:val="24"/>
          <w:szCs w:val="24"/>
          <w:u w:val="single"/>
          <w:lang w:val="uk-UA" w:eastAsia="ru-RU"/>
        </w:rPr>
        <w:t xml:space="preserve"> припуску,  </w:t>
      </w:r>
      <w:proofErr w:type="spellStart"/>
      <w:r w:rsidRPr="000547F0">
        <w:rPr>
          <w:rFonts w:ascii="Times New Roman" w:eastAsia="Times New Roman" w:hAnsi="Times New Roman" w:cs="Times New Roman"/>
          <w:sz w:val="24"/>
          <w:szCs w:val="24"/>
          <w:u w:val="single"/>
          <w:lang w:val="uk-UA" w:eastAsia="ru-RU"/>
        </w:rPr>
        <w:t>срезаемому</w:t>
      </w:r>
      <w:proofErr w:type="spellEnd"/>
      <w:r w:rsidRPr="000547F0">
        <w:rPr>
          <w:rFonts w:ascii="Times New Roman" w:eastAsia="Times New Roman" w:hAnsi="Times New Roman" w:cs="Times New Roman"/>
          <w:sz w:val="24"/>
          <w:szCs w:val="24"/>
          <w:u w:val="single"/>
          <w:lang w:val="uk-UA" w:eastAsia="ru-RU"/>
        </w:rPr>
        <w:t xml:space="preserve">  за один </w:t>
      </w:r>
      <w:proofErr w:type="spellStart"/>
      <w:r w:rsidRPr="000547F0">
        <w:rPr>
          <w:rFonts w:ascii="Times New Roman" w:eastAsia="Times New Roman" w:hAnsi="Times New Roman" w:cs="Times New Roman"/>
          <w:sz w:val="24"/>
          <w:szCs w:val="24"/>
          <w:u w:val="single"/>
          <w:lang w:val="uk-UA" w:eastAsia="ru-RU"/>
        </w:rPr>
        <w:t>проход</w:t>
      </w:r>
      <w:proofErr w:type="spellEnd"/>
      <w:r w:rsidRPr="00093FA8">
        <w:rPr>
          <w:rFonts w:ascii="Times New Roman" w:eastAsia="Times New Roman" w:hAnsi="Times New Roman" w:cs="Times New Roman"/>
          <w:i/>
          <w:sz w:val="24"/>
          <w:szCs w:val="24"/>
          <w:lang w:val="uk-UA" w:eastAsia="ru-RU"/>
        </w:rPr>
        <w:t xml:space="preserve"> t</w:t>
      </w:r>
      <w:r w:rsidRPr="00093FA8">
        <w:rPr>
          <w:rFonts w:ascii="Times New Roman" w:eastAsia="Times New Roman" w:hAnsi="Times New Roman" w:cs="Times New Roman"/>
          <w:sz w:val="24"/>
          <w:szCs w:val="24"/>
          <w:lang w:val="uk-UA" w:eastAsia="ru-RU"/>
        </w:rPr>
        <w:t xml:space="preserve"> = 1 мм.</w:t>
      </w:r>
    </w:p>
    <w:p w:rsidR="0082387B" w:rsidRPr="00093FA8" w:rsidRDefault="000547F0" w:rsidP="00B27B48">
      <w:pPr>
        <w:ind w:right="567"/>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2C1FD3">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82387B" w:rsidRPr="000547F0">
        <w:rPr>
          <w:rFonts w:ascii="Times New Roman" w:eastAsia="Times New Roman" w:hAnsi="Times New Roman" w:cs="Times New Roman"/>
          <w:sz w:val="24"/>
          <w:szCs w:val="24"/>
          <w:u w:val="single"/>
          <w:lang w:val="uk-UA" w:eastAsia="ru-RU"/>
        </w:rPr>
        <w:t xml:space="preserve">Подача для однократного </w:t>
      </w:r>
      <w:proofErr w:type="spellStart"/>
      <w:r w:rsidR="007553A8">
        <w:rPr>
          <w:rFonts w:ascii="Times New Roman" w:eastAsia="Times New Roman" w:hAnsi="Times New Roman" w:cs="Times New Roman"/>
          <w:sz w:val="24"/>
          <w:szCs w:val="24"/>
          <w:u w:val="single"/>
          <w:lang w:val="uk-UA" w:eastAsia="ru-RU"/>
        </w:rPr>
        <w:t>черного</w:t>
      </w:r>
      <w:proofErr w:type="spellEnd"/>
      <w:r w:rsidR="007553A8">
        <w:rPr>
          <w:rFonts w:ascii="Times New Roman" w:eastAsia="Times New Roman" w:hAnsi="Times New Roman" w:cs="Times New Roman"/>
          <w:sz w:val="24"/>
          <w:szCs w:val="24"/>
          <w:u w:val="single"/>
          <w:lang w:val="uk-UA" w:eastAsia="ru-RU"/>
        </w:rPr>
        <w:t xml:space="preserve"> </w:t>
      </w:r>
      <w:proofErr w:type="spellStart"/>
      <w:r w:rsidR="0082387B" w:rsidRPr="000547F0">
        <w:rPr>
          <w:rFonts w:ascii="Times New Roman" w:eastAsia="Times New Roman" w:hAnsi="Times New Roman" w:cs="Times New Roman"/>
          <w:sz w:val="24"/>
          <w:szCs w:val="24"/>
          <w:u w:val="single"/>
          <w:lang w:val="uk-UA" w:eastAsia="ru-RU"/>
        </w:rPr>
        <w:t>точения</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принимается</w:t>
      </w:r>
      <w:proofErr w:type="spellEnd"/>
      <w:r w:rsidR="0082387B" w:rsidRPr="00093FA8">
        <w:rPr>
          <w:rFonts w:ascii="Times New Roman" w:eastAsia="Times New Roman" w:hAnsi="Times New Roman" w:cs="Times New Roman"/>
          <w:sz w:val="24"/>
          <w:szCs w:val="24"/>
          <w:lang w:val="uk-UA" w:eastAsia="ru-RU"/>
        </w:rPr>
        <w:t xml:space="preserve"> в </w:t>
      </w:r>
      <w:proofErr w:type="spellStart"/>
      <w:r w:rsidR="0082387B" w:rsidRPr="00093FA8">
        <w:rPr>
          <w:rFonts w:ascii="Times New Roman" w:eastAsia="Times New Roman" w:hAnsi="Times New Roman" w:cs="Times New Roman"/>
          <w:sz w:val="24"/>
          <w:szCs w:val="24"/>
          <w:lang w:val="uk-UA" w:eastAsia="ru-RU"/>
        </w:rPr>
        <w:t>зависимости</w:t>
      </w:r>
      <w:proofErr w:type="spellEnd"/>
      <w:r w:rsidR="0082387B" w:rsidRPr="00093FA8">
        <w:rPr>
          <w:rFonts w:ascii="Times New Roman" w:eastAsia="Times New Roman" w:hAnsi="Times New Roman" w:cs="Times New Roman"/>
          <w:sz w:val="24"/>
          <w:szCs w:val="24"/>
          <w:lang w:val="uk-UA" w:eastAsia="ru-RU"/>
        </w:rPr>
        <w:t xml:space="preserve"> от </w:t>
      </w:r>
      <w:proofErr w:type="spellStart"/>
      <w:r w:rsidR="0082387B" w:rsidRPr="00093FA8">
        <w:rPr>
          <w:rFonts w:ascii="Times New Roman" w:eastAsia="Times New Roman" w:hAnsi="Times New Roman" w:cs="Times New Roman"/>
          <w:sz w:val="24"/>
          <w:szCs w:val="24"/>
          <w:lang w:val="uk-UA" w:eastAsia="ru-RU"/>
        </w:rPr>
        <w:t>шероховатости</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обраб</w:t>
      </w:r>
      <w:r w:rsidR="00152DDE">
        <w:rPr>
          <w:rFonts w:ascii="Times New Roman" w:eastAsia="Times New Roman" w:hAnsi="Times New Roman" w:cs="Times New Roman"/>
          <w:sz w:val="24"/>
          <w:szCs w:val="24"/>
          <w:lang w:val="uk-UA" w:eastAsia="ru-RU"/>
        </w:rPr>
        <w:t>атываемой</w:t>
      </w:r>
      <w:proofErr w:type="spellEnd"/>
      <w:r w:rsidR="00152DDE">
        <w:rPr>
          <w:rFonts w:ascii="Times New Roman" w:eastAsia="Times New Roman" w:hAnsi="Times New Roman" w:cs="Times New Roman"/>
          <w:sz w:val="24"/>
          <w:szCs w:val="24"/>
          <w:lang w:val="uk-UA" w:eastAsia="ru-RU"/>
        </w:rPr>
        <w:t xml:space="preserve"> </w:t>
      </w:r>
      <w:proofErr w:type="spellStart"/>
      <w:r w:rsidR="00152DDE">
        <w:rPr>
          <w:rFonts w:ascii="Times New Roman" w:eastAsia="Times New Roman" w:hAnsi="Times New Roman" w:cs="Times New Roman"/>
          <w:sz w:val="24"/>
          <w:szCs w:val="24"/>
          <w:lang w:val="uk-UA" w:eastAsia="ru-RU"/>
        </w:rPr>
        <w:t>поверхности</w:t>
      </w:r>
      <w:proofErr w:type="spellEnd"/>
      <w:r w:rsidR="00152DDE">
        <w:rPr>
          <w:rFonts w:ascii="Times New Roman" w:eastAsia="Times New Roman" w:hAnsi="Times New Roman" w:cs="Times New Roman"/>
          <w:sz w:val="24"/>
          <w:szCs w:val="24"/>
          <w:lang w:val="uk-UA" w:eastAsia="ru-RU"/>
        </w:rPr>
        <w:t>,</w:t>
      </w:r>
      <w:r w:rsidR="0082387B" w:rsidRPr="00093FA8">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val="uk-UA" w:eastAsia="ru-RU"/>
        </w:rPr>
        <w:t>геометрии</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резца</w:t>
      </w:r>
      <w:proofErr w:type="spellEnd"/>
      <w:r w:rsidR="0082387B" w:rsidRPr="00093FA8">
        <w:rPr>
          <w:rFonts w:ascii="Times New Roman" w:eastAsia="Times New Roman" w:hAnsi="Times New Roman" w:cs="Times New Roman"/>
          <w:sz w:val="24"/>
          <w:szCs w:val="24"/>
          <w:lang w:val="uk-UA" w:eastAsia="ru-RU"/>
        </w:rPr>
        <w:t xml:space="preserve">, а </w:t>
      </w:r>
      <w:proofErr w:type="spellStart"/>
      <w:r w:rsidR="0082387B" w:rsidRPr="00093FA8">
        <w:rPr>
          <w:rFonts w:ascii="Times New Roman" w:eastAsia="Times New Roman" w:hAnsi="Times New Roman" w:cs="Times New Roman"/>
          <w:sz w:val="24"/>
          <w:szCs w:val="24"/>
          <w:lang w:val="uk-UA" w:eastAsia="ru-RU"/>
        </w:rPr>
        <w:t>также</w:t>
      </w:r>
      <w:proofErr w:type="spellEnd"/>
      <w:r w:rsidR="0082387B" w:rsidRPr="00093FA8">
        <w:rPr>
          <w:rFonts w:ascii="Times New Roman" w:eastAsia="Times New Roman" w:hAnsi="Times New Roman" w:cs="Times New Roman"/>
          <w:sz w:val="24"/>
          <w:szCs w:val="24"/>
          <w:lang w:val="uk-UA" w:eastAsia="ru-RU"/>
        </w:rPr>
        <w:t xml:space="preserve"> в </w:t>
      </w:r>
      <w:proofErr w:type="spellStart"/>
      <w:r w:rsidR="0082387B" w:rsidRPr="00093FA8">
        <w:rPr>
          <w:rFonts w:ascii="Times New Roman" w:eastAsia="Times New Roman" w:hAnsi="Times New Roman" w:cs="Times New Roman"/>
          <w:sz w:val="24"/>
          <w:szCs w:val="24"/>
          <w:lang w:val="uk-UA" w:eastAsia="ru-RU"/>
        </w:rPr>
        <w:t>зависимости</w:t>
      </w:r>
      <w:proofErr w:type="spellEnd"/>
      <w:r w:rsidR="0082387B" w:rsidRPr="00093FA8">
        <w:rPr>
          <w:rFonts w:ascii="Times New Roman" w:eastAsia="Times New Roman" w:hAnsi="Times New Roman" w:cs="Times New Roman"/>
          <w:sz w:val="24"/>
          <w:szCs w:val="24"/>
          <w:lang w:val="uk-UA" w:eastAsia="ru-RU"/>
        </w:rPr>
        <w:t xml:space="preserve"> от </w:t>
      </w:r>
      <w:proofErr w:type="spellStart"/>
      <w:r w:rsidR="0082387B" w:rsidRPr="00093FA8">
        <w:rPr>
          <w:rFonts w:ascii="Times New Roman" w:eastAsia="Times New Roman" w:hAnsi="Times New Roman" w:cs="Times New Roman"/>
          <w:sz w:val="24"/>
          <w:szCs w:val="24"/>
          <w:lang w:val="uk-UA" w:eastAsia="ru-RU"/>
        </w:rPr>
        <w:t>о</w:t>
      </w:r>
      <w:r w:rsidR="00B27B48">
        <w:rPr>
          <w:rFonts w:ascii="Times New Roman" w:eastAsia="Times New Roman" w:hAnsi="Times New Roman" w:cs="Times New Roman"/>
          <w:sz w:val="24"/>
          <w:szCs w:val="24"/>
          <w:lang w:val="uk-UA" w:eastAsia="ru-RU"/>
        </w:rPr>
        <w:t>брабатываемого</w:t>
      </w:r>
      <w:proofErr w:type="spellEnd"/>
      <w:r w:rsidR="00B27B48">
        <w:rPr>
          <w:rFonts w:ascii="Times New Roman" w:eastAsia="Times New Roman" w:hAnsi="Times New Roman" w:cs="Times New Roman"/>
          <w:sz w:val="24"/>
          <w:szCs w:val="24"/>
          <w:lang w:val="uk-UA" w:eastAsia="ru-RU"/>
        </w:rPr>
        <w:t xml:space="preserve"> </w:t>
      </w:r>
      <w:proofErr w:type="spellStart"/>
      <w:r w:rsidR="00B27B48">
        <w:rPr>
          <w:rFonts w:ascii="Times New Roman" w:eastAsia="Times New Roman" w:hAnsi="Times New Roman" w:cs="Times New Roman"/>
          <w:sz w:val="24"/>
          <w:szCs w:val="24"/>
          <w:lang w:val="uk-UA" w:eastAsia="ru-RU"/>
        </w:rPr>
        <w:t>материала</w:t>
      </w:r>
      <w:proofErr w:type="spellEnd"/>
      <w:r w:rsidR="00B27B48">
        <w:rPr>
          <w:rFonts w:ascii="Times New Roman" w:eastAsia="Times New Roman" w:hAnsi="Times New Roman" w:cs="Times New Roman"/>
          <w:sz w:val="24"/>
          <w:szCs w:val="24"/>
          <w:lang w:val="uk-UA" w:eastAsia="ru-RU"/>
        </w:rPr>
        <w:t xml:space="preserve">:    </w:t>
      </w:r>
      <w:r w:rsidR="0082387B" w:rsidRPr="00093FA8">
        <w:rPr>
          <w:rFonts w:ascii="Times New Roman" w:eastAsia="Times New Roman" w:hAnsi="Times New Roman" w:cs="Times New Roman"/>
          <w:sz w:val="24"/>
          <w:szCs w:val="24"/>
          <w:lang w:val="uk-UA" w:eastAsia="ru-RU"/>
        </w:rPr>
        <w:t xml:space="preserve"> </w:t>
      </w:r>
      <w:r w:rsidR="0082387B" w:rsidRPr="00093FA8">
        <w:rPr>
          <w:rFonts w:ascii="Times New Roman" w:eastAsia="Times New Roman" w:hAnsi="Times New Roman" w:cs="Times New Roman"/>
          <w:i/>
          <w:sz w:val="24"/>
          <w:szCs w:val="24"/>
          <w:lang w:val="uk-UA" w:eastAsia="ru-RU"/>
        </w:rPr>
        <w:t>s</w:t>
      </w:r>
      <w:r w:rsidR="0082387B" w:rsidRPr="00093FA8">
        <w:rPr>
          <w:rFonts w:ascii="Times New Roman" w:eastAsia="Times New Roman" w:hAnsi="Times New Roman" w:cs="Times New Roman"/>
          <w:sz w:val="24"/>
          <w:szCs w:val="24"/>
          <w:lang w:val="uk-UA" w:eastAsia="ru-RU"/>
        </w:rPr>
        <w:t xml:space="preserve"> = 0,5 </w:t>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мм</m:t>
            </m:r>
          </m:num>
          <m:den>
            <m:r>
              <w:rPr>
                <w:rFonts w:ascii="Cambria Math" w:eastAsia="Times New Roman" w:hAnsi="Cambria Math" w:cs="Times New Roman"/>
                <w:sz w:val="28"/>
                <w:szCs w:val="28"/>
                <w:lang w:val="uk-UA" w:eastAsia="ru-RU"/>
              </w:rPr>
              <m:t>об</m:t>
            </m:r>
          </m:den>
        </m:f>
      </m:oMath>
    </w:p>
    <w:p w:rsidR="0082387B" w:rsidRPr="00093FA8" w:rsidRDefault="000547F0" w:rsidP="00292BD5">
      <w:pPr>
        <w:spacing w:after="0" w:line="240" w:lineRule="auto"/>
        <w:ind w:righ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47F0">
        <w:rPr>
          <w:rFonts w:ascii="Times New Roman" w:eastAsia="Times New Roman" w:hAnsi="Times New Roman" w:cs="Times New Roman"/>
          <w:sz w:val="24"/>
          <w:szCs w:val="24"/>
          <w:u w:val="single"/>
          <w:lang w:eastAsia="ru-RU"/>
        </w:rPr>
        <w:t xml:space="preserve"> </w:t>
      </w:r>
      <w:r w:rsidR="002C1FD3">
        <w:rPr>
          <w:rFonts w:ascii="Times New Roman" w:eastAsia="Times New Roman" w:hAnsi="Times New Roman" w:cs="Times New Roman"/>
          <w:sz w:val="24"/>
          <w:szCs w:val="24"/>
          <w:u w:val="single"/>
          <w:lang w:eastAsia="ru-RU"/>
        </w:rPr>
        <w:t>-</w:t>
      </w:r>
      <w:proofErr w:type="spellStart"/>
      <w:r w:rsidR="0082387B" w:rsidRPr="000547F0">
        <w:rPr>
          <w:rFonts w:ascii="Times New Roman" w:eastAsia="Times New Roman" w:hAnsi="Times New Roman" w:cs="Times New Roman"/>
          <w:sz w:val="24"/>
          <w:szCs w:val="24"/>
          <w:u w:val="single"/>
          <w:lang w:val="uk-UA" w:eastAsia="ru-RU"/>
        </w:rPr>
        <w:t>Скорость</w:t>
      </w:r>
      <w:proofErr w:type="spellEnd"/>
      <w:r w:rsidR="0082387B" w:rsidRPr="000547F0">
        <w:rPr>
          <w:rFonts w:ascii="Times New Roman" w:eastAsia="Times New Roman" w:hAnsi="Times New Roman" w:cs="Times New Roman"/>
          <w:sz w:val="24"/>
          <w:szCs w:val="24"/>
          <w:u w:val="single"/>
          <w:lang w:val="uk-UA" w:eastAsia="ru-RU"/>
        </w:rPr>
        <w:t xml:space="preserve"> </w:t>
      </w:r>
      <w:proofErr w:type="spellStart"/>
      <w:r w:rsidR="0082387B" w:rsidRPr="000547F0">
        <w:rPr>
          <w:rFonts w:ascii="Times New Roman" w:eastAsia="Times New Roman" w:hAnsi="Times New Roman" w:cs="Times New Roman"/>
          <w:sz w:val="24"/>
          <w:szCs w:val="24"/>
          <w:u w:val="single"/>
          <w:lang w:val="uk-UA" w:eastAsia="ru-RU"/>
        </w:rPr>
        <w:t>резания</w:t>
      </w:r>
      <w:proofErr w:type="spellEnd"/>
      <w:r w:rsidR="00152DDE">
        <w:rPr>
          <w:rFonts w:ascii="Times New Roman" w:eastAsia="Times New Roman" w:hAnsi="Times New Roman" w:cs="Times New Roman"/>
          <w:sz w:val="24"/>
          <w:szCs w:val="24"/>
          <w:u w:val="single"/>
          <w:lang w:val="uk-UA" w:eastAsia="ru-RU"/>
        </w:rPr>
        <w:t xml:space="preserve">, </w:t>
      </w:r>
      <w:proofErr w:type="spellStart"/>
      <w:r w:rsidR="00152DDE">
        <w:rPr>
          <w:rFonts w:ascii="Times New Roman" w:eastAsia="Times New Roman" w:hAnsi="Times New Roman" w:cs="Times New Roman"/>
          <w:sz w:val="24"/>
          <w:szCs w:val="24"/>
          <w:u w:val="single"/>
          <w:lang w:val="uk-UA" w:eastAsia="ru-RU"/>
        </w:rPr>
        <w:t>допускаемая</w:t>
      </w:r>
      <w:proofErr w:type="spellEnd"/>
      <w:r w:rsidR="00152DDE">
        <w:rPr>
          <w:rFonts w:ascii="Times New Roman" w:eastAsia="Times New Roman" w:hAnsi="Times New Roman" w:cs="Times New Roman"/>
          <w:sz w:val="24"/>
          <w:szCs w:val="24"/>
          <w:u w:val="single"/>
          <w:lang w:val="uk-UA" w:eastAsia="ru-RU"/>
        </w:rPr>
        <w:t xml:space="preserve"> </w:t>
      </w:r>
      <w:proofErr w:type="spellStart"/>
      <w:r w:rsidR="00152DDE">
        <w:rPr>
          <w:rFonts w:ascii="Times New Roman" w:eastAsia="Times New Roman" w:hAnsi="Times New Roman" w:cs="Times New Roman"/>
          <w:sz w:val="24"/>
          <w:szCs w:val="24"/>
          <w:u w:val="single"/>
          <w:lang w:val="uk-UA" w:eastAsia="ru-RU"/>
        </w:rPr>
        <w:t>стойкостью</w:t>
      </w:r>
      <w:proofErr w:type="spellEnd"/>
      <w:r w:rsidR="00152DDE">
        <w:rPr>
          <w:rFonts w:ascii="Times New Roman" w:eastAsia="Times New Roman" w:hAnsi="Times New Roman" w:cs="Times New Roman"/>
          <w:sz w:val="24"/>
          <w:szCs w:val="24"/>
          <w:u w:val="single"/>
          <w:lang w:val="uk-UA" w:eastAsia="ru-RU"/>
        </w:rPr>
        <w:t xml:space="preserve"> </w:t>
      </w:r>
      <w:proofErr w:type="spellStart"/>
      <w:r w:rsidR="007553A8">
        <w:rPr>
          <w:rFonts w:ascii="Times New Roman" w:eastAsia="Times New Roman" w:hAnsi="Times New Roman" w:cs="Times New Roman"/>
          <w:sz w:val="24"/>
          <w:szCs w:val="24"/>
          <w:u w:val="single"/>
          <w:lang w:val="uk-UA" w:eastAsia="ru-RU"/>
        </w:rPr>
        <w:t>и</w:t>
      </w:r>
      <w:r w:rsidR="00152DDE">
        <w:rPr>
          <w:rFonts w:ascii="Times New Roman" w:eastAsia="Times New Roman" w:hAnsi="Times New Roman" w:cs="Times New Roman"/>
          <w:sz w:val="24"/>
          <w:szCs w:val="24"/>
          <w:u w:val="single"/>
          <w:lang w:val="uk-UA" w:eastAsia="ru-RU"/>
        </w:rPr>
        <w:t>нструмента</w:t>
      </w:r>
      <w:proofErr w:type="spellEnd"/>
      <w:r w:rsidR="00152DDE">
        <w:rPr>
          <w:rFonts w:ascii="Times New Roman" w:eastAsia="Times New Roman" w:hAnsi="Times New Roman" w:cs="Times New Roman"/>
          <w:sz w:val="24"/>
          <w:szCs w:val="24"/>
          <w:u w:val="single"/>
          <w:lang w:val="uk-UA" w:eastAsia="ru-RU"/>
        </w:rPr>
        <w:t>,</w:t>
      </w:r>
      <w:r w:rsidR="0082387B" w:rsidRPr="000547F0">
        <w:rPr>
          <w:rFonts w:ascii="Times New Roman" w:eastAsia="Times New Roman" w:hAnsi="Times New Roman" w:cs="Times New Roman"/>
          <w:sz w:val="24"/>
          <w:szCs w:val="24"/>
          <w:u w:val="single"/>
          <w:lang w:val="uk-UA" w:eastAsia="ru-RU"/>
        </w:rPr>
        <w:t xml:space="preserve"> </w:t>
      </w:r>
      <w:proofErr w:type="spellStart"/>
      <w:r w:rsidR="0082387B" w:rsidRPr="000547F0">
        <w:rPr>
          <w:rFonts w:ascii="Times New Roman" w:eastAsia="Times New Roman" w:hAnsi="Times New Roman" w:cs="Times New Roman"/>
          <w:sz w:val="24"/>
          <w:szCs w:val="24"/>
          <w:u w:val="single"/>
          <w:lang w:val="uk-UA" w:eastAsia="ru-RU"/>
        </w:rPr>
        <w:t>определяется</w:t>
      </w:r>
      <w:proofErr w:type="spellEnd"/>
      <w:r w:rsidR="0082387B" w:rsidRPr="000547F0">
        <w:rPr>
          <w:rFonts w:ascii="Times New Roman" w:eastAsia="Times New Roman" w:hAnsi="Times New Roman" w:cs="Times New Roman"/>
          <w:sz w:val="24"/>
          <w:szCs w:val="24"/>
          <w:u w:val="single"/>
          <w:lang w:val="uk-UA" w:eastAsia="ru-RU"/>
        </w:rPr>
        <w:t xml:space="preserve"> по </w:t>
      </w:r>
      <w:proofErr w:type="spellStart"/>
      <w:r w:rsidR="0082387B" w:rsidRPr="000547F0">
        <w:rPr>
          <w:rFonts w:ascii="Times New Roman" w:eastAsia="Times New Roman" w:hAnsi="Times New Roman" w:cs="Times New Roman"/>
          <w:sz w:val="24"/>
          <w:szCs w:val="24"/>
          <w:u w:val="single"/>
          <w:lang w:val="uk-UA" w:eastAsia="ru-RU"/>
        </w:rPr>
        <w:t>формуле</w:t>
      </w:r>
      <w:proofErr w:type="spellEnd"/>
      <w:r w:rsidR="0082387B" w:rsidRPr="000547F0">
        <w:rPr>
          <w:rFonts w:ascii="Times New Roman" w:eastAsia="Times New Roman" w:hAnsi="Times New Roman" w:cs="Times New Roman"/>
          <w:sz w:val="24"/>
          <w:szCs w:val="24"/>
          <w:u w:val="single"/>
          <w:lang w:val="uk-UA" w:eastAsia="ru-RU"/>
        </w:rPr>
        <w:t>:</w:t>
      </w:r>
      <w:r w:rsidR="0082387B" w:rsidRPr="000547F0">
        <w:rPr>
          <w:rFonts w:ascii="Times New Roman" w:eastAsia="Times New Roman" w:hAnsi="Times New Roman" w:cs="Times New Roman"/>
          <w:sz w:val="24"/>
          <w:szCs w:val="24"/>
          <w:u w:val="single"/>
          <w:lang w:eastAsia="ru-RU"/>
        </w:rPr>
        <w:tab/>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B27B48">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V</m:t>
        </m:r>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C</m:t>
                </m:r>
              </m:e>
              <m:sub>
                <m:r>
                  <w:rPr>
                    <w:rFonts w:ascii="Cambria Math" w:eastAsia="Times New Roman" w:hAnsi="Cambria Math" w:cs="Times New Roman"/>
                    <w:sz w:val="24"/>
                    <w:szCs w:val="24"/>
                    <w:lang w:eastAsia="ru-RU"/>
                  </w:rPr>
                  <m:t>v</m:t>
                </m:r>
              </m:sub>
            </m:sSub>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val="en-US" w:eastAsia="ru-RU"/>
                  </w:rPr>
                  <m:t>T</m:t>
                </m:r>
              </m:e>
              <m:sup>
                <m:r>
                  <w:rPr>
                    <w:rFonts w:ascii="Cambria Math" w:eastAsia="Times New Roman" w:hAnsi="Cambria Math" w:cs="Times New Roman"/>
                    <w:sz w:val="24"/>
                    <w:szCs w:val="24"/>
                    <w:lang w:eastAsia="ru-RU"/>
                  </w:rPr>
                  <m:t>m</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t</m:t>
                </m:r>
              </m:e>
              <m:sup>
                <m:r>
                  <w:rPr>
                    <w:rFonts w:ascii="Cambria Math" w:eastAsia="Times New Roman" w:hAnsi="Cambria Math" w:cs="Times New Roman"/>
                    <w:sz w:val="24"/>
                    <w:szCs w:val="24"/>
                    <w:lang w:eastAsia="ru-RU"/>
                  </w:rPr>
                  <m:t>x</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S</m:t>
                </m:r>
              </m:e>
              <m:sup>
                <m:r>
                  <w:rPr>
                    <w:rFonts w:ascii="Cambria Math" w:eastAsia="Times New Roman" w:hAnsi="Cambria Math" w:cs="Times New Roman"/>
                    <w:sz w:val="24"/>
                    <w:szCs w:val="24"/>
                    <w:lang w:eastAsia="ru-RU"/>
                  </w:rPr>
                  <m:t>y</m:t>
                </m:r>
              </m:sup>
            </m:sSup>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v</m:t>
            </m:r>
          </m:sub>
        </m:sSub>
      </m:oMath>
      <w:r w:rsidRPr="00093FA8">
        <w:rPr>
          <w:rFonts w:ascii="Times New Roman" w:eastAsia="Times New Roman" w:hAnsi="Times New Roman" w:cs="Times New Roman"/>
          <w:sz w:val="24"/>
          <w:szCs w:val="24"/>
          <w:lang w:eastAsia="ru-RU"/>
        </w:rPr>
        <w:t>,</w:t>
      </w:r>
      <w:r w:rsidRPr="00093FA8">
        <w:rPr>
          <w:rFonts w:ascii="Times New Roman" w:eastAsia="Times New Roman" w:hAnsi="Times New Roman" w:cs="Times New Roman"/>
          <w:sz w:val="24"/>
          <w:szCs w:val="24"/>
          <w:lang w:eastAsia="ru-RU"/>
        </w:rPr>
        <w:tab/>
      </w:r>
      <w:r w:rsidR="00292BD5">
        <w:rPr>
          <w:rFonts w:ascii="Times New Roman" w:eastAsia="Times New Roman" w:hAnsi="Times New Roman" w:cs="Times New Roman"/>
          <w:sz w:val="24"/>
          <w:szCs w:val="24"/>
          <w:lang w:eastAsia="ru-RU"/>
        </w:rPr>
        <w:t xml:space="preserve">               </w:t>
      </w:r>
      <w:r w:rsidR="004813CA">
        <w:rPr>
          <w:rFonts w:ascii="Times New Roman" w:eastAsia="Times New Roman" w:hAnsi="Times New Roman" w:cs="Times New Roman"/>
          <w:sz w:val="24"/>
          <w:szCs w:val="24"/>
          <w:lang w:eastAsia="ru-RU"/>
        </w:rPr>
        <w:t xml:space="preserve">                      </w:t>
      </w:r>
      <w:r w:rsidR="0093282E">
        <w:rPr>
          <w:rFonts w:ascii="Times New Roman" w:eastAsia="Times New Roman" w:hAnsi="Times New Roman" w:cs="Times New Roman"/>
          <w:sz w:val="24"/>
          <w:szCs w:val="24"/>
          <w:lang w:eastAsia="ru-RU"/>
        </w:rPr>
        <w:t xml:space="preserve">     </w:t>
      </w:r>
      <w:r w:rsidR="004813CA">
        <w:rPr>
          <w:rFonts w:ascii="Times New Roman" w:eastAsia="Times New Roman" w:hAnsi="Times New Roman" w:cs="Times New Roman"/>
          <w:sz w:val="24"/>
          <w:szCs w:val="24"/>
          <w:lang w:eastAsia="ru-RU"/>
        </w:rPr>
        <w:t xml:space="preserve"> (25)           </w:t>
      </w:r>
      <w:r w:rsidRPr="00093FA8">
        <w:rPr>
          <w:rFonts w:ascii="Times New Roman" w:eastAsia="Times New Roman" w:hAnsi="Times New Roman" w:cs="Times New Roman"/>
          <w:sz w:val="24"/>
          <w:szCs w:val="24"/>
          <w:lang w:eastAsia="ru-RU"/>
        </w:rPr>
        <w:tab/>
      </w:r>
    </w:p>
    <w:p w:rsidR="0082387B" w:rsidRPr="00093FA8" w:rsidRDefault="0082387B" w:rsidP="0082387B">
      <w:pPr>
        <w:spacing w:after="0" w:line="240" w:lineRule="auto"/>
        <w:ind w:right="567"/>
        <w:jc w:val="both"/>
        <w:rPr>
          <w:rFonts w:ascii="Times New Roman" w:eastAsia="Times New Roman" w:hAnsi="Times New Roman" w:cs="Times New Roman"/>
          <w:sz w:val="24"/>
          <w:szCs w:val="24"/>
          <w:lang w:val="uk-UA" w:eastAsia="ru-RU"/>
        </w:rPr>
      </w:pPr>
      <w:proofErr w:type="spellStart"/>
      <w:r w:rsidRPr="00093FA8">
        <w:rPr>
          <w:rFonts w:ascii="Times New Roman" w:eastAsia="Times New Roman" w:hAnsi="Times New Roman" w:cs="Times New Roman"/>
          <w:sz w:val="24"/>
          <w:szCs w:val="24"/>
          <w:lang w:val="uk-UA" w:eastAsia="ru-RU"/>
        </w:rPr>
        <w:t>где</w:t>
      </w:r>
      <w:proofErr w:type="spellEnd"/>
      <w:r w:rsidRPr="00093FA8">
        <w:rPr>
          <w:rFonts w:ascii="Times New Roman" w:eastAsia="Times New Roman" w:hAnsi="Times New Roman" w:cs="Times New Roman"/>
          <w:sz w:val="24"/>
          <w:szCs w:val="24"/>
          <w:lang w:val="uk-UA" w:eastAsia="ru-RU"/>
        </w:rPr>
        <w:t xml:space="preserve">   C</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постоянная</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скорости</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резания</w:t>
      </w:r>
      <w:proofErr w:type="spellEnd"/>
      <w:r w:rsidRPr="00093FA8">
        <w:rPr>
          <w:rFonts w:ascii="Times New Roman" w:eastAsia="Times New Roman" w:hAnsi="Times New Roman" w:cs="Times New Roman"/>
          <w:sz w:val="24"/>
          <w:szCs w:val="24"/>
          <w:lang w:val="uk-UA" w:eastAsia="ru-RU"/>
        </w:rPr>
        <w:t>, C</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350;</w:t>
      </w:r>
      <w:r w:rsidR="006E28DF">
        <w:rPr>
          <w:rFonts w:ascii="Times New Roman" w:eastAsia="Times New Roman" w:hAnsi="Times New Roman" w:cs="Times New Roman"/>
          <w:sz w:val="24"/>
          <w:szCs w:val="24"/>
          <w:lang w:val="uk-UA" w:eastAsia="ru-RU"/>
        </w:rPr>
        <w:t xml:space="preserve"> (</w:t>
      </w:r>
      <w:proofErr w:type="spellStart"/>
      <w:r w:rsidR="006E28DF">
        <w:rPr>
          <w:rFonts w:ascii="Times New Roman" w:eastAsia="Times New Roman" w:hAnsi="Times New Roman" w:cs="Times New Roman"/>
          <w:sz w:val="24"/>
          <w:szCs w:val="24"/>
          <w:lang w:val="uk-UA" w:eastAsia="ru-RU"/>
        </w:rPr>
        <w:t>прилож</w:t>
      </w:r>
      <w:proofErr w:type="spellEnd"/>
      <w:r w:rsidR="006E28DF">
        <w:rPr>
          <w:rFonts w:ascii="Times New Roman" w:eastAsia="Times New Roman" w:hAnsi="Times New Roman" w:cs="Times New Roman"/>
          <w:sz w:val="24"/>
          <w:szCs w:val="24"/>
          <w:lang w:val="uk-UA" w:eastAsia="ru-RU"/>
        </w:rPr>
        <w:t>. 20)</w:t>
      </w:r>
    </w:p>
    <w:p w:rsidR="0082387B" w:rsidRPr="00093FA8" w:rsidRDefault="0082387B" w:rsidP="0082387B">
      <w:pPr>
        <w:spacing w:after="0" w:line="240" w:lineRule="auto"/>
        <w:ind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sz w:val="24"/>
          <w:szCs w:val="24"/>
          <w:lang w:val="uk-UA" w:eastAsia="ru-RU"/>
        </w:rPr>
        <w:t xml:space="preserve">m, x, y - </w:t>
      </w:r>
      <w:proofErr w:type="spellStart"/>
      <w:r w:rsidRPr="00093FA8">
        <w:rPr>
          <w:rFonts w:ascii="Times New Roman" w:eastAsia="Times New Roman" w:hAnsi="Times New Roman" w:cs="Times New Roman"/>
          <w:sz w:val="24"/>
          <w:szCs w:val="24"/>
          <w:lang w:val="uk-UA" w:eastAsia="ru-RU"/>
        </w:rPr>
        <w:t>показатели</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степени</w:t>
      </w:r>
      <w:proofErr w:type="spellEnd"/>
      <w:r w:rsidRPr="00093FA8">
        <w:rPr>
          <w:rFonts w:ascii="Times New Roman" w:eastAsia="Times New Roman" w:hAnsi="Times New Roman" w:cs="Times New Roman"/>
          <w:sz w:val="24"/>
          <w:szCs w:val="24"/>
          <w:lang w:val="uk-UA" w:eastAsia="ru-RU"/>
        </w:rPr>
        <w:t>, m = 0,2; x = 0,15; y = 0,35;</w:t>
      </w:r>
      <w:r w:rsidR="006E28DF">
        <w:rPr>
          <w:rFonts w:ascii="Times New Roman" w:eastAsia="Times New Roman" w:hAnsi="Times New Roman" w:cs="Times New Roman"/>
          <w:sz w:val="24"/>
          <w:szCs w:val="24"/>
          <w:lang w:val="uk-UA" w:eastAsia="ru-RU"/>
        </w:rPr>
        <w:t xml:space="preserve"> (</w:t>
      </w:r>
      <w:proofErr w:type="spellStart"/>
      <w:r w:rsidR="00B51485">
        <w:rPr>
          <w:rFonts w:ascii="Times New Roman" w:eastAsia="Times New Roman" w:hAnsi="Times New Roman" w:cs="Times New Roman"/>
          <w:sz w:val="24"/>
          <w:szCs w:val="24"/>
          <w:lang w:val="uk-UA" w:eastAsia="ru-RU"/>
        </w:rPr>
        <w:t>П</w:t>
      </w:r>
      <w:r w:rsidR="006E28DF">
        <w:rPr>
          <w:rFonts w:ascii="Times New Roman" w:eastAsia="Times New Roman" w:hAnsi="Times New Roman" w:cs="Times New Roman"/>
          <w:sz w:val="24"/>
          <w:szCs w:val="24"/>
          <w:lang w:val="uk-UA" w:eastAsia="ru-RU"/>
        </w:rPr>
        <w:t>рилож</w:t>
      </w:r>
      <w:r w:rsidR="00F80F46">
        <w:rPr>
          <w:rFonts w:ascii="Times New Roman" w:eastAsia="Times New Roman" w:hAnsi="Times New Roman" w:cs="Times New Roman"/>
          <w:sz w:val="24"/>
          <w:szCs w:val="24"/>
          <w:lang w:val="uk-UA" w:eastAsia="ru-RU"/>
        </w:rPr>
        <w:t>ение</w:t>
      </w:r>
      <w:proofErr w:type="spellEnd"/>
      <w:r w:rsidR="00F80F46">
        <w:rPr>
          <w:rFonts w:ascii="Times New Roman" w:eastAsia="Times New Roman" w:hAnsi="Times New Roman" w:cs="Times New Roman"/>
          <w:sz w:val="24"/>
          <w:szCs w:val="24"/>
          <w:lang w:val="uk-UA" w:eastAsia="ru-RU"/>
        </w:rPr>
        <w:t xml:space="preserve"> </w:t>
      </w:r>
      <w:r w:rsidR="00B51485">
        <w:rPr>
          <w:rFonts w:ascii="Times New Roman" w:eastAsia="Times New Roman" w:hAnsi="Times New Roman" w:cs="Times New Roman"/>
          <w:sz w:val="24"/>
          <w:szCs w:val="24"/>
          <w:lang w:val="uk-UA" w:eastAsia="ru-RU"/>
        </w:rPr>
        <w:t>Ц</w:t>
      </w:r>
      <w:r w:rsidR="006E28DF">
        <w:rPr>
          <w:rFonts w:ascii="Times New Roman" w:eastAsia="Times New Roman" w:hAnsi="Times New Roman" w:cs="Times New Roman"/>
          <w:sz w:val="24"/>
          <w:szCs w:val="24"/>
          <w:lang w:val="uk-UA" w:eastAsia="ru-RU"/>
        </w:rPr>
        <w:t>)</w:t>
      </w:r>
    </w:p>
    <w:p w:rsidR="0082387B" w:rsidRPr="00093FA8" w:rsidRDefault="0082387B" w:rsidP="0082387B">
      <w:pPr>
        <w:spacing w:after="0" w:line="240" w:lineRule="auto"/>
        <w:ind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sz w:val="24"/>
          <w:szCs w:val="24"/>
          <w:lang w:val="uk-UA" w:eastAsia="ru-RU"/>
        </w:rPr>
        <w:t xml:space="preserve">Т - </w:t>
      </w:r>
      <w:proofErr w:type="spellStart"/>
      <w:r w:rsidRPr="00093FA8">
        <w:rPr>
          <w:rFonts w:ascii="Times New Roman" w:eastAsia="Times New Roman" w:hAnsi="Times New Roman" w:cs="Times New Roman"/>
          <w:sz w:val="24"/>
          <w:szCs w:val="24"/>
          <w:lang w:val="uk-UA" w:eastAsia="ru-RU"/>
        </w:rPr>
        <w:t>период</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стойкости</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инструмента</w:t>
      </w:r>
      <w:proofErr w:type="spellEnd"/>
      <w:r w:rsidRPr="00093FA8">
        <w:rPr>
          <w:rFonts w:ascii="Times New Roman" w:eastAsia="Times New Roman" w:hAnsi="Times New Roman" w:cs="Times New Roman"/>
          <w:sz w:val="24"/>
          <w:szCs w:val="24"/>
          <w:lang w:val="uk-UA" w:eastAsia="ru-RU"/>
        </w:rPr>
        <w:t xml:space="preserve">, Т = 60 </w:t>
      </w:r>
      <w:proofErr w:type="spellStart"/>
      <w:r w:rsidRPr="00093FA8">
        <w:rPr>
          <w:rFonts w:ascii="Times New Roman" w:eastAsia="Times New Roman" w:hAnsi="Times New Roman" w:cs="Times New Roman"/>
          <w:sz w:val="24"/>
          <w:szCs w:val="24"/>
          <w:lang w:val="uk-UA" w:eastAsia="ru-RU"/>
        </w:rPr>
        <w:t>мин</w:t>
      </w:r>
      <w:proofErr w:type="spellEnd"/>
      <w:r w:rsidRPr="00093FA8">
        <w:rPr>
          <w:rFonts w:ascii="Times New Roman" w:eastAsia="Times New Roman" w:hAnsi="Times New Roman" w:cs="Times New Roman"/>
          <w:sz w:val="24"/>
          <w:szCs w:val="24"/>
          <w:lang w:val="uk-UA" w:eastAsia="ru-RU"/>
        </w:rPr>
        <w:t>;</w:t>
      </w:r>
    </w:p>
    <w:p w:rsidR="0082387B" w:rsidRPr="00093FA8" w:rsidRDefault="0082387B" w:rsidP="0082387B">
      <w:pPr>
        <w:spacing w:after="0" w:line="240" w:lineRule="auto"/>
        <w:ind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sz w:val="24"/>
          <w:szCs w:val="24"/>
          <w:lang w:val="uk-UA" w:eastAsia="ru-RU"/>
        </w:rPr>
        <w:t>К</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общий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поправочный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на </w:t>
      </w:r>
      <w:proofErr w:type="spellStart"/>
      <w:r w:rsidRPr="00093FA8">
        <w:rPr>
          <w:rFonts w:ascii="Times New Roman" w:eastAsia="Times New Roman" w:hAnsi="Times New Roman" w:cs="Times New Roman"/>
          <w:sz w:val="24"/>
          <w:szCs w:val="24"/>
          <w:lang w:val="uk-UA" w:eastAsia="ru-RU"/>
        </w:rPr>
        <w:t>скорость</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резания</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отличные</w:t>
      </w:r>
      <w:proofErr w:type="spellEnd"/>
      <w:r w:rsidRPr="00093FA8">
        <w:rPr>
          <w:rFonts w:ascii="Times New Roman" w:eastAsia="Times New Roman" w:hAnsi="Times New Roman" w:cs="Times New Roman"/>
          <w:sz w:val="24"/>
          <w:szCs w:val="24"/>
          <w:lang w:val="uk-UA" w:eastAsia="ru-RU"/>
        </w:rPr>
        <w:t xml:space="preserve"> от </w:t>
      </w:r>
      <w:proofErr w:type="spellStart"/>
      <w:r w:rsidRPr="00093FA8">
        <w:rPr>
          <w:rFonts w:ascii="Times New Roman" w:eastAsia="Times New Roman" w:hAnsi="Times New Roman" w:cs="Times New Roman"/>
          <w:sz w:val="24"/>
          <w:szCs w:val="24"/>
          <w:lang w:val="uk-UA" w:eastAsia="ru-RU"/>
        </w:rPr>
        <w:t>табличных</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условия</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резания</w:t>
      </w:r>
      <w:proofErr w:type="spellEnd"/>
      <w:r w:rsidR="00152DDE">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определяется</w:t>
      </w:r>
      <w:proofErr w:type="spellEnd"/>
      <w:r w:rsidRPr="00093FA8">
        <w:rPr>
          <w:rFonts w:ascii="Times New Roman" w:eastAsia="Times New Roman" w:hAnsi="Times New Roman" w:cs="Times New Roman"/>
          <w:sz w:val="24"/>
          <w:szCs w:val="24"/>
          <w:lang w:val="uk-UA" w:eastAsia="ru-RU"/>
        </w:rPr>
        <w:t xml:space="preserve"> по </w:t>
      </w:r>
      <w:proofErr w:type="spellStart"/>
      <w:r w:rsidRPr="00093FA8">
        <w:rPr>
          <w:rFonts w:ascii="Times New Roman" w:eastAsia="Times New Roman" w:hAnsi="Times New Roman" w:cs="Times New Roman"/>
          <w:sz w:val="24"/>
          <w:szCs w:val="24"/>
          <w:lang w:val="uk-UA" w:eastAsia="ru-RU"/>
        </w:rPr>
        <w:t>формуле</w:t>
      </w:r>
      <w:proofErr w:type="spellEnd"/>
      <w:r w:rsidRPr="00093FA8">
        <w:rPr>
          <w:rFonts w:ascii="Times New Roman" w:eastAsia="Times New Roman" w:hAnsi="Times New Roman" w:cs="Times New Roman"/>
          <w:sz w:val="24"/>
          <w:szCs w:val="24"/>
          <w:lang w:val="uk-UA" w:eastAsia="ru-RU"/>
        </w:rPr>
        <w:t>:</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t xml:space="preserve">          </w:t>
      </w:r>
      <w:r w:rsidRPr="00093FA8">
        <w:rPr>
          <w:rFonts w:ascii="Times New Roman" w:eastAsia="Times New Roman" w:hAnsi="Times New Roman" w:cs="Times New Roman"/>
          <w:sz w:val="24"/>
          <w:szCs w:val="24"/>
          <w:lang w:val="uk-UA" w:eastAsia="ru-RU"/>
        </w:rPr>
        <w:t>К</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К</w:t>
      </w:r>
      <w:r w:rsidRPr="00093FA8">
        <w:rPr>
          <w:rFonts w:ascii="Times New Roman" w:eastAsia="Times New Roman" w:hAnsi="Times New Roman" w:cs="Times New Roman"/>
          <w:sz w:val="24"/>
          <w:szCs w:val="24"/>
          <w:vertAlign w:val="subscript"/>
          <w:lang w:val="uk-UA" w:eastAsia="ru-RU"/>
        </w:rPr>
        <w:t>м</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×К</w:t>
      </w:r>
      <w:proofErr w:type="spellStart"/>
      <w:r w:rsidRPr="00093FA8">
        <w:rPr>
          <w:rFonts w:ascii="Times New Roman" w:eastAsia="Times New Roman" w:hAnsi="Times New Roman" w:cs="Times New Roman"/>
          <w:sz w:val="24"/>
          <w:szCs w:val="24"/>
          <w:vertAlign w:val="subscript"/>
          <w:lang w:val="en-US" w:eastAsia="ru-RU"/>
        </w:rPr>
        <w:t>nv</w:t>
      </w:r>
      <w:proofErr w:type="spellEnd"/>
      <w:r w:rsidRPr="00093FA8">
        <w:rPr>
          <w:rFonts w:ascii="Times New Roman" w:eastAsia="Times New Roman" w:hAnsi="Times New Roman" w:cs="Times New Roman"/>
          <w:sz w:val="24"/>
          <w:szCs w:val="24"/>
          <w:lang w:val="uk-UA" w:eastAsia="ru-RU"/>
        </w:rPr>
        <w:t>×К</w:t>
      </w:r>
      <w:proofErr w:type="spellStart"/>
      <w:r w:rsidRPr="00093FA8">
        <w:rPr>
          <w:rFonts w:ascii="Times New Roman" w:eastAsia="Times New Roman" w:hAnsi="Times New Roman" w:cs="Times New Roman"/>
          <w:sz w:val="24"/>
          <w:szCs w:val="24"/>
          <w:vertAlign w:val="subscript"/>
          <w:lang w:val="en-US" w:eastAsia="ru-RU"/>
        </w:rPr>
        <w:t>uv</w:t>
      </w:r>
      <w:proofErr w:type="spellEnd"/>
      <w:r w:rsidRPr="00093FA8">
        <w:rPr>
          <w:rFonts w:ascii="Times New Roman" w:eastAsia="Times New Roman" w:hAnsi="Times New Roman" w:cs="Times New Roman"/>
          <w:sz w:val="24"/>
          <w:szCs w:val="24"/>
          <w:lang w:val="uk-UA" w:eastAsia="ru-RU"/>
        </w:rPr>
        <w:t>× К</w:t>
      </w:r>
      <w:r w:rsidRPr="00093FA8">
        <w:rPr>
          <w:rFonts w:ascii="Times New Roman" w:eastAsia="Times New Roman" w:hAnsi="Times New Roman" w:cs="Times New Roman"/>
          <w:sz w:val="24"/>
          <w:szCs w:val="24"/>
          <w:vertAlign w:val="subscript"/>
          <w:lang w:val="uk-UA" w:eastAsia="ru-RU"/>
        </w:rPr>
        <w:t>φ</w:t>
      </w:r>
      <w:r w:rsidRPr="00093FA8">
        <w:rPr>
          <w:rFonts w:ascii="Times New Roman" w:eastAsia="Times New Roman" w:hAnsi="Times New Roman" w:cs="Times New Roman"/>
          <w:sz w:val="24"/>
          <w:szCs w:val="24"/>
          <w:vertAlign w:val="subscript"/>
          <w:lang w:val="en-US" w:eastAsia="ru-RU"/>
        </w:rPr>
        <w:t>v</w:t>
      </w:r>
      <w:r w:rsidRPr="00093FA8">
        <w:rPr>
          <w:rFonts w:ascii="Times New Roman" w:eastAsia="Times New Roman" w:hAnsi="Times New Roman" w:cs="Times New Roman"/>
          <w:sz w:val="24"/>
          <w:szCs w:val="24"/>
          <w:lang w:val="uk-UA" w:eastAsia="ru-RU"/>
        </w:rPr>
        <w:t>×К</w:t>
      </w:r>
      <w:proofErr w:type="spellStart"/>
      <w:r w:rsidRPr="00093FA8">
        <w:rPr>
          <w:rFonts w:ascii="Times New Roman" w:eastAsia="Times New Roman" w:hAnsi="Times New Roman" w:cs="Times New Roman"/>
          <w:sz w:val="24"/>
          <w:szCs w:val="24"/>
          <w:vertAlign w:val="subscript"/>
          <w:lang w:val="en-US" w:eastAsia="ru-RU"/>
        </w:rPr>
        <w:t>ov</w:t>
      </w:r>
      <w:proofErr w:type="spellEnd"/>
      <w:r w:rsidRPr="00093FA8">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t xml:space="preserve"> </w:t>
      </w:r>
      <w:r w:rsidR="0093282E">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(26)</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p>
    <w:p w:rsidR="0082387B" w:rsidRPr="00093FA8" w:rsidRDefault="000547F0" w:rsidP="00EE16CE">
      <w:pPr>
        <w:spacing w:after="0" w:line="240" w:lineRule="auto"/>
        <w:ind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где</w:t>
      </w:r>
      <w:proofErr w:type="spellEnd"/>
      <w:r w:rsidR="0082387B" w:rsidRPr="00093FA8">
        <w:rPr>
          <w:rFonts w:ascii="Times New Roman" w:eastAsia="Times New Roman" w:hAnsi="Times New Roman" w:cs="Times New Roman"/>
          <w:sz w:val="24"/>
          <w:szCs w:val="24"/>
          <w:lang w:val="uk-UA" w:eastAsia="ru-RU"/>
        </w:rPr>
        <w:t xml:space="preserve"> К</w:t>
      </w:r>
      <w:r w:rsidR="0082387B" w:rsidRPr="00093FA8">
        <w:rPr>
          <w:rFonts w:ascii="Times New Roman" w:eastAsia="Times New Roman" w:hAnsi="Times New Roman" w:cs="Times New Roman"/>
          <w:sz w:val="24"/>
          <w:szCs w:val="24"/>
          <w:vertAlign w:val="subscript"/>
          <w:lang w:val="uk-UA" w:eastAsia="ru-RU"/>
        </w:rPr>
        <w:t>м</w:t>
      </w:r>
      <w:r w:rsidR="0082387B" w:rsidRPr="00093FA8">
        <w:rPr>
          <w:rFonts w:ascii="Times New Roman" w:eastAsia="Times New Roman" w:hAnsi="Times New Roman" w:cs="Times New Roman"/>
          <w:sz w:val="24"/>
          <w:szCs w:val="24"/>
          <w:vertAlign w:val="subscript"/>
          <w:lang w:val="en-US" w:eastAsia="ru-RU"/>
        </w:rPr>
        <w:t>v</w:t>
      </w:r>
      <w:r w:rsidR="0082387B" w:rsidRPr="00093FA8">
        <w:rPr>
          <w:rFonts w:ascii="Times New Roman" w:eastAsia="Times New Roman" w:hAnsi="Times New Roman" w:cs="Times New Roman"/>
          <w:sz w:val="24"/>
          <w:szCs w:val="24"/>
          <w:lang w:val="uk-UA" w:eastAsia="ru-RU"/>
        </w:rPr>
        <w:t xml:space="preserve">  - </w:t>
      </w:r>
      <w:proofErr w:type="spellStart"/>
      <w:r w:rsidR="0082387B" w:rsidRPr="00093FA8">
        <w:rPr>
          <w:rFonts w:ascii="Times New Roman" w:eastAsia="Times New Roman" w:hAnsi="Times New Roman" w:cs="Times New Roman"/>
          <w:sz w:val="24"/>
          <w:szCs w:val="24"/>
          <w:lang w:val="uk-UA" w:eastAsia="ru-RU"/>
        </w:rPr>
        <w:t>коэффициент</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учитывающий</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качество</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обрабатываемого</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материала</w:t>
      </w:r>
      <w:proofErr w:type="spellEnd"/>
      <w:r w:rsidR="0082387B" w:rsidRPr="00093FA8">
        <w:rPr>
          <w:rFonts w:ascii="Times New Roman" w:eastAsia="Times New Roman" w:hAnsi="Times New Roman" w:cs="Times New Roman"/>
          <w:sz w:val="24"/>
          <w:szCs w:val="24"/>
          <w:lang w:val="uk-UA" w:eastAsia="ru-RU"/>
        </w:rPr>
        <w:t>, для стали</w:t>
      </w:r>
      <w:r w:rsidR="00152DDE">
        <w:rPr>
          <w:rFonts w:ascii="Times New Roman" w:eastAsia="Times New Roman" w:hAnsi="Times New Roman" w:cs="Times New Roman"/>
          <w:sz w:val="24"/>
          <w:szCs w:val="24"/>
          <w:lang w:val="uk-UA" w:eastAsia="ru-RU"/>
        </w:rPr>
        <w:t xml:space="preserve"> 20Л</w:t>
      </w:r>
      <w:r w:rsidR="0082387B" w:rsidRPr="00093FA8">
        <w:rPr>
          <w:rFonts w:ascii="Times New Roman" w:eastAsia="Times New Roman" w:hAnsi="Times New Roman" w:cs="Times New Roman"/>
          <w:sz w:val="24"/>
          <w:szCs w:val="24"/>
          <w:lang w:val="uk-UA" w:eastAsia="ru-RU"/>
        </w:rPr>
        <w:t xml:space="preserve"> он </w:t>
      </w:r>
      <w:proofErr w:type="spellStart"/>
      <w:r w:rsidR="0082387B" w:rsidRPr="00093FA8">
        <w:rPr>
          <w:rFonts w:ascii="Times New Roman" w:eastAsia="Times New Roman" w:hAnsi="Times New Roman" w:cs="Times New Roman"/>
          <w:sz w:val="24"/>
          <w:szCs w:val="24"/>
          <w:lang w:val="uk-UA" w:eastAsia="ru-RU"/>
        </w:rPr>
        <w:t>равен</w:t>
      </w:r>
      <w:proofErr w:type="spellEnd"/>
      <w:r w:rsidR="0082387B" w:rsidRPr="00093FA8">
        <w:rPr>
          <w:rFonts w:ascii="Times New Roman" w:eastAsia="Times New Roman" w:hAnsi="Times New Roman" w:cs="Times New Roman"/>
          <w:sz w:val="24"/>
          <w:szCs w:val="24"/>
          <w:lang w:val="uk-UA" w:eastAsia="ru-RU"/>
        </w:rPr>
        <w:t>:</w:t>
      </w:r>
      <w:r w:rsidR="0082387B" w:rsidRPr="00093FA8">
        <w:rPr>
          <w:rFonts w:ascii="Times New Roman" w:eastAsia="Times New Roman" w:hAnsi="Times New Roman" w:cs="Times New Roman"/>
          <w:sz w:val="24"/>
          <w:szCs w:val="24"/>
          <w:lang w:eastAsia="ru-RU"/>
        </w:rPr>
        <w:tab/>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eastAsia="Times New Roman" w:cstheme="minorHAnsi"/>
          <w:sz w:val="24"/>
          <w:szCs w:val="24"/>
          <w:lang w:eastAsia="ru-RU"/>
        </w:rPr>
        <w:t xml:space="preserve">   </w:t>
      </w:r>
      <w:r w:rsidR="000547F0">
        <w:rPr>
          <w:rFonts w:eastAsia="Times New Roman" w:cstheme="minorHAnsi"/>
          <w:sz w:val="24"/>
          <w:szCs w:val="24"/>
          <w:lang w:eastAsia="ru-RU"/>
        </w:rPr>
        <w:t xml:space="preserve">                               </w:t>
      </w:r>
      <w:r w:rsidRPr="00093FA8">
        <w:rPr>
          <w:rFonts w:eastAsia="Times New Roman" w:cstheme="minorHAnsi"/>
          <w:sz w:val="24"/>
          <w:szCs w:val="24"/>
          <w:lang w:eastAsia="ru-RU"/>
        </w:rPr>
        <w:t xml:space="preserve">  </w:t>
      </w:r>
      <w:r w:rsidRPr="00093FA8">
        <w:rPr>
          <w:rFonts w:eastAsia="Times New Roman" w:cstheme="minorHAnsi"/>
          <w:sz w:val="24"/>
          <w:szCs w:val="24"/>
          <w:lang w:val="uk-UA" w:eastAsia="ru-RU"/>
        </w:rPr>
        <w:t>К</w:t>
      </w:r>
      <w:r w:rsidRPr="00093FA8">
        <w:rPr>
          <w:rFonts w:eastAsia="Times New Roman" w:cstheme="minorHAnsi"/>
          <w:sz w:val="24"/>
          <w:szCs w:val="24"/>
          <w:vertAlign w:val="subscript"/>
          <w:lang w:val="uk-UA" w:eastAsia="ru-RU"/>
        </w:rPr>
        <w:t>м</w:t>
      </w:r>
      <w:r w:rsidRPr="00093FA8">
        <w:rPr>
          <w:rFonts w:eastAsia="Times New Roman" w:cstheme="minorHAnsi"/>
          <w:sz w:val="24"/>
          <w:szCs w:val="24"/>
          <w:vertAlign w:val="subscript"/>
          <w:lang w:val="en-US" w:eastAsia="ru-RU"/>
        </w:rPr>
        <w:t>v</w:t>
      </w:r>
      <w:r w:rsidRPr="00093FA8">
        <w:rPr>
          <w:rFonts w:eastAsia="Times New Roman" w:cstheme="minorHAnsi"/>
          <w:sz w:val="24"/>
          <w:szCs w:val="24"/>
          <w:lang w:val="uk-UA" w:eastAsia="ru-RU"/>
        </w:rPr>
        <w:t>=</w:t>
      </w:r>
      <w:r w:rsidRPr="00093FA8">
        <w:rPr>
          <w:rFonts w:eastAsia="Times New Roman" w:cstheme="minorHAnsi"/>
          <w:sz w:val="24"/>
          <w:szCs w:val="24"/>
          <w:lang w:val="uk-UA" w:eastAsia="ru-RU"/>
        </w:rPr>
        <w:fldChar w:fldCharType="begin"/>
      </w:r>
      <w:r w:rsidRPr="00093FA8">
        <w:rPr>
          <w:rFonts w:eastAsia="Times New Roman" w:cstheme="minorHAnsi"/>
          <w:sz w:val="24"/>
          <w:szCs w:val="24"/>
          <w:lang w:val="uk-UA" w:eastAsia="ru-RU"/>
        </w:rPr>
        <w:instrText xml:space="preserve"> QUOTE </w:instrText>
      </w:r>
      <w:r w:rsidR="00695383">
        <w:rPr>
          <w:rFonts w:eastAsia="Times New Roman" w:cstheme="minorHAnsi"/>
          <w:position w:val="-21"/>
          <w:sz w:val="24"/>
          <w:szCs w:val="24"/>
          <w:lang w:val="uk-UA" w:eastAsia="ru-RU"/>
        </w:rPr>
        <w:pict>
          <v:shape id="_x0000_i1032" type="#_x0000_t75" style="width:20.9pt;height:30.55pt" equationxml="&lt;">
            <v:imagedata r:id="rId37" o:title="" chromakey="white"/>
          </v:shape>
        </w:pict>
      </w:r>
      <w:r w:rsidRPr="00093FA8">
        <w:rPr>
          <w:rFonts w:eastAsia="Times New Roman" w:cstheme="minorHAnsi"/>
          <w:sz w:val="24"/>
          <w:szCs w:val="24"/>
          <w:lang w:val="uk-UA" w:eastAsia="ru-RU"/>
        </w:rPr>
        <w:fldChar w:fldCharType="separate"/>
      </w:r>
      <w:r w:rsidR="00695383">
        <w:rPr>
          <w:rFonts w:eastAsia="Times New Roman" w:cstheme="minorHAnsi"/>
          <w:position w:val="-21"/>
          <w:sz w:val="24"/>
          <w:szCs w:val="24"/>
          <w:lang w:val="uk-UA" w:eastAsia="ru-RU"/>
        </w:rPr>
        <w:pict>
          <v:shape id="_x0000_i1033" type="#_x0000_t75" style="width:20.9pt;height:30.55pt" equationxml="&lt;">
            <v:imagedata r:id="rId37" o:title="" chromakey="white"/>
          </v:shape>
        </w:pict>
      </w:r>
      <w:r w:rsidRPr="00093FA8">
        <w:rPr>
          <w:rFonts w:eastAsia="Times New Roman" w:cstheme="minorHAnsi"/>
          <w:sz w:val="24"/>
          <w:szCs w:val="24"/>
          <w:lang w:val="uk-UA" w:eastAsia="ru-RU"/>
        </w:rPr>
        <w:fldChar w:fldCharType="end"/>
      </w:r>
      <w:r w:rsidR="0034557E">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ab/>
      </w:r>
      <w:r w:rsidR="004813CA">
        <w:rPr>
          <w:rFonts w:ascii="Times New Roman" w:eastAsia="Times New Roman" w:hAnsi="Times New Roman" w:cs="Times New Roman"/>
          <w:sz w:val="24"/>
          <w:szCs w:val="24"/>
          <w:lang w:val="uk-UA" w:eastAsia="ru-RU"/>
        </w:rPr>
        <w:tab/>
        <w:t xml:space="preserve">              </w:t>
      </w:r>
      <w:r w:rsidR="00481113">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 xml:space="preserve">  (27)</w:t>
      </w:r>
      <w:r w:rsidRPr="00093FA8">
        <w:rPr>
          <w:rFonts w:ascii="Times New Roman" w:eastAsia="Times New Roman" w:hAnsi="Times New Roman" w:cs="Times New Roman"/>
          <w:sz w:val="24"/>
          <w:szCs w:val="24"/>
          <w:lang w:val="uk-UA" w:eastAsia="ru-RU"/>
        </w:rPr>
        <w:tab/>
        <w:t xml:space="preserve"> </w:t>
      </w:r>
    </w:p>
    <w:p w:rsidR="0082387B" w:rsidRPr="00093FA8" w:rsidRDefault="001357B3" w:rsidP="001357B3">
      <w:pPr>
        <w:spacing w:after="0" w:line="240" w:lineRule="auto"/>
        <w:ind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val="uk-UA" w:eastAsia="ru-RU"/>
        </w:rPr>
        <w:t>г</w:t>
      </w:r>
      <w:r w:rsidR="0082387B" w:rsidRPr="00093FA8">
        <w:rPr>
          <w:rFonts w:ascii="Times New Roman" w:eastAsia="Times New Roman" w:hAnsi="Times New Roman" w:cs="Times New Roman"/>
          <w:sz w:val="24"/>
          <w:szCs w:val="24"/>
          <w:lang w:val="uk-UA" w:eastAsia="ru-RU"/>
        </w:rPr>
        <w:t>де</w:t>
      </w:r>
      <w:proofErr w:type="spellEnd"/>
      <w:r>
        <w:rPr>
          <w:rFonts w:ascii="Times New Roman" w:eastAsia="Times New Roman" w:hAnsi="Times New Roman" w:cs="Times New Roman"/>
          <w:sz w:val="24"/>
          <w:szCs w:val="24"/>
          <w:lang w:val="uk-UA" w:eastAsia="ru-RU"/>
        </w:rPr>
        <w:t>:</w:t>
      </w:r>
      <w:r w:rsidR="004813CA">
        <w:rPr>
          <w:rFonts w:ascii="Times New Roman" w:eastAsia="Times New Roman" w:hAnsi="Times New Roman" w:cs="Times New Roman"/>
          <w:sz w:val="24"/>
          <w:szCs w:val="24"/>
          <w:lang w:val="uk-UA" w:eastAsia="ru-RU"/>
        </w:rPr>
        <w:t xml:space="preserve">   </w:t>
      </w:r>
      <w:r w:rsidR="0082387B" w:rsidRPr="00093FA8">
        <w:rPr>
          <w:rFonts w:ascii="Times New Roman" w:eastAsia="Times New Roman" w:hAnsi="Times New Roman" w:cs="Times New Roman"/>
          <w:i/>
          <w:sz w:val="24"/>
          <w:szCs w:val="24"/>
          <w:lang w:val="uk-UA" w:eastAsia="ru-RU"/>
        </w:rPr>
        <w:fldChar w:fldCharType="begin"/>
      </w:r>
      <w:r w:rsidR="0082387B" w:rsidRPr="00093FA8">
        <w:rPr>
          <w:rFonts w:ascii="Times New Roman" w:eastAsia="Times New Roman" w:hAnsi="Times New Roman" w:cs="Times New Roman"/>
          <w:i/>
          <w:sz w:val="24"/>
          <w:szCs w:val="24"/>
          <w:lang w:val="uk-UA" w:eastAsia="ru-RU"/>
        </w:rPr>
        <w:instrText xml:space="preserve"> QUOTE </w:instrText>
      </w:r>
      <w:r w:rsidR="00695383">
        <w:rPr>
          <w:rFonts w:ascii="Times New Roman" w:eastAsia="Times New Roman" w:hAnsi="Times New Roman" w:cs="Times New Roman"/>
          <w:i/>
          <w:position w:val="-6"/>
          <w:sz w:val="24"/>
          <w:szCs w:val="24"/>
          <w:lang w:val="uk-UA" w:eastAsia="ru-RU"/>
        </w:rPr>
        <w:pict>
          <v:shape id="_x0000_i1034" type="#_x0000_t75" style="width:14.5pt;height:16.5pt" equationxml="&lt;">
            <v:imagedata r:id="rId36" o:title="" chromakey="white"/>
          </v:shape>
        </w:pict>
      </w:r>
      <w:r w:rsidR="0082387B" w:rsidRPr="00093FA8">
        <w:rPr>
          <w:rFonts w:ascii="Times New Roman" w:eastAsia="Times New Roman" w:hAnsi="Times New Roman" w:cs="Times New Roman"/>
          <w:i/>
          <w:sz w:val="24"/>
          <w:szCs w:val="24"/>
          <w:lang w:val="uk-UA" w:eastAsia="ru-RU"/>
        </w:rPr>
        <w:fldChar w:fldCharType="separate"/>
      </w:r>
      <w:r w:rsidR="00695383">
        <w:rPr>
          <w:rFonts w:ascii="Times New Roman" w:eastAsia="Times New Roman" w:hAnsi="Times New Roman" w:cs="Times New Roman"/>
          <w:i/>
          <w:position w:val="-6"/>
          <w:sz w:val="24"/>
          <w:szCs w:val="24"/>
          <w:lang w:val="uk-UA" w:eastAsia="ru-RU"/>
        </w:rPr>
        <w:pict>
          <v:shape id="_x0000_i1035" type="#_x0000_t75" style="width:14.5pt;height:16.5pt" equationxml="&lt;">
            <v:imagedata r:id="rId36" o:title="" chromakey="white"/>
          </v:shape>
        </w:pict>
      </w:r>
      <w:r w:rsidR="0082387B" w:rsidRPr="00093FA8">
        <w:rPr>
          <w:rFonts w:ascii="Times New Roman" w:eastAsia="Times New Roman" w:hAnsi="Times New Roman" w:cs="Times New Roman"/>
          <w:i/>
          <w:sz w:val="24"/>
          <w:szCs w:val="24"/>
          <w:lang w:val="uk-UA" w:eastAsia="ru-RU"/>
        </w:rPr>
        <w:fldChar w:fldCharType="end"/>
      </w:r>
      <w:r w:rsidR="0082387B" w:rsidRPr="00093FA8">
        <w:rPr>
          <w:rFonts w:ascii="Times New Roman" w:eastAsia="Times New Roman" w:hAnsi="Times New Roman" w:cs="Times New Roman"/>
          <w:sz w:val="24"/>
          <w:szCs w:val="24"/>
          <w:lang w:val="uk-UA" w:eastAsia="ru-RU"/>
        </w:rPr>
        <w:t xml:space="preserve">  - </w:t>
      </w:r>
      <w:proofErr w:type="spellStart"/>
      <w:r w:rsidR="0082387B" w:rsidRPr="00093FA8">
        <w:rPr>
          <w:rFonts w:ascii="Times New Roman" w:eastAsia="Times New Roman" w:hAnsi="Times New Roman" w:cs="Times New Roman"/>
          <w:sz w:val="24"/>
          <w:szCs w:val="24"/>
          <w:lang w:val="uk-UA" w:eastAsia="ru-RU"/>
        </w:rPr>
        <w:t>предел</w:t>
      </w:r>
      <w:proofErr w:type="spellEnd"/>
      <w:r w:rsidR="0082387B" w:rsidRPr="00093FA8">
        <w:rPr>
          <w:rFonts w:ascii="Times New Roman" w:eastAsia="Times New Roman" w:hAnsi="Times New Roman" w:cs="Times New Roman"/>
          <w:sz w:val="24"/>
          <w:szCs w:val="24"/>
          <w:lang w:val="uk-UA" w:eastAsia="ru-RU"/>
        </w:rPr>
        <w:t xml:space="preserve"> </w:t>
      </w:r>
      <w:proofErr w:type="spellStart"/>
      <w:r w:rsidR="0082387B" w:rsidRPr="00093FA8">
        <w:rPr>
          <w:rFonts w:ascii="Times New Roman" w:eastAsia="Times New Roman" w:hAnsi="Times New Roman" w:cs="Times New Roman"/>
          <w:sz w:val="24"/>
          <w:szCs w:val="24"/>
          <w:lang w:val="uk-UA" w:eastAsia="ru-RU"/>
        </w:rPr>
        <w:t>прочности</w:t>
      </w:r>
      <w:proofErr w:type="spellEnd"/>
      <w:r w:rsidR="0082387B" w:rsidRPr="00093FA8">
        <w:rPr>
          <w:rFonts w:ascii="Times New Roman" w:eastAsia="Times New Roman" w:hAnsi="Times New Roman" w:cs="Times New Roman"/>
          <w:sz w:val="24"/>
          <w:szCs w:val="24"/>
          <w:lang w:val="uk-UA" w:eastAsia="ru-RU"/>
        </w:rPr>
        <w:t xml:space="preserve"> при </w:t>
      </w:r>
      <w:proofErr w:type="spellStart"/>
      <w:r w:rsidR="0082387B" w:rsidRPr="00093FA8">
        <w:rPr>
          <w:rFonts w:ascii="Times New Roman" w:eastAsia="Times New Roman" w:hAnsi="Times New Roman" w:cs="Times New Roman"/>
          <w:sz w:val="24"/>
          <w:szCs w:val="24"/>
          <w:lang w:val="uk-UA" w:eastAsia="ru-RU"/>
        </w:rPr>
        <w:t>растяжении</w:t>
      </w:r>
      <w:proofErr w:type="spellEnd"/>
      <w:r w:rsidR="0034557E">
        <w:rPr>
          <w:rFonts w:ascii="Times New Roman" w:eastAsia="Times New Roman" w:hAnsi="Times New Roman" w:cs="Times New Roman"/>
          <w:sz w:val="24"/>
          <w:szCs w:val="24"/>
          <w:lang w:val="uk-UA" w:eastAsia="ru-RU"/>
        </w:rPr>
        <w:t xml:space="preserve"> для стали 20 Л</w:t>
      </w:r>
      <w:r w:rsidR="0082387B" w:rsidRPr="00093FA8">
        <w:rPr>
          <w:rFonts w:ascii="Times New Roman" w:eastAsia="Times New Roman" w:hAnsi="Times New Roman" w:cs="Times New Roman"/>
          <w:sz w:val="24"/>
          <w:szCs w:val="24"/>
          <w:lang w:val="uk-UA" w:eastAsia="ru-RU"/>
        </w:rPr>
        <w:t xml:space="preserve">, </w:t>
      </w:r>
      <w:r w:rsidR="0082387B" w:rsidRPr="00093FA8">
        <w:rPr>
          <w:rFonts w:ascii="Times New Roman" w:eastAsia="Times New Roman" w:hAnsi="Times New Roman" w:cs="Times New Roman"/>
          <w:sz w:val="24"/>
          <w:szCs w:val="24"/>
          <w:lang w:val="uk-UA" w:eastAsia="ru-RU"/>
        </w:rPr>
        <w:fldChar w:fldCharType="begin"/>
      </w:r>
      <w:r w:rsidR="0082387B"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6"/>
          <w:sz w:val="24"/>
          <w:szCs w:val="24"/>
          <w:lang w:val="uk-UA" w:eastAsia="ru-RU"/>
        </w:rPr>
        <w:pict>
          <v:shape id="_x0000_i1036" type="#_x0000_t75" style="width:14.5pt;height:16.5pt" equationxml="&lt;">
            <v:imagedata r:id="rId36" o:title="" chromakey="white"/>
          </v:shape>
        </w:pict>
      </w:r>
      <w:r w:rsidR="0082387B"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6"/>
          <w:sz w:val="24"/>
          <w:szCs w:val="24"/>
          <w:lang w:val="uk-UA" w:eastAsia="ru-RU"/>
        </w:rPr>
        <w:pict>
          <v:shape id="_x0000_i1037" type="#_x0000_t75" style="width:14.5pt;height:16.5pt" equationxml="&lt;">
            <v:imagedata r:id="rId36" o:title="" chromakey="white"/>
          </v:shape>
        </w:pict>
      </w:r>
      <w:r w:rsidR="0082387B" w:rsidRPr="00093FA8">
        <w:rPr>
          <w:rFonts w:ascii="Times New Roman" w:eastAsia="Times New Roman" w:hAnsi="Times New Roman" w:cs="Times New Roman"/>
          <w:sz w:val="24"/>
          <w:szCs w:val="24"/>
          <w:lang w:val="uk-UA" w:eastAsia="ru-RU"/>
        </w:rPr>
        <w:fldChar w:fldCharType="end"/>
      </w:r>
      <w:r w:rsidR="0082387B" w:rsidRPr="00093FA8">
        <w:rPr>
          <w:rFonts w:ascii="Times New Roman" w:eastAsia="Times New Roman" w:hAnsi="Times New Roman" w:cs="Times New Roman"/>
          <w:sz w:val="24"/>
          <w:szCs w:val="24"/>
          <w:lang w:val="uk-UA" w:eastAsia="ru-RU"/>
        </w:rPr>
        <w:t xml:space="preserve">  = 420 </w:t>
      </w:r>
      <w:proofErr w:type="spellStart"/>
      <w:r w:rsidR="0082387B" w:rsidRPr="00093FA8">
        <w:rPr>
          <w:rFonts w:ascii="Times New Roman" w:eastAsia="Times New Roman" w:hAnsi="Times New Roman" w:cs="Times New Roman"/>
          <w:sz w:val="24"/>
          <w:szCs w:val="24"/>
          <w:lang w:val="uk-UA" w:eastAsia="ru-RU"/>
        </w:rPr>
        <w:t>МПа</w:t>
      </w:r>
      <w:proofErr w:type="spellEnd"/>
      <w:r w:rsidR="0082387B" w:rsidRPr="00093FA8">
        <w:rPr>
          <w:rFonts w:ascii="Times New Roman" w:eastAsia="Times New Roman" w:hAnsi="Times New Roman" w:cs="Times New Roman"/>
          <w:sz w:val="24"/>
          <w:szCs w:val="24"/>
          <w:lang w:val="uk-UA" w:eastAsia="ru-RU"/>
        </w:rPr>
        <w:t>;</w:t>
      </w:r>
    </w:p>
    <w:p w:rsidR="0082387B" w:rsidRPr="00093FA8" w:rsidRDefault="0082387B" w:rsidP="001357B3">
      <w:pPr>
        <w:spacing w:after="0" w:line="240" w:lineRule="auto"/>
        <w:ind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i/>
          <w:sz w:val="24"/>
          <w:szCs w:val="24"/>
          <w:lang w:val="uk-UA" w:eastAsia="ru-RU"/>
        </w:rPr>
        <w:t>К</w:t>
      </w:r>
      <w:proofErr w:type="spellStart"/>
      <w:r w:rsidRPr="00093FA8">
        <w:rPr>
          <w:rFonts w:ascii="Times New Roman" w:eastAsia="Times New Roman" w:hAnsi="Times New Roman" w:cs="Times New Roman"/>
          <w:i/>
          <w:sz w:val="24"/>
          <w:szCs w:val="24"/>
          <w:vertAlign w:val="subscript"/>
          <w:lang w:val="en-US" w:eastAsia="ru-RU"/>
        </w:rPr>
        <w:t>uv</w:t>
      </w:r>
      <w:proofErr w:type="spellEnd"/>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поправочный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влияние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материала</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режущей</w:t>
      </w:r>
      <w:proofErr w:type="spellEnd"/>
      <w:r w:rsidRPr="00093FA8">
        <w:rPr>
          <w:rFonts w:ascii="Times New Roman" w:eastAsia="Times New Roman" w:hAnsi="Times New Roman" w:cs="Times New Roman"/>
          <w:sz w:val="24"/>
          <w:szCs w:val="24"/>
          <w:lang w:val="uk-UA" w:eastAsia="ru-RU"/>
        </w:rPr>
        <w:t xml:space="preserve"> части </w:t>
      </w:r>
      <w:proofErr w:type="spellStart"/>
      <w:r w:rsidRPr="00093FA8">
        <w:rPr>
          <w:rFonts w:ascii="Times New Roman" w:eastAsia="Times New Roman" w:hAnsi="Times New Roman" w:cs="Times New Roman"/>
          <w:sz w:val="24"/>
          <w:szCs w:val="24"/>
          <w:lang w:val="uk-UA" w:eastAsia="ru-RU"/>
        </w:rPr>
        <w:t>инструмента</w:t>
      </w:r>
      <w:proofErr w:type="spellEnd"/>
      <w:r w:rsidRPr="00093FA8">
        <w:rPr>
          <w:rFonts w:ascii="Times New Roman" w:eastAsia="Times New Roman" w:hAnsi="Times New Roman" w:cs="Times New Roman"/>
          <w:sz w:val="24"/>
          <w:szCs w:val="24"/>
          <w:lang w:val="uk-UA" w:eastAsia="ru-RU"/>
        </w:rPr>
        <w:t xml:space="preserve"> на </w:t>
      </w:r>
      <w:proofErr w:type="spellStart"/>
      <w:r w:rsidRPr="00093FA8">
        <w:rPr>
          <w:rFonts w:ascii="Times New Roman" w:eastAsia="Times New Roman" w:hAnsi="Times New Roman" w:cs="Times New Roman"/>
          <w:sz w:val="24"/>
          <w:szCs w:val="24"/>
          <w:lang w:val="uk-UA" w:eastAsia="ru-RU"/>
        </w:rPr>
        <w:t>скорость</w:t>
      </w:r>
      <w:proofErr w:type="spellEnd"/>
      <w:r w:rsidRPr="00093FA8">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резания</w:t>
      </w:r>
      <w:proofErr w:type="spellEnd"/>
      <w:r w:rsidR="00F673DC"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i/>
          <w:sz w:val="24"/>
          <w:szCs w:val="24"/>
          <w:lang w:val="uk-UA" w:eastAsia="ru-RU"/>
        </w:rPr>
        <w:t>К</w:t>
      </w:r>
      <w:proofErr w:type="spellStart"/>
      <w:r w:rsidRPr="00093FA8">
        <w:rPr>
          <w:rFonts w:ascii="Times New Roman" w:eastAsia="Times New Roman" w:hAnsi="Times New Roman" w:cs="Times New Roman"/>
          <w:i/>
          <w:sz w:val="24"/>
          <w:szCs w:val="24"/>
          <w:vertAlign w:val="subscript"/>
          <w:lang w:val="en-US" w:eastAsia="ru-RU"/>
        </w:rPr>
        <w:t>uv</w:t>
      </w:r>
      <w:proofErr w:type="spellEnd"/>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 1;</w:t>
      </w:r>
    </w:p>
    <w:p w:rsidR="0082387B" w:rsidRPr="00093FA8" w:rsidRDefault="0082387B" w:rsidP="001357B3">
      <w:pPr>
        <w:spacing w:after="0" w:line="240" w:lineRule="auto"/>
        <w:ind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i/>
          <w:sz w:val="24"/>
          <w:szCs w:val="24"/>
          <w:lang w:val="uk-UA" w:eastAsia="ru-RU"/>
        </w:rPr>
        <w:t>К</w:t>
      </w:r>
      <w:proofErr w:type="spellStart"/>
      <w:r w:rsidRPr="00093FA8">
        <w:rPr>
          <w:rFonts w:ascii="Times New Roman" w:eastAsia="Times New Roman" w:hAnsi="Times New Roman" w:cs="Times New Roman"/>
          <w:i/>
          <w:sz w:val="24"/>
          <w:szCs w:val="24"/>
          <w:vertAlign w:val="subscript"/>
          <w:lang w:val="en-US" w:eastAsia="ru-RU"/>
        </w:rPr>
        <w:t>nv</w:t>
      </w:r>
      <w:proofErr w:type="spellEnd"/>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состояние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поверхности</w:t>
      </w:r>
      <w:proofErr w:type="spellEnd"/>
      <w:r w:rsidRPr="00093FA8">
        <w:rPr>
          <w:rFonts w:ascii="Times New Roman" w:eastAsia="Times New Roman" w:hAnsi="Times New Roman" w:cs="Times New Roman"/>
          <w:sz w:val="24"/>
          <w:szCs w:val="24"/>
          <w:lang w:val="uk-UA" w:eastAsia="ru-RU"/>
        </w:rPr>
        <w:t xml:space="preserve">    заготовки, К</w:t>
      </w:r>
      <w:proofErr w:type="spellStart"/>
      <w:r w:rsidRPr="00093FA8">
        <w:rPr>
          <w:rFonts w:ascii="Times New Roman" w:eastAsia="Times New Roman" w:hAnsi="Times New Roman" w:cs="Times New Roman"/>
          <w:sz w:val="24"/>
          <w:szCs w:val="24"/>
          <w:vertAlign w:val="subscript"/>
          <w:lang w:val="en-US" w:eastAsia="ru-RU"/>
        </w:rPr>
        <w:t>nv</w:t>
      </w:r>
      <w:proofErr w:type="spellEnd"/>
      <w:r w:rsidRPr="00093FA8">
        <w:rPr>
          <w:rFonts w:ascii="Times New Roman" w:eastAsia="Times New Roman" w:hAnsi="Times New Roman" w:cs="Times New Roman"/>
          <w:sz w:val="24"/>
          <w:szCs w:val="24"/>
          <w:lang w:val="uk-UA" w:eastAsia="ru-RU"/>
        </w:rPr>
        <w:t xml:space="preserve"> = 0,8;</w:t>
      </w:r>
    </w:p>
    <w:p w:rsidR="0082387B" w:rsidRPr="00093FA8" w:rsidRDefault="0082387B" w:rsidP="00EE16CE">
      <w:pPr>
        <w:spacing w:after="0" w:line="240" w:lineRule="auto"/>
        <w:ind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i/>
          <w:sz w:val="24"/>
          <w:szCs w:val="24"/>
          <w:lang w:val="uk-UA" w:eastAsia="ru-RU"/>
        </w:rPr>
        <w:t>К</w:t>
      </w:r>
      <w:r w:rsidRPr="00093FA8">
        <w:rPr>
          <w:rFonts w:ascii="Times New Roman" w:eastAsia="Times New Roman" w:hAnsi="Times New Roman" w:cs="Times New Roman"/>
          <w:i/>
          <w:sz w:val="24"/>
          <w:szCs w:val="24"/>
          <w:vertAlign w:val="subscript"/>
          <w:lang w:val="uk-UA" w:eastAsia="ru-RU"/>
        </w:rPr>
        <w:t>φ</w:t>
      </w:r>
      <w:r w:rsidRPr="00093FA8">
        <w:rPr>
          <w:rFonts w:ascii="Times New Roman" w:eastAsia="Times New Roman" w:hAnsi="Times New Roman" w:cs="Times New Roman"/>
          <w:i/>
          <w:sz w:val="24"/>
          <w:szCs w:val="24"/>
          <w:vertAlign w:val="subscript"/>
          <w:lang w:val="en-US" w:eastAsia="ru-RU"/>
        </w:rPr>
        <w:t>v</w:t>
      </w:r>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главный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угол</w:t>
      </w:r>
      <w:proofErr w:type="spellEnd"/>
      <w:r w:rsidRPr="00093FA8">
        <w:rPr>
          <w:rFonts w:ascii="Times New Roman" w:eastAsia="Times New Roman" w:hAnsi="Times New Roman" w:cs="Times New Roman"/>
          <w:sz w:val="24"/>
          <w:szCs w:val="24"/>
          <w:lang w:val="uk-UA" w:eastAsia="ru-RU"/>
        </w:rPr>
        <w:t xml:space="preserve"> в </w:t>
      </w:r>
      <w:proofErr w:type="spellStart"/>
      <w:r w:rsidRPr="00093FA8">
        <w:rPr>
          <w:rFonts w:ascii="Times New Roman" w:eastAsia="Times New Roman" w:hAnsi="Times New Roman" w:cs="Times New Roman"/>
          <w:sz w:val="24"/>
          <w:szCs w:val="24"/>
          <w:lang w:val="uk-UA" w:eastAsia="ru-RU"/>
        </w:rPr>
        <w:t>плане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резца</w:t>
      </w:r>
      <w:proofErr w:type="spellEnd"/>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i/>
          <w:sz w:val="24"/>
          <w:szCs w:val="24"/>
          <w:lang w:val="uk-UA" w:eastAsia="ru-RU"/>
        </w:rPr>
        <w:t>К</w:t>
      </w:r>
      <w:r w:rsidRPr="00093FA8">
        <w:rPr>
          <w:rFonts w:ascii="Times New Roman" w:eastAsia="Times New Roman" w:hAnsi="Times New Roman" w:cs="Times New Roman"/>
          <w:i/>
          <w:sz w:val="24"/>
          <w:szCs w:val="24"/>
          <w:vertAlign w:val="subscript"/>
          <w:lang w:val="uk-UA" w:eastAsia="ru-RU"/>
        </w:rPr>
        <w:t>φ</w:t>
      </w:r>
      <w:r w:rsidRPr="00093FA8">
        <w:rPr>
          <w:rFonts w:ascii="Times New Roman" w:eastAsia="Times New Roman" w:hAnsi="Times New Roman" w:cs="Times New Roman"/>
          <w:i/>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0,8;</w:t>
      </w:r>
      <w:r w:rsidR="001357B3">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i/>
          <w:sz w:val="24"/>
          <w:szCs w:val="24"/>
          <w:lang w:val="uk-UA" w:eastAsia="ru-RU"/>
        </w:rPr>
        <w:t>К</w:t>
      </w:r>
      <w:proofErr w:type="spellStart"/>
      <w:r w:rsidRPr="00093FA8">
        <w:rPr>
          <w:rFonts w:ascii="Times New Roman" w:eastAsia="Times New Roman" w:hAnsi="Times New Roman" w:cs="Times New Roman"/>
          <w:i/>
          <w:sz w:val="24"/>
          <w:szCs w:val="24"/>
          <w:vertAlign w:val="subscript"/>
          <w:lang w:val="en-US" w:eastAsia="ru-RU"/>
        </w:rPr>
        <w:t>ov</w:t>
      </w:r>
      <w:proofErr w:type="spellEnd"/>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вид </w:t>
      </w:r>
      <w:proofErr w:type="spellStart"/>
      <w:r w:rsidRPr="00093FA8">
        <w:rPr>
          <w:rFonts w:ascii="Times New Roman" w:eastAsia="Times New Roman" w:hAnsi="Times New Roman" w:cs="Times New Roman"/>
          <w:sz w:val="24"/>
          <w:szCs w:val="24"/>
          <w:lang w:val="uk-UA" w:eastAsia="ru-RU"/>
        </w:rPr>
        <w:t>обработки</w:t>
      </w:r>
      <w:proofErr w:type="spellEnd"/>
      <w:r w:rsidRPr="00093FA8">
        <w:rPr>
          <w:rFonts w:ascii="Times New Roman" w:eastAsia="Times New Roman" w:hAnsi="Times New Roman" w:cs="Times New Roman"/>
          <w:sz w:val="24"/>
          <w:szCs w:val="24"/>
          <w:lang w:val="uk-UA" w:eastAsia="ru-RU"/>
        </w:rPr>
        <w:t xml:space="preserve"> К</w:t>
      </w:r>
      <w:proofErr w:type="spellStart"/>
      <w:r w:rsidRPr="00093FA8">
        <w:rPr>
          <w:rFonts w:ascii="Times New Roman" w:eastAsia="Times New Roman" w:hAnsi="Times New Roman" w:cs="Times New Roman"/>
          <w:sz w:val="24"/>
          <w:szCs w:val="24"/>
          <w:vertAlign w:val="subscript"/>
          <w:lang w:val="en-US" w:eastAsia="ru-RU"/>
        </w:rPr>
        <w:t>ov</w:t>
      </w:r>
      <w:proofErr w:type="spellEnd"/>
      <w:r w:rsidRPr="00093FA8">
        <w:rPr>
          <w:rFonts w:ascii="Times New Roman" w:eastAsia="Times New Roman" w:hAnsi="Times New Roman" w:cs="Times New Roman"/>
          <w:sz w:val="24"/>
          <w:szCs w:val="24"/>
          <w:lang w:val="uk-UA" w:eastAsia="ru-RU"/>
        </w:rPr>
        <w:t xml:space="preserve"> = 1,18</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1357B3">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К</w:t>
      </w:r>
      <w:r w:rsidRPr="00093FA8">
        <w:rPr>
          <w:rFonts w:ascii="Times New Roman" w:eastAsia="Times New Roman" w:hAnsi="Times New Roman" w:cs="Times New Roman"/>
          <w:i/>
          <w:sz w:val="24"/>
          <w:szCs w:val="24"/>
          <w:vertAlign w:val="subscript"/>
          <w:lang w:val="uk-UA" w:eastAsia="ru-RU"/>
        </w:rPr>
        <w:t>м</w:t>
      </w:r>
      <w:r w:rsidRPr="00093FA8">
        <w:rPr>
          <w:rFonts w:ascii="Times New Roman" w:eastAsia="Times New Roman" w:hAnsi="Times New Roman" w:cs="Times New Roman"/>
          <w:i/>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w:t>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7"/>
          <w:sz w:val="24"/>
          <w:szCs w:val="24"/>
          <w:lang w:val="uk-UA" w:eastAsia="ru-RU"/>
        </w:rPr>
        <w:pict>
          <v:shape id="_x0000_i1038" type="#_x0000_t75" style="width:20.9pt;height:28.15pt" equationxml="&lt;">
            <v:imagedata r:id="rId38" o:title="" chromakey="white"/>
          </v:shape>
        </w:pict>
      </w:r>
      <w:r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17"/>
          <w:sz w:val="24"/>
          <w:szCs w:val="24"/>
          <w:lang w:val="uk-UA" w:eastAsia="ru-RU"/>
        </w:rPr>
        <w:pict>
          <v:shape id="_x0000_i1039" type="#_x0000_t75" style="width:20.9pt;height:28.15pt" equationxml="&lt;">
            <v:imagedata r:id="rId38"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 1,78</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1357B3">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К</w:t>
      </w:r>
      <w:r w:rsidRPr="00093FA8">
        <w:rPr>
          <w:rFonts w:ascii="Times New Roman" w:eastAsia="Times New Roman" w:hAnsi="Times New Roman" w:cs="Times New Roman"/>
          <w:i/>
          <w:sz w:val="24"/>
          <w:szCs w:val="24"/>
          <w:vertAlign w:val="subscript"/>
          <w:lang w:val="en-US" w:eastAsia="ru-RU"/>
        </w:rPr>
        <w:t>v</w:t>
      </w:r>
      <w:r w:rsidRPr="00093FA8">
        <w:rPr>
          <w:rFonts w:ascii="Times New Roman" w:eastAsia="Times New Roman" w:hAnsi="Times New Roman" w:cs="Times New Roman"/>
          <w:sz w:val="24"/>
          <w:szCs w:val="24"/>
          <w:lang w:val="uk-UA" w:eastAsia="ru-RU"/>
        </w:rPr>
        <w:t xml:space="preserve"> = 1,78×0,8×0,8×1×1,18 = 1,34</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1357B3">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 xml:space="preserve">v </w:t>
      </w:r>
      <w:r w:rsidRPr="00093FA8">
        <w:rPr>
          <w:rFonts w:ascii="Times New Roman" w:eastAsia="Times New Roman" w:hAnsi="Times New Roman" w:cs="Times New Roman"/>
          <w:sz w:val="24"/>
          <w:szCs w:val="24"/>
          <w:lang w:val="uk-UA" w:eastAsia="ru-RU"/>
        </w:rPr>
        <w:t xml:space="preserve">= </w:t>
      </w:r>
      <w:r w:rsidRPr="00093FA8">
        <w:rPr>
          <w:rFonts w:eastAsia="Times New Roman" w:cstheme="minorHAnsi"/>
          <w:sz w:val="24"/>
          <w:szCs w:val="24"/>
          <w:lang w:val="uk-UA" w:eastAsia="ru-RU"/>
        </w:rPr>
        <w:fldChar w:fldCharType="begin"/>
      </w:r>
      <w:r w:rsidRPr="00093FA8">
        <w:rPr>
          <w:rFonts w:eastAsia="Times New Roman" w:cstheme="minorHAnsi"/>
          <w:sz w:val="24"/>
          <w:szCs w:val="24"/>
          <w:lang w:val="uk-UA" w:eastAsia="ru-RU"/>
        </w:rPr>
        <w:instrText xml:space="preserve"> QUOTE </w:instrText>
      </w:r>
      <w:r w:rsidR="00695383">
        <w:rPr>
          <w:rFonts w:eastAsia="Times New Roman" w:cstheme="minorHAnsi"/>
          <w:position w:val="-20"/>
          <w:sz w:val="24"/>
          <w:szCs w:val="24"/>
          <w:lang w:val="uk-UA" w:eastAsia="ru-RU"/>
        </w:rPr>
        <w:pict>
          <v:shape id="_x0000_i1040" type="#_x0000_t75" style="width:105.4pt;height:28.95pt" equationxml="&lt;">
            <v:imagedata r:id="rId39" o:title="" chromakey="white"/>
          </v:shape>
        </w:pict>
      </w:r>
      <w:r w:rsidRPr="00093FA8">
        <w:rPr>
          <w:rFonts w:eastAsia="Times New Roman" w:cstheme="minorHAnsi"/>
          <w:sz w:val="24"/>
          <w:szCs w:val="24"/>
          <w:lang w:val="uk-UA" w:eastAsia="ru-RU"/>
        </w:rPr>
        <w:fldChar w:fldCharType="separate"/>
      </w:r>
      <w:r w:rsidR="00695383">
        <w:rPr>
          <w:rFonts w:eastAsia="Times New Roman" w:cstheme="minorHAnsi"/>
          <w:position w:val="-20"/>
          <w:sz w:val="24"/>
          <w:szCs w:val="24"/>
          <w:lang w:val="uk-UA" w:eastAsia="ru-RU"/>
        </w:rPr>
        <w:pict>
          <v:shape id="_x0000_i1041" type="#_x0000_t75" style="width:105.4pt;height:28.95pt" equationxml="&lt;">
            <v:imagedata r:id="rId39" o:title="" chromakey="white"/>
          </v:shape>
        </w:pict>
      </w:r>
      <w:r w:rsidRPr="00093FA8">
        <w:rPr>
          <w:rFonts w:eastAsia="Times New Roman" w:cstheme="minorHAnsi"/>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×1,34 = 264 </w:t>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м</m:t>
            </m:r>
          </m:num>
          <m:den>
            <m:r>
              <w:rPr>
                <w:rFonts w:ascii="Cambria Math" w:eastAsia="Times New Roman" w:hAnsi="Cambria Math" w:cs="Times New Roman"/>
                <w:sz w:val="28"/>
                <w:szCs w:val="28"/>
                <w:lang w:val="uk-UA" w:eastAsia="ru-RU"/>
              </w:rPr>
              <m:t>мин</m:t>
            </m:r>
          </m:den>
        </m:f>
      </m:oMath>
      <w:r w:rsidRPr="007553A8">
        <w:rPr>
          <w:rFonts w:ascii="Times New Roman" w:eastAsia="Times New Roman" w:hAnsi="Times New Roman" w:cs="Times New Roman"/>
          <w:sz w:val="28"/>
          <w:szCs w:val="28"/>
          <w:lang w:val="uk-UA" w:eastAsia="ru-RU"/>
        </w:rPr>
        <w:t>.</w:t>
      </w:r>
    </w:p>
    <w:p w:rsidR="0082387B" w:rsidRPr="00093FA8" w:rsidRDefault="0082387B" w:rsidP="0082387B">
      <w:pPr>
        <w:spacing w:after="0" w:line="240" w:lineRule="auto"/>
        <w:ind w:left="851" w:right="567"/>
        <w:jc w:val="both"/>
        <w:rPr>
          <w:rFonts w:ascii="Times New Roman" w:eastAsia="Times New Roman" w:hAnsi="Times New Roman" w:cs="Times New Roman"/>
          <w:sz w:val="24"/>
          <w:szCs w:val="24"/>
          <w:lang w:eastAsia="ru-RU"/>
        </w:rPr>
      </w:pPr>
    </w:p>
    <w:p w:rsidR="0082387B" w:rsidRPr="00093FA8" w:rsidRDefault="00152DDE" w:rsidP="00093FA8">
      <w:pPr>
        <w:spacing w:after="0" w:line="240" w:lineRule="auto"/>
        <w:ind w:right="567"/>
        <w:jc w:val="both"/>
        <w:rPr>
          <w:rFonts w:ascii="Times New Roman" w:eastAsia="Times New Roman" w:hAnsi="Times New Roman" w:cs="Times New Roman"/>
          <w:sz w:val="24"/>
          <w:szCs w:val="24"/>
          <w:lang w:val="uk-UA" w:eastAsia="ru-RU"/>
        </w:rPr>
      </w:pPr>
      <w:r w:rsidRPr="00152DDE">
        <w:rPr>
          <w:rFonts w:ascii="Times New Roman" w:eastAsia="Times New Roman" w:hAnsi="Times New Roman" w:cs="Times New Roman"/>
          <w:sz w:val="24"/>
          <w:szCs w:val="24"/>
          <w:u w:val="single"/>
          <w:lang w:eastAsia="ru-RU"/>
        </w:rPr>
        <w:t xml:space="preserve">       </w:t>
      </w:r>
      <w:r w:rsidR="00F673DC" w:rsidRPr="00152DDE">
        <w:rPr>
          <w:rFonts w:ascii="Times New Roman" w:eastAsia="Times New Roman" w:hAnsi="Times New Roman" w:cs="Times New Roman"/>
          <w:sz w:val="24"/>
          <w:szCs w:val="24"/>
          <w:u w:val="single"/>
          <w:lang w:val="uk-UA" w:eastAsia="ru-RU"/>
        </w:rPr>
        <w:t xml:space="preserve">Частота </w:t>
      </w:r>
      <w:proofErr w:type="spellStart"/>
      <w:r w:rsidR="00F673DC" w:rsidRPr="00152DDE">
        <w:rPr>
          <w:rFonts w:ascii="Times New Roman" w:eastAsia="Times New Roman" w:hAnsi="Times New Roman" w:cs="Times New Roman"/>
          <w:sz w:val="24"/>
          <w:szCs w:val="24"/>
          <w:u w:val="single"/>
          <w:lang w:val="uk-UA" w:eastAsia="ru-RU"/>
        </w:rPr>
        <w:t>вращения</w:t>
      </w:r>
      <w:proofErr w:type="spellEnd"/>
      <w:r w:rsidR="0082387B" w:rsidRPr="00152DDE">
        <w:rPr>
          <w:rFonts w:ascii="Times New Roman" w:eastAsia="Times New Roman" w:hAnsi="Times New Roman" w:cs="Times New Roman"/>
          <w:sz w:val="24"/>
          <w:szCs w:val="24"/>
          <w:u w:val="single"/>
          <w:lang w:val="uk-UA" w:eastAsia="ru-RU"/>
        </w:rPr>
        <w:t xml:space="preserve"> шпинделя станка </w:t>
      </w:r>
      <w:proofErr w:type="spellStart"/>
      <w:r w:rsidR="00F673DC" w:rsidRPr="00152DDE">
        <w:rPr>
          <w:rFonts w:ascii="Times New Roman" w:eastAsia="Times New Roman" w:hAnsi="Times New Roman" w:cs="Times New Roman"/>
          <w:sz w:val="24"/>
          <w:szCs w:val="24"/>
          <w:u w:val="single"/>
          <w:lang w:val="uk-UA" w:eastAsia="ru-RU"/>
        </w:rPr>
        <w:t>определяется</w:t>
      </w:r>
      <w:proofErr w:type="spellEnd"/>
      <w:r w:rsidR="00F673DC" w:rsidRPr="00152DDE">
        <w:rPr>
          <w:rFonts w:ascii="Times New Roman" w:eastAsia="Times New Roman" w:hAnsi="Times New Roman" w:cs="Times New Roman"/>
          <w:sz w:val="24"/>
          <w:szCs w:val="24"/>
          <w:u w:val="single"/>
          <w:lang w:val="uk-UA" w:eastAsia="ru-RU"/>
        </w:rPr>
        <w:t xml:space="preserve"> </w:t>
      </w:r>
      <w:r w:rsidR="0082387B" w:rsidRPr="00152DDE">
        <w:rPr>
          <w:rFonts w:ascii="Times New Roman" w:eastAsia="Times New Roman" w:hAnsi="Times New Roman" w:cs="Times New Roman"/>
          <w:sz w:val="24"/>
          <w:szCs w:val="24"/>
          <w:u w:val="single"/>
          <w:lang w:val="uk-UA" w:eastAsia="ru-RU"/>
        </w:rPr>
        <w:t xml:space="preserve">по </w:t>
      </w:r>
      <w:proofErr w:type="spellStart"/>
      <w:r w:rsidR="0082387B" w:rsidRPr="00152DDE">
        <w:rPr>
          <w:rFonts w:ascii="Times New Roman" w:eastAsia="Times New Roman" w:hAnsi="Times New Roman" w:cs="Times New Roman"/>
          <w:sz w:val="24"/>
          <w:szCs w:val="24"/>
          <w:u w:val="single"/>
          <w:lang w:val="uk-UA" w:eastAsia="ru-RU"/>
        </w:rPr>
        <w:t>формуле</w:t>
      </w:r>
      <w:proofErr w:type="spellEnd"/>
      <w:r w:rsidR="0082387B" w:rsidRPr="00093FA8">
        <w:rPr>
          <w:rFonts w:ascii="Times New Roman" w:eastAsia="Times New Roman" w:hAnsi="Times New Roman" w:cs="Times New Roman"/>
          <w:sz w:val="24"/>
          <w:szCs w:val="24"/>
          <w:lang w:val="uk-UA" w:eastAsia="ru-RU"/>
        </w:rPr>
        <w:t>:</w:t>
      </w:r>
    </w:p>
    <w:p w:rsidR="00EB7B21" w:rsidRPr="00093FA8" w:rsidRDefault="00EB7B21" w:rsidP="0082387B">
      <w:pPr>
        <w:spacing w:after="0" w:line="240" w:lineRule="auto"/>
        <w:ind w:left="851" w:right="567"/>
        <w:jc w:val="both"/>
        <w:rPr>
          <w:rFonts w:ascii="Times New Roman" w:eastAsia="Times New Roman" w:hAnsi="Times New Roman" w:cs="Times New Roman"/>
          <w:sz w:val="24"/>
          <w:szCs w:val="24"/>
          <w:lang w:val="uk-UA" w:eastAsia="ru-RU"/>
        </w:rPr>
      </w:pPr>
    </w:p>
    <w:p w:rsidR="00F673DC" w:rsidRPr="00093FA8" w:rsidRDefault="00EB7B21"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val="uk-UA" w:eastAsia="ru-RU"/>
        </w:rPr>
        <w:t xml:space="preserve">                  </w:t>
      </w:r>
      <w:r w:rsidR="00152DDE">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w:t>
      </w:r>
      <w:r w:rsidR="00CB0D3C">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i/>
          <w:sz w:val="24"/>
          <w:szCs w:val="24"/>
          <w:lang w:val="uk-UA" w:eastAsia="ru-RU"/>
        </w:rPr>
        <w:t xml:space="preserve">n </w:t>
      </w:r>
      <w:r w:rsidR="00F673DC" w:rsidRPr="00093FA8">
        <w:rPr>
          <w:rFonts w:ascii="Times New Roman" w:eastAsia="Times New Roman" w:hAnsi="Times New Roman" w:cs="Times New Roman"/>
          <w:sz w:val="24"/>
          <w:szCs w:val="24"/>
          <w:lang w:val="uk-UA" w:eastAsia="ru-RU"/>
        </w:rPr>
        <w:t>=</w:t>
      </w:r>
      <w:r w:rsidR="00F673DC" w:rsidRPr="00093FA8">
        <w:rPr>
          <w:rFonts w:ascii="Times New Roman" w:eastAsia="Times New Roman" w:hAnsi="Times New Roman" w:cs="Times New Roman"/>
          <w:sz w:val="24"/>
          <w:szCs w:val="24"/>
          <w:lang w:val="uk-UA" w:eastAsia="ru-RU"/>
        </w:rPr>
        <w:fldChar w:fldCharType="begin"/>
      </w:r>
      <w:r w:rsidR="00F673DC"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5"/>
          <w:sz w:val="24"/>
          <w:szCs w:val="24"/>
          <w:lang w:val="uk-UA" w:eastAsia="ru-RU"/>
        </w:rPr>
        <w:pict>
          <v:shape id="_x0000_i1042" type="#_x0000_t75" style="width:43.05pt;height:25.75pt" equationxml="&lt;">
            <v:imagedata r:id="rId40" o:title="" chromakey="white"/>
          </v:shape>
        </w:pict>
      </w:r>
      <w:r w:rsidR="00F673DC"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15"/>
          <w:sz w:val="24"/>
          <w:szCs w:val="24"/>
          <w:lang w:val="uk-UA" w:eastAsia="ru-RU"/>
        </w:rPr>
        <w:pict>
          <v:shape id="_x0000_i1043" type="#_x0000_t75" style="width:43.05pt;height:25.75pt" equationxml="&lt;">
            <v:imagedata r:id="rId40" o:title="" chromakey="white"/>
          </v:shape>
        </w:pict>
      </w:r>
      <w:r w:rsidR="00F673DC" w:rsidRPr="00093FA8">
        <w:rPr>
          <w:rFonts w:ascii="Times New Roman" w:eastAsia="Times New Roman" w:hAnsi="Times New Roman" w:cs="Times New Roman"/>
          <w:sz w:val="24"/>
          <w:szCs w:val="24"/>
          <w:lang w:val="uk-UA" w:eastAsia="ru-RU"/>
        </w:rPr>
        <w:fldChar w:fldCharType="end"/>
      </w:r>
      <w:r w:rsidR="00F673DC" w:rsidRPr="00093FA8">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sz w:val="24"/>
          <w:szCs w:val="24"/>
          <w:lang w:eastAsia="ru-RU"/>
        </w:rPr>
        <w:t>мин</w:t>
      </w:r>
      <w:r w:rsidR="00F673DC" w:rsidRPr="00093FA8">
        <w:rPr>
          <w:rFonts w:ascii="Times New Roman" w:eastAsia="Times New Roman" w:hAnsi="Times New Roman" w:cs="Times New Roman"/>
          <w:sz w:val="24"/>
          <w:szCs w:val="24"/>
          <w:vertAlign w:val="superscript"/>
          <w:lang w:eastAsia="ru-RU"/>
        </w:rPr>
        <w:t>-1</w:t>
      </w:r>
      <w:r w:rsidR="00F673DC" w:rsidRPr="00093FA8">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sz w:val="24"/>
          <w:szCs w:val="24"/>
          <w:lang w:val="uk-UA" w:eastAsia="ru-RU"/>
        </w:rPr>
        <w:tab/>
      </w:r>
      <w:r w:rsidR="004813CA">
        <w:rPr>
          <w:rFonts w:ascii="Times New Roman" w:eastAsia="Times New Roman" w:hAnsi="Times New Roman" w:cs="Times New Roman"/>
          <w:sz w:val="24"/>
          <w:szCs w:val="24"/>
          <w:lang w:val="uk-UA" w:eastAsia="ru-RU"/>
        </w:rPr>
        <w:t xml:space="preserve">                                                 </w:t>
      </w:r>
      <w:r w:rsidR="00F80F46">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 xml:space="preserve"> </w:t>
      </w:r>
      <w:r w:rsidR="00481113">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 xml:space="preserve"> (28)</w:t>
      </w:r>
    </w:p>
    <w:p w:rsidR="00F673DC" w:rsidRDefault="00F673DC" w:rsidP="00F673DC">
      <w:pPr>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sz w:val="24"/>
          <w:szCs w:val="24"/>
          <w:lang w:eastAsia="ru-RU"/>
        </w:rPr>
        <w:t xml:space="preserve">          </w:t>
      </w:r>
      <w:r w:rsidR="00152DDE">
        <w:rPr>
          <w:rFonts w:ascii="Times New Roman" w:eastAsia="Times New Roman" w:hAnsi="Times New Roman" w:cs="Times New Roman"/>
          <w:sz w:val="24"/>
          <w:szCs w:val="24"/>
          <w:lang w:eastAsia="ru-RU"/>
        </w:rPr>
        <w:t xml:space="preserve">          </w:t>
      </w:r>
      <w:r w:rsidR="00EB7B21" w:rsidRPr="00093FA8">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n</w:t>
      </w:r>
      <w:r w:rsidRPr="00093FA8">
        <w:rPr>
          <w:rFonts w:ascii="Times New Roman" w:eastAsia="Times New Roman" w:hAnsi="Times New Roman" w:cs="Times New Roman"/>
          <w:sz w:val="24"/>
          <w:szCs w:val="24"/>
          <w:lang w:val="uk-UA" w:eastAsia="ru-RU"/>
        </w:rPr>
        <w:t xml:space="preserve"> = </w:t>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20"/>
          <w:sz w:val="24"/>
          <w:szCs w:val="24"/>
          <w:lang w:val="uk-UA" w:eastAsia="ru-RU"/>
        </w:rPr>
        <w:pict>
          <v:shape id="_x0000_i1044" type="#_x0000_t75" style="width:53.5pt;height:28.95pt" equationxml="&lt;">
            <v:imagedata r:id="rId41" o:title="" chromakey="white"/>
          </v:shape>
        </w:pict>
      </w:r>
      <w:r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20"/>
          <w:sz w:val="24"/>
          <w:szCs w:val="24"/>
          <w:lang w:val="uk-UA" w:eastAsia="ru-RU"/>
        </w:rPr>
        <w:pict>
          <v:shape id="_x0000_i1045" type="#_x0000_t75" style="width:53.5pt;height:28.95pt" equationxml="&lt;">
            <v:imagedata r:id="rId41"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 1293 мин</w:t>
      </w:r>
      <w:r w:rsidRPr="00093FA8">
        <w:rPr>
          <w:rFonts w:ascii="Times New Roman" w:eastAsia="Times New Roman" w:hAnsi="Times New Roman" w:cs="Times New Roman"/>
          <w:sz w:val="24"/>
          <w:szCs w:val="24"/>
          <w:vertAlign w:val="superscript"/>
          <w:lang w:val="uk-UA" w:eastAsia="ru-RU"/>
        </w:rPr>
        <w:t>-1</w:t>
      </w:r>
      <w:r w:rsidRPr="00093FA8">
        <w:rPr>
          <w:rFonts w:ascii="Times New Roman" w:eastAsia="Times New Roman" w:hAnsi="Times New Roman" w:cs="Times New Roman"/>
          <w:sz w:val="24"/>
          <w:szCs w:val="24"/>
          <w:lang w:val="uk-UA" w:eastAsia="ru-RU"/>
        </w:rPr>
        <w:t xml:space="preserve"> .</w:t>
      </w:r>
    </w:p>
    <w:p w:rsidR="007553A8" w:rsidRDefault="007553A8" w:rsidP="00F673DC">
      <w:pPr>
        <w:spacing w:after="0" w:line="240" w:lineRule="auto"/>
        <w:ind w:left="851" w:right="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uk-UA" w:eastAsia="ru-RU"/>
        </w:rPr>
        <w:t>Корректируем</w:t>
      </w:r>
      <w:proofErr w:type="spellEnd"/>
      <w:r>
        <w:rPr>
          <w:rFonts w:ascii="Times New Roman" w:eastAsia="Times New Roman" w:hAnsi="Times New Roman" w:cs="Times New Roman"/>
          <w:sz w:val="24"/>
          <w:szCs w:val="24"/>
          <w:lang w:val="uk-UA" w:eastAsia="ru-RU"/>
        </w:rPr>
        <w:t xml:space="preserve"> частоту </w:t>
      </w:r>
      <w:proofErr w:type="spellStart"/>
      <w:r>
        <w:rPr>
          <w:rFonts w:ascii="Times New Roman" w:eastAsia="Times New Roman" w:hAnsi="Times New Roman" w:cs="Times New Roman"/>
          <w:sz w:val="24"/>
          <w:szCs w:val="24"/>
          <w:lang w:val="uk-UA" w:eastAsia="ru-RU"/>
        </w:rPr>
        <w:t>вращения</w:t>
      </w:r>
      <w:proofErr w:type="spellEnd"/>
      <w:r>
        <w:rPr>
          <w:rFonts w:ascii="Times New Roman" w:eastAsia="Times New Roman" w:hAnsi="Times New Roman" w:cs="Times New Roman"/>
          <w:sz w:val="24"/>
          <w:szCs w:val="24"/>
          <w:lang w:val="uk-UA" w:eastAsia="ru-RU"/>
        </w:rPr>
        <w:t xml:space="preserve"> шпинделя по </w:t>
      </w:r>
      <w:proofErr w:type="spellStart"/>
      <w:r>
        <w:rPr>
          <w:rFonts w:ascii="Times New Roman" w:eastAsia="Times New Roman" w:hAnsi="Times New Roman" w:cs="Times New Roman"/>
          <w:sz w:val="24"/>
          <w:szCs w:val="24"/>
          <w:lang w:val="uk-UA" w:eastAsia="ru-RU"/>
        </w:rPr>
        <w:t>паспортнам</w:t>
      </w:r>
      <w:proofErr w:type="spellEnd"/>
      <w:r>
        <w:rPr>
          <w:rFonts w:ascii="Times New Roman" w:eastAsia="Times New Roman" w:hAnsi="Times New Roman" w:cs="Times New Roman"/>
          <w:sz w:val="24"/>
          <w:szCs w:val="24"/>
          <w:lang w:val="uk-UA" w:eastAsia="ru-RU"/>
        </w:rPr>
        <w:t xml:space="preserve"> данням станка:</w:t>
      </w:r>
      <w:r w:rsidRPr="007553A8">
        <w:rPr>
          <w:rFonts w:ascii="Times New Roman" w:eastAsia="Times New Roman" w:hAnsi="Times New Roman" w:cs="Times New Roman"/>
          <w:sz w:val="24"/>
          <w:szCs w:val="24"/>
          <w:lang w:eastAsia="ru-RU"/>
        </w:rPr>
        <w:t xml:space="preserve"> </w:t>
      </w:r>
      <w:r w:rsidR="001F4F83" w:rsidRPr="001F4F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n</w:t>
      </w:r>
      <w:r w:rsidRPr="007553A8">
        <w:rPr>
          <w:rFonts w:ascii="Times New Roman" w:eastAsia="Times New Roman" w:hAnsi="Times New Roman" w:cs="Times New Roman"/>
          <w:sz w:val="24"/>
          <w:szCs w:val="24"/>
          <w:lang w:eastAsia="ru-RU"/>
        </w:rPr>
        <w:t xml:space="preserve"> =</w:t>
      </w:r>
      <w:r w:rsidR="001F4F83" w:rsidRPr="001F4F83">
        <w:rPr>
          <w:rFonts w:ascii="Times New Roman" w:eastAsia="Times New Roman" w:hAnsi="Times New Roman" w:cs="Times New Roman"/>
          <w:sz w:val="24"/>
          <w:szCs w:val="24"/>
          <w:lang w:eastAsia="ru-RU"/>
        </w:rPr>
        <w:t xml:space="preserve"> 1200 </w:t>
      </w:r>
      <w:r w:rsidR="001F4F83">
        <w:rPr>
          <w:rFonts w:ascii="Times New Roman" w:eastAsia="Times New Roman" w:hAnsi="Times New Roman" w:cs="Times New Roman"/>
          <w:sz w:val="24"/>
          <w:szCs w:val="24"/>
          <w:lang w:eastAsia="ru-RU"/>
        </w:rPr>
        <w:t>мин</w:t>
      </w:r>
      <w:r w:rsidR="001F4F83">
        <w:rPr>
          <w:rFonts w:ascii="Times New Roman" w:eastAsia="Times New Roman" w:hAnsi="Times New Roman" w:cs="Times New Roman"/>
          <w:sz w:val="24"/>
          <w:szCs w:val="24"/>
          <w:vertAlign w:val="superscript"/>
          <w:lang w:eastAsia="ru-RU"/>
        </w:rPr>
        <w:t>-1</w:t>
      </w:r>
      <w:r w:rsidR="001F4F83">
        <w:rPr>
          <w:rFonts w:ascii="Times New Roman" w:eastAsia="Times New Roman" w:hAnsi="Times New Roman" w:cs="Times New Roman"/>
          <w:sz w:val="24"/>
          <w:szCs w:val="24"/>
          <w:lang w:eastAsia="ru-RU"/>
        </w:rPr>
        <w:t>, тогда действительная скорость резания</w:t>
      </w:r>
    </w:p>
    <w:p w:rsidR="001F4F83" w:rsidRDefault="00F350EF" w:rsidP="00F673DC">
      <w:pPr>
        <w:spacing w:after="0" w:line="240" w:lineRule="auto"/>
        <w:ind w:left="851"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4"/>
          <w:szCs w:val="24"/>
          <w:lang w:eastAsia="ru-RU"/>
        </w:rPr>
        <w:t xml:space="preserve">                                   </w:t>
      </w:r>
      <w:r w:rsidR="001F4F83" w:rsidRPr="001F4F83">
        <w:rPr>
          <w:rFonts w:ascii="Times New Roman" w:eastAsia="Times New Roman" w:hAnsi="Times New Roman" w:cs="Times New Roman"/>
          <w:i/>
          <w:sz w:val="24"/>
          <w:szCs w:val="24"/>
          <w:lang w:val="en-US" w:eastAsia="ru-RU"/>
        </w:rPr>
        <w:t>V</w:t>
      </w:r>
      <w:r w:rsidR="001F4F83" w:rsidRPr="009B6DDB">
        <w:rPr>
          <w:rFonts w:ascii="Times New Roman" w:eastAsia="Times New Roman" w:hAnsi="Times New Roman" w:cs="Times New Roman"/>
          <w:i/>
          <w:sz w:val="24"/>
          <w:szCs w:val="24"/>
          <w:lang w:eastAsia="ru-RU"/>
        </w:rPr>
        <w:t xml:space="preserve"> =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3.14</m:t>
            </m:r>
            <m:r>
              <w:rPr>
                <w:rFonts w:ascii="Cambria Math" w:eastAsia="Times New Roman" w:hAnsi="Cambria Math" w:cs="Calibri"/>
                <w:sz w:val="24"/>
                <w:szCs w:val="24"/>
                <w:lang w:eastAsia="ru-RU"/>
              </w:rPr>
              <m:t>·65·1200</m:t>
            </m:r>
          </m:num>
          <m:den>
            <m:r>
              <w:rPr>
                <w:rFonts w:ascii="Cambria Math" w:eastAsia="Times New Roman" w:hAnsi="Cambria Math" w:cs="Times New Roman"/>
                <w:sz w:val="24"/>
                <w:szCs w:val="24"/>
                <w:lang w:eastAsia="ru-RU"/>
              </w:rPr>
              <m:t>1000</m:t>
            </m:r>
          </m:den>
        </m:f>
      </m:oMath>
      <w:r>
        <w:rPr>
          <w:rFonts w:ascii="Times New Roman" w:eastAsia="Times New Roman" w:hAnsi="Times New Roman" w:cs="Times New Roman"/>
          <w:sz w:val="24"/>
          <w:szCs w:val="24"/>
          <w:lang w:eastAsia="ru-RU"/>
        </w:rPr>
        <w:t xml:space="preserve"> =242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м</m:t>
            </m:r>
          </m:num>
          <m:den>
            <m:r>
              <w:rPr>
                <w:rFonts w:ascii="Cambria Math" w:eastAsia="Times New Roman" w:hAnsi="Cambria Math" w:cs="Times New Roman"/>
                <w:sz w:val="28"/>
                <w:szCs w:val="28"/>
                <w:lang w:eastAsia="ru-RU"/>
              </w:rPr>
              <m:t>мин</m:t>
            </m:r>
          </m:den>
        </m:f>
      </m:oMath>
    </w:p>
    <w:p w:rsidR="00F350EF" w:rsidRPr="002C1FD3" w:rsidRDefault="002C1FD3" w:rsidP="002C1FD3">
      <w:pPr>
        <w:spacing w:after="0" w:line="240" w:lineRule="auto"/>
        <w:ind w:right="567"/>
        <w:jc w:val="both"/>
        <w:rPr>
          <w:rFonts w:ascii="Times New Roman" w:eastAsia="Times New Roman" w:hAnsi="Times New Roman" w:cs="Times New Roman"/>
          <w:i/>
          <w:sz w:val="24"/>
          <w:szCs w:val="24"/>
          <w:u w:val="single"/>
          <w:lang w:eastAsia="ru-RU"/>
        </w:rPr>
      </w:pPr>
      <w:r w:rsidRPr="002C1FD3">
        <w:rPr>
          <w:rFonts w:ascii="Times New Roman" w:eastAsia="Times New Roman" w:hAnsi="Times New Roman" w:cs="Times New Roman"/>
          <w:i/>
          <w:sz w:val="24"/>
          <w:szCs w:val="24"/>
          <w:u w:val="single"/>
          <w:lang w:eastAsia="ru-RU"/>
        </w:rPr>
        <w:lastRenderedPageBreak/>
        <w:t>в) Определяем составляющие силы резания</w:t>
      </w:r>
      <w:r>
        <w:rPr>
          <w:rFonts w:ascii="Times New Roman" w:eastAsia="Times New Roman" w:hAnsi="Times New Roman" w:cs="Times New Roman"/>
          <w:i/>
          <w:sz w:val="24"/>
          <w:szCs w:val="24"/>
          <w:u w:val="single"/>
          <w:lang w:eastAsia="ru-RU"/>
        </w:rPr>
        <w:t xml:space="preserve"> и мощность резания</w:t>
      </w:r>
      <w:r w:rsidRPr="002C1FD3">
        <w:rPr>
          <w:rFonts w:ascii="Times New Roman" w:eastAsia="Times New Roman" w:hAnsi="Times New Roman" w:cs="Times New Roman"/>
          <w:i/>
          <w:sz w:val="24"/>
          <w:szCs w:val="24"/>
          <w:u w:val="single"/>
          <w:lang w:eastAsia="ru-RU"/>
        </w:rPr>
        <w:t>:</w:t>
      </w:r>
    </w:p>
    <w:p w:rsidR="00F673DC" w:rsidRDefault="002C1FD3" w:rsidP="00152DDE">
      <w:pPr>
        <w:spacing w:after="0" w:line="240" w:lineRule="auto"/>
        <w:ind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roofErr w:type="spellStart"/>
      <w:r w:rsidR="00F350EF">
        <w:rPr>
          <w:rFonts w:ascii="Times New Roman" w:eastAsia="Times New Roman" w:hAnsi="Times New Roman" w:cs="Times New Roman"/>
          <w:sz w:val="24"/>
          <w:szCs w:val="24"/>
          <w:lang w:val="uk-UA" w:eastAsia="ru-RU"/>
        </w:rPr>
        <w:t>С</w:t>
      </w:r>
      <w:r w:rsidR="00F673DC" w:rsidRPr="00093FA8">
        <w:rPr>
          <w:rFonts w:ascii="Times New Roman" w:eastAsia="Times New Roman" w:hAnsi="Times New Roman" w:cs="Times New Roman"/>
          <w:sz w:val="24"/>
          <w:szCs w:val="24"/>
          <w:lang w:val="uk-UA" w:eastAsia="ru-RU"/>
        </w:rPr>
        <w:t>оста</w:t>
      </w:r>
      <w:r w:rsidR="00152DDE">
        <w:rPr>
          <w:rFonts w:ascii="Times New Roman" w:eastAsia="Times New Roman" w:hAnsi="Times New Roman" w:cs="Times New Roman"/>
          <w:sz w:val="24"/>
          <w:szCs w:val="24"/>
          <w:lang w:val="uk-UA" w:eastAsia="ru-RU"/>
        </w:rPr>
        <w:t>вляющ</w:t>
      </w:r>
      <w:r w:rsidR="00F350EF">
        <w:rPr>
          <w:rFonts w:ascii="Times New Roman" w:eastAsia="Times New Roman" w:hAnsi="Times New Roman" w:cs="Times New Roman"/>
          <w:sz w:val="24"/>
          <w:szCs w:val="24"/>
          <w:lang w:val="uk-UA" w:eastAsia="ru-RU"/>
        </w:rPr>
        <w:t>ие</w:t>
      </w:r>
      <w:proofErr w:type="spellEnd"/>
      <w:r w:rsidR="00152DDE">
        <w:rPr>
          <w:rFonts w:ascii="Times New Roman" w:eastAsia="Times New Roman" w:hAnsi="Times New Roman" w:cs="Times New Roman"/>
          <w:sz w:val="24"/>
          <w:szCs w:val="24"/>
          <w:lang w:val="uk-UA" w:eastAsia="ru-RU"/>
        </w:rPr>
        <w:t xml:space="preserve"> </w:t>
      </w:r>
      <w:proofErr w:type="spellStart"/>
      <w:r w:rsidR="00152DDE">
        <w:rPr>
          <w:rFonts w:ascii="Times New Roman" w:eastAsia="Times New Roman" w:hAnsi="Times New Roman" w:cs="Times New Roman"/>
          <w:sz w:val="24"/>
          <w:szCs w:val="24"/>
          <w:lang w:val="uk-UA" w:eastAsia="ru-RU"/>
        </w:rPr>
        <w:t>силы</w:t>
      </w:r>
      <w:proofErr w:type="spellEnd"/>
      <w:r w:rsidR="00152DDE">
        <w:rPr>
          <w:rFonts w:ascii="Times New Roman" w:eastAsia="Times New Roman" w:hAnsi="Times New Roman" w:cs="Times New Roman"/>
          <w:sz w:val="24"/>
          <w:szCs w:val="24"/>
          <w:lang w:val="uk-UA" w:eastAsia="ru-RU"/>
        </w:rPr>
        <w:t xml:space="preserve"> </w:t>
      </w:r>
      <w:proofErr w:type="spellStart"/>
      <w:r w:rsidR="00152DDE">
        <w:rPr>
          <w:rFonts w:ascii="Times New Roman" w:eastAsia="Times New Roman" w:hAnsi="Times New Roman" w:cs="Times New Roman"/>
          <w:sz w:val="24"/>
          <w:szCs w:val="24"/>
          <w:lang w:val="uk-UA" w:eastAsia="ru-RU"/>
        </w:rPr>
        <w:t>резания</w:t>
      </w:r>
      <w:proofErr w:type="spellEnd"/>
      <w:r w:rsidR="00152DDE">
        <w:rPr>
          <w:rFonts w:ascii="Times New Roman" w:eastAsia="Times New Roman" w:hAnsi="Times New Roman" w:cs="Times New Roman"/>
          <w:sz w:val="24"/>
          <w:szCs w:val="24"/>
          <w:lang w:val="uk-UA" w:eastAsia="ru-RU"/>
        </w:rPr>
        <w:t xml:space="preserve"> при </w:t>
      </w:r>
      <w:proofErr w:type="spellStart"/>
      <w:r w:rsidR="00152DDE">
        <w:rPr>
          <w:rFonts w:ascii="Times New Roman" w:eastAsia="Times New Roman" w:hAnsi="Times New Roman" w:cs="Times New Roman"/>
          <w:sz w:val="24"/>
          <w:szCs w:val="24"/>
          <w:lang w:val="uk-UA" w:eastAsia="ru-RU"/>
        </w:rPr>
        <w:t>точении</w:t>
      </w:r>
      <w:proofErr w:type="spellEnd"/>
      <w:r w:rsidR="00152DDE" w:rsidRPr="00152DDE">
        <w:rPr>
          <w:rFonts w:ascii="Times New Roman" w:eastAsia="Times New Roman" w:hAnsi="Times New Roman" w:cs="Times New Roman"/>
          <w:sz w:val="24"/>
          <w:szCs w:val="24"/>
          <w:lang w:eastAsia="ru-RU"/>
        </w:rPr>
        <w:t xml:space="preserve">  </w:t>
      </w:r>
      <w:r w:rsidR="00152DDE" w:rsidRPr="00152DDE">
        <w:rPr>
          <w:rFonts w:ascii="Times New Roman" w:eastAsia="Times New Roman" w:hAnsi="Times New Roman" w:cs="Times New Roman"/>
          <w:i/>
          <w:sz w:val="24"/>
          <w:szCs w:val="24"/>
          <w:lang w:val="uk-UA" w:eastAsia="ru-RU"/>
        </w:rPr>
        <w:t>Р</w:t>
      </w:r>
      <w:r w:rsidR="00152DDE" w:rsidRPr="00152DDE">
        <w:rPr>
          <w:rFonts w:ascii="Times New Roman" w:eastAsia="Times New Roman" w:hAnsi="Times New Roman" w:cs="Times New Roman"/>
          <w:i/>
          <w:sz w:val="24"/>
          <w:szCs w:val="24"/>
          <w:vertAlign w:val="subscript"/>
          <w:lang w:val="en-US" w:eastAsia="ru-RU"/>
        </w:rPr>
        <w:t>z</w:t>
      </w:r>
      <w:r w:rsidR="00152DDE" w:rsidRPr="00152DDE">
        <w:rPr>
          <w:rFonts w:ascii="Times New Roman" w:eastAsia="Times New Roman" w:hAnsi="Times New Roman" w:cs="Times New Roman"/>
          <w:sz w:val="24"/>
          <w:szCs w:val="24"/>
          <w:lang w:val="uk-UA" w:eastAsia="ru-RU"/>
        </w:rPr>
        <w:t xml:space="preserve"> </w:t>
      </w:r>
      <w:r w:rsidR="00F350EF">
        <w:rPr>
          <w:rFonts w:ascii="Times New Roman" w:eastAsia="Times New Roman" w:hAnsi="Times New Roman" w:cs="Times New Roman"/>
          <w:sz w:val="24"/>
          <w:szCs w:val="24"/>
          <w:lang w:val="uk-UA" w:eastAsia="ru-RU"/>
        </w:rPr>
        <w:t>и</w:t>
      </w:r>
      <w:r w:rsidR="00152DDE" w:rsidRPr="00152DDE">
        <w:rPr>
          <w:rFonts w:ascii="Times New Roman" w:eastAsia="Times New Roman" w:hAnsi="Times New Roman" w:cs="Times New Roman"/>
          <w:sz w:val="24"/>
          <w:szCs w:val="24"/>
          <w:lang w:val="uk-UA" w:eastAsia="ru-RU"/>
        </w:rPr>
        <w:t xml:space="preserve"> </w:t>
      </w:r>
      <w:proofErr w:type="spellStart"/>
      <w:r w:rsidR="0012649B" w:rsidRPr="0012649B">
        <w:rPr>
          <w:rFonts w:ascii="Times New Roman" w:eastAsia="Times New Roman" w:hAnsi="Times New Roman" w:cs="Times New Roman"/>
          <w:i/>
          <w:sz w:val="24"/>
          <w:szCs w:val="24"/>
          <w:lang w:val="en-US" w:eastAsia="ru-RU"/>
        </w:rPr>
        <w:t>P</w:t>
      </w:r>
      <w:r w:rsidR="0012649B" w:rsidRPr="0012649B">
        <w:rPr>
          <w:rFonts w:ascii="Times New Roman" w:eastAsia="Times New Roman" w:hAnsi="Times New Roman" w:cs="Times New Roman"/>
          <w:i/>
          <w:sz w:val="24"/>
          <w:szCs w:val="24"/>
          <w:vertAlign w:val="subscript"/>
          <w:lang w:val="en-US" w:eastAsia="ru-RU"/>
        </w:rPr>
        <w:t>x</w:t>
      </w:r>
      <w:proofErr w:type="spellEnd"/>
      <w:r w:rsidR="0012649B" w:rsidRPr="0012649B">
        <w:rPr>
          <w:rFonts w:ascii="Times New Roman" w:eastAsia="Times New Roman" w:hAnsi="Times New Roman" w:cs="Times New Roman"/>
          <w:sz w:val="24"/>
          <w:szCs w:val="24"/>
          <w:lang w:eastAsia="ru-RU"/>
        </w:rPr>
        <w:t xml:space="preserve"> </w:t>
      </w:r>
      <w:proofErr w:type="spellStart"/>
      <w:r w:rsidR="00F673DC" w:rsidRPr="00093FA8">
        <w:rPr>
          <w:rFonts w:ascii="Times New Roman" w:eastAsia="Times New Roman" w:hAnsi="Times New Roman" w:cs="Times New Roman"/>
          <w:sz w:val="24"/>
          <w:szCs w:val="24"/>
          <w:lang w:val="uk-UA" w:eastAsia="ru-RU"/>
        </w:rPr>
        <w:t>определятся</w:t>
      </w:r>
      <w:proofErr w:type="spellEnd"/>
      <w:r w:rsidR="0012649B">
        <w:rPr>
          <w:rFonts w:ascii="Times New Roman" w:eastAsia="Times New Roman" w:hAnsi="Times New Roman" w:cs="Times New Roman"/>
          <w:sz w:val="24"/>
          <w:szCs w:val="24"/>
          <w:lang w:val="uk-UA" w:eastAsia="ru-RU"/>
        </w:rPr>
        <w:t xml:space="preserve"> по</w:t>
      </w:r>
      <w:r w:rsidR="00152DDE">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формул</w:t>
      </w:r>
      <w:r w:rsidR="0012649B">
        <w:rPr>
          <w:rFonts w:ascii="Times New Roman" w:eastAsia="Times New Roman" w:hAnsi="Times New Roman" w:cs="Times New Roman"/>
          <w:sz w:val="24"/>
          <w:szCs w:val="24"/>
          <w:lang w:val="uk-UA" w:eastAsia="ru-RU"/>
        </w:rPr>
        <w:t>е</w:t>
      </w:r>
      <w:proofErr w:type="spellEnd"/>
      <w:r w:rsidR="00F673DC" w:rsidRPr="00093FA8">
        <w:rPr>
          <w:rFonts w:ascii="Times New Roman" w:eastAsia="Times New Roman" w:hAnsi="Times New Roman" w:cs="Times New Roman"/>
          <w:sz w:val="24"/>
          <w:szCs w:val="24"/>
          <w:lang w:val="uk-UA" w:eastAsia="ru-RU"/>
        </w:rPr>
        <w:t>:</w:t>
      </w:r>
    </w:p>
    <w:p w:rsidR="00CB0D3C" w:rsidRPr="00093FA8" w:rsidRDefault="00CB0D3C" w:rsidP="00152DDE">
      <w:pPr>
        <w:spacing w:after="0" w:line="240" w:lineRule="auto"/>
        <w:ind w:right="567"/>
        <w:jc w:val="both"/>
        <w:rPr>
          <w:rFonts w:ascii="Times New Roman" w:eastAsia="Times New Roman" w:hAnsi="Times New Roman" w:cs="Times New Roman"/>
          <w:sz w:val="24"/>
          <w:szCs w:val="24"/>
          <w:lang w:eastAsia="ru-RU"/>
        </w:rPr>
      </w:pPr>
    </w:p>
    <w:p w:rsidR="0012649B" w:rsidRDefault="00F673DC" w:rsidP="00F673DC">
      <w:pPr>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00152DDE">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Р</w:t>
      </w:r>
      <w:r w:rsidR="002C53A0">
        <w:rPr>
          <w:rFonts w:ascii="Times New Roman" w:eastAsia="Times New Roman" w:hAnsi="Times New Roman" w:cs="Times New Roman"/>
          <w:i/>
          <w:sz w:val="24"/>
          <w:szCs w:val="24"/>
          <w:vertAlign w:val="subscript"/>
          <w:lang w:val="en-US" w:eastAsia="ru-RU"/>
        </w:rPr>
        <w:t>x</w:t>
      </w:r>
      <w:r w:rsidRPr="00093FA8">
        <w:rPr>
          <w:rFonts w:ascii="Times New Roman" w:eastAsia="Times New Roman" w:hAnsi="Times New Roman" w:cs="Times New Roman"/>
          <w:sz w:val="24"/>
          <w:szCs w:val="24"/>
          <w:lang w:val="uk-UA" w:eastAsia="ru-RU"/>
        </w:rPr>
        <w:t xml:space="preserve">  = 10× С</w:t>
      </w:r>
      <w:r w:rsidRPr="00093FA8">
        <w:rPr>
          <w:rFonts w:ascii="Times New Roman" w:eastAsia="Times New Roman" w:hAnsi="Times New Roman" w:cs="Times New Roman"/>
          <w:sz w:val="24"/>
          <w:szCs w:val="24"/>
          <w:vertAlign w:val="subscript"/>
          <w:lang w:val="en-US" w:eastAsia="ru-RU"/>
        </w:rPr>
        <w:t>p</w:t>
      </w:r>
      <w:r w:rsidRPr="00093FA8">
        <w:rPr>
          <w:rFonts w:ascii="Times New Roman" w:eastAsia="Times New Roman" w:hAnsi="Times New Roman" w:cs="Times New Roman"/>
          <w:sz w:val="24"/>
          <w:szCs w:val="24"/>
          <w:lang w:val="uk-UA" w:eastAsia="ru-RU"/>
        </w:rPr>
        <w:t>×t</w:t>
      </w:r>
      <w:r w:rsidRPr="00093FA8">
        <w:rPr>
          <w:rFonts w:ascii="Times New Roman" w:eastAsia="Times New Roman" w:hAnsi="Times New Roman" w:cs="Times New Roman"/>
          <w:sz w:val="24"/>
          <w:szCs w:val="24"/>
          <w:vertAlign w:val="superscript"/>
          <w:lang w:val="en-US" w:eastAsia="ru-RU"/>
        </w:rPr>
        <w:t>x</w:t>
      </w:r>
      <w:r w:rsidRPr="00093FA8">
        <w:rPr>
          <w:rFonts w:ascii="Times New Roman" w:eastAsia="Times New Roman" w:hAnsi="Times New Roman" w:cs="Times New Roman"/>
          <w:sz w:val="24"/>
          <w:szCs w:val="24"/>
          <w:lang w:val="uk-UA" w:eastAsia="ru-RU"/>
        </w:rPr>
        <w:t>×s</w:t>
      </w:r>
      <w:r w:rsidRPr="00093FA8">
        <w:rPr>
          <w:rFonts w:ascii="Times New Roman" w:eastAsia="Times New Roman" w:hAnsi="Times New Roman" w:cs="Times New Roman"/>
          <w:sz w:val="24"/>
          <w:szCs w:val="24"/>
          <w:vertAlign w:val="superscript"/>
          <w:lang w:val="en-US" w:eastAsia="ru-RU"/>
        </w:rPr>
        <w:t>y</w:t>
      </w:r>
      <w:r w:rsidRPr="00093FA8">
        <w:rPr>
          <w:rFonts w:ascii="Times New Roman" w:eastAsia="Times New Roman" w:hAnsi="Times New Roman" w:cs="Times New Roman"/>
          <w:sz w:val="24"/>
          <w:szCs w:val="24"/>
          <w:lang w:val="uk-UA" w:eastAsia="ru-RU"/>
        </w:rPr>
        <w:t>×v</w:t>
      </w:r>
      <w:r w:rsidRPr="00093FA8">
        <w:rPr>
          <w:rFonts w:ascii="Times New Roman" w:eastAsia="Times New Roman" w:hAnsi="Times New Roman" w:cs="Times New Roman"/>
          <w:sz w:val="24"/>
          <w:szCs w:val="24"/>
          <w:vertAlign w:val="superscript"/>
          <w:lang w:val="en-US" w:eastAsia="ru-RU"/>
        </w:rPr>
        <w:t>n</w:t>
      </w:r>
      <w:r w:rsidRPr="00093FA8">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i/>
          <w:sz w:val="24"/>
          <w:szCs w:val="24"/>
          <w:lang w:val="uk-UA" w:eastAsia="ru-RU"/>
        </w:rPr>
        <w:t>K</w:t>
      </w:r>
      <w:r w:rsidRPr="00093FA8">
        <w:rPr>
          <w:rFonts w:ascii="Times New Roman" w:eastAsia="Times New Roman" w:hAnsi="Times New Roman" w:cs="Times New Roman"/>
          <w:i/>
          <w:sz w:val="24"/>
          <w:szCs w:val="24"/>
          <w:vertAlign w:val="subscript"/>
          <w:lang w:val="en-US" w:eastAsia="ru-RU"/>
        </w:rPr>
        <w:t>p</w:t>
      </w:r>
      <w:r w:rsidRPr="00093FA8">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 xml:space="preserve">                                         </w:t>
      </w:r>
      <w:r w:rsidR="0093282E">
        <w:rPr>
          <w:rFonts w:ascii="Times New Roman" w:eastAsia="Times New Roman" w:hAnsi="Times New Roman" w:cs="Times New Roman"/>
          <w:sz w:val="24"/>
          <w:szCs w:val="24"/>
          <w:lang w:val="uk-UA" w:eastAsia="ru-RU"/>
        </w:rPr>
        <w:t xml:space="preserve">  </w:t>
      </w:r>
      <w:r w:rsidR="00481113">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(29)</w:t>
      </w:r>
    </w:p>
    <w:p w:rsidR="002C53A0" w:rsidRPr="00F80F46" w:rsidRDefault="002C53A0" w:rsidP="004813CA">
      <w:pPr>
        <w:tabs>
          <w:tab w:val="left" w:pos="8080"/>
        </w:tabs>
        <w:spacing w:after="0" w:line="240" w:lineRule="auto"/>
        <w:ind w:left="851"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i/>
          <w:sz w:val="24"/>
          <w:szCs w:val="24"/>
          <w:lang w:val="uk-UA" w:eastAsia="ru-RU"/>
        </w:rPr>
        <w:t xml:space="preserve">                                 </w:t>
      </w:r>
      <w:r w:rsidRPr="002C53A0">
        <w:rPr>
          <w:rFonts w:ascii="Times New Roman" w:eastAsia="Times New Roman" w:hAnsi="Times New Roman" w:cs="Times New Roman"/>
          <w:i/>
          <w:sz w:val="24"/>
          <w:szCs w:val="24"/>
          <w:lang w:val="uk-UA" w:eastAsia="ru-RU"/>
        </w:rPr>
        <w:t>Р</w:t>
      </w:r>
      <w:r w:rsidRPr="002C53A0">
        <w:rPr>
          <w:rFonts w:ascii="Times New Roman" w:eastAsia="Times New Roman" w:hAnsi="Times New Roman" w:cs="Times New Roman"/>
          <w:i/>
          <w:sz w:val="24"/>
          <w:szCs w:val="24"/>
          <w:vertAlign w:val="subscript"/>
          <w:lang w:val="en-US" w:eastAsia="ru-RU"/>
        </w:rPr>
        <w:t>z</w:t>
      </w:r>
      <w:r w:rsidRPr="002C53A0">
        <w:rPr>
          <w:rFonts w:ascii="Times New Roman" w:eastAsia="Times New Roman" w:hAnsi="Times New Roman" w:cs="Times New Roman"/>
          <w:i/>
          <w:sz w:val="24"/>
          <w:szCs w:val="24"/>
          <w:lang w:val="uk-UA" w:eastAsia="ru-RU"/>
        </w:rPr>
        <w:t xml:space="preserve">  = 10× С</w:t>
      </w:r>
      <w:r w:rsidRPr="002C53A0">
        <w:rPr>
          <w:rFonts w:ascii="Times New Roman" w:eastAsia="Times New Roman" w:hAnsi="Times New Roman" w:cs="Times New Roman"/>
          <w:i/>
          <w:sz w:val="24"/>
          <w:szCs w:val="24"/>
          <w:vertAlign w:val="subscript"/>
          <w:lang w:val="en-US" w:eastAsia="ru-RU"/>
        </w:rPr>
        <w:t>p</w:t>
      </w:r>
      <w:r w:rsidRPr="002C53A0">
        <w:rPr>
          <w:rFonts w:ascii="Times New Roman" w:eastAsia="Times New Roman" w:hAnsi="Times New Roman" w:cs="Times New Roman"/>
          <w:i/>
          <w:sz w:val="24"/>
          <w:szCs w:val="24"/>
          <w:lang w:val="uk-UA" w:eastAsia="ru-RU"/>
        </w:rPr>
        <w:t>×t</w:t>
      </w:r>
      <w:r w:rsidRPr="002C53A0">
        <w:rPr>
          <w:rFonts w:ascii="Times New Roman" w:eastAsia="Times New Roman" w:hAnsi="Times New Roman" w:cs="Times New Roman"/>
          <w:i/>
          <w:sz w:val="24"/>
          <w:szCs w:val="24"/>
          <w:vertAlign w:val="superscript"/>
          <w:lang w:val="en-US" w:eastAsia="ru-RU"/>
        </w:rPr>
        <w:t>x</w:t>
      </w:r>
      <w:r w:rsidRPr="002C53A0">
        <w:rPr>
          <w:rFonts w:ascii="Times New Roman" w:eastAsia="Times New Roman" w:hAnsi="Times New Roman" w:cs="Times New Roman"/>
          <w:i/>
          <w:sz w:val="24"/>
          <w:szCs w:val="24"/>
          <w:lang w:val="uk-UA" w:eastAsia="ru-RU"/>
        </w:rPr>
        <w:t>×s</w:t>
      </w:r>
      <w:r w:rsidRPr="002C53A0">
        <w:rPr>
          <w:rFonts w:ascii="Times New Roman" w:eastAsia="Times New Roman" w:hAnsi="Times New Roman" w:cs="Times New Roman"/>
          <w:i/>
          <w:sz w:val="24"/>
          <w:szCs w:val="24"/>
          <w:vertAlign w:val="superscript"/>
          <w:lang w:val="en-US" w:eastAsia="ru-RU"/>
        </w:rPr>
        <w:t>y</w:t>
      </w:r>
      <w:r w:rsidRPr="002C53A0">
        <w:rPr>
          <w:rFonts w:ascii="Times New Roman" w:eastAsia="Times New Roman" w:hAnsi="Times New Roman" w:cs="Times New Roman"/>
          <w:i/>
          <w:sz w:val="24"/>
          <w:szCs w:val="24"/>
          <w:lang w:val="uk-UA" w:eastAsia="ru-RU"/>
        </w:rPr>
        <w:t>×v</w:t>
      </w:r>
      <w:r w:rsidRPr="002C53A0">
        <w:rPr>
          <w:rFonts w:ascii="Times New Roman" w:eastAsia="Times New Roman" w:hAnsi="Times New Roman" w:cs="Times New Roman"/>
          <w:i/>
          <w:sz w:val="24"/>
          <w:szCs w:val="24"/>
          <w:vertAlign w:val="superscript"/>
          <w:lang w:val="en-US" w:eastAsia="ru-RU"/>
        </w:rPr>
        <w:t>n</w:t>
      </w:r>
      <w:r w:rsidRPr="002C53A0">
        <w:rPr>
          <w:rFonts w:ascii="Times New Roman" w:eastAsia="Times New Roman" w:hAnsi="Times New Roman" w:cs="Times New Roman"/>
          <w:i/>
          <w:sz w:val="24"/>
          <w:szCs w:val="24"/>
          <w:lang w:val="uk-UA" w:eastAsia="ru-RU"/>
        </w:rPr>
        <w:t>×K</w:t>
      </w:r>
      <w:r w:rsidRPr="002C53A0">
        <w:rPr>
          <w:rFonts w:ascii="Times New Roman" w:eastAsia="Times New Roman" w:hAnsi="Times New Roman" w:cs="Times New Roman"/>
          <w:i/>
          <w:sz w:val="24"/>
          <w:szCs w:val="24"/>
          <w:vertAlign w:val="subscript"/>
          <w:lang w:val="en-US" w:eastAsia="ru-RU"/>
        </w:rPr>
        <w:t>p</w:t>
      </w:r>
      <w:r w:rsidRPr="002C53A0">
        <w:rPr>
          <w:rFonts w:ascii="Times New Roman" w:eastAsia="Times New Roman" w:hAnsi="Times New Roman" w:cs="Times New Roman"/>
          <w:i/>
          <w:sz w:val="24"/>
          <w:szCs w:val="24"/>
          <w:lang w:val="uk-UA" w:eastAsia="ru-RU"/>
        </w:rPr>
        <w:t>.</w:t>
      </w:r>
      <w:r w:rsidR="004813CA">
        <w:rPr>
          <w:rFonts w:ascii="Times New Roman" w:eastAsia="Times New Roman" w:hAnsi="Times New Roman" w:cs="Times New Roman"/>
          <w:i/>
          <w:sz w:val="24"/>
          <w:szCs w:val="24"/>
          <w:lang w:val="uk-UA" w:eastAsia="ru-RU"/>
        </w:rPr>
        <w:tab/>
      </w:r>
      <w:r w:rsidR="0093282E">
        <w:rPr>
          <w:rFonts w:ascii="Times New Roman" w:eastAsia="Times New Roman" w:hAnsi="Times New Roman" w:cs="Times New Roman"/>
          <w:i/>
          <w:sz w:val="24"/>
          <w:szCs w:val="24"/>
          <w:lang w:val="uk-UA" w:eastAsia="ru-RU"/>
        </w:rPr>
        <w:t xml:space="preserve">   </w:t>
      </w:r>
      <w:r w:rsidR="004813CA" w:rsidRPr="00F80F46">
        <w:rPr>
          <w:rFonts w:ascii="Times New Roman" w:eastAsia="Times New Roman" w:hAnsi="Times New Roman" w:cs="Times New Roman"/>
          <w:sz w:val="24"/>
          <w:szCs w:val="24"/>
          <w:lang w:val="uk-UA" w:eastAsia="ru-RU"/>
        </w:rPr>
        <w:t>(30)</w:t>
      </w:r>
    </w:p>
    <w:p w:rsidR="00F673DC" w:rsidRPr="002C53A0" w:rsidRDefault="00F673DC" w:rsidP="00F673DC">
      <w:pPr>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val="uk-UA" w:eastAsia="ru-RU"/>
        </w:rPr>
        <w:tab/>
      </w:r>
      <w:r w:rsidRPr="002C53A0">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p>
    <w:p w:rsidR="009B6DDB" w:rsidRDefault="00F673DC" w:rsidP="0012649B">
      <w:pPr>
        <w:spacing w:after="0" w:line="240" w:lineRule="auto"/>
        <w:ind w:right="567"/>
        <w:jc w:val="both"/>
        <w:rPr>
          <w:rFonts w:ascii="Times New Roman" w:eastAsia="Times New Roman" w:hAnsi="Times New Roman" w:cs="Times New Roman"/>
          <w:sz w:val="24"/>
          <w:szCs w:val="24"/>
          <w:lang w:eastAsia="ru-RU"/>
        </w:rPr>
      </w:pPr>
      <w:proofErr w:type="spellStart"/>
      <w:r w:rsidRPr="00093FA8">
        <w:rPr>
          <w:rFonts w:ascii="Times New Roman" w:eastAsia="Times New Roman" w:hAnsi="Times New Roman" w:cs="Times New Roman"/>
          <w:sz w:val="24"/>
          <w:szCs w:val="24"/>
          <w:lang w:val="uk-UA" w:eastAsia="ru-RU"/>
        </w:rPr>
        <w:t>где</w:t>
      </w:r>
      <w:proofErr w:type="spellEnd"/>
      <w:r w:rsidRPr="00093FA8">
        <w:rPr>
          <w:rFonts w:ascii="Times New Roman" w:eastAsia="Times New Roman" w:hAnsi="Times New Roman" w:cs="Times New Roman"/>
          <w:sz w:val="24"/>
          <w:szCs w:val="24"/>
          <w:lang w:val="uk-UA" w:eastAsia="ru-RU"/>
        </w:rPr>
        <w:t xml:space="preserve"> </w:t>
      </w:r>
      <w:r w:rsidR="002C53A0">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sz w:val="24"/>
          <w:szCs w:val="24"/>
          <w:lang w:val="uk-UA" w:eastAsia="ru-RU"/>
        </w:rPr>
        <w:t xml:space="preserve"> </w:t>
      </w:r>
      <w:r w:rsidR="002C53A0">
        <w:rPr>
          <w:rFonts w:ascii="Times New Roman" w:eastAsia="Times New Roman" w:hAnsi="Times New Roman" w:cs="Times New Roman"/>
          <w:b/>
          <w:sz w:val="24"/>
          <w:szCs w:val="24"/>
          <w:lang w:val="uk-UA" w:eastAsia="ru-RU"/>
        </w:rPr>
        <w:t xml:space="preserve">для </w:t>
      </w:r>
      <w:proofErr w:type="spellStart"/>
      <w:r w:rsidR="002C53A0">
        <w:rPr>
          <w:rFonts w:ascii="Times New Roman" w:eastAsia="Times New Roman" w:hAnsi="Times New Roman" w:cs="Times New Roman"/>
          <w:b/>
          <w:sz w:val="24"/>
          <w:szCs w:val="24"/>
          <w:lang w:val="uk-UA" w:eastAsia="ru-RU"/>
        </w:rPr>
        <w:t>силы</w:t>
      </w:r>
      <w:proofErr w:type="spellEnd"/>
      <w:r w:rsidR="002C53A0">
        <w:rPr>
          <w:rFonts w:ascii="Times New Roman" w:eastAsia="Times New Roman" w:hAnsi="Times New Roman" w:cs="Times New Roman"/>
          <w:b/>
          <w:sz w:val="24"/>
          <w:szCs w:val="24"/>
          <w:lang w:val="uk-UA" w:eastAsia="ru-RU"/>
        </w:rPr>
        <w:t xml:space="preserve"> </w:t>
      </w:r>
      <w:r w:rsidR="002C53A0" w:rsidRPr="002C53A0">
        <w:rPr>
          <w:rFonts w:ascii="Times New Roman" w:eastAsia="Times New Roman" w:hAnsi="Times New Roman" w:cs="Times New Roman"/>
          <w:b/>
          <w:i/>
          <w:sz w:val="24"/>
          <w:szCs w:val="24"/>
          <w:lang w:val="uk-UA" w:eastAsia="ru-RU"/>
        </w:rPr>
        <w:t>Р</w:t>
      </w:r>
      <w:r w:rsidR="002C53A0" w:rsidRPr="002C53A0">
        <w:rPr>
          <w:rFonts w:ascii="Times New Roman" w:eastAsia="Times New Roman" w:hAnsi="Times New Roman" w:cs="Times New Roman"/>
          <w:b/>
          <w:i/>
          <w:sz w:val="24"/>
          <w:szCs w:val="24"/>
          <w:vertAlign w:val="subscript"/>
          <w:lang w:val="en-US" w:eastAsia="ru-RU"/>
        </w:rPr>
        <w:t>x</w:t>
      </w:r>
      <w:r w:rsidR="002C53A0">
        <w:rPr>
          <w:rFonts w:ascii="Times New Roman" w:eastAsia="Times New Roman" w:hAnsi="Times New Roman" w:cs="Times New Roman"/>
          <w:sz w:val="24"/>
          <w:szCs w:val="24"/>
          <w:lang w:eastAsia="ru-RU"/>
        </w:rPr>
        <w:t>:</w:t>
      </w:r>
      <w:r w:rsidR="009B6DDB">
        <w:rPr>
          <w:rFonts w:ascii="Times New Roman" w:eastAsia="Times New Roman" w:hAnsi="Times New Roman" w:cs="Times New Roman"/>
          <w:sz w:val="24"/>
          <w:szCs w:val="24"/>
          <w:lang w:eastAsia="ru-RU"/>
        </w:rPr>
        <w:t xml:space="preserve"> </w:t>
      </w:r>
      <w:r w:rsidR="009B6DDB" w:rsidRPr="009B6DDB">
        <w:rPr>
          <w:rFonts w:ascii="Times New Roman" w:eastAsia="Times New Roman" w:hAnsi="Times New Roman" w:cs="Times New Roman"/>
          <w:i/>
          <w:sz w:val="24"/>
          <w:szCs w:val="24"/>
          <w:lang w:eastAsia="ru-RU"/>
        </w:rPr>
        <w:t>С</w:t>
      </w:r>
      <w:r w:rsidR="009B6DDB" w:rsidRPr="009B6DDB">
        <w:rPr>
          <w:rFonts w:ascii="Times New Roman" w:eastAsia="Times New Roman" w:hAnsi="Times New Roman" w:cs="Times New Roman"/>
          <w:i/>
          <w:sz w:val="24"/>
          <w:szCs w:val="24"/>
          <w:vertAlign w:val="subscript"/>
          <w:lang w:eastAsia="ru-RU"/>
        </w:rPr>
        <w:t>Р</w:t>
      </w:r>
      <w:r w:rsidR="009B6DDB">
        <w:rPr>
          <w:rFonts w:ascii="Times New Roman" w:eastAsia="Times New Roman" w:hAnsi="Times New Roman" w:cs="Times New Roman"/>
          <w:i/>
          <w:sz w:val="24"/>
          <w:szCs w:val="24"/>
          <w:lang w:eastAsia="ru-RU"/>
        </w:rPr>
        <w:t>=339 -</w:t>
      </w:r>
      <w:r w:rsidR="009B6DDB">
        <w:rPr>
          <w:rFonts w:ascii="Times New Roman" w:eastAsia="Times New Roman" w:hAnsi="Times New Roman" w:cs="Times New Roman"/>
          <w:sz w:val="24"/>
          <w:szCs w:val="24"/>
          <w:lang w:eastAsia="ru-RU"/>
        </w:rPr>
        <w:t xml:space="preserve"> постоянна</w:t>
      </w:r>
      <w:r w:rsidR="006E28DF">
        <w:rPr>
          <w:rFonts w:ascii="Times New Roman" w:eastAsia="Times New Roman" w:hAnsi="Times New Roman" w:cs="Times New Roman"/>
          <w:sz w:val="24"/>
          <w:szCs w:val="24"/>
          <w:lang w:eastAsia="ru-RU"/>
        </w:rPr>
        <w:t>я, зависящая от условий резания (</w:t>
      </w:r>
      <w:proofErr w:type="spellStart"/>
      <w:r w:rsidR="00481113">
        <w:rPr>
          <w:rFonts w:ascii="Times New Roman" w:eastAsia="Times New Roman" w:hAnsi="Times New Roman" w:cs="Times New Roman"/>
          <w:sz w:val="24"/>
          <w:szCs w:val="24"/>
          <w:lang w:eastAsia="ru-RU"/>
        </w:rPr>
        <w:t>П</w:t>
      </w:r>
      <w:r w:rsidR="006E28DF">
        <w:rPr>
          <w:rFonts w:ascii="Times New Roman" w:eastAsia="Times New Roman" w:hAnsi="Times New Roman" w:cs="Times New Roman"/>
          <w:sz w:val="24"/>
          <w:szCs w:val="24"/>
          <w:lang w:eastAsia="ru-RU"/>
        </w:rPr>
        <w:t>рилож</w:t>
      </w:r>
      <w:r w:rsidR="00481113">
        <w:rPr>
          <w:rFonts w:ascii="Times New Roman" w:eastAsia="Times New Roman" w:hAnsi="Times New Roman" w:cs="Times New Roman"/>
          <w:sz w:val="24"/>
          <w:szCs w:val="24"/>
          <w:lang w:eastAsia="ru-RU"/>
        </w:rPr>
        <w:t>.Х</w:t>
      </w:r>
      <w:proofErr w:type="spellEnd"/>
      <w:r w:rsidR="006E28DF">
        <w:rPr>
          <w:rFonts w:ascii="Times New Roman" w:eastAsia="Times New Roman" w:hAnsi="Times New Roman" w:cs="Times New Roman"/>
          <w:sz w:val="24"/>
          <w:szCs w:val="24"/>
          <w:lang w:eastAsia="ru-RU"/>
        </w:rPr>
        <w:t>);</w:t>
      </w:r>
    </w:p>
    <w:p w:rsidR="002C53A0" w:rsidRDefault="009B6DDB" w:rsidP="0012649B">
      <w:pPr>
        <w:spacing w:after="0" w:line="240" w:lineRule="auto"/>
        <w:ind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xml:space="preserve">                </w:t>
      </w:r>
      <w:r w:rsidRPr="009B6DDB">
        <w:rPr>
          <w:rFonts w:ascii="Times New Roman" w:eastAsia="Times New Roman" w:hAnsi="Times New Roman" w:cs="Times New Roman"/>
          <w:i/>
          <w:sz w:val="24"/>
          <w:szCs w:val="24"/>
          <w:lang w:val="uk-UA" w:eastAsia="ru-RU"/>
        </w:rPr>
        <w:t>х, у, n</w:t>
      </w:r>
      <w:r>
        <w:rPr>
          <w:rFonts w:ascii="Times New Roman" w:eastAsia="Times New Roman" w:hAnsi="Times New Roman" w:cs="Times New Roman"/>
          <w:i/>
          <w:sz w:val="24"/>
          <w:szCs w:val="24"/>
          <w:lang w:val="uk-UA" w:eastAsia="ru-RU"/>
        </w:rPr>
        <w:t xml:space="preserve">- </w:t>
      </w:r>
      <w:proofErr w:type="spellStart"/>
      <w:r w:rsidRPr="009B6DDB">
        <w:rPr>
          <w:rFonts w:ascii="Times New Roman" w:eastAsia="Times New Roman" w:hAnsi="Times New Roman" w:cs="Times New Roman"/>
          <w:sz w:val="24"/>
          <w:szCs w:val="24"/>
          <w:lang w:val="uk-UA" w:eastAsia="ru-RU"/>
        </w:rPr>
        <w:t>показатели</w:t>
      </w:r>
      <w:proofErr w:type="spellEnd"/>
      <w:r w:rsidRPr="009B6DDB">
        <w:rPr>
          <w:rFonts w:ascii="Times New Roman" w:eastAsia="Times New Roman" w:hAnsi="Times New Roman" w:cs="Times New Roman"/>
          <w:sz w:val="24"/>
          <w:szCs w:val="24"/>
          <w:lang w:val="uk-UA" w:eastAsia="ru-RU"/>
        </w:rPr>
        <w:t xml:space="preserve"> </w:t>
      </w:r>
      <w:proofErr w:type="spellStart"/>
      <w:r w:rsidRPr="009B6DDB">
        <w:rPr>
          <w:rFonts w:ascii="Times New Roman" w:eastAsia="Times New Roman" w:hAnsi="Times New Roman" w:cs="Times New Roman"/>
          <w:sz w:val="24"/>
          <w:szCs w:val="24"/>
          <w:lang w:val="uk-UA" w:eastAsia="ru-RU"/>
        </w:rPr>
        <w:t>степен</w:t>
      </w:r>
      <w:r>
        <w:rPr>
          <w:rFonts w:ascii="Times New Roman" w:eastAsia="Times New Roman" w:hAnsi="Times New Roman" w:cs="Times New Roman"/>
          <w:sz w:val="24"/>
          <w:szCs w:val="24"/>
          <w:lang w:val="uk-UA" w:eastAsia="ru-RU"/>
        </w:rPr>
        <w:t>и</w:t>
      </w:r>
      <w:proofErr w:type="spellEnd"/>
      <w:r>
        <w:rPr>
          <w:rFonts w:ascii="Times New Roman" w:eastAsia="Times New Roman" w:hAnsi="Times New Roman" w:cs="Times New Roman"/>
          <w:sz w:val="24"/>
          <w:szCs w:val="24"/>
          <w:lang w:val="uk-UA" w:eastAsia="ru-RU"/>
        </w:rPr>
        <w:t>,</w:t>
      </w:r>
      <w:r w:rsidRPr="009B6DDB">
        <w:rPr>
          <w:rFonts w:ascii="Times New Roman" w:eastAsia="Times New Roman" w:hAnsi="Times New Roman" w:cs="Times New Roman"/>
          <w:sz w:val="24"/>
          <w:szCs w:val="24"/>
          <w:lang w:val="uk-UA" w:eastAsia="ru-RU"/>
        </w:rPr>
        <w:t xml:space="preserve"> ,</w:t>
      </w:r>
      <w:r w:rsidRPr="009B6DDB">
        <w:rPr>
          <w:rFonts w:ascii="Times New Roman" w:eastAsia="Times New Roman" w:hAnsi="Times New Roman" w:cs="Times New Roman"/>
          <w:i/>
          <w:sz w:val="24"/>
          <w:szCs w:val="24"/>
          <w:lang w:val="uk-UA" w:eastAsia="ru-RU"/>
        </w:rPr>
        <w:t xml:space="preserve"> х</w:t>
      </w:r>
      <w:r w:rsidRPr="009B6DDB">
        <w:rPr>
          <w:rFonts w:ascii="Times New Roman" w:eastAsia="Times New Roman" w:hAnsi="Times New Roman" w:cs="Times New Roman"/>
          <w:sz w:val="24"/>
          <w:szCs w:val="24"/>
          <w:lang w:val="uk-UA" w:eastAsia="ru-RU"/>
        </w:rPr>
        <w:t xml:space="preserve"> = 1, </w:t>
      </w:r>
      <w:r w:rsidRPr="009B6DDB">
        <w:rPr>
          <w:rFonts w:ascii="Times New Roman" w:eastAsia="Times New Roman" w:hAnsi="Times New Roman" w:cs="Times New Roman"/>
          <w:i/>
          <w:sz w:val="24"/>
          <w:szCs w:val="24"/>
          <w:lang w:val="uk-UA" w:eastAsia="ru-RU"/>
        </w:rPr>
        <w:t>у</w:t>
      </w:r>
      <w:r>
        <w:rPr>
          <w:rFonts w:ascii="Times New Roman" w:eastAsia="Times New Roman" w:hAnsi="Times New Roman" w:cs="Times New Roman"/>
          <w:sz w:val="24"/>
          <w:szCs w:val="24"/>
          <w:lang w:val="uk-UA" w:eastAsia="ru-RU"/>
        </w:rPr>
        <w:t xml:space="preserve"> = 0,</w:t>
      </w:r>
      <w:r w:rsidRPr="009B6DDB">
        <w:rPr>
          <w:rFonts w:ascii="Times New Roman" w:eastAsia="Times New Roman" w:hAnsi="Times New Roman" w:cs="Times New Roman"/>
          <w:sz w:val="24"/>
          <w:szCs w:val="24"/>
          <w:lang w:val="uk-UA" w:eastAsia="ru-RU"/>
        </w:rPr>
        <w:t xml:space="preserve">5, </w:t>
      </w:r>
      <w:r w:rsidRPr="009B6DDB">
        <w:rPr>
          <w:rFonts w:ascii="Times New Roman" w:eastAsia="Times New Roman" w:hAnsi="Times New Roman" w:cs="Times New Roman"/>
          <w:i/>
          <w:sz w:val="24"/>
          <w:szCs w:val="24"/>
          <w:lang w:val="uk-UA" w:eastAsia="ru-RU"/>
        </w:rPr>
        <w:t>n</w:t>
      </w:r>
      <w:r w:rsidRPr="009B6DDB">
        <w:rPr>
          <w:rFonts w:ascii="Times New Roman" w:eastAsia="Times New Roman" w:hAnsi="Times New Roman" w:cs="Times New Roman"/>
          <w:sz w:val="24"/>
          <w:szCs w:val="24"/>
          <w:lang w:val="uk-UA" w:eastAsia="ru-RU"/>
        </w:rPr>
        <w:t xml:space="preserve"> = - 0,15</w:t>
      </w:r>
      <w:r w:rsidR="006E28DF">
        <w:rPr>
          <w:rFonts w:ascii="Times New Roman" w:eastAsia="Times New Roman" w:hAnsi="Times New Roman" w:cs="Times New Roman"/>
          <w:sz w:val="24"/>
          <w:szCs w:val="24"/>
          <w:lang w:val="uk-UA" w:eastAsia="ru-RU"/>
        </w:rPr>
        <w:t xml:space="preserve"> (</w:t>
      </w:r>
      <w:proofErr w:type="spellStart"/>
      <w:r w:rsidR="00F80F46">
        <w:rPr>
          <w:rFonts w:ascii="Times New Roman" w:eastAsia="Times New Roman" w:hAnsi="Times New Roman" w:cs="Times New Roman"/>
          <w:sz w:val="24"/>
          <w:szCs w:val="24"/>
          <w:lang w:val="uk-UA" w:eastAsia="ru-RU"/>
        </w:rPr>
        <w:t>П</w:t>
      </w:r>
      <w:r w:rsidR="006E28DF">
        <w:rPr>
          <w:rFonts w:ascii="Times New Roman" w:eastAsia="Times New Roman" w:hAnsi="Times New Roman" w:cs="Times New Roman"/>
          <w:sz w:val="24"/>
          <w:szCs w:val="24"/>
          <w:lang w:val="uk-UA" w:eastAsia="ru-RU"/>
        </w:rPr>
        <w:t>рилож</w:t>
      </w:r>
      <w:r w:rsidR="00F80F46">
        <w:rPr>
          <w:rFonts w:ascii="Times New Roman" w:eastAsia="Times New Roman" w:hAnsi="Times New Roman" w:cs="Times New Roman"/>
          <w:sz w:val="24"/>
          <w:szCs w:val="24"/>
          <w:lang w:val="uk-UA" w:eastAsia="ru-RU"/>
        </w:rPr>
        <w:t>ение</w:t>
      </w:r>
      <w:proofErr w:type="spellEnd"/>
      <w:r w:rsidR="00F80F46">
        <w:rPr>
          <w:rFonts w:ascii="Times New Roman" w:eastAsia="Times New Roman" w:hAnsi="Times New Roman" w:cs="Times New Roman"/>
          <w:sz w:val="24"/>
          <w:szCs w:val="24"/>
          <w:lang w:val="uk-UA" w:eastAsia="ru-RU"/>
        </w:rPr>
        <w:t xml:space="preserve"> </w:t>
      </w:r>
      <w:r w:rsidR="00B51485">
        <w:rPr>
          <w:rFonts w:ascii="Times New Roman" w:eastAsia="Times New Roman" w:hAnsi="Times New Roman" w:cs="Times New Roman"/>
          <w:sz w:val="24"/>
          <w:szCs w:val="24"/>
          <w:lang w:val="uk-UA" w:eastAsia="ru-RU"/>
        </w:rPr>
        <w:t>Х</w:t>
      </w:r>
      <w:r w:rsidR="006E28DF">
        <w:rPr>
          <w:rFonts w:ascii="Times New Roman" w:eastAsia="Times New Roman" w:hAnsi="Times New Roman" w:cs="Times New Roman"/>
          <w:sz w:val="24"/>
          <w:szCs w:val="24"/>
          <w:lang w:val="uk-UA" w:eastAsia="ru-RU"/>
        </w:rPr>
        <w:t>)</w:t>
      </w:r>
    </w:p>
    <w:p w:rsidR="009B6DDB" w:rsidRPr="009B6DDB" w:rsidRDefault="009B6DDB" w:rsidP="009B6DDB">
      <w:pPr>
        <w:spacing w:after="0" w:line="240" w:lineRule="auto"/>
        <w:ind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uk-UA" w:eastAsia="ru-RU"/>
        </w:rPr>
        <w:t xml:space="preserve">                </w:t>
      </w:r>
      <w:r w:rsidRPr="009B6DDB">
        <w:rPr>
          <w:rFonts w:ascii="Times New Roman" w:eastAsia="Times New Roman" w:hAnsi="Times New Roman" w:cs="Times New Roman"/>
          <w:i/>
          <w:sz w:val="24"/>
          <w:szCs w:val="24"/>
          <w:lang w:val="uk-UA" w:eastAsia="ru-RU"/>
        </w:rPr>
        <w:t>K</w:t>
      </w:r>
      <w:r w:rsidRPr="009B6DDB">
        <w:rPr>
          <w:rFonts w:ascii="Times New Roman" w:eastAsia="Times New Roman" w:hAnsi="Times New Roman" w:cs="Times New Roman"/>
          <w:i/>
          <w:sz w:val="24"/>
          <w:szCs w:val="24"/>
          <w:vertAlign w:val="subscript"/>
          <w:lang w:val="en-US" w:eastAsia="ru-RU"/>
        </w:rPr>
        <w:t>p</w:t>
      </w:r>
      <w:r w:rsidRPr="009B6DDB">
        <w:rPr>
          <w:rFonts w:ascii="Times New Roman" w:eastAsia="Times New Roman" w:hAnsi="Times New Roman" w:cs="Times New Roman"/>
          <w:i/>
          <w:sz w:val="24"/>
          <w:szCs w:val="24"/>
          <w:lang w:val="uk-UA" w:eastAsia="ru-RU"/>
        </w:rPr>
        <w:t xml:space="preserve"> </w:t>
      </w:r>
      <w:r w:rsidRPr="009B6DDB">
        <w:rPr>
          <w:rFonts w:ascii="Times New Roman" w:eastAsia="Times New Roman" w:hAnsi="Times New Roman" w:cs="Times New Roman"/>
          <w:sz w:val="24"/>
          <w:szCs w:val="24"/>
          <w:lang w:val="uk-UA" w:eastAsia="ru-RU"/>
        </w:rPr>
        <w:t xml:space="preserve">  - </w:t>
      </w:r>
      <w:proofErr w:type="spellStart"/>
      <w:r w:rsidRPr="009B6DDB">
        <w:rPr>
          <w:rFonts w:ascii="Times New Roman" w:eastAsia="Times New Roman" w:hAnsi="Times New Roman" w:cs="Times New Roman"/>
          <w:sz w:val="24"/>
          <w:szCs w:val="24"/>
          <w:lang w:val="uk-UA" w:eastAsia="ru-RU"/>
        </w:rPr>
        <w:t>поправочный</w:t>
      </w:r>
      <w:proofErr w:type="spellEnd"/>
      <w:r w:rsidRPr="009B6DDB">
        <w:rPr>
          <w:rFonts w:ascii="Times New Roman" w:eastAsia="Times New Roman" w:hAnsi="Times New Roman" w:cs="Times New Roman"/>
          <w:sz w:val="24"/>
          <w:szCs w:val="24"/>
          <w:lang w:val="uk-UA" w:eastAsia="ru-RU"/>
        </w:rPr>
        <w:t xml:space="preserve"> </w:t>
      </w:r>
      <w:proofErr w:type="spellStart"/>
      <w:r w:rsidRPr="009B6DDB">
        <w:rPr>
          <w:rFonts w:ascii="Times New Roman" w:eastAsia="Times New Roman" w:hAnsi="Times New Roman" w:cs="Times New Roman"/>
          <w:sz w:val="24"/>
          <w:szCs w:val="24"/>
          <w:lang w:val="uk-UA" w:eastAsia="ru-RU"/>
        </w:rPr>
        <w:t>коэффициент</w:t>
      </w:r>
      <w:proofErr w:type="spellEnd"/>
      <w:r w:rsidRPr="009B6DDB">
        <w:rPr>
          <w:rFonts w:ascii="Times New Roman" w:eastAsia="Times New Roman" w:hAnsi="Times New Roman" w:cs="Times New Roman"/>
          <w:sz w:val="24"/>
          <w:szCs w:val="24"/>
          <w:lang w:val="uk-UA" w:eastAsia="ru-RU"/>
        </w:rPr>
        <w:t xml:space="preserve">, </w:t>
      </w:r>
      <w:proofErr w:type="spellStart"/>
      <w:r w:rsidRPr="009B6DDB">
        <w:rPr>
          <w:rFonts w:ascii="Times New Roman" w:eastAsia="Times New Roman" w:hAnsi="Times New Roman" w:cs="Times New Roman"/>
          <w:sz w:val="24"/>
          <w:szCs w:val="24"/>
          <w:lang w:val="uk-UA" w:eastAsia="ru-RU"/>
        </w:rPr>
        <w:t>определяется</w:t>
      </w:r>
      <w:proofErr w:type="spellEnd"/>
      <w:r w:rsidRPr="009B6DDB">
        <w:rPr>
          <w:rFonts w:ascii="Times New Roman" w:eastAsia="Times New Roman" w:hAnsi="Times New Roman" w:cs="Times New Roman"/>
          <w:sz w:val="24"/>
          <w:szCs w:val="24"/>
          <w:lang w:val="uk-UA" w:eastAsia="ru-RU"/>
        </w:rPr>
        <w:t xml:space="preserve"> по </w:t>
      </w:r>
      <w:proofErr w:type="spellStart"/>
      <w:r w:rsidRPr="009B6DDB">
        <w:rPr>
          <w:rFonts w:ascii="Times New Roman" w:eastAsia="Times New Roman" w:hAnsi="Times New Roman" w:cs="Times New Roman"/>
          <w:sz w:val="24"/>
          <w:szCs w:val="24"/>
          <w:lang w:val="uk-UA" w:eastAsia="ru-RU"/>
        </w:rPr>
        <w:t>формуле</w:t>
      </w:r>
      <w:proofErr w:type="spellEnd"/>
      <w:r w:rsidRPr="009B6DDB">
        <w:rPr>
          <w:rFonts w:ascii="Times New Roman" w:eastAsia="Times New Roman" w:hAnsi="Times New Roman" w:cs="Times New Roman"/>
          <w:sz w:val="24"/>
          <w:szCs w:val="24"/>
          <w:lang w:val="uk-UA" w:eastAsia="ru-RU"/>
        </w:rPr>
        <w:t>:</w:t>
      </w:r>
    </w:p>
    <w:p w:rsidR="009B6DDB" w:rsidRPr="009B6DDB" w:rsidRDefault="009B6DDB" w:rsidP="009B6DDB">
      <w:pPr>
        <w:spacing w:after="0" w:line="240" w:lineRule="auto"/>
        <w:ind w:right="567"/>
        <w:jc w:val="both"/>
        <w:rPr>
          <w:rFonts w:ascii="Times New Roman" w:eastAsia="Times New Roman" w:hAnsi="Times New Roman" w:cs="Times New Roman"/>
          <w:sz w:val="24"/>
          <w:szCs w:val="24"/>
          <w:lang w:eastAsia="ru-RU"/>
        </w:rPr>
      </w:pPr>
      <w:r w:rsidRPr="009B6DDB">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gramStart"/>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eastAsia="ru-RU"/>
        </w:rPr>
        <w:t>р</w:t>
      </w:r>
      <w:r w:rsidRPr="009B6DDB">
        <w:rPr>
          <w:rFonts w:ascii="Times New Roman" w:eastAsia="Times New Roman" w:hAnsi="Times New Roman" w:cs="Times New Roman"/>
          <w:i/>
          <w:sz w:val="24"/>
          <w:szCs w:val="24"/>
          <w:lang w:val="uk-UA" w:eastAsia="ru-RU"/>
        </w:rPr>
        <w:t xml:space="preserve">  =</w:t>
      </w:r>
      <w:proofErr w:type="gramEnd"/>
      <w:r w:rsidRPr="009B6DDB">
        <w:rPr>
          <w:rFonts w:ascii="Times New Roman" w:eastAsia="Times New Roman" w:hAnsi="Times New Roman" w:cs="Times New Roman"/>
          <w:i/>
          <w:sz w:val="24"/>
          <w:szCs w:val="24"/>
          <w:lang w:val="uk-UA" w:eastAsia="ru-RU"/>
        </w:rPr>
        <w:t xml:space="preserve"> </w:t>
      </w:r>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val="uk-UA" w:eastAsia="ru-RU"/>
        </w:rPr>
        <w:t>м</w:t>
      </w:r>
      <w:r w:rsidRPr="009B6DDB">
        <w:rPr>
          <w:rFonts w:ascii="Times New Roman" w:eastAsia="Times New Roman" w:hAnsi="Times New Roman" w:cs="Times New Roman"/>
          <w:i/>
          <w:sz w:val="24"/>
          <w:szCs w:val="24"/>
          <w:vertAlign w:val="subscript"/>
          <w:lang w:val="en-US" w:eastAsia="ru-RU"/>
        </w:rPr>
        <w:t>p</w:t>
      </w:r>
      <w:r w:rsidRPr="009B6DDB">
        <w:rPr>
          <w:rFonts w:ascii="Times New Roman" w:eastAsia="Times New Roman" w:hAnsi="Times New Roman" w:cs="Times New Roman"/>
          <w:i/>
          <w:sz w:val="24"/>
          <w:szCs w:val="24"/>
          <w:lang w:val="uk-UA" w:eastAsia="ru-RU"/>
        </w:rPr>
        <w:t xml:space="preserve"> × </w:t>
      </w:r>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val="uk-UA" w:eastAsia="ru-RU"/>
        </w:rPr>
        <w:t>φ</w:t>
      </w:r>
      <w:r w:rsidRPr="009B6DDB">
        <w:rPr>
          <w:rFonts w:ascii="Times New Roman" w:eastAsia="Times New Roman" w:hAnsi="Times New Roman" w:cs="Times New Roman"/>
          <w:i/>
          <w:sz w:val="24"/>
          <w:szCs w:val="24"/>
          <w:vertAlign w:val="subscript"/>
          <w:lang w:val="en-US" w:eastAsia="ru-RU"/>
        </w:rPr>
        <w:t>p</w:t>
      </w:r>
      <w:r w:rsidRPr="009B6DDB">
        <w:rPr>
          <w:rFonts w:ascii="Times New Roman" w:eastAsia="Times New Roman" w:hAnsi="Times New Roman" w:cs="Times New Roman"/>
          <w:i/>
          <w:sz w:val="24"/>
          <w:szCs w:val="24"/>
          <w:lang w:val="uk-UA" w:eastAsia="ru-RU"/>
        </w:rPr>
        <w:t xml:space="preserve">× </w:t>
      </w:r>
      <w:proofErr w:type="spellStart"/>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val="en-US" w:eastAsia="ru-RU"/>
        </w:rPr>
        <w:t>γp</w:t>
      </w:r>
      <w:proofErr w:type="spellEnd"/>
      <w:r w:rsidRPr="009B6DDB">
        <w:rPr>
          <w:rFonts w:ascii="Times New Roman" w:eastAsia="Times New Roman" w:hAnsi="Times New Roman" w:cs="Times New Roman"/>
          <w:i/>
          <w:sz w:val="24"/>
          <w:szCs w:val="24"/>
          <w:lang w:val="uk-UA" w:eastAsia="ru-RU"/>
        </w:rPr>
        <w:t xml:space="preserve"> × </w:t>
      </w:r>
      <w:proofErr w:type="spellStart"/>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val="en-US" w:eastAsia="ru-RU"/>
        </w:rPr>
        <w:t>λp</w:t>
      </w:r>
      <w:proofErr w:type="spellEnd"/>
      <w:r w:rsidRPr="009B6DDB">
        <w:rPr>
          <w:rFonts w:ascii="Times New Roman" w:eastAsia="Times New Roman" w:hAnsi="Times New Roman" w:cs="Times New Roman"/>
          <w:i/>
          <w:sz w:val="24"/>
          <w:szCs w:val="24"/>
          <w:lang w:val="uk-UA" w:eastAsia="ru-RU"/>
        </w:rPr>
        <w:t xml:space="preserve">× </w:t>
      </w:r>
      <w:proofErr w:type="spellStart"/>
      <w:r w:rsidRPr="009B6DDB">
        <w:rPr>
          <w:rFonts w:ascii="Times New Roman" w:eastAsia="Times New Roman" w:hAnsi="Times New Roman" w:cs="Times New Roman"/>
          <w:i/>
          <w:sz w:val="24"/>
          <w:szCs w:val="24"/>
          <w:lang w:val="en-US" w:eastAsia="ru-RU"/>
        </w:rPr>
        <w:t>K</w:t>
      </w:r>
      <w:r w:rsidRPr="009B6DDB">
        <w:rPr>
          <w:rFonts w:ascii="Times New Roman" w:eastAsia="Times New Roman" w:hAnsi="Times New Roman" w:cs="Times New Roman"/>
          <w:i/>
          <w:sz w:val="24"/>
          <w:szCs w:val="24"/>
          <w:vertAlign w:val="subscript"/>
          <w:lang w:val="en-US" w:eastAsia="ru-RU"/>
        </w:rPr>
        <w:t>rp</w:t>
      </w:r>
      <w:proofErr w:type="spellEnd"/>
      <w:r w:rsidRPr="009B6DDB">
        <w:rPr>
          <w:rFonts w:ascii="Times New Roman" w:eastAsia="Times New Roman" w:hAnsi="Times New Roman" w:cs="Times New Roman"/>
          <w:sz w:val="24"/>
          <w:szCs w:val="24"/>
          <w:lang w:val="uk-UA" w:eastAsia="ru-RU"/>
        </w:rPr>
        <w:t xml:space="preserve"> ,  </w:t>
      </w:r>
    </w:p>
    <w:p w:rsidR="001357B3" w:rsidRDefault="009B6DDB" w:rsidP="001357B3">
      <w:pPr>
        <w:spacing w:after="0" w:line="240" w:lineRule="auto"/>
        <w:ind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где:</w:t>
      </w:r>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где</w:t>
      </w:r>
      <w:proofErr w:type="spellEnd"/>
      <w:r w:rsidR="001357B3" w:rsidRPr="001357B3">
        <w:rPr>
          <w:rFonts w:ascii="Times New Roman" w:eastAsia="Times New Roman" w:hAnsi="Times New Roman" w:cs="Times New Roman"/>
          <w:sz w:val="24"/>
          <w:szCs w:val="24"/>
          <w:lang w:val="uk-UA" w:eastAsia="ru-RU"/>
        </w:rPr>
        <w:t xml:space="preserve">  </w:t>
      </w:r>
      <w:r w:rsidR="001357B3" w:rsidRPr="001357B3">
        <w:rPr>
          <w:rFonts w:ascii="Times New Roman" w:eastAsia="Times New Roman" w:hAnsi="Times New Roman" w:cs="Times New Roman"/>
          <w:sz w:val="24"/>
          <w:szCs w:val="24"/>
          <w:lang w:val="en-US" w:eastAsia="ru-RU"/>
        </w:rPr>
        <w:t>K</w:t>
      </w:r>
      <w:proofErr w:type="gramStart"/>
      <w:r w:rsidR="001357B3" w:rsidRPr="001357B3">
        <w:rPr>
          <w:rFonts w:ascii="Times New Roman" w:eastAsia="Times New Roman" w:hAnsi="Times New Roman" w:cs="Times New Roman"/>
          <w:sz w:val="24"/>
          <w:szCs w:val="24"/>
          <w:vertAlign w:val="subscript"/>
          <w:lang w:val="uk-UA" w:eastAsia="ru-RU"/>
        </w:rPr>
        <w:t>м</w:t>
      </w:r>
      <w:proofErr w:type="gramEnd"/>
      <w:r w:rsidR="001357B3" w:rsidRPr="001357B3">
        <w:rPr>
          <w:rFonts w:ascii="Times New Roman" w:eastAsia="Times New Roman" w:hAnsi="Times New Roman" w:cs="Times New Roman"/>
          <w:sz w:val="24"/>
          <w:szCs w:val="24"/>
          <w:vertAlign w:val="subscript"/>
          <w:lang w:val="en-US" w:eastAsia="ru-RU"/>
        </w:rPr>
        <w:t>p</w:t>
      </w:r>
      <w:r w:rsidR="001357B3" w:rsidRPr="001357B3">
        <w:rPr>
          <w:rFonts w:ascii="Times New Roman" w:eastAsia="Times New Roman" w:hAnsi="Times New Roman" w:cs="Times New Roman"/>
          <w:sz w:val="24"/>
          <w:szCs w:val="24"/>
          <w:lang w:val="uk-UA" w:eastAsia="ru-RU"/>
        </w:rPr>
        <w:t xml:space="preserve"> - </w:t>
      </w:r>
      <w:proofErr w:type="spellStart"/>
      <w:r w:rsidR="001357B3" w:rsidRPr="001357B3">
        <w:rPr>
          <w:rFonts w:ascii="Times New Roman" w:eastAsia="Times New Roman" w:hAnsi="Times New Roman" w:cs="Times New Roman"/>
          <w:sz w:val="24"/>
          <w:szCs w:val="24"/>
          <w:lang w:val="uk-UA" w:eastAsia="ru-RU"/>
        </w:rPr>
        <w:t>коэффициент</w:t>
      </w:r>
      <w:proofErr w:type="spellEnd"/>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учитывающий</w:t>
      </w:r>
      <w:proofErr w:type="spellEnd"/>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влияние</w:t>
      </w:r>
      <w:proofErr w:type="spellEnd"/>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обрабатываемого</w:t>
      </w:r>
      <w:proofErr w:type="spellEnd"/>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материала</w:t>
      </w:r>
      <w:proofErr w:type="spellEnd"/>
      <w:r w:rsidR="001357B3" w:rsidRPr="001357B3">
        <w:rPr>
          <w:rFonts w:ascii="Times New Roman" w:eastAsia="Times New Roman" w:hAnsi="Times New Roman" w:cs="Times New Roman"/>
          <w:sz w:val="24"/>
          <w:szCs w:val="24"/>
          <w:lang w:val="uk-UA" w:eastAsia="ru-RU"/>
        </w:rPr>
        <w:t xml:space="preserve"> на силу </w:t>
      </w:r>
      <w:proofErr w:type="spellStart"/>
      <w:r w:rsidR="001357B3" w:rsidRPr="001357B3">
        <w:rPr>
          <w:rFonts w:ascii="Times New Roman" w:eastAsia="Times New Roman" w:hAnsi="Times New Roman" w:cs="Times New Roman"/>
          <w:sz w:val="24"/>
          <w:szCs w:val="24"/>
          <w:lang w:val="uk-UA" w:eastAsia="ru-RU"/>
        </w:rPr>
        <w:t>резания</w:t>
      </w:r>
      <w:proofErr w:type="spellEnd"/>
      <w:r w:rsidR="001357B3" w:rsidRPr="001357B3">
        <w:rPr>
          <w:rFonts w:ascii="Times New Roman" w:eastAsia="Times New Roman" w:hAnsi="Times New Roman" w:cs="Times New Roman"/>
          <w:sz w:val="24"/>
          <w:szCs w:val="24"/>
          <w:lang w:val="uk-UA" w:eastAsia="ru-RU"/>
        </w:rPr>
        <w:t xml:space="preserve">, </w:t>
      </w:r>
      <w:proofErr w:type="spellStart"/>
      <w:r w:rsidR="001357B3" w:rsidRPr="001357B3">
        <w:rPr>
          <w:rFonts w:ascii="Times New Roman" w:eastAsia="Times New Roman" w:hAnsi="Times New Roman" w:cs="Times New Roman"/>
          <w:sz w:val="24"/>
          <w:szCs w:val="24"/>
          <w:lang w:val="uk-UA" w:eastAsia="ru-RU"/>
        </w:rPr>
        <w:t>рассчитывается</w:t>
      </w:r>
      <w:proofErr w:type="spellEnd"/>
      <w:r w:rsidR="001357B3" w:rsidRPr="001357B3">
        <w:rPr>
          <w:rFonts w:ascii="Times New Roman" w:eastAsia="Times New Roman" w:hAnsi="Times New Roman" w:cs="Times New Roman"/>
          <w:sz w:val="24"/>
          <w:szCs w:val="24"/>
          <w:lang w:val="uk-UA" w:eastAsia="ru-RU"/>
        </w:rPr>
        <w:t xml:space="preserve"> по </w:t>
      </w:r>
      <w:proofErr w:type="spellStart"/>
      <w:r w:rsidR="001357B3" w:rsidRPr="001357B3">
        <w:rPr>
          <w:rFonts w:ascii="Times New Roman" w:eastAsia="Times New Roman" w:hAnsi="Times New Roman" w:cs="Times New Roman"/>
          <w:sz w:val="24"/>
          <w:szCs w:val="24"/>
          <w:lang w:val="uk-UA" w:eastAsia="ru-RU"/>
        </w:rPr>
        <w:t>формуле</w:t>
      </w:r>
      <w:proofErr w:type="spellEnd"/>
      <w:r w:rsidR="001357B3" w:rsidRPr="001357B3">
        <w:rPr>
          <w:rFonts w:ascii="Times New Roman" w:eastAsia="Times New Roman" w:hAnsi="Times New Roman" w:cs="Times New Roman"/>
          <w:sz w:val="24"/>
          <w:szCs w:val="24"/>
          <w:lang w:val="uk-UA" w:eastAsia="ru-RU"/>
        </w:rPr>
        <w:t>:</w:t>
      </w:r>
    </w:p>
    <w:p w:rsidR="001357B3" w:rsidRPr="001357B3" w:rsidRDefault="001357B3" w:rsidP="001357B3">
      <w:pPr>
        <w:spacing w:after="0" w:line="240" w:lineRule="auto"/>
        <w:ind w:right="567"/>
        <w:jc w:val="both"/>
        <w:rPr>
          <w:rFonts w:ascii="Times New Roman" w:eastAsia="Times New Roman" w:hAnsi="Times New Roman" w:cs="Times New Roman"/>
          <w:sz w:val="24"/>
          <w:szCs w:val="24"/>
          <w:lang w:eastAsia="ru-RU"/>
        </w:rPr>
      </w:pPr>
    </w:p>
    <w:p w:rsidR="001357B3" w:rsidRDefault="001357B3" w:rsidP="0012649B">
      <w:pPr>
        <w:spacing w:after="0" w:line="240" w:lineRule="auto"/>
        <w:ind w:right="567"/>
        <w:jc w:val="both"/>
        <w:rPr>
          <w:rFonts w:ascii="Times New Roman" w:eastAsia="Times New Roman" w:hAnsi="Times New Roman" w:cs="Times New Roman"/>
          <w:sz w:val="24"/>
          <w:szCs w:val="24"/>
          <w:lang w:eastAsia="ru-RU"/>
        </w:rPr>
      </w:pPr>
      <w:r w:rsidRPr="001357B3">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r w:rsidRPr="001357B3">
        <w:rPr>
          <w:rFonts w:ascii="Times New Roman" w:eastAsia="Times New Roman" w:hAnsi="Times New Roman" w:cs="Times New Roman"/>
          <w:i/>
          <w:sz w:val="24"/>
          <w:szCs w:val="24"/>
          <w:lang w:eastAsia="ru-RU"/>
        </w:rPr>
        <w:t xml:space="preserve">         </w:t>
      </w:r>
      <w:r w:rsidRPr="001357B3">
        <w:rPr>
          <w:rFonts w:ascii="Times New Roman" w:eastAsia="Times New Roman" w:hAnsi="Times New Roman" w:cs="Times New Roman"/>
          <w:i/>
          <w:sz w:val="24"/>
          <w:szCs w:val="24"/>
          <w:lang w:val="en-US" w:eastAsia="ru-RU"/>
        </w:rPr>
        <w:t>K</w:t>
      </w:r>
      <w:r w:rsidRPr="001357B3">
        <w:rPr>
          <w:rFonts w:ascii="Times New Roman" w:eastAsia="Times New Roman" w:hAnsi="Times New Roman" w:cs="Times New Roman"/>
          <w:i/>
          <w:sz w:val="24"/>
          <w:szCs w:val="24"/>
          <w:vertAlign w:val="subscript"/>
          <w:lang w:val="uk-UA" w:eastAsia="ru-RU"/>
        </w:rPr>
        <w:t>м</w:t>
      </w:r>
      <w:r w:rsidRPr="001357B3">
        <w:rPr>
          <w:rFonts w:ascii="Times New Roman" w:eastAsia="Times New Roman" w:hAnsi="Times New Roman" w:cs="Times New Roman"/>
          <w:i/>
          <w:sz w:val="24"/>
          <w:szCs w:val="24"/>
          <w:vertAlign w:val="subscript"/>
          <w:lang w:val="en-US" w:eastAsia="ru-RU"/>
        </w:rPr>
        <w:t>p</w:t>
      </w:r>
      <w:r w:rsidRPr="001357B3">
        <w:rPr>
          <w:rFonts w:ascii="Times New Roman" w:eastAsia="Times New Roman" w:hAnsi="Times New Roman" w:cs="Times New Roman"/>
          <w:sz w:val="24"/>
          <w:szCs w:val="24"/>
          <w:lang w:val="uk-UA" w:eastAsia="ru-RU"/>
        </w:rPr>
        <w:t xml:space="preserve"> =</w:t>
      </w:r>
      <w:r w:rsidR="006B1605">
        <w:rPr>
          <w:rFonts w:ascii="Times New Roman" w:eastAsia="Times New Roman" w:hAnsi="Times New Roman" w:cs="Times New Roman"/>
          <w:sz w:val="24"/>
          <w:szCs w:val="24"/>
          <w:lang w:val="uk-UA" w:eastAsia="ru-RU"/>
        </w:rPr>
        <w:t xml:space="preserve"> </w:t>
      </w:r>
      <m:oMath>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σ</m:t>
                        </m:r>
                      </m:e>
                      <m:sub>
                        <m:r>
                          <w:rPr>
                            <w:rFonts w:ascii="Cambria Math" w:eastAsia="Times New Roman" w:hAnsi="Cambria Math" w:cs="Times New Roman"/>
                            <w:sz w:val="28"/>
                            <w:szCs w:val="28"/>
                            <w:lang w:val="uk-UA" w:eastAsia="ru-RU"/>
                          </w:rPr>
                          <m:t>в</m:t>
                        </m:r>
                      </m:sub>
                    </m:sSub>
                  </m:num>
                  <m:den>
                    <m:r>
                      <w:rPr>
                        <w:rFonts w:ascii="Cambria Math" w:eastAsia="Times New Roman" w:hAnsi="Cambria Math" w:cs="Times New Roman"/>
                        <w:sz w:val="28"/>
                        <w:szCs w:val="28"/>
                        <w:lang w:val="uk-UA" w:eastAsia="ru-RU"/>
                      </w:rPr>
                      <m:t>750</m:t>
                    </m:r>
                  </m:den>
                </m:f>
              </m:e>
            </m:d>
          </m:e>
          <m:sup>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uk-UA" w:eastAsia="ru-RU"/>
                  </w:rPr>
                  <m:t>p</m:t>
                </m:r>
              </m:sub>
            </m:sSub>
          </m:sup>
        </m:sSup>
      </m:oMath>
      <w:r w:rsidR="002C1E85" w:rsidRPr="002C1E85">
        <w:rPr>
          <w:rFonts w:ascii="Times New Roman" w:eastAsia="Times New Roman" w:hAnsi="Times New Roman" w:cs="Times New Roman"/>
          <w:sz w:val="24"/>
          <w:szCs w:val="24"/>
          <w:lang w:eastAsia="ru-RU"/>
        </w:rPr>
        <w:t xml:space="preserve"> </w:t>
      </w:r>
      <w:r w:rsidR="002C1E85">
        <w:rPr>
          <w:rFonts w:ascii="Times New Roman" w:eastAsia="Times New Roman" w:hAnsi="Times New Roman" w:cs="Times New Roman"/>
          <w:sz w:val="24"/>
          <w:szCs w:val="24"/>
          <w:lang w:eastAsia="ru-RU"/>
        </w:rPr>
        <w:t xml:space="preserve"> при</w:t>
      </w:r>
      <w:r w:rsidR="002C1E85" w:rsidRPr="002C1E85">
        <w:rPr>
          <w:rFonts w:ascii="Times New Roman" w:eastAsia="Times New Roman" w:hAnsi="Times New Roman" w:cs="Times New Roman"/>
          <w:sz w:val="28"/>
          <w:szCs w:val="28"/>
          <w:lang w:eastAsia="ru-RU"/>
        </w:rPr>
        <w:t xml:space="preserve"> </w:t>
      </w:r>
      <w:r w:rsidR="002C1E85" w:rsidRPr="002C1E85">
        <w:rPr>
          <w:rFonts w:ascii="Times New Roman" w:eastAsia="Times New Roman" w:hAnsi="Times New Roman" w:cs="Times New Roman"/>
          <w:i/>
          <w:sz w:val="28"/>
          <w:szCs w:val="28"/>
          <w:lang w:val="en-US" w:eastAsia="ru-RU"/>
        </w:rPr>
        <w:t>n</w:t>
      </w:r>
      <w:r w:rsidR="002C1E85">
        <w:rPr>
          <w:rFonts w:ascii="Times New Roman" w:eastAsia="Times New Roman" w:hAnsi="Times New Roman" w:cs="Times New Roman"/>
          <w:i/>
          <w:sz w:val="28"/>
          <w:szCs w:val="28"/>
          <w:vertAlign w:val="superscript"/>
          <w:lang w:eastAsia="ru-RU"/>
        </w:rPr>
        <w:t xml:space="preserve"> р</w:t>
      </w:r>
      <w:r w:rsidR="002C1E85" w:rsidRPr="002C1E85">
        <w:rPr>
          <w:rFonts w:ascii="Times New Roman" w:eastAsia="Times New Roman" w:hAnsi="Times New Roman" w:cs="Times New Roman"/>
          <w:sz w:val="24"/>
          <w:szCs w:val="24"/>
          <w:lang w:eastAsia="ru-RU"/>
        </w:rPr>
        <w:t xml:space="preserve"> </w:t>
      </w:r>
      <w:r w:rsidR="002C1E85">
        <w:rPr>
          <w:rFonts w:ascii="Times New Roman" w:eastAsia="Times New Roman" w:hAnsi="Times New Roman" w:cs="Times New Roman"/>
          <w:sz w:val="24"/>
          <w:szCs w:val="24"/>
          <w:lang w:eastAsia="ru-RU"/>
        </w:rPr>
        <w:t>=1</w:t>
      </w:r>
      <w:r w:rsidR="002C1E85">
        <w:rPr>
          <w:rFonts w:ascii="Times New Roman" w:eastAsia="Times New Roman" w:hAnsi="Times New Roman" w:cs="Times New Roman"/>
          <w:i/>
          <w:sz w:val="24"/>
          <w:szCs w:val="24"/>
          <w:lang w:eastAsia="ru-RU"/>
        </w:rPr>
        <w:t xml:space="preserve">   </w:t>
      </w:r>
      <w:r w:rsidR="002C1E85" w:rsidRPr="002C1E85">
        <w:rPr>
          <w:rFonts w:ascii="Times New Roman" w:eastAsia="Times New Roman" w:hAnsi="Times New Roman" w:cs="Times New Roman"/>
          <w:i/>
          <w:sz w:val="24"/>
          <w:szCs w:val="24"/>
          <w:lang w:eastAsia="ru-RU"/>
        </w:rPr>
        <w:t xml:space="preserve">    </w:t>
      </w:r>
      <w:r w:rsidR="002C1E85" w:rsidRPr="002C1E85">
        <w:rPr>
          <w:rFonts w:ascii="Times New Roman" w:eastAsia="Times New Roman" w:hAnsi="Times New Roman" w:cs="Times New Roman"/>
          <w:i/>
          <w:sz w:val="24"/>
          <w:szCs w:val="24"/>
          <w:lang w:val="en-US" w:eastAsia="ru-RU"/>
        </w:rPr>
        <w:t>K</w:t>
      </w:r>
      <w:r w:rsidR="002C1E85" w:rsidRPr="002C1E85">
        <w:rPr>
          <w:rFonts w:ascii="Times New Roman" w:eastAsia="Times New Roman" w:hAnsi="Times New Roman" w:cs="Times New Roman"/>
          <w:i/>
          <w:sz w:val="24"/>
          <w:szCs w:val="24"/>
          <w:vertAlign w:val="subscript"/>
          <w:lang w:val="uk-UA" w:eastAsia="ru-RU"/>
        </w:rPr>
        <w:t>м</w:t>
      </w:r>
      <w:r w:rsidR="002C1E85" w:rsidRPr="002C1E85">
        <w:rPr>
          <w:rFonts w:ascii="Times New Roman" w:eastAsia="Times New Roman" w:hAnsi="Times New Roman" w:cs="Times New Roman"/>
          <w:i/>
          <w:sz w:val="24"/>
          <w:szCs w:val="24"/>
          <w:vertAlign w:val="subscript"/>
          <w:lang w:val="en-US" w:eastAsia="ru-RU"/>
        </w:rPr>
        <w:t>p</w:t>
      </w:r>
      <w:r w:rsidR="002C1E85">
        <w:rPr>
          <w:rFonts w:ascii="Times New Roman" w:eastAsia="Times New Roman" w:hAnsi="Times New Roman" w:cs="Times New Roman"/>
          <w:i/>
          <w:sz w:val="24"/>
          <w:szCs w:val="24"/>
          <w:lang w:eastAsia="ru-RU"/>
        </w:rPr>
        <w:t>=</w:t>
      </w:r>
      <m:oMath>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420</m:t>
            </m:r>
          </m:num>
          <m:den>
            <m:r>
              <w:rPr>
                <w:rFonts w:ascii="Cambria Math" w:eastAsia="Times New Roman" w:hAnsi="Cambria Math" w:cs="Times New Roman"/>
                <w:sz w:val="28"/>
                <w:szCs w:val="28"/>
                <w:lang w:eastAsia="ru-RU"/>
              </w:rPr>
              <m:t>750</m:t>
            </m:r>
          </m:den>
        </m:f>
      </m:oMath>
      <w:r w:rsidR="002C1E85">
        <w:rPr>
          <w:rFonts w:ascii="Times New Roman" w:eastAsia="Times New Roman" w:hAnsi="Times New Roman" w:cs="Times New Roman"/>
          <w:sz w:val="28"/>
          <w:szCs w:val="28"/>
          <w:lang w:eastAsia="ru-RU"/>
        </w:rPr>
        <w:t xml:space="preserve"> = </w:t>
      </w:r>
      <w:r w:rsidR="002C1E85" w:rsidRPr="002C1E85">
        <w:rPr>
          <w:rFonts w:ascii="Times New Roman" w:eastAsia="Times New Roman" w:hAnsi="Times New Roman" w:cs="Times New Roman"/>
          <w:sz w:val="24"/>
          <w:szCs w:val="24"/>
          <w:lang w:eastAsia="ru-RU"/>
        </w:rPr>
        <w:t>0</w:t>
      </w:r>
      <w:proofErr w:type="gramStart"/>
      <w:r w:rsidR="002C1E85" w:rsidRPr="002C1E85">
        <w:rPr>
          <w:rFonts w:ascii="Times New Roman" w:eastAsia="Times New Roman" w:hAnsi="Times New Roman" w:cs="Times New Roman"/>
          <w:sz w:val="24"/>
          <w:szCs w:val="24"/>
          <w:lang w:eastAsia="ru-RU"/>
        </w:rPr>
        <w:t>,56</w:t>
      </w:r>
      <w:proofErr w:type="gramEnd"/>
      <w:r w:rsidR="00206695">
        <w:rPr>
          <w:rFonts w:ascii="Times New Roman" w:eastAsia="Times New Roman" w:hAnsi="Times New Roman" w:cs="Times New Roman"/>
          <w:sz w:val="24"/>
          <w:szCs w:val="24"/>
          <w:lang w:eastAsia="ru-RU"/>
        </w:rPr>
        <w:t xml:space="preserve"> </w:t>
      </w:r>
    </w:p>
    <w:p w:rsidR="00206695" w:rsidRDefault="00206695" w:rsidP="0012649B">
      <w:pPr>
        <w:spacing w:after="0" w:line="240" w:lineRule="auto"/>
        <w:ind w:right="567"/>
        <w:jc w:val="both"/>
        <w:rPr>
          <w:rFonts w:ascii="Times New Roman" w:eastAsia="Times New Roman" w:hAnsi="Times New Roman" w:cs="Times New Roman"/>
          <w:sz w:val="24"/>
          <w:szCs w:val="24"/>
          <w:lang w:val="uk-UA" w:eastAsia="ru-RU"/>
        </w:rPr>
      </w:pPr>
      <w:r w:rsidRPr="00206695">
        <w:rPr>
          <w:rFonts w:ascii="Times New Roman" w:eastAsia="Times New Roman" w:hAnsi="Times New Roman" w:cs="Times New Roman"/>
          <w:sz w:val="24"/>
          <w:szCs w:val="24"/>
          <w:lang w:eastAsia="ru-RU"/>
        </w:rPr>
        <w:tab/>
      </w:r>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uk-UA" w:eastAsia="ru-RU"/>
        </w:rPr>
        <w:t>φ</w:t>
      </w:r>
      <w:r w:rsidRPr="00206695">
        <w:rPr>
          <w:rFonts w:ascii="Times New Roman" w:eastAsia="Times New Roman" w:hAnsi="Times New Roman" w:cs="Times New Roman"/>
          <w:i/>
          <w:sz w:val="24"/>
          <w:szCs w:val="24"/>
          <w:vertAlign w:val="subscript"/>
          <w:lang w:val="en-US" w:eastAsia="ru-RU"/>
        </w:rPr>
        <w:t>p</w:t>
      </w:r>
      <w:proofErr w:type="gramStart"/>
      <w:r w:rsidRPr="00206695">
        <w:rPr>
          <w:rFonts w:ascii="Times New Roman" w:eastAsia="Times New Roman" w:hAnsi="Times New Roman" w:cs="Times New Roman"/>
          <w:i/>
          <w:sz w:val="24"/>
          <w:szCs w:val="24"/>
          <w:lang w:val="uk-UA" w:eastAsia="ru-RU"/>
        </w:rPr>
        <w:t xml:space="preserve">,  </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γp</w:t>
      </w:r>
      <w:proofErr w:type="spellEnd"/>
      <w:proofErr w:type="gramEnd"/>
      <w:r w:rsidRPr="00206695">
        <w:rPr>
          <w:rFonts w:ascii="Times New Roman" w:eastAsia="Times New Roman" w:hAnsi="Times New Roman" w:cs="Times New Roman"/>
          <w:i/>
          <w:sz w:val="24"/>
          <w:szCs w:val="24"/>
          <w:lang w:val="uk-UA" w:eastAsia="ru-RU"/>
        </w:rPr>
        <w:t xml:space="preserve">, </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λp</w:t>
      </w:r>
      <w:proofErr w:type="spellEnd"/>
      <w:r w:rsidRPr="00206695">
        <w:rPr>
          <w:rFonts w:ascii="Times New Roman" w:eastAsia="Times New Roman" w:hAnsi="Times New Roman" w:cs="Times New Roman"/>
          <w:i/>
          <w:sz w:val="24"/>
          <w:szCs w:val="24"/>
          <w:lang w:val="uk-UA" w:eastAsia="ru-RU"/>
        </w:rPr>
        <w:t xml:space="preserve">, </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rp</w:t>
      </w:r>
      <w:proofErr w:type="spellEnd"/>
      <w:r w:rsidRPr="00206695">
        <w:rPr>
          <w:rFonts w:ascii="Times New Roman" w:eastAsia="Times New Roman" w:hAnsi="Times New Roman" w:cs="Times New Roman"/>
          <w:sz w:val="24"/>
          <w:szCs w:val="24"/>
          <w:lang w:val="uk-UA" w:eastAsia="ru-RU"/>
        </w:rPr>
        <w:t xml:space="preserve">  - </w:t>
      </w:r>
      <w:proofErr w:type="spellStart"/>
      <w:r w:rsidRPr="00206695">
        <w:rPr>
          <w:rFonts w:ascii="Times New Roman" w:eastAsia="Times New Roman" w:hAnsi="Times New Roman" w:cs="Times New Roman"/>
          <w:sz w:val="24"/>
          <w:szCs w:val="24"/>
          <w:lang w:val="uk-UA" w:eastAsia="ru-RU"/>
        </w:rPr>
        <w:t>коэффициенты</w:t>
      </w:r>
      <w:proofErr w:type="spellEnd"/>
      <w:r w:rsidRPr="00206695">
        <w:rPr>
          <w:rFonts w:ascii="Times New Roman" w:eastAsia="Times New Roman" w:hAnsi="Times New Roman" w:cs="Times New Roman"/>
          <w:sz w:val="24"/>
          <w:szCs w:val="24"/>
          <w:lang w:val="uk-UA" w:eastAsia="ru-RU"/>
        </w:rPr>
        <w:t xml:space="preserve"> </w:t>
      </w:r>
      <w:proofErr w:type="spellStart"/>
      <w:r w:rsidRPr="00206695">
        <w:rPr>
          <w:rFonts w:ascii="Times New Roman" w:eastAsia="Times New Roman" w:hAnsi="Times New Roman" w:cs="Times New Roman"/>
          <w:sz w:val="24"/>
          <w:szCs w:val="24"/>
          <w:lang w:val="uk-UA" w:eastAsia="ru-RU"/>
        </w:rPr>
        <w:t>учитывающие</w:t>
      </w:r>
      <w:proofErr w:type="spellEnd"/>
      <w:r w:rsidRPr="00206695">
        <w:rPr>
          <w:rFonts w:ascii="Times New Roman" w:eastAsia="Times New Roman" w:hAnsi="Times New Roman" w:cs="Times New Roman"/>
          <w:sz w:val="24"/>
          <w:szCs w:val="24"/>
          <w:lang w:val="uk-UA" w:eastAsia="ru-RU"/>
        </w:rPr>
        <w:t xml:space="preserve"> </w:t>
      </w:r>
      <w:proofErr w:type="spellStart"/>
      <w:r w:rsidRPr="00206695">
        <w:rPr>
          <w:rFonts w:ascii="Times New Roman" w:eastAsia="Times New Roman" w:hAnsi="Times New Roman" w:cs="Times New Roman"/>
          <w:sz w:val="24"/>
          <w:szCs w:val="24"/>
          <w:lang w:val="uk-UA" w:eastAsia="ru-RU"/>
        </w:rPr>
        <w:t>геометрические</w:t>
      </w:r>
      <w:proofErr w:type="spellEnd"/>
      <w:r w:rsidRPr="00206695">
        <w:rPr>
          <w:rFonts w:ascii="Times New Roman" w:eastAsia="Times New Roman" w:hAnsi="Times New Roman" w:cs="Times New Roman"/>
          <w:sz w:val="24"/>
          <w:szCs w:val="24"/>
          <w:lang w:val="uk-UA" w:eastAsia="ru-RU"/>
        </w:rPr>
        <w:t xml:space="preserve"> </w:t>
      </w:r>
      <w:proofErr w:type="spellStart"/>
      <w:r w:rsidRPr="00206695">
        <w:rPr>
          <w:rFonts w:ascii="Times New Roman" w:eastAsia="Times New Roman" w:hAnsi="Times New Roman" w:cs="Times New Roman"/>
          <w:sz w:val="24"/>
          <w:szCs w:val="24"/>
          <w:lang w:val="uk-UA" w:eastAsia="ru-RU"/>
        </w:rPr>
        <w:t>параметры</w:t>
      </w:r>
      <w:proofErr w:type="spellEnd"/>
      <w:r w:rsidRPr="00206695">
        <w:rPr>
          <w:rFonts w:ascii="Times New Roman" w:eastAsia="Times New Roman" w:hAnsi="Times New Roman" w:cs="Times New Roman"/>
          <w:sz w:val="24"/>
          <w:szCs w:val="24"/>
          <w:lang w:val="uk-UA" w:eastAsia="ru-RU"/>
        </w:rPr>
        <w:t xml:space="preserve"> </w:t>
      </w:r>
      <w:proofErr w:type="spellStart"/>
      <w:r w:rsidRPr="00206695">
        <w:rPr>
          <w:rFonts w:ascii="Times New Roman" w:eastAsia="Times New Roman" w:hAnsi="Times New Roman" w:cs="Times New Roman"/>
          <w:sz w:val="24"/>
          <w:szCs w:val="24"/>
          <w:lang w:val="uk-UA" w:eastAsia="ru-RU"/>
        </w:rPr>
        <w:t>режущей</w:t>
      </w:r>
      <w:proofErr w:type="spellEnd"/>
      <w:r w:rsidRPr="00206695">
        <w:rPr>
          <w:rFonts w:ascii="Times New Roman" w:eastAsia="Times New Roman" w:hAnsi="Times New Roman" w:cs="Times New Roman"/>
          <w:sz w:val="24"/>
          <w:szCs w:val="24"/>
          <w:lang w:val="uk-UA" w:eastAsia="ru-RU"/>
        </w:rPr>
        <w:t xml:space="preserve"> части </w:t>
      </w:r>
      <w:proofErr w:type="spellStart"/>
      <w:r w:rsidRPr="00206695">
        <w:rPr>
          <w:rFonts w:ascii="Times New Roman" w:eastAsia="Times New Roman" w:hAnsi="Times New Roman" w:cs="Times New Roman"/>
          <w:sz w:val="24"/>
          <w:szCs w:val="24"/>
          <w:lang w:val="uk-UA" w:eastAsia="ru-RU"/>
        </w:rPr>
        <w:t>инструмента</w:t>
      </w:r>
      <w:proofErr w:type="spellEnd"/>
      <w:r w:rsidRPr="00206695">
        <w:rPr>
          <w:rFonts w:ascii="Times New Roman" w:eastAsia="Times New Roman" w:hAnsi="Times New Roman" w:cs="Times New Roman"/>
          <w:sz w:val="24"/>
          <w:szCs w:val="24"/>
          <w:lang w:val="uk-UA" w:eastAsia="ru-RU"/>
        </w:rPr>
        <w:t xml:space="preserve">, </w:t>
      </w:r>
      <w:r w:rsidRPr="00206695">
        <w:rPr>
          <w:rFonts w:ascii="Times New Roman" w:eastAsia="Times New Roman" w:hAnsi="Times New Roman" w:cs="Times New Roman"/>
          <w:sz w:val="24"/>
          <w:szCs w:val="24"/>
          <w:lang w:val="en-US" w:eastAsia="ru-RU"/>
        </w:rPr>
        <w:t>K</w:t>
      </w:r>
      <w:r w:rsidRPr="00206695">
        <w:rPr>
          <w:rFonts w:ascii="Times New Roman" w:eastAsia="Times New Roman" w:hAnsi="Times New Roman" w:cs="Times New Roman"/>
          <w:sz w:val="24"/>
          <w:szCs w:val="24"/>
          <w:vertAlign w:val="subscript"/>
          <w:lang w:val="uk-UA" w:eastAsia="ru-RU"/>
        </w:rPr>
        <w:t>φ</w:t>
      </w:r>
      <w:r w:rsidRPr="00206695">
        <w:rPr>
          <w:rFonts w:ascii="Times New Roman" w:eastAsia="Times New Roman" w:hAnsi="Times New Roman" w:cs="Times New Roman"/>
          <w:sz w:val="24"/>
          <w:szCs w:val="24"/>
          <w:vertAlign w:val="subscript"/>
          <w:lang w:val="en-US" w:eastAsia="ru-RU"/>
        </w:rPr>
        <w:t>p</w:t>
      </w:r>
      <w:r w:rsidRPr="00206695">
        <w:rPr>
          <w:rFonts w:ascii="Times New Roman" w:eastAsia="Times New Roman" w:hAnsi="Times New Roman" w:cs="Times New Roman"/>
          <w:sz w:val="24"/>
          <w:szCs w:val="24"/>
          <w:lang w:val="uk-UA" w:eastAsia="ru-RU"/>
        </w:rPr>
        <w:t xml:space="preserve">= 1,0; </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γ</w:t>
      </w:r>
      <w:r w:rsidRPr="00206695">
        <w:rPr>
          <w:rFonts w:ascii="Times New Roman" w:eastAsia="Times New Roman" w:hAnsi="Times New Roman" w:cs="Times New Roman"/>
          <w:sz w:val="24"/>
          <w:szCs w:val="24"/>
          <w:vertAlign w:val="subscript"/>
          <w:lang w:val="en-US" w:eastAsia="ru-RU"/>
        </w:rPr>
        <w:t>p</w:t>
      </w:r>
      <w:proofErr w:type="spellEnd"/>
      <w:r w:rsidRPr="00206695">
        <w:rPr>
          <w:rFonts w:ascii="Times New Roman" w:eastAsia="Times New Roman" w:hAnsi="Times New Roman" w:cs="Times New Roman"/>
          <w:sz w:val="24"/>
          <w:szCs w:val="24"/>
          <w:lang w:val="uk-UA" w:eastAsia="ru-RU"/>
        </w:rPr>
        <w:t>= 1,0;</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λp</w:t>
      </w:r>
      <w:proofErr w:type="spellEnd"/>
      <w:r w:rsidRPr="00206695">
        <w:rPr>
          <w:rFonts w:ascii="Times New Roman" w:eastAsia="Times New Roman" w:hAnsi="Times New Roman" w:cs="Times New Roman"/>
          <w:sz w:val="24"/>
          <w:szCs w:val="24"/>
          <w:lang w:val="uk-UA" w:eastAsia="ru-RU"/>
        </w:rPr>
        <w:t xml:space="preserve">= 1,0; </w:t>
      </w:r>
      <w:proofErr w:type="spellStart"/>
      <w:r w:rsidRPr="00206695">
        <w:rPr>
          <w:rFonts w:ascii="Times New Roman" w:eastAsia="Times New Roman" w:hAnsi="Times New Roman" w:cs="Times New Roman"/>
          <w:i/>
          <w:sz w:val="24"/>
          <w:szCs w:val="24"/>
          <w:lang w:val="en-US" w:eastAsia="ru-RU"/>
        </w:rPr>
        <w:t>K</w:t>
      </w:r>
      <w:r w:rsidRPr="00206695">
        <w:rPr>
          <w:rFonts w:ascii="Times New Roman" w:eastAsia="Times New Roman" w:hAnsi="Times New Roman" w:cs="Times New Roman"/>
          <w:i/>
          <w:sz w:val="24"/>
          <w:szCs w:val="24"/>
          <w:vertAlign w:val="subscript"/>
          <w:lang w:val="en-US" w:eastAsia="ru-RU"/>
        </w:rPr>
        <w:t>rp</w:t>
      </w:r>
      <w:proofErr w:type="spellEnd"/>
      <w:r w:rsidRPr="00206695">
        <w:rPr>
          <w:rFonts w:ascii="Times New Roman" w:eastAsia="Times New Roman" w:hAnsi="Times New Roman" w:cs="Times New Roman"/>
          <w:sz w:val="24"/>
          <w:szCs w:val="24"/>
          <w:lang w:val="uk-UA" w:eastAsia="ru-RU"/>
        </w:rPr>
        <w:t>= 0,87;</w:t>
      </w:r>
    </w:p>
    <w:p w:rsidR="00206695" w:rsidRPr="002C1E85" w:rsidRDefault="00206695" w:rsidP="0012649B">
      <w:pPr>
        <w:spacing w:after="0" w:line="240" w:lineRule="auto"/>
        <w:ind w:right="567"/>
        <w:jc w:val="both"/>
        <w:rPr>
          <w:rFonts w:ascii="Times New Roman" w:eastAsia="Times New Roman" w:hAnsi="Times New Roman" w:cs="Times New Roman"/>
          <w:sz w:val="24"/>
          <w:szCs w:val="24"/>
          <w:lang w:eastAsia="ru-RU"/>
        </w:rPr>
      </w:pPr>
    </w:p>
    <w:p w:rsidR="009B6DDB" w:rsidRPr="00A44A10" w:rsidRDefault="001357B3" w:rsidP="00206695">
      <w:pPr>
        <w:tabs>
          <w:tab w:val="center" w:pos="4394"/>
        </w:tabs>
        <w:spacing w:after="0" w:line="240" w:lineRule="auto"/>
        <w:ind w:right="567"/>
        <w:jc w:val="both"/>
      </w:pPr>
      <w:r w:rsidRPr="001357B3">
        <w:rPr>
          <w:rFonts w:ascii="Times New Roman" w:eastAsia="Times New Roman" w:hAnsi="Times New Roman" w:cs="Times New Roman"/>
          <w:sz w:val="24"/>
          <w:szCs w:val="24"/>
          <w:lang w:val="uk-UA" w:eastAsia="ru-RU"/>
        </w:rPr>
        <w:t xml:space="preserve"> </w:t>
      </w:r>
      <w:r w:rsidRPr="001357B3">
        <w:rPr>
          <w:rFonts w:ascii="Times New Roman" w:eastAsia="Times New Roman" w:hAnsi="Times New Roman" w:cs="Times New Roman"/>
          <w:sz w:val="24"/>
          <w:szCs w:val="24"/>
          <w:lang w:val="uk-UA" w:eastAsia="ru-RU"/>
        </w:rPr>
        <w:fldChar w:fldCharType="begin"/>
      </w:r>
      <w:r w:rsidRPr="001357B3">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sz w:val="24"/>
          <w:szCs w:val="24"/>
          <w:lang w:val="uk-UA" w:eastAsia="ru-RU"/>
        </w:rPr>
        <w:pict>
          <v:shape id="_x0000_i1046" type="#_x0000_t75" style="width:48.65pt;height:31.35pt" equationxml="&lt;">
            <v:imagedata r:id="rId42" o:title="" chromakey="white"/>
          </v:shape>
        </w:pict>
      </w:r>
      <w:r w:rsidRPr="001357B3">
        <w:rPr>
          <w:rFonts w:ascii="Times New Roman" w:eastAsia="Times New Roman" w:hAnsi="Times New Roman" w:cs="Times New Roman"/>
          <w:sz w:val="24"/>
          <w:szCs w:val="24"/>
          <w:lang w:eastAsia="ru-RU"/>
        </w:rPr>
        <w:fldChar w:fldCharType="end"/>
      </w:r>
      <w:r w:rsidRPr="001357B3">
        <w:rPr>
          <w:rFonts w:ascii="Times New Roman" w:eastAsia="Times New Roman" w:hAnsi="Times New Roman" w:cs="Times New Roman"/>
          <w:sz w:val="24"/>
          <w:szCs w:val="24"/>
          <w:lang w:val="uk-UA" w:eastAsia="ru-RU"/>
        </w:rPr>
        <w:t xml:space="preserve">  </w:t>
      </w:r>
      <w:r w:rsidR="00206695">
        <w:rPr>
          <w:rFonts w:ascii="Times New Roman" w:eastAsia="Times New Roman" w:hAnsi="Times New Roman" w:cs="Times New Roman"/>
          <w:sz w:val="24"/>
          <w:szCs w:val="24"/>
          <w:lang w:val="uk-UA" w:eastAsia="ru-RU"/>
        </w:rPr>
        <w:tab/>
      </w:r>
      <w:proofErr w:type="spellStart"/>
      <w:r w:rsidR="00206695" w:rsidRPr="00206695">
        <w:rPr>
          <w:rFonts w:ascii="Times New Roman" w:eastAsia="Times New Roman" w:hAnsi="Times New Roman" w:cs="Times New Roman"/>
          <w:i/>
          <w:sz w:val="24"/>
          <w:szCs w:val="24"/>
          <w:lang w:val="uk-UA" w:eastAsia="ru-RU"/>
        </w:rPr>
        <w:t>Кр</w:t>
      </w:r>
      <w:proofErr w:type="spellEnd"/>
      <w:r w:rsidR="00206695">
        <w:rPr>
          <w:rFonts w:ascii="Times New Roman" w:eastAsia="Times New Roman" w:hAnsi="Times New Roman" w:cs="Times New Roman"/>
          <w:i/>
          <w:sz w:val="24"/>
          <w:szCs w:val="24"/>
          <w:lang w:val="uk-UA" w:eastAsia="ru-RU"/>
        </w:rPr>
        <w:t xml:space="preserve"> =</w:t>
      </w:r>
      <w:r w:rsidR="00206695" w:rsidRPr="00206695">
        <w:rPr>
          <w:rFonts w:ascii="Times New Roman" w:eastAsia="Times New Roman" w:hAnsi="Times New Roman" w:cs="Times New Roman"/>
          <w:sz w:val="24"/>
          <w:szCs w:val="24"/>
          <w:lang w:val="uk-UA" w:eastAsia="ru-RU"/>
        </w:rPr>
        <w:t>0,56</w:t>
      </w:r>
      <m:oMath>
        <m:r>
          <w:rPr>
            <w:rFonts w:ascii="Cambria Math" w:eastAsia="Times New Roman" w:hAnsi="Cambria Math" w:cs="Times New Roman"/>
            <w:sz w:val="24"/>
            <w:szCs w:val="24"/>
            <w:lang w:val="uk-UA" w:eastAsia="ru-RU"/>
          </w:rPr>
          <m:t>×</m:t>
        </m:r>
      </m:oMath>
      <w:r w:rsidR="00206695" w:rsidRPr="00206695">
        <w:rPr>
          <w:rFonts w:ascii="Times New Roman" w:eastAsia="Times New Roman" w:hAnsi="Times New Roman" w:cs="Times New Roman"/>
          <w:sz w:val="24"/>
          <w:szCs w:val="24"/>
          <w:lang w:val="uk-UA" w:eastAsia="ru-RU"/>
        </w:rPr>
        <w:t>1</w:t>
      </w:r>
      <m:oMath>
        <m:r>
          <w:rPr>
            <w:rFonts w:ascii="Cambria Math" w:eastAsia="Times New Roman" w:hAnsi="Cambria Math" w:cs="Calibri"/>
            <w:sz w:val="24"/>
            <w:szCs w:val="24"/>
            <w:lang w:val="uk-UA" w:eastAsia="ru-RU"/>
          </w:rPr>
          <m:t>×</m:t>
        </m:r>
      </m:oMath>
      <w:r w:rsidR="00206695" w:rsidRPr="00206695">
        <w:rPr>
          <w:rFonts w:ascii="Times New Roman" w:eastAsia="Times New Roman" w:hAnsi="Times New Roman" w:cs="Times New Roman"/>
          <w:sz w:val="24"/>
          <w:szCs w:val="24"/>
          <w:lang w:val="uk-UA" w:eastAsia="ru-RU"/>
        </w:rPr>
        <w:t>1</w:t>
      </w:r>
      <m:oMath>
        <m:r>
          <w:rPr>
            <w:rFonts w:ascii="Cambria Math" w:eastAsia="Times New Roman" w:hAnsi="Cambria Math" w:cs="Times New Roman"/>
            <w:sz w:val="24"/>
            <w:szCs w:val="24"/>
            <w:lang w:val="uk-UA" w:eastAsia="ru-RU"/>
          </w:rPr>
          <m:t>×</m:t>
        </m:r>
      </m:oMath>
      <w:r w:rsidR="00206695" w:rsidRPr="00206695">
        <w:rPr>
          <w:rFonts w:ascii="Times New Roman" w:eastAsia="Times New Roman" w:hAnsi="Times New Roman" w:cs="Times New Roman"/>
          <w:sz w:val="24"/>
          <w:szCs w:val="24"/>
          <w:lang w:val="uk-UA" w:eastAsia="ru-RU"/>
        </w:rPr>
        <w:t>1</w:t>
      </w:r>
      <m:oMath>
        <m:r>
          <w:rPr>
            <w:rFonts w:ascii="Cambria Math" w:eastAsia="Times New Roman" w:hAnsi="Cambria Math" w:cs="Calibri"/>
            <w:sz w:val="24"/>
            <w:szCs w:val="24"/>
            <w:lang w:val="uk-UA" w:eastAsia="ru-RU"/>
          </w:rPr>
          <m:t>×</m:t>
        </m:r>
      </m:oMath>
      <w:r w:rsidR="00206695">
        <w:rPr>
          <w:rFonts w:ascii="Times New Roman" w:eastAsia="Times New Roman" w:hAnsi="Times New Roman" w:cs="Times New Roman"/>
          <w:sz w:val="24"/>
          <w:szCs w:val="24"/>
          <w:lang w:val="uk-UA" w:eastAsia="ru-RU"/>
        </w:rPr>
        <w:t>0,87 = 0,4</w:t>
      </w:r>
      <w:r w:rsidR="001A1EE4">
        <w:rPr>
          <w:rFonts w:ascii="Times New Roman" w:eastAsia="Times New Roman" w:hAnsi="Times New Roman" w:cs="Times New Roman"/>
          <w:sz w:val="24"/>
          <w:szCs w:val="24"/>
          <w:lang w:val="uk-UA" w:eastAsia="ru-RU"/>
        </w:rPr>
        <w:t>9</w:t>
      </w:r>
      <w:r w:rsidR="00206695">
        <w:rPr>
          <w:rFonts w:ascii="Times New Roman" w:eastAsia="Times New Roman" w:hAnsi="Times New Roman" w:cs="Times New Roman"/>
          <w:sz w:val="24"/>
          <w:szCs w:val="24"/>
          <w:lang w:val="uk-UA" w:eastAsia="ru-RU"/>
        </w:rPr>
        <w:t>,</w:t>
      </w:r>
    </w:p>
    <w:p w:rsidR="00206695" w:rsidRDefault="00206695" w:rsidP="00206695">
      <w:pPr>
        <w:tabs>
          <w:tab w:val="center" w:pos="4394"/>
        </w:tabs>
        <w:spacing w:after="0" w:line="240" w:lineRule="auto"/>
        <w:ind w:right="567"/>
        <w:jc w:val="both"/>
      </w:pPr>
      <w:r w:rsidRPr="001A1EE4">
        <w:rPr>
          <w:rFonts w:ascii="Times New Roman" w:eastAsia="Times New Roman" w:hAnsi="Times New Roman" w:cs="Times New Roman"/>
          <w:i/>
          <w:sz w:val="24"/>
          <w:szCs w:val="24"/>
          <w:lang w:eastAsia="ru-RU"/>
        </w:rPr>
        <w:t xml:space="preserve">                                      </w:t>
      </w:r>
      <w:proofErr w:type="spellStart"/>
      <w:r w:rsidRPr="00206695">
        <w:rPr>
          <w:rFonts w:ascii="Times New Roman" w:eastAsia="Times New Roman" w:hAnsi="Times New Roman" w:cs="Times New Roman"/>
          <w:i/>
          <w:sz w:val="24"/>
          <w:szCs w:val="24"/>
          <w:lang w:val="en-US" w:eastAsia="ru-RU"/>
        </w:rPr>
        <w:t>P</w:t>
      </w:r>
      <w:r w:rsidRPr="00206695">
        <w:rPr>
          <w:rFonts w:ascii="Times New Roman" w:eastAsia="Times New Roman" w:hAnsi="Times New Roman" w:cs="Times New Roman"/>
          <w:i/>
          <w:sz w:val="24"/>
          <w:szCs w:val="24"/>
          <w:vertAlign w:val="subscript"/>
          <w:lang w:val="en-US" w:eastAsia="ru-RU"/>
        </w:rPr>
        <w:t>x</w:t>
      </w:r>
      <w:proofErr w:type="spellEnd"/>
      <w:r w:rsidR="001A1EE4" w:rsidRPr="001A1EE4">
        <w:rPr>
          <w:rFonts w:ascii="Times New Roman" w:eastAsia="Times New Roman" w:hAnsi="Times New Roman" w:cs="Times New Roman"/>
          <w:i/>
          <w:sz w:val="24"/>
          <w:szCs w:val="24"/>
          <w:lang w:eastAsia="ru-RU"/>
        </w:rPr>
        <w:t>=</w:t>
      </w:r>
      <m:oMath>
        <m:r>
          <w:rPr>
            <w:rFonts w:ascii="Cambria Math" w:eastAsia="Times New Roman" w:hAnsi="Cambria Math" w:cs="Times New Roman"/>
            <w:sz w:val="24"/>
            <w:szCs w:val="24"/>
            <w:lang w:eastAsia="ru-RU"/>
          </w:rPr>
          <m:t>10×339</m:t>
        </m:r>
        <m:r>
          <w:rPr>
            <w:rFonts w:ascii="Cambria Math" w:eastAsia="Times New Roman" w:hAnsi="Cambria Math" w:cs="Calibri"/>
            <w:sz w:val="24"/>
            <w:szCs w:val="24"/>
            <w:lang w:eastAsia="ru-RU"/>
          </w:rPr>
          <m:t>×</m:t>
        </m:r>
        <m:r>
          <w:rPr>
            <w:rFonts w:ascii="Cambria Math" w:eastAsia="Times New Roman" w:hAnsi="Cambria Math" w:cs="Times New Roman"/>
            <w:sz w:val="24"/>
            <w:szCs w:val="24"/>
            <w:lang w:eastAsia="ru-RU"/>
          </w:rPr>
          <m:t>1</m:t>
        </m:r>
        <m:r>
          <w:rPr>
            <w:rFonts w:ascii="Cambria Math" w:eastAsia="Times New Roman" w:hAnsi="Cambria Math" w:cs="Times New Roman"/>
            <w:sz w:val="24"/>
            <w:szCs w:val="24"/>
            <w:vertAlign w:val="superscript"/>
            <w:lang w:eastAsia="ru-RU"/>
          </w:rPr>
          <m:t>1</m:t>
        </m:r>
        <m:r>
          <w:rPr>
            <w:rFonts w:ascii="Cambria Math" w:eastAsia="Times New Roman" w:hAnsi="Cambria Math" w:cs="Calibri"/>
            <w:sz w:val="24"/>
            <w:szCs w:val="24"/>
            <w:lang w:eastAsia="ru-RU"/>
          </w:rPr>
          <m:t>×</m:t>
        </m:r>
      </m:oMath>
      <w:r w:rsidR="001A1EE4" w:rsidRPr="00A44A10">
        <w:t>0</w:t>
      </w:r>
      <w:proofErr w:type="gramStart"/>
      <w:r w:rsidR="001A1EE4" w:rsidRPr="00A44A10">
        <w:t>,50,75</w:t>
      </w:r>
      <w:proofErr w:type="gramEnd"/>
      <m:oMath>
        <m:r>
          <w:rPr>
            <w:rFonts w:ascii="Cambria Math" w:eastAsia="Times New Roman" w:hAnsi="Cambria Math" w:cs="Calibri"/>
            <w:sz w:val="24"/>
            <w:szCs w:val="24"/>
            <w:lang w:eastAsia="ru-RU"/>
          </w:rPr>
          <m:t>×</m:t>
        </m:r>
      </m:oMath>
      <w:r w:rsidR="001A1EE4" w:rsidRPr="00A44A10">
        <w:t xml:space="preserve">1200-0,4 </w:t>
      </w:r>
      <m:oMath>
        <m:r>
          <w:rPr>
            <w:rFonts w:ascii="Cambria Math" w:eastAsia="Times New Roman" w:hAnsi="Cambria Math" w:cs="Times New Roman"/>
            <w:sz w:val="24"/>
            <w:szCs w:val="24"/>
            <w:lang w:eastAsia="ru-RU"/>
          </w:rPr>
          <m:t xml:space="preserve">×0,49 </m:t>
        </m:r>
      </m:oMath>
      <w:r w:rsidR="001A1EE4">
        <w:rPr>
          <w:rFonts w:ascii="Calibri" w:eastAsia="Times New Roman" w:hAnsi="Calibri" w:cs="Calibri"/>
          <w:i/>
          <w:sz w:val="24"/>
          <w:szCs w:val="24"/>
          <w:lang w:eastAsia="ru-RU"/>
        </w:rPr>
        <w:t>=</w:t>
      </w:r>
      <w:r w:rsidR="004E0F71" w:rsidRPr="00A44A10">
        <w:t>1250Н</w:t>
      </w:r>
    </w:p>
    <w:p w:rsidR="00306B63" w:rsidRPr="00306B63" w:rsidRDefault="00306B63" w:rsidP="00206695">
      <w:pPr>
        <w:tabs>
          <w:tab w:val="center" w:pos="4394"/>
        </w:tabs>
        <w:spacing w:after="0" w:line="240" w:lineRule="auto"/>
        <w:ind w:right="567"/>
        <w:jc w:val="both"/>
        <w:rPr>
          <w:rFonts w:ascii="Times New Roman" w:eastAsia="Times New Roman" w:hAnsi="Times New Roman" w:cs="Times New Roman"/>
          <w:sz w:val="24"/>
          <w:szCs w:val="24"/>
          <w:lang w:eastAsia="ru-RU"/>
        </w:rPr>
      </w:pPr>
      <w:r>
        <w:t xml:space="preserve">Учитывая, что допустимая сила подачи согласно паспортным данным станка </w:t>
      </w:r>
      <w:proofErr w:type="spellStart"/>
      <w:r w:rsidRPr="00306B63">
        <w:rPr>
          <w:i/>
          <w:lang w:val="en-US"/>
        </w:rPr>
        <w:t>P</w:t>
      </w:r>
      <w:r w:rsidRPr="00306B63">
        <w:rPr>
          <w:i/>
          <w:vertAlign w:val="subscript"/>
          <w:lang w:val="en-US"/>
        </w:rPr>
        <w:t>x</w:t>
      </w:r>
      <w:proofErr w:type="spellEnd"/>
      <w:r>
        <w:rPr>
          <w:i/>
          <w:vertAlign w:val="subscript"/>
        </w:rPr>
        <w:t xml:space="preserve"> </w:t>
      </w:r>
      <w:proofErr w:type="spellStart"/>
      <w:proofErr w:type="gramStart"/>
      <w:r>
        <w:rPr>
          <w:i/>
          <w:vertAlign w:val="subscript"/>
        </w:rPr>
        <w:t>доп</w:t>
      </w:r>
      <w:proofErr w:type="spellEnd"/>
      <w:proofErr w:type="gramEnd"/>
      <w:r>
        <w:t>= 6000Н,</w:t>
      </w:r>
      <w:r w:rsidRPr="00306B63">
        <w:rPr>
          <w:rFonts w:ascii="Times New Roman" w:eastAsia="Times New Roman" w:hAnsi="Times New Roman" w:cs="Times New Roman"/>
          <w:i/>
          <w:sz w:val="24"/>
          <w:szCs w:val="24"/>
          <w:lang w:eastAsia="ru-RU"/>
        </w:rPr>
        <w:t xml:space="preserve"> </w:t>
      </w:r>
      <w:r>
        <w:t xml:space="preserve">что значительно больше расчетной силы подачи </w:t>
      </w:r>
      <w:proofErr w:type="spellStart"/>
      <w:r w:rsidRPr="00306B63">
        <w:rPr>
          <w:i/>
          <w:lang w:val="en-US"/>
        </w:rPr>
        <w:t>P</w:t>
      </w:r>
      <w:r w:rsidRPr="00306B63">
        <w:rPr>
          <w:i/>
          <w:vertAlign w:val="subscript"/>
          <w:lang w:val="en-US"/>
        </w:rPr>
        <w:t>x</w:t>
      </w:r>
      <w:proofErr w:type="spellEnd"/>
      <w:r>
        <w:rPr>
          <w:i/>
          <w:vertAlign w:val="subscript"/>
        </w:rPr>
        <w:t xml:space="preserve"> </w:t>
      </w:r>
      <w:r>
        <w:t>(6000</w:t>
      </w:r>
      <m:oMath>
        <m:r>
          <w:rPr>
            <w:rFonts w:ascii="Cambria Math" w:hAnsi="Cambria Math"/>
          </w:rPr>
          <m:t>&gt;1250),</m:t>
        </m:r>
      </m:oMath>
      <w:r>
        <w:rPr>
          <w:rFonts w:eastAsiaTheme="minorEastAsia"/>
        </w:rPr>
        <w:t xml:space="preserve"> считаем, что</w:t>
      </w:r>
      <w:r w:rsidR="009D170C">
        <w:rPr>
          <w:rFonts w:eastAsiaTheme="minorEastAsia"/>
        </w:rPr>
        <w:t xml:space="preserve"> обработка возможна.</w:t>
      </w:r>
    </w:p>
    <w:p w:rsidR="00F673DC" w:rsidRPr="00093FA8" w:rsidRDefault="006E28DF" w:rsidP="0012649B">
      <w:pPr>
        <w:spacing w:after="0" w:line="240" w:lineRule="auto"/>
        <w:ind w:right="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u w:val="single"/>
          <w:lang w:val="uk-UA" w:eastAsia="ru-RU"/>
        </w:rPr>
        <w:t xml:space="preserve">   </w:t>
      </w:r>
      <w:r w:rsidR="002C53A0">
        <w:rPr>
          <w:rFonts w:ascii="Times New Roman" w:eastAsia="Times New Roman" w:hAnsi="Times New Roman" w:cs="Times New Roman"/>
          <w:b/>
          <w:sz w:val="24"/>
          <w:szCs w:val="24"/>
          <w:u w:val="single"/>
          <w:lang w:val="uk-UA" w:eastAsia="ru-RU"/>
        </w:rPr>
        <w:t xml:space="preserve"> </w:t>
      </w:r>
      <w:r w:rsidR="0012649B" w:rsidRPr="0012649B">
        <w:rPr>
          <w:rFonts w:ascii="Times New Roman" w:eastAsia="Times New Roman" w:hAnsi="Times New Roman" w:cs="Times New Roman"/>
          <w:b/>
          <w:sz w:val="24"/>
          <w:szCs w:val="24"/>
          <w:u w:val="single"/>
          <w:lang w:val="uk-UA" w:eastAsia="ru-RU"/>
        </w:rPr>
        <w:t xml:space="preserve">для </w:t>
      </w:r>
      <w:proofErr w:type="spellStart"/>
      <w:r w:rsidR="0012649B" w:rsidRPr="0012649B">
        <w:rPr>
          <w:rFonts w:ascii="Times New Roman" w:eastAsia="Times New Roman" w:hAnsi="Times New Roman" w:cs="Times New Roman"/>
          <w:b/>
          <w:sz w:val="24"/>
          <w:szCs w:val="24"/>
          <w:u w:val="single"/>
          <w:lang w:val="uk-UA" w:eastAsia="ru-RU"/>
        </w:rPr>
        <w:t>силы</w:t>
      </w:r>
      <w:proofErr w:type="spellEnd"/>
      <w:r>
        <w:rPr>
          <w:rFonts w:ascii="Times New Roman" w:eastAsia="Times New Roman" w:hAnsi="Times New Roman" w:cs="Times New Roman"/>
          <w:b/>
          <w:sz w:val="24"/>
          <w:szCs w:val="24"/>
          <w:u w:val="single"/>
          <w:lang w:eastAsia="ru-RU"/>
        </w:rPr>
        <w:t xml:space="preserve"> </w:t>
      </w:r>
      <w:r w:rsidR="0012649B" w:rsidRPr="0012649B">
        <w:rPr>
          <w:rFonts w:ascii="Times New Roman" w:eastAsia="Times New Roman" w:hAnsi="Times New Roman" w:cs="Times New Roman"/>
          <w:b/>
          <w:i/>
          <w:sz w:val="24"/>
          <w:szCs w:val="24"/>
          <w:u w:val="single"/>
          <w:lang w:val="uk-UA" w:eastAsia="ru-RU"/>
        </w:rPr>
        <w:t>Р</w:t>
      </w:r>
      <w:r w:rsidR="0012649B" w:rsidRPr="0012649B">
        <w:rPr>
          <w:rFonts w:ascii="Times New Roman" w:eastAsia="Times New Roman" w:hAnsi="Times New Roman" w:cs="Times New Roman"/>
          <w:b/>
          <w:i/>
          <w:sz w:val="24"/>
          <w:szCs w:val="24"/>
          <w:u w:val="single"/>
          <w:vertAlign w:val="subscript"/>
          <w:lang w:val="en-US" w:eastAsia="ru-RU"/>
        </w:rPr>
        <w:t>z</w:t>
      </w:r>
      <w:r w:rsidR="0012649B" w:rsidRPr="0012649B">
        <w:rPr>
          <w:rFonts w:ascii="Times New Roman" w:eastAsia="Times New Roman" w:hAnsi="Times New Roman" w:cs="Times New Roman"/>
          <w:sz w:val="24"/>
          <w:szCs w:val="24"/>
          <w:lang w:val="uk-UA" w:eastAsia="ru-RU"/>
        </w:rPr>
        <w:t xml:space="preserve"> </w:t>
      </w:r>
      <w:r w:rsidR="0012649B">
        <w:rPr>
          <w:rFonts w:ascii="Times New Roman" w:eastAsia="Times New Roman" w:hAnsi="Times New Roman" w:cs="Times New Roman"/>
          <w:sz w:val="24"/>
          <w:szCs w:val="24"/>
          <w:lang w:val="uk-UA" w:eastAsia="ru-RU"/>
        </w:rPr>
        <w:t>:</w:t>
      </w:r>
      <w:r w:rsidR="00F673DC" w:rsidRPr="00093FA8">
        <w:rPr>
          <w:rFonts w:ascii="Times New Roman" w:eastAsia="Times New Roman" w:hAnsi="Times New Roman" w:cs="Times New Roman"/>
          <w:i/>
          <w:sz w:val="24"/>
          <w:szCs w:val="24"/>
          <w:lang w:val="uk-UA" w:eastAsia="ru-RU"/>
        </w:rPr>
        <w:t>С</w:t>
      </w:r>
      <w:r w:rsidR="00F673DC" w:rsidRPr="00093FA8">
        <w:rPr>
          <w:rFonts w:ascii="Times New Roman" w:eastAsia="Times New Roman" w:hAnsi="Times New Roman" w:cs="Times New Roman"/>
          <w:i/>
          <w:sz w:val="24"/>
          <w:szCs w:val="24"/>
          <w:vertAlign w:val="subscript"/>
          <w:lang w:val="en-US" w:eastAsia="ru-RU"/>
        </w:rPr>
        <w:t>p</w:t>
      </w:r>
      <w:proofErr w:type="spellStart"/>
      <w:r>
        <w:rPr>
          <w:rFonts w:ascii="Times New Roman" w:eastAsia="Times New Roman" w:hAnsi="Times New Roman" w:cs="Times New Roman"/>
          <w:sz w:val="24"/>
          <w:szCs w:val="24"/>
          <w:lang w:val="uk-UA" w:eastAsia="ru-RU"/>
        </w:rPr>
        <w:t>-</w:t>
      </w:r>
      <w:r w:rsidR="00F673DC" w:rsidRPr="00093FA8">
        <w:rPr>
          <w:rFonts w:ascii="Times New Roman" w:eastAsia="Times New Roman" w:hAnsi="Times New Roman" w:cs="Times New Roman"/>
          <w:sz w:val="24"/>
          <w:szCs w:val="24"/>
          <w:lang w:val="uk-UA" w:eastAsia="ru-RU"/>
        </w:rPr>
        <w:t>постоянная</w:t>
      </w:r>
      <w:proofErr w:type="spellEnd"/>
      <w:r w:rsidR="00F673DC" w:rsidRPr="00093FA8">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зависящая</w:t>
      </w:r>
      <w:proofErr w:type="spellEnd"/>
      <w:r w:rsidR="00F673DC" w:rsidRPr="00093FA8">
        <w:rPr>
          <w:rFonts w:ascii="Times New Roman" w:eastAsia="Times New Roman" w:hAnsi="Times New Roman" w:cs="Times New Roman"/>
          <w:sz w:val="24"/>
          <w:szCs w:val="24"/>
          <w:lang w:val="uk-UA" w:eastAsia="ru-RU"/>
        </w:rPr>
        <w:t xml:space="preserve"> от </w:t>
      </w:r>
      <w:proofErr w:type="spellStart"/>
      <w:r w:rsidR="00F673DC" w:rsidRPr="00093FA8">
        <w:rPr>
          <w:rFonts w:ascii="Times New Roman" w:eastAsia="Times New Roman" w:hAnsi="Times New Roman" w:cs="Times New Roman"/>
          <w:sz w:val="24"/>
          <w:szCs w:val="24"/>
          <w:lang w:val="uk-UA" w:eastAsia="ru-RU"/>
        </w:rPr>
        <w:t>услови</w:t>
      </w:r>
      <w:r w:rsidR="009B6DDB">
        <w:rPr>
          <w:rFonts w:ascii="Times New Roman" w:eastAsia="Times New Roman" w:hAnsi="Times New Roman" w:cs="Times New Roman"/>
          <w:sz w:val="24"/>
          <w:szCs w:val="24"/>
          <w:lang w:val="uk-UA" w:eastAsia="ru-RU"/>
        </w:rPr>
        <w:t>й</w:t>
      </w:r>
      <w:proofErr w:type="spellEnd"/>
      <w:r w:rsidR="00F673DC" w:rsidRPr="00093FA8">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резания</w:t>
      </w:r>
      <w:proofErr w:type="spellEnd"/>
      <w:r w:rsidR="00F673DC" w:rsidRPr="00093FA8">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i/>
          <w:sz w:val="24"/>
          <w:szCs w:val="24"/>
          <w:lang w:val="uk-UA" w:eastAsia="ru-RU"/>
        </w:rPr>
        <w:t>С</w:t>
      </w:r>
      <w:r w:rsidR="00F673DC" w:rsidRPr="00093FA8">
        <w:rPr>
          <w:rFonts w:ascii="Times New Roman" w:eastAsia="Times New Roman" w:hAnsi="Times New Roman" w:cs="Times New Roman"/>
          <w:i/>
          <w:sz w:val="24"/>
          <w:szCs w:val="24"/>
          <w:vertAlign w:val="subscript"/>
          <w:lang w:val="en-US" w:eastAsia="ru-RU"/>
        </w:rPr>
        <w:t>p</w:t>
      </w:r>
      <w:r>
        <w:rPr>
          <w:rFonts w:ascii="Times New Roman" w:eastAsia="Times New Roman" w:hAnsi="Times New Roman" w:cs="Times New Roman"/>
          <w:sz w:val="24"/>
          <w:szCs w:val="24"/>
          <w:lang w:val="uk-UA" w:eastAsia="ru-RU"/>
        </w:rPr>
        <w:t xml:space="preserve"> = 300, (</w:t>
      </w:r>
      <w:proofErr w:type="spellStart"/>
      <w:r w:rsidR="00F80F46">
        <w:rPr>
          <w:rFonts w:ascii="Times New Roman" w:eastAsia="Times New Roman" w:hAnsi="Times New Roman" w:cs="Times New Roman"/>
          <w:sz w:val="24"/>
          <w:szCs w:val="24"/>
          <w:lang w:val="uk-UA" w:eastAsia="ru-RU"/>
        </w:rPr>
        <w:t>Приложение</w:t>
      </w:r>
      <w:proofErr w:type="spellEnd"/>
      <w:r w:rsidR="00F80F46">
        <w:rPr>
          <w:rFonts w:ascii="Times New Roman" w:eastAsia="Times New Roman" w:hAnsi="Times New Roman" w:cs="Times New Roman"/>
          <w:sz w:val="24"/>
          <w:szCs w:val="24"/>
          <w:lang w:val="uk-UA" w:eastAsia="ru-RU"/>
        </w:rPr>
        <w:t xml:space="preserve"> </w:t>
      </w:r>
      <w:r w:rsidR="006277D7">
        <w:rPr>
          <w:rFonts w:ascii="Times New Roman" w:eastAsia="Times New Roman" w:hAnsi="Times New Roman" w:cs="Times New Roman"/>
          <w:sz w:val="24"/>
          <w:szCs w:val="24"/>
          <w:lang w:val="uk-UA" w:eastAsia="ru-RU"/>
        </w:rPr>
        <w:t>Х</w:t>
      </w:r>
      <w:r>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i/>
          <w:sz w:val="24"/>
          <w:szCs w:val="24"/>
          <w:lang w:val="uk-UA" w:eastAsia="ru-RU"/>
        </w:rPr>
        <w:t>х, у, n</w:t>
      </w:r>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показатели</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степени</w:t>
      </w:r>
      <w:proofErr w:type="spellEnd"/>
      <w:r w:rsidRPr="00093FA8">
        <w:rPr>
          <w:rFonts w:ascii="Times New Roman" w:eastAsia="Times New Roman" w:hAnsi="Times New Roman" w:cs="Times New Roman"/>
          <w:sz w:val="24"/>
          <w:szCs w:val="24"/>
          <w:lang w:val="uk-UA" w:eastAsia="ru-RU"/>
        </w:rPr>
        <w:t>,</w:t>
      </w:r>
      <w:r w:rsidRPr="00093FA8">
        <w:rPr>
          <w:rFonts w:ascii="Times New Roman" w:eastAsia="Times New Roman" w:hAnsi="Times New Roman" w:cs="Times New Roman"/>
          <w:i/>
          <w:sz w:val="24"/>
          <w:szCs w:val="24"/>
          <w:lang w:val="uk-UA" w:eastAsia="ru-RU"/>
        </w:rPr>
        <w:t xml:space="preserve"> х</w:t>
      </w:r>
      <w:r w:rsidRPr="00093FA8">
        <w:rPr>
          <w:rFonts w:ascii="Times New Roman" w:eastAsia="Times New Roman" w:hAnsi="Times New Roman" w:cs="Times New Roman"/>
          <w:sz w:val="24"/>
          <w:szCs w:val="24"/>
          <w:lang w:val="uk-UA" w:eastAsia="ru-RU"/>
        </w:rPr>
        <w:t xml:space="preserve"> = 1, </w:t>
      </w:r>
      <w:r w:rsidRPr="00093FA8">
        <w:rPr>
          <w:rFonts w:ascii="Times New Roman" w:eastAsia="Times New Roman" w:hAnsi="Times New Roman" w:cs="Times New Roman"/>
          <w:i/>
          <w:sz w:val="24"/>
          <w:szCs w:val="24"/>
          <w:lang w:val="uk-UA" w:eastAsia="ru-RU"/>
        </w:rPr>
        <w:t>у</w:t>
      </w:r>
      <w:r w:rsidRPr="00093FA8">
        <w:rPr>
          <w:rFonts w:ascii="Times New Roman" w:eastAsia="Times New Roman" w:hAnsi="Times New Roman" w:cs="Times New Roman"/>
          <w:sz w:val="24"/>
          <w:szCs w:val="24"/>
          <w:lang w:val="uk-UA" w:eastAsia="ru-RU"/>
        </w:rPr>
        <w:t xml:space="preserve"> = 0,75, </w:t>
      </w:r>
      <w:r w:rsidRPr="00093FA8">
        <w:rPr>
          <w:rFonts w:ascii="Times New Roman" w:eastAsia="Times New Roman" w:hAnsi="Times New Roman" w:cs="Times New Roman"/>
          <w:i/>
          <w:sz w:val="24"/>
          <w:szCs w:val="24"/>
          <w:lang w:val="uk-UA" w:eastAsia="ru-RU"/>
        </w:rPr>
        <w:t>n</w:t>
      </w:r>
      <w:r w:rsidRPr="00093FA8">
        <w:rPr>
          <w:rFonts w:ascii="Times New Roman" w:eastAsia="Times New Roman" w:hAnsi="Times New Roman" w:cs="Times New Roman"/>
          <w:sz w:val="24"/>
          <w:szCs w:val="24"/>
          <w:lang w:val="uk-UA" w:eastAsia="ru-RU"/>
        </w:rPr>
        <w:t xml:space="preserve"> = -</w:t>
      </w:r>
      <w:r w:rsidR="0012649B">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0,</w:t>
      </w:r>
      <w:r w:rsidR="009B6DDB">
        <w:rPr>
          <w:rFonts w:ascii="Times New Roman" w:eastAsia="Times New Roman" w:hAnsi="Times New Roman" w:cs="Times New Roman"/>
          <w:sz w:val="24"/>
          <w:szCs w:val="24"/>
          <w:lang w:val="uk-UA" w:eastAsia="ru-RU"/>
        </w:rPr>
        <w:t>4</w:t>
      </w:r>
      <w:r w:rsidR="006E28DF">
        <w:rPr>
          <w:rFonts w:ascii="Times New Roman" w:eastAsia="Times New Roman" w:hAnsi="Times New Roman" w:cs="Times New Roman"/>
          <w:sz w:val="24"/>
          <w:szCs w:val="24"/>
          <w:lang w:val="uk-UA" w:eastAsia="ru-RU"/>
        </w:rPr>
        <w:t>, (</w:t>
      </w:r>
      <w:proofErr w:type="spellStart"/>
      <w:r w:rsidR="00F80F46">
        <w:rPr>
          <w:rFonts w:ascii="Times New Roman" w:eastAsia="Times New Roman" w:hAnsi="Times New Roman" w:cs="Times New Roman"/>
          <w:sz w:val="24"/>
          <w:szCs w:val="24"/>
          <w:lang w:val="uk-UA" w:eastAsia="ru-RU"/>
        </w:rPr>
        <w:t>П</w:t>
      </w:r>
      <w:r w:rsidR="006E28DF">
        <w:rPr>
          <w:rFonts w:ascii="Times New Roman" w:eastAsia="Times New Roman" w:hAnsi="Times New Roman" w:cs="Times New Roman"/>
          <w:sz w:val="24"/>
          <w:szCs w:val="24"/>
          <w:lang w:val="uk-UA" w:eastAsia="ru-RU"/>
        </w:rPr>
        <w:t>рилож</w:t>
      </w:r>
      <w:r w:rsidR="00F80F46">
        <w:rPr>
          <w:rFonts w:ascii="Times New Roman" w:eastAsia="Times New Roman" w:hAnsi="Times New Roman" w:cs="Times New Roman"/>
          <w:sz w:val="24"/>
          <w:szCs w:val="24"/>
          <w:lang w:val="uk-UA" w:eastAsia="ru-RU"/>
        </w:rPr>
        <w:t>ение</w:t>
      </w:r>
      <w:proofErr w:type="spellEnd"/>
      <w:r w:rsidR="006E28DF">
        <w:rPr>
          <w:rFonts w:ascii="Times New Roman" w:eastAsia="Times New Roman" w:hAnsi="Times New Roman" w:cs="Times New Roman"/>
          <w:sz w:val="24"/>
          <w:szCs w:val="24"/>
          <w:lang w:val="uk-UA" w:eastAsia="ru-RU"/>
        </w:rPr>
        <w:t xml:space="preserve"> </w:t>
      </w:r>
      <w:r w:rsidR="006277D7">
        <w:rPr>
          <w:rFonts w:ascii="Times New Roman" w:eastAsia="Times New Roman" w:hAnsi="Times New Roman" w:cs="Times New Roman"/>
          <w:sz w:val="24"/>
          <w:szCs w:val="24"/>
          <w:lang w:val="uk-UA" w:eastAsia="ru-RU"/>
        </w:rPr>
        <w:t>Х</w:t>
      </w:r>
      <w:r w:rsidR="006E28DF">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i/>
          <w:sz w:val="24"/>
          <w:szCs w:val="24"/>
          <w:lang w:val="uk-UA" w:eastAsia="ru-RU"/>
        </w:rPr>
        <w:t>K</w:t>
      </w:r>
      <w:r w:rsidRPr="00093FA8">
        <w:rPr>
          <w:rFonts w:ascii="Times New Roman" w:eastAsia="Times New Roman" w:hAnsi="Times New Roman" w:cs="Times New Roman"/>
          <w:i/>
          <w:sz w:val="24"/>
          <w:szCs w:val="24"/>
          <w:vertAlign w:val="subscript"/>
          <w:lang w:val="en-US" w:eastAsia="ru-RU"/>
        </w:rPr>
        <w:t>p</w:t>
      </w:r>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поправочный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определяется</w:t>
      </w:r>
      <w:proofErr w:type="spellEnd"/>
      <w:r w:rsidRPr="00093FA8">
        <w:rPr>
          <w:rFonts w:ascii="Times New Roman" w:eastAsia="Times New Roman" w:hAnsi="Times New Roman" w:cs="Times New Roman"/>
          <w:sz w:val="24"/>
          <w:szCs w:val="24"/>
          <w:lang w:val="uk-UA" w:eastAsia="ru-RU"/>
        </w:rPr>
        <w:t xml:space="preserve"> по </w:t>
      </w:r>
      <w:proofErr w:type="spellStart"/>
      <w:r w:rsidRPr="00093FA8">
        <w:rPr>
          <w:rFonts w:ascii="Times New Roman" w:eastAsia="Times New Roman" w:hAnsi="Times New Roman" w:cs="Times New Roman"/>
          <w:sz w:val="24"/>
          <w:szCs w:val="24"/>
          <w:lang w:val="uk-UA" w:eastAsia="ru-RU"/>
        </w:rPr>
        <w:t>формуле</w:t>
      </w:r>
      <w:proofErr w:type="spellEnd"/>
      <w:r w:rsidRPr="00093FA8">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proofErr w:type="gramStart"/>
      <w:r w:rsidRPr="00093FA8">
        <w:rPr>
          <w:rFonts w:ascii="Times New Roman" w:eastAsia="Times New Roman" w:hAnsi="Times New Roman" w:cs="Times New Roman"/>
          <w:i/>
          <w:sz w:val="24"/>
          <w:szCs w:val="24"/>
          <w:lang w:val="en-US" w:eastAsia="ru-RU"/>
        </w:rPr>
        <w:t>K</w:t>
      </w:r>
      <w:r w:rsidR="00EB7B21" w:rsidRPr="00093FA8">
        <w:rPr>
          <w:rFonts w:ascii="Times New Roman" w:eastAsia="Times New Roman" w:hAnsi="Times New Roman" w:cs="Times New Roman"/>
          <w:i/>
          <w:sz w:val="24"/>
          <w:szCs w:val="24"/>
          <w:vertAlign w:val="subscript"/>
          <w:lang w:eastAsia="ru-RU"/>
        </w:rPr>
        <w:t>р</w:t>
      </w:r>
      <w:r w:rsidRPr="00093FA8">
        <w:rPr>
          <w:rFonts w:ascii="Times New Roman" w:eastAsia="Times New Roman" w:hAnsi="Times New Roman" w:cs="Times New Roman"/>
          <w:i/>
          <w:sz w:val="24"/>
          <w:szCs w:val="24"/>
          <w:lang w:val="uk-UA" w:eastAsia="ru-RU"/>
        </w:rPr>
        <w:t xml:space="preserve">  =</w:t>
      </w:r>
      <w:proofErr w:type="gramEnd"/>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uk-UA" w:eastAsia="ru-RU"/>
        </w:rPr>
        <w:t>м</w:t>
      </w:r>
      <w:r w:rsidRPr="00093FA8">
        <w:rPr>
          <w:rFonts w:ascii="Times New Roman" w:eastAsia="Times New Roman" w:hAnsi="Times New Roman" w:cs="Times New Roman"/>
          <w:i/>
          <w:sz w:val="24"/>
          <w:szCs w:val="24"/>
          <w:vertAlign w:val="subscript"/>
          <w:lang w:val="en-US" w:eastAsia="ru-RU"/>
        </w:rPr>
        <w:t>p</w:t>
      </w:r>
      <w:r w:rsidRPr="00093FA8">
        <w:rPr>
          <w:rFonts w:ascii="Times New Roman" w:eastAsia="Times New Roman" w:hAnsi="Times New Roman" w:cs="Times New Roman"/>
          <w:i/>
          <w:sz w:val="24"/>
          <w:szCs w:val="24"/>
          <w:lang w:val="uk-UA" w:eastAsia="ru-RU"/>
        </w:rPr>
        <w:t xml:space="preserve"> × </w:t>
      </w:r>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uk-UA" w:eastAsia="ru-RU"/>
        </w:rPr>
        <w:t>φ</w:t>
      </w:r>
      <w:r w:rsidRPr="00093FA8">
        <w:rPr>
          <w:rFonts w:ascii="Times New Roman" w:eastAsia="Times New Roman" w:hAnsi="Times New Roman" w:cs="Times New Roman"/>
          <w:i/>
          <w:sz w:val="24"/>
          <w:szCs w:val="24"/>
          <w:vertAlign w:val="subscript"/>
          <w:lang w:val="en-US" w:eastAsia="ru-RU"/>
        </w:rPr>
        <w:t>p</w:t>
      </w:r>
      <w:r w:rsidRPr="00093FA8">
        <w:rPr>
          <w:rFonts w:ascii="Times New Roman" w:eastAsia="Times New Roman" w:hAnsi="Times New Roman" w:cs="Times New Roman"/>
          <w:i/>
          <w:sz w:val="24"/>
          <w:szCs w:val="24"/>
          <w:lang w:val="uk-UA" w:eastAsia="ru-RU"/>
        </w:rPr>
        <w:t xml:space="preserve">×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γp</w:t>
      </w:r>
      <w:proofErr w:type="spellEnd"/>
      <w:r w:rsidRPr="00093FA8">
        <w:rPr>
          <w:rFonts w:ascii="Times New Roman" w:eastAsia="Times New Roman" w:hAnsi="Times New Roman" w:cs="Times New Roman"/>
          <w:i/>
          <w:sz w:val="24"/>
          <w:szCs w:val="24"/>
          <w:lang w:val="uk-UA" w:eastAsia="ru-RU"/>
        </w:rPr>
        <w:t xml:space="preserve"> ×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λp</w:t>
      </w:r>
      <w:proofErr w:type="spellEnd"/>
      <w:r w:rsidRPr="00093FA8">
        <w:rPr>
          <w:rFonts w:ascii="Times New Roman" w:eastAsia="Times New Roman" w:hAnsi="Times New Roman" w:cs="Times New Roman"/>
          <w:i/>
          <w:sz w:val="24"/>
          <w:szCs w:val="24"/>
          <w:lang w:val="uk-UA" w:eastAsia="ru-RU"/>
        </w:rPr>
        <w:t xml:space="preserve">×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rp</w:t>
      </w:r>
      <w:proofErr w:type="spellEnd"/>
      <w:r w:rsidRPr="00093FA8">
        <w:rPr>
          <w:rFonts w:ascii="Times New Roman" w:eastAsia="Times New Roman" w:hAnsi="Times New Roman" w:cs="Times New Roman"/>
          <w:sz w:val="24"/>
          <w:szCs w:val="24"/>
          <w:lang w:val="uk-UA" w:eastAsia="ru-RU"/>
        </w:rPr>
        <w:t xml:space="preserve"> ,  </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roofErr w:type="spellStart"/>
      <w:r w:rsidRPr="00093FA8">
        <w:rPr>
          <w:rFonts w:ascii="Times New Roman" w:eastAsia="Times New Roman" w:hAnsi="Times New Roman" w:cs="Times New Roman"/>
          <w:sz w:val="24"/>
          <w:szCs w:val="24"/>
          <w:lang w:val="uk-UA" w:eastAsia="ru-RU"/>
        </w:rPr>
        <w:t>где</w:t>
      </w:r>
      <w:proofErr w:type="spellEnd"/>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en-US" w:eastAsia="ru-RU"/>
        </w:rPr>
        <w:t>K</w:t>
      </w:r>
      <w:r w:rsidRPr="00093FA8">
        <w:rPr>
          <w:rFonts w:ascii="Times New Roman" w:eastAsia="Times New Roman" w:hAnsi="Times New Roman" w:cs="Times New Roman"/>
          <w:sz w:val="24"/>
          <w:szCs w:val="24"/>
          <w:vertAlign w:val="subscript"/>
          <w:lang w:val="uk-UA" w:eastAsia="ru-RU"/>
        </w:rPr>
        <w:t>м</w:t>
      </w:r>
      <w:r w:rsidRPr="00093FA8">
        <w:rPr>
          <w:rFonts w:ascii="Times New Roman" w:eastAsia="Times New Roman" w:hAnsi="Times New Roman" w:cs="Times New Roman"/>
          <w:sz w:val="24"/>
          <w:szCs w:val="24"/>
          <w:vertAlign w:val="subscript"/>
          <w:lang w:val="en-US" w:eastAsia="ru-RU"/>
        </w:rPr>
        <w:t>p</w:t>
      </w:r>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коэффициент</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учитывающий</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влияние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обрабатываемого</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материала</w:t>
      </w:r>
      <w:proofErr w:type="spellEnd"/>
      <w:r w:rsidRPr="00093FA8">
        <w:rPr>
          <w:rFonts w:ascii="Times New Roman" w:eastAsia="Times New Roman" w:hAnsi="Times New Roman" w:cs="Times New Roman"/>
          <w:sz w:val="24"/>
          <w:szCs w:val="24"/>
          <w:lang w:val="uk-UA" w:eastAsia="ru-RU"/>
        </w:rPr>
        <w:t xml:space="preserve"> на силу </w:t>
      </w:r>
      <w:proofErr w:type="spellStart"/>
      <w:r w:rsidRPr="00093FA8">
        <w:rPr>
          <w:rFonts w:ascii="Times New Roman" w:eastAsia="Times New Roman" w:hAnsi="Times New Roman" w:cs="Times New Roman"/>
          <w:sz w:val="24"/>
          <w:szCs w:val="24"/>
          <w:lang w:val="uk-UA" w:eastAsia="ru-RU"/>
        </w:rPr>
        <w:t>резания</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рассчитывается</w:t>
      </w:r>
      <w:proofErr w:type="spellEnd"/>
      <w:r w:rsidRPr="00093FA8">
        <w:rPr>
          <w:rFonts w:ascii="Times New Roman" w:eastAsia="Times New Roman" w:hAnsi="Times New Roman" w:cs="Times New Roman"/>
          <w:sz w:val="24"/>
          <w:szCs w:val="24"/>
          <w:lang w:val="uk-UA" w:eastAsia="ru-RU"/>
        </w:rPr>
        <w:t xml:space="preserve"> по </w:t>
      </w:r>
      <w:proofErr w:type="spellStart"/>
      <w:r w:rsidRPr="00093FA8">
        <w:rPr>
          <w:rFonts w:ascii="Times New Roman" w:eastAsia="Times New Roman" w:hAnsi="Times New Roman" w:cs="Times New Roman"/>
          <w:sz w:val="24"/>
          <w:szCs w:val="24"/>
          <w:lang w:val="uk-UA" w:eastAsia="ru-RU"/>
        </w:rPr>
        <w:t>формуле</w:t>
      </w:r>
      <w:proofErr w:type="spellEnd"/>
      <w:r w:rsidRPr="00093FA8">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
    <w:p w:rsidR="00F673DC" w:rsidRPr="00093FA8" w:rsidRDefault="00EB7B21"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 xml:space="preserve">     </w:t>
      </w:r>
      <w:r w:rsidR="00F673DC"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i/>
          <w:sz w:val="24"/>
          <w:szCs w:val="24"/>
          <w:lang w:eastAsia="ru-RU"/>
        </w:rPr>
        <w:t xml:space="preserve">               </w:t>
      </w:r>
      <w:r w:rsidR="00152DDE">
        <w:rPr>
          <w:rFonts w:ascii="Times New Roman" w:eastAsia="Times New Roman" w:hAnsi="Times New Roman" w:cs="Times New Roman"/>
          <w:i/>
          <w:sz w:val="24"/>
          <w:szCs w:val="24"/>
          <w:lang w:eastAsia="ru-RU"/>
        </w:rPr>
        <w:t xml:space="preserve">            </w:t>
      </w:r>
      <w:r w:rsidRPr="00093FA8">
        <w:rPr>
          <w:rFonts w:ascii="Times New Roman" w:eastAsia="Times New Roman" w:hAnsi="Times New Roman" w:cs="Times New Roman"/>
          <w:i/>
          <w:sz w:val="24"/>
          <w:szCs w:val="24"/>
          <w:lang w:eastAsia="ru-RU"/>
        </w:rPr>
        <w:t xml:space="preserve">  </w:t>
      </w:r>
      <w:r w:rsidR="00152DDE">
        <w:rPr>
          <w:rFonts w:ascii="Times New Roman" w:eastAsia="Times New Roman" w:hAnsi="Times New Roman" w:cs="Times New Roman"/>
          <w:i/>
          <w:sz w:val="24"/>
          <w:szCs w:val="24"/>
          <w:lang w:eastAsia="ru-RU"/>
        </w:rPr>
        <w:t xml:space="preserve">   </w:t>
      </w:r>
      <w:r w:rsidRPr="00093FA8">
        <w:rPr>
          <w:rFonts w:ascii="Times New Roman" w:eastAsia="Times New Roman" w:hAnsi="Times New Roman" w:cs="Times New Roman"/>
          <w:i/>
          <w:sz w:val="24"/>
          <w:szCs w:val="24"/>
          <w:lang w:eastAsia="ru-RU"/>
        </w:rPr>
        <w:t xml:space="preserve"> </w:t>
      </w:r>
      <w:r w:rsidR="00F673DC" w:rsidRPr="00093FA8">
        <w:rPr>
          <w:rFonts w:ascii="Times New Roman" w:eastAsia="Times New Roman" w:hAnsi="Times New Roman" w:cs="Times New Roman"/>
          <w:i/>
          <w:sz w:val="24"/>
          <w:szCs w:val="24"/>
          <w:lang w:val="en-US" w:eastAsia="ru-RU"/>
        </w:rPr>
        <w:t>K</w:t>
      </w:r>
      <w:r w:rsidR="00F673DC" w:rsidRPr="00093FA8">
        <w:rPr>
          <w:rFonts w:ascii="Times New Roman" w:eastAsia="Times New Roman" w:hAnsi="Times New Roman" w:cs="Times New Roman"/>
          <w:i/>
          <w:sz w:val="24"/>
          <w:szCs w:val="24"/>
          <w:vertAlign w:val="subscript"/>
          <w:lang w:val="uk-UA" w:eastAsia="ru-RU"/>
        </w:rPr>
        <w:t>м</w:t>
      </w:r>
      <w:r w:rsidR="00F673DC" w:rsidRPr="00093FA8">
        <w:rPr>
          <w:rFonts w:ascii="Times New Roman" w:eastAsia="Times New Roman" w:hAnsi="Times New Roman" w:cs="Times New Roman"/>
          <w:i/>
          <w:sz w:val="24"/>
          <w:szCs w:val="24"/>
          <w:vertAlign w:val="subscript"/>
          <w:lang w:val="en-US" w:eastAsia="ru-RU"/>
        </w:rPr>
        <w:t>p</w:t>
      </w:r>
      <w:r w:rsidR="00F673DC" w:rsidRPr="00093FA8">
        <w:rPr>
          <w:rFonts w:ascii="Times New Roman" w:eastAsia="Times New Roman" w:hAnsi="Times New Roman" w:cs="Times New Roman"/>
          <w:sz w:val="24"/>
          <w:szCs w:val="24"/>
          <w:lang w:val="uk-UA" w:eastAsia="ru-RU"/>
        </w:rPr>
        <w:t xml:space="preserve"> = </w:t>
      </w:r>
      <w:r w:rsidR="00F673DC" w:rsidRPr="00093FA8">
        <w:rPr>
          <w:rFonts w:ascii="Times New Roman" w:eastAsia="Times New Roman" w:hAnsi="Times New Roman" w:cs="Times New Roman"/>
          <w:sz w:val="24"/>
          <w:szCs w:val="24"/>
          <w:lang w:val="uk-UA" w:eastAsia="ru-RU"/>
        </w:rPr>
        <w:fldChar w:fldCharType="begin"/>
      </w:r>
      <w:r w:rsidR="00F673DC"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8"/>
          <w:sz w:val="24"/>
          <w:szCs w:val="24"/>
          <w:lang w:val="uk-UA" w:eastAsia="ru-RU"/>
        </w:rPr>
        <w:pict>
          <v:shape id="_x0000_i1047" type="#_x0000_t75" style="width:50.7pt;height:31.35pt" equationxml="&lt;">
            <v:imagedata r:id="rId43" o:title="" chromakey="white"/>
          </v:shape>
        </w:pict>
      </w:r>
      <w:r w:rsidR="00F673DC"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18"/>
          <w:sz w:val="24"/>
          <w:szCs w:val="24"/>
          <w:lang w:val="uk-UA" w:eastAsia="ru-RU"/>
        </w:rPr>
        <w:pict>
          <v:shape id="_x0000_i1048" type="#_x0000_t75" style="width:50.7pt;height:31.35pt" equationxml="&lt;">
            <v:imagedata r:id="rId43" o:title="" chromakey="white"/>
          </v:shape>
        </w:pict>
      </w:r>
      <w:r w:rsidR="00F673DC" w:rsidRPr="00093FA8">
        <w:rPr>
          <w:rFonts w:ascii="Times New Roman" w:eastAsia="Times New Roman" w:hAnsi="Times New Roman" w:cs="Times New Roman"/>
          <w:sz w:val="24"/>
          <w:szCs w:val="24"/>
          <w:lang w:val="uk-UA" w:eastAsia="ru-RU"/>
        </w:rPr>
        <w:fldChar w:fldCharType="end"/>
      </w:r>
      <w:r w:rsidR="00F673DC" w:rsidRPr="00093FA8">
        <w:rPr>
          <w:rFonts w:ascii="Times New Roman" w:eastAsia="Times New Roman" w:hAnsi="Times New Roman" w:cs="Times New Roman"/>
          <w:sz w:val="24"/>
          <w:szCs w:val="24"/>
          <w:lang w:val="uk-UA" w:eastAsia="ru-RU"/>
        </w:rPr>
        <w:fldChar w:fldCharType="begin"/>
      </w:r>
      <w:r w:rsidR="00F673DC"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8"/>
          <w:sz w:val="24"/>
          <w:szCs w:val="24"/>
          <w:lang w:val="uk-UA" w:eastAsia="ru-RU"/>
        </w:rPr>
        <w:pict>
          <v:shape id="_x0000_i1049" type="#_x0000_t75" style="width:48.65pt;height:31.35pt" equationxml="&lt;">
            <v:imagedata r:id="rId42" o:title="" chromakey="white"/>
          </v:shape>
        </w:pict>
      </w:r>
      <w:r w:rsidR="00F673DC" w:rsidRPr="00093FA8">
        <w:rPr>
          <w:rFonts w:ascii="Times New Roman" w:eastAsia="Times New Roman" w:hAnsi="Times New Roman" w:cs="Times New Roman"/>
          <w:sz w:val="24"/>
          <w:szCs w:val="24"/>
          <w:lang w:val="uk-UA" w:eastAsia="ru-RU"/>
        </w:rPr>
        <w:fldChar w:fldCharType="end"/>
      </w:r>
      <w:r w:rsidR="00F673DC" w:rsidRPr="00093FA8">
        <w:rPr>
          <w:rFonts w:ascii="Times New Roman" w:eastAsia="Times New Roman" w:hAnsi="Times New Roman" w:cs="Times New Roman"/>
          <w:sz w:val="24"/>
          <w:szCs w:val="24"/>
          <w:lang w:val="uk-UA" w:eastAsia="ru-RU"/>
        </w:rPr>
        <w:t xml:space="preserve">  ,                      </w:t>
      </w:r>
      <w:r w:rsidR="00F673DC" w:rsidRPr="00093FA8">
        <w:rPr>
          <w:rFonts w:ascii="Times New Roman" w:eastAsia="Times New Roman" w:hAnsi="Times New Roman" w:cs="Times New Roman"/>
          <w:sz w:val="24"/>
          <w:szCs w:val="24"/>
          <w:lang w:eastAsia="ru-RU"/>
        </w:rPr>
        <w:tab/>
      </w:r>
      <w:r w:rsidR="00F673DC" w:rsidRPr="00093FA8">
        <w:rPr>
          <w:rFonts w:ascii="Times New Roman" w:eastAsia="Times New Roman" w:hAnsi="Times New Roman" w:cs="Times New Roman"/>
          <w:sz w:val="24"/>
          <w:szCs w:val="24"/>
          <w:lang w:eastAsia="ru-RU"/>
        </w:rPr>
        <w:tab/>
      </w:r>
      <w:r w:rsidR="0093282E">
        <w:rPr>
          <w:rFonts w:ascii="Times New Roman" w:eastAsia="Times New Roman" w:hAnsi="Times New Roman" w:cs="Times New Roman"/>
          <w:sz w:val="24"/>
          <w:szCs w:val="24"/>
          <w:lang w:eastAsia="ru-RU"/>
        </w:rPr>
        <w:t xml:space="preserve">     </w:t>
      </w:r>
      <w:r w:rsidR="004813CA">
        <w:rPr>
          <w:rFonts w:ascii="Times New Roman" w:eastAsia="Times New Roman" w:hAnsi="Times New Roman" w:cs="Times New Roman"/>
          <w:sz w:val="24"/>
          <w:szCs w:val="24"/>
          <w:lang w:eastAsia="ru-RU"/>
        </w:rPr>
        <w:t>(31)</w:t>
      </w:r>
      <w:r w:rsidR="00F673DC" w:rsidRPr="00093FA8">
        <w:rPr>
          <w:rFonts w:ascii="Times New Roman" w:eastAsia="Times New Roman" w:hAnsi="Times New Roman" w:cs="Times New Roman"/>
          <w:sz w:val="24"/>
          <w:szCs w:val="24"/>
          <w:lang w:val="uk-UA" w:eastAsia="ru-RU"/>
        </w:rPr>
        <w:tab/>
      </w:r>
      <w:r w:rsidR="00F673DC" w:rsidRPr="00093FA8">
        <w:rPr>
          <w:rFonts w:ascii="Times New Roman" w:eastAsia="Times New Roman" w:hAnsi="Times New Roman" w:cs="Times New Roman"/>
          <w:sz w:val="24"/>
          <w:szCs w:val="24"/>
          <w:lang w:val="uk-UA" w:eastAsia="ru-RU"/>
        </w:rPr>
        <w:tab/>
        <w:t xml:space="preserve"> </w:t>
      </w:r>
    </w:p>
    <w:p w:rsidR="00F673DC" w:rsidRPr="00093FA8" w:rsidRDefault="00EB7B21"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где</w:t>
      </w:r>
      <w:proofErr w:type="spellEnd"/>
      <w:r w:rsidR="00F673DC" w:rsidRPr="00093FA8">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i/>
          <w:sz w:val="24"/>
          <w:szCs w:val="24"/>
          <w:lang w:val="uk-UA" w:eastAsia="ru-RU"/>
        </w:rPr>
        <w:t>n</w:t>
      </w:r>
      <w:r w:rsidR="00F673DC" w:rsidRPr="00093FA8">
        <w:rPr>
          <w:rFonts w:ascii="Times New Roman" w:eastAsia="Times New Roman" w:hAnsi="Times New Roman" w:cs="Times New Roman"/>
          <w:i/>
          <w:sz w:val="24"/>
          <w:szCs w:val="24"/>
          <w:vertAlign w:val="subscript"/>
          <w:lang w:val="en-US" w:eastAsia="ru-RU"/>
        </w:rPr>
        <w:t>p</w:t>
      </w:r>
      <w:r w:rsidR="00F673DC" w:rsidRPr="00093FA8">
        <w:rPr>
          <w:rFonts w:ascii="Times New Roman" w:eastAsia="Times New Roman" w:hAnsi="Times New Roman" w:cs="Times New Roman"/>
          <w:sz w:val="24"/>
          <w:szCs w:val="24"/>
          <w:lang w:val="uk-UA" w:eastAsia="ru-RU"/>
        </w:rPr>
        <w:t xml:space="preserve">  - </w:t>
      </w:r>
      <w:proofErr w:type="spellStart"/>
      <w:r w:rsidR="00F673DC" w:rsidRPr="00093FA8">
        <w:rPr>
          <w:rFonts w:ascii="Times New Roman" w:eastAsia="Times New Roman" w:hAnsi="Times New Roman" w:cs="Times New Roman"/>
          <w:sz w:val="24"/>
          <w:szCs w:val="24"/>
          <w:lang w:val="uk-UA" w:eastAsia="ru-RU"/>
        </w:rPr>
        <w:t>показатель</w:t>
      </w:r>
      <w:proofErr w:type="spellEnd"/>
      <w:r w:rsidR="00F673DC" w:rsidRPr="00093FA8">
        <w:rPr>
          <w:rFonts w:ascii="Times New Roman" w:eastAsia="Times New Roman" w:hAnsi="Times New Roman" w:cs="Times New Roman"/>
          <w:sz w:val="24"/>
          <w:szCs w:val="24"/>
          <w:lang w:val="uk-UA" w:eastAsia="ru-RU"/>
        </w:rPr>
        <w:t xml:space="preserve"> </w:t>
      </w:r>
      <w:proofErr w:type="spellStart"/>
      <w:r w:rsidR="00F673DC" w:rsidRPr="00093FA8">
        <w:rPr>
          <w:rFonts w:ascii="Times New Roman" w:eastAsia="Times New Roman" w:hAnsi="Times New Roman" w:cs="Times New Roman"/>
          <w:sz w:val="24"/>
          <w:szCs w:val="24"/>
          <w:lang w:val="uk-UA" w:eastAsia="ru-RU"/>
        </w:rPr>
        <w:t>степени</w:t>
      </w:r>
      <w:proofErr w:type="spellEnd"/>
      <w:r w:rsidR="00F673DC" w:rsidRPr="00093FA8">
        <w:rPr>
          <w:rFonts w:ascii="Times New Roman" w:eastAsia="Times New Roman" w:hAnsi="Times New Roman" w:cs="Times New Roman"/>
          <w:sz w:val="24"/>
          <w:szCs w:val="24"/>
          <w:lang w:val="uk-UA" w:eastAsia="ru-RU"/>
        </w:rPr>
        <w:t xml:space="preserve">, </w:t>
      </w:r>
      <w:r w:rsidR="00F673DC" w:rsidRPr="00093FA8">
        <w:rPr>
          <w:rFonts w:ascii="Times New Roman" w:eastAsia="Times New Roman" w:hAnsi="Times New Roman" w:cs="Times New Roman"/>
          <w:i/>
          <w:sz w:val="24"/>
          <w:szCs w:val="24"/>
          <w:lang w:val="uk-UA" w:eastAsia="ru-RU"/>
        </w:rPr>
        <w:t>n</w:t>
      </w:r>
      <w:r w:rsidR="00F673DC" w:rsidRPr="00093FA8">
        <w:rPr>
          <w:rFonts w:ascii="Times New Roman" w:eastAsia="Times New Roman" w:hAnsi="Times New Roman" w:cs="Times New Roman"/>
          <w:i/>
          <w:sz w:val="24"/>
          <w:szCs w:val="24"/>
          <w:vertAlign w:val="subscript"/>
          <w:lang w:val="en-US" w:eastAsia="ru-RU"/>
        </w:rPr>
        <w:t>p</w:t>
      </w:r>
      <w:r w:rsidR="00F673DC" w:rsidRPr="00093FA8">
        <w:rPr>
          <w:rFonts w:ascii="Times New Roman" w:eastAsia="Times New Roman" w:hAnsi="Times New Roman" w:cs="Times New Roman"/>
          <w:sz w:val="24"/>
          <w:szCs w:val="24"/>
          <w:lang w:val="uk-UA" w:eastAsia="ru-RU"/>
        </w:rPr>
        <w:t xml:space="preserve"> = 0,75;</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sz w:val="24"/>
          <w:szCs w:val="24"/>
          <w:lang w:eastAsia="ru-RU"/>
        </w:rPr>
        <w:t xml:space="preserve">             </w:t>
      </w:r>
      <w:r w:rsidR="00152DDE">
        <w:rPr>
          <w:rFonts w:ascii="Times New Roman" w:eastAsia="Times New Roman" w:hAnsi="Times New Roman" w:cs="Times New Roman"/>
          <w:sz w:val="24"/>
          <w:szCs w:val="24"/>
          <w:lang w:eastAsia="ru-RU"/>
        </w:rPr>
        <w:t xml:space="preserve">                    </w:t>
      </w:r>
      <w:r w:rsidR="00EB7B21" w:rsidRPr="00093FA8">
        <w:rPr>
          <w:rFonts w:ascii="Times New Roman" w:eastAsia="Times New Roman" w:hAnsi="Times New Roman" w:cs="Times New Roman"/>
          <w:sz w:val="24"/>
          <w:szCs w:val="24"/>
          <w:lang w:eastAsia="ru-RU"/>
        </w:rPr>
        <w:t xml:space="preserve">  </w:t>
      </w:r>
      <w:proofErr w:type="gram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uk-UA" w:eastAsia="ru-RU"/>
        </w:rPr>
        <w:t>м</w:t>
      </w:r>
      <w:r w:rsidRPr="00093FA8">
        <w:rPr>
          <w:rFonts w:ascii="Times New Roman" w:eastAsia="Times New Roman" w:hAnsi="Times New Roman" w:cs="Times New Roman"/>
          <w:i/>
          <w:sz w:val="24"/>
          <w:szCs w:val="24"/>
          <w:vertAlign w:val="subscript"/>
          <w:lang w:val="en-US" w:eastAsia="ru-RU"/>
        </w:rPr>
        <w:t>p</w:t>
      </w:r>
      <w:r w:rsidRPr="00093FA8">
        <w:rPr>
          <w:rFonts w:ascii="Times New Roman" w:eastAsia="Times New Roman" w:hAnsi="Times New Roman" w:cs="Times New Roman"/>
          <w:sz w:val="24"/>
          <w:szCs w:val="24"/>
          <w:lang w:val="uk-UA" w:eastAsia="ru-RU"/>
        </w:rPr>
        <w:t xml:space="preserve">  =</w:t>
      </w:r>
      <w:proofErr w:type="gramEnd"/>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8"/>
          <w:sz w:val="24"/>
          <w:szCs w:val="24"/>
          <w:lang w:val="uk-UA" w:eastAsia="ru-RU"/>
        </w:rPr>
        <w:pict>
          <v:shape id="_x0000_i1050" type="#_x0000_t75" style="width:59.55pt;height:33.4pt" equationxml="&lt;">
            <v:imagedata r:id="rId44" o:title="" chromakey="white"/>
          </v:shape>
        </w:pict>
      </w:r>
      <w:r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18"/>
          <w:sz w:val="24"/>
          <w:szCs w:val="24"/>
          <w:lang w:val="uk-UA" w:eastAsia="ru-RU"/>
        </w:rPr>
        <w:pict>
          <v:shape id="_x0000_i1051" type="#_x0000_t75" style="width:59.55pt;height:33.4pt" equationxml="&lt;">
            <v:imagedata r:id="rId44"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 0,64.</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uk-UA" w:eastAsia="ru-RU"/>
        </w:rPr>
        <w:t>φ</w:t>
      </w:r>
      <w:r w:rsidRPr="00093FA8">
        <w:rPr>
          <w:rFonts w:ascii="Times New Roman" w:eastAsia="Times New Roman" w:hAnsi="Times New Roman" w:cs="Times New Roman"/>
          <w:i/>
          <w:sz w:val="24"/>
          <w:szCs w:val="24"/>
          <w:vertAlign w:val="subscript"/>
          <w:lang w:val="en-US" w:eastAsia="ru-RU"/>
        </w:rPr>
        <w:t>p</w:t>
      </w:r>
      <w:proofErr w:type="gramStart"/>
      <w:r w:rsidRPr="00093FA8">
        <w:rPr>
          <w:rFonts w:ascii="Times New Roman" w:eastAsia="Times New Roman" w:hAnsi="Times New Roman" w:cs="Times New Roman"/>
          <w:i/>
          <w:sz w:val="24"/>
          <w:szCs w:val="24"/>
          <w:lang w:val="uk-UA" w:eastAsia="ru-RU"/>
        </w:rPr>
        <w:t xml:space="preserve">,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γp</w:t>
      </w:r>
      <w:proofErr w:type="spellEnd"/>
      <w:proofErr w:type="gramEnd"/>
      <w:r w:rsidRPr="00093FA8">
        <w:rPr>
          <w:rFonts w:ascii="Times New Roman" w:eastAsia="Times New Roman" w:hAnsi="Times New Roman" w:cs="Times New Roman"/>
          <w:i/>
          <w:sz w:val="24"/>
          <w:szCs w:val="24"/>
          <w:lang w:val="uk-UA" w:eastAsia="ru-RU"/>
        </w:rPr>
        <w:t xml:space="preserve">,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λp</w:t>
      </w:r>
      <w:proofErr w:type="spellEnd"/>
      <w:r w:rsidRPr="00093FA8">
        <w:rPr>
          <w:rFonts w:ascii="Times New Roman" w:eastAsia="Times New Roman" w:hAnsi="Times New Roman" w:cs="Times New Roman"/>
          <w:i/>
          <w:sz w:val="24"/>
          <w:szCs w:val="24"/>
          <w:lang w:val="uk-UA" w:eastAsia="ru-RU"/>
        </w:rPr>
        <w:t xml:space="preserve">,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rp</w:t>
      </w:r>
      <w:proofErr w:type="spellEnd"/>
      <w:r w:rsidRPr="00093FA8">
        <w:rPr>
          <w:rFonts w:ascii="Times New Roman" w:eastAsia="Times New Roman" w:hAnsi="Times New Roman" w:cs="Times New Roman"/>
          <w:sz w:val="24"/>
          <w:szCs w:val="24"/>
          <w:lang w:val="uk-UA" w:eastAsia="ru-RU"/>
        </w:rPr>
        <w:t xml:space="preserve">  - </w:t>
      </w:r>
      <w:proofErr w:type="spellStart"/>
      <w:r w:rsidRPr="00093FA8">
        <w:rPr>
          <w:rFonts w:ascii="Times New Roman" w:eastAsia="Times New Roman" w:hAnsi="Times New Roman" w:cs="Times New Roman"/>
          <w:sz w:val="24"/>
          <w:szCs w:val="24"/>
          <w:lang w:val="uk-UA" w:eastAsia="ru-RU"/>
        </w:rPr>
        <w:t>коэффициенты</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учитывающие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геометрические</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параметры</w:t>
      </w:r>
      <w:proofErr w:type="spellEnd"/>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режущей</w:t>
      </w:r>
      <w:proofErr w:type="spellEnd"/>
      <w:r w:rsidRPr="00093FA8">
        <w:rPr>
          <w:rFonts w:ascii="Times New Roman" w:eastAsia="Times New Roman" w:hAnsi="Times New Roman" w:cs="Times New Roman"/>
          <w:sz w:val="24"/>
          <w:szCs w:val="24"/>
          <w:lang w:val="uk-UA" w:eastAsia="ru-RU"/>
        </w:rPr>
        <w:t xml:space="preserve"> части </w:t>
      </w:r>
      <w:proofErr w:type="spellStart"/>
      <w:r w:rsidRPr="00093FA8">
        <w:rPr>
          <w:rFonts w:ascii="Times New Roman" w:eastAsia="Times New Roman" w:hAnsi="Times New Roman" w:cs="Times New Roman"/>
          <w:sz w:val="24"/>
          <w:szCs w:val="24"/>
          <w:lang w:val="uk-UA" w:eastAsia="ru-RU"/>
        </w:rPr>
        <w:t>инструмента</w:t>
      </w:r>
      <w:proofErr w:type="spellEnd"/>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en-US" w:eastAsia="ru-RU"/>
        </w:rPr>
        <w:t>K</w:t>
      </w:r>
      <w:r w:rsidRPr="00093FA8">
        <w:rPr>
          <w:rFonts w:ascii="Times New Roman" w:eastAsia="Times New Roman" w:hAnsi="Times New Roman" w:cs="Times New Roman"/>
          <w:sz w:val="24"/>
          <w:szCs w:val="24"/>
          <w:vertAlign w:val="subscript"/>
          <w:lang w:val="uk-UA" w:eastAsia="ru-RU"/>
        </w:rPr>
        <w:t>φ</w:t>
      </w:r>
      <w:r w:rsidRPr="00093FA8">
        <w:rPr>
          <w:rFonts w:ascii="Times New Roman" w:eastAsia="Times New Roman" w:hAnsi="Times New Roman" w:cs="Times New Roman"/>
          <w:sz w:val="24"/>
          <w:szCs w:val="24"/>
          <w:vertAlign w:val="subscript"/>
          <w:lang w:val="en-US" w:eastAsia="ru-RU"/>
        </w:rPr>
        <w:t>p</w:t>
      </w:r>
      <w:r w:rsidRPr="00093FA8">
        <w:rPr>
          <w:rFonts w:ascii="Times New Roman" w:eastAsia="Times New Roman" w:hAnsi="Times New Roman" w:cs="Times New Roman"/>
          <w:sz w:val="24"/>
          <w:szCs w:val="24"/>
          <w:lang w:val="uk-UA" w:eastAsia="ru-RU"/>
        </w:rPr>
        <w:t xml:space="preserve">= 1,0;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γ</w:t>
      </w:r>
      <w:r w:rsidRPr="00093FA8">
        <w:rPr>
          <w:rFonts w:ascii="Times New Roman" w:eastAsia="Times New Roman" w:hAnsi="Times New Roman" w:cs="Times New Roman"/>
          <w:sz w:val="24"/>
          <w:szCs w:val="24"/>
          <w:vertAlign w:val="subscript"/>
          <w:lang w:val="en-US" w:eastAsia="ru-RU"/>
        </w:rPr>
        <w:t>p</w:t>
      </w:r>
      <w:proofErr w:type="spellEnd"/>
      <w:r w:rsidRPr="00093FA8">
        <w:rPr>
          <w:rFonts w:ascii="Times New Roman" w:eastAsia="Times New Roman" w:hAnsi="Times New Roman" w:cs="Times New Roman"/>
          <w:sz w:val="24"/>
          <w:szCs w:val="24"/>
          <w:lang w:val="uk-UA" w:eastAsia="ru-RU"/>
        </w:rPr>
        <w:t>= 1,0;</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λp</w:t>
      </w:r>
      <w:proofErr w:type="spellEnd"/>
      <w:r w:rsidRPr="00093FA8">
        <w:rPr>
          <w:rFonts w:ascii="Times New Roman" w:eastAsia="Times New Roman" w:hAnsi="Times New Roman" w:cs="Times New Roman"/>
          <w:sz w:val="24"/>
          <w:szCs w:val="24"/>
          <w:lang w:val="uk-UA" w:eastAsia="ru-RU"/>
        </w:rPr>
        <w:t xml:space="preserve">= 1,0; </w:t>
      </w:r>
      <w:proofErr w:type="spell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rp</w:t>
      </w:r>
      <w:proofErr w:type="spellEnd"/>
      <w:r w:rsidRPr="00093FA8">
        <w:rPr>
          <w:rFonts w:ascii="Times New Roman" w:eastAsia="Times New Roman" w:hAnsi="Times New Roman" w:cs="Times New Roman"/>
          <w:sz w:val="24"/>
          <w:szCs w:val="24"/>
          <w:lang w:val="uk-UA" w:eastAsia="ru-RU"/>
        </w:rPr>
        <w:t>= 0,87;</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sz w:val="24"/>
          <w:szCs w:val="24"/>
          <w:lang w:eastAsia="ru-RU"/>
        </w:rPr>
        <w:t xml:space="preserve">        </w:t>
      </w:r>
      <w:r w:rsidR="00152DDE">
        <w:rPr>
          <w:rFonts w:ascii="Times New Roman" w:eastAsia="Times New Roman" w:hAnsi="Times New Roman" w:cs="Times New Roman"/>
          <w:sz w:val="24"/>
          <w:szCs w:val="24"/>
          <w:lang w:eastAsia="ru-RU"/>
        </w:rPr>
        <w:t xml:space="preserve">                    </w:t>
      </w:r>
      <w:r w:rsidR="00EB7B21" w:rsidRPr="00093FA8">
        <w:rPr>
          <w:rFonts w:ascii="Times New Roman" w:eastAsia="Times New Roman" w:hAnsi="Times New Roman" w:cs="Times New Roman"/>
          <w:sz w:val="24"/>
          <w:szCs w:val="24"/>
          <w:lang w:eastAsia="ru-RU"/>
        </w:rPr>
        <w:t xml:space="preserve">  </w:t>
      </w:r>
      <w:proofErr w:type="spellStart"/>
      <w:proofErr w:type="gramStart"/>
      <w:r w:rsidRPr="00093FA8">
        <w:rPr>
          <w:rFonts w:ascii="Times New Roman" w:eastAsia="Times New Roman" w:hAnsi="Times New Roman" w:cs="Times New Roman"/>
          <w:i/>
          <w:sz w:val="24"/>
          <w:szCs w:val="24"/>
          <w:lang w:val="en-US" w:eastAsia="ru-RU"/>
        </w:rPr>
        <w:t>K</w:t>
      </w:r>
      <w:r w:rsidRPr="00093FA8">
        <w:rPr>
          <w:rFonts w:ascii="Times New Roman" w:eastAsia="Times New Roman" w:hAnsi="Times New Roman" w:cs="Times New Roman"/>
          <w:i/>
          <w:sz w:val="24"/>
          <w:szCs w:val="24"/>
          <w:vertAlign w:val="subscript"/>
          <w:lang w:val="en-US" w:eastAsia="ru-RU"/>
        </w:rPr>
        <w:t>p</w:t>
      </w:r>
      <w:proofErr w:type="spellEnd"/>
      <w:r w:rsidRPr="00093FA8">
        <w:rPr>
          <w:rFonts w:ascii="Times New Roman" w:eastAsia="Times New Roman" w:hAnsi="Times New Roman" w:cs="Times New Roman"/>
          <w:sz w:val="24"/>
          <w:szCs w:val="24"/>
          <w:lang w:val="uk-UA" w:eastAsia="ru-RU"/>
        </w:rPr>
        <w:t xml:space="preserve">  =</w:t>
      </w:r>
      <w:proofErr w:type="gramEnd"/>
      <w:r w:rsidRPr="00093FA8">
        <w:rPr>
          <w:rFonts w:ascii="Times New Roman" w:eastAsia="Times New Roman" w:hAnsi="Times New Roman" w:cs="Times New Roman"/>
          <w:sz w:val="24"/>
          <w:szCs w:val="24"/>
          <w:lang w:val="uk-UA" w:eastAsia="ru-RU"/>
        </w:rPr>
        <w:t xml:space="preserve"> 0,64×1×1×1×0,87=0,56.</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i/>
          <w:sz w:val="24"/>
          <w:szCs w:val="24"/>
          <w:lang w:eastAsia="ru-RU"/>
        </w:rPr>
        <w:t xml:space="preserve"> </w:t>
      </w:r>
      <w:r w:rsidR="00152DDE">
        <w:rPr>
          <w:rFonts w:ascii="Times New Roman" w:eastAsia="Times New Roman" w:hAnsi="Times New Roman" w:cs="Times New Roman"/>
          <w:i/>
          <w:sz w:val="24"/>
          <w:szCs w:val="24"/>
          <w:lang w:eastAsia="ru-RU"/>
        </w:rPr>
        <w:t xml:space="preserve">                   </w:t>
      </w:r>
      <w:r w:rsidR="00EB7B21" w:rsidRPr="00093FA8">
        <w:rPr>
          <w:rFonts w:ascii="Times New Roman" w:eastAsia="Times New Roman" w:hAnsi="Times New Roman" w:cs="Times New Roman"/>
          <w:i/>
          <w:sz w:val="24"/>
          <w:szCs w:val="24"/>
          <w:lang w:eastAsia="ru-RU"/>
        </w:rPr>
        <w:t xml:space="preserve"> </w:t>
      </w:r>
      <w:r w:rsidRPr="00093FA8">
        <w:rPr>
          <w:rFonts w:ascii="Times New Roman" w:eastAsia="Times New Roman" w:hAnsi="Times New Roman" w:cs="Times New Roman"/>
          <w:i/>
          <w:sz w:val="24"/>
          <w:szCs w:val="24"/>
          <w:lang w:val="uk-UA" w:eastAsia="ru-RU"/>
        </w:rPr>
        <w:t>Р</w:t>
      </w:r>
      <w:r w:rsidRPr="00093FA8">
        <w:rPr>
          <w:rFonts w:ascii="Times New Roman" w:eastAsia="Times New Roman" w:hAnsi="Times New Roman" w:cs="Times New Roman"/>
          <w:i/>
          <w:sz w:val="24"/>
          <w:szCs w:val="24"/>
          <w:vertAlign w:val="subscript"/>
          <w:lang w:val="en-US" w:eastAsia="ru-RU"/>
        </w:rPr>
        <w:t>z</w:t>
      </w:r>
      <w:r w:rsidRPr="00093FA8">
        <w:rPr>
          <w:rFonts w:ascii="Times New Roman" w:eastAsia="Times New Roman" w:hAnsi="Times New Roman" w:cs="Times New Roman"/>
          <w:sz w:val="24"/>
          <w:szCs w:val="24"/>
          <w:lang w:val="uk-UA" w:eastAsia="ru-RU"/>
        </w:rPr>
        <w:t>=10×300×1</w:t>
      </w:r>
      <w:r w:rsidRPr="00093FA8">
        <w:rPr>
          <w:rFonts w:ascii="Times New Roman" w:eastAsia="Times New Roman" w:hAnsi="Times New Roman" w:cs="Times New Roman"/>
          <w:sz w:val="24"/>
          <w:szCs w:val="24"/>
          <w:vertAlign w:val="superscript"/>
          <w:lang w:val="uk-UA" w:eastAsia="ru-RU"/>
        </w:rPr>
        <w:t>1</w:t>
      </w:r>
      <w:r w:rsidRPr="00093FA8">
        <w:rPr>
          <w:rFonts w:ascii="Times New Roman" w:eastAsia="Times New Roman" w:hAnsi="Times New Roman" w:cs="Times New Roman"/>
          <w:sz w:val="24"/>
          <w:szCs w:val="24"/>
          <w:lang w:val="uk-UA" w:eastAsia="ru-RU"/>
        </w:rPr>
        <w:t>×0,5</w:t>
      </w:r>
      <w:r w:rsidRPr="00093FA8">
        <w:rPr>
          <w:rFonts w:ascii="Times New Roman" w:eastAsia="Times New Roman" w:hAnsi="Times New Roman" w:cs="Times New Roman"/>
          <w:sz w:val="24"/>
          <w:szCs w:val="24"/>
          <w:vertAlign w:val="superscript"/>
          <w:lang w:val="uk-UA" w:eastAsia="ru-RU"/>
        </w:rPr>
        <w:t>0</w:t>
      </w:r>
      <w:r w:rsidRPr="00093FA8">
        <w:rPr>
          <w:rFonts w:ascii="Times New Roman" w:eastAsia="Times New Roman" w:hAnsi="Times New Roman" w:cs="Times New Roman"/>
          <w:sz w:val="24"/>
          <w:szCs w:val="24"/>
          <w:vertAlign w:val="superscript"/>
          <w:lang w:eastAsia="ru-RU"/>
        </w:rPr>
        <w:t>,</w:t>
      </w:r>
      <w:r w:rsidRPr="00093FA8">
        <w:rPr>
          <w:rFonts w:ascii="Times New Roman" w:eastAsia="Times New Roman" w:hAnsi="Times New Roman" w:cs="Times New Roman"/>
          <w:sz w:val="24"/>
          <w:szCs w:val="24"/>
          <w:vertAlign w:val="superscript"/>
          <w:lang w:val="uk-UA" w:eastAsia="ru-RU"/>
        </w:rPr>
        <w:t>75</w:t>
      </w:r>
      <w:r w:rsidRPr="00093FA8">
        <w:rPr>
          <w:rFonts w:ascii="Times New Roman" w:eastAsia="Times New Roman" w:hAnsi="Times New Roman" w:cs="Times New Roman"/>
          <w:sz w:val="24"/>
          <w:szCs w:val="24"/>
          <w:lang w:val="uk-UA" w:eastAsia="ru-RU"/>
        </w:rPr>
        <w:t>×</w:t>
      </w:r>
      <w:r w:rsidR="00206695" w:rsidRPr="00306B63">
        <w:rPr>
          <w:rFonts w:ascii="Times New Roman" w:eastAsia="Times New Roman" w:hAnsi="Times New Roman" w:cs="Times New Roman"/>
          <w:sz w:val="24"/>
          <w:szCs w:val="24"/>
          <w:lang w:eastAsia="ru-RU"/>
        </w:rPr>
        <w:t>242</w:t>
      </w:r>
      <w:r w:rsidRPr="00093FA8">
        <w:rPr>
          <w:rFonts w:ascii="Times New Roman" w:eastAsia="Times New Roman" w:hAnsi="Times New Roman" w:cs="Times New Roman"/>
          <w:sz w:val="24"/>
          <w:szCs w:val="24"/>
          <w:vertAlign w:val="superscript"/>
          <w:lang w:val="uk-UA" w:eastAsia="ru-RU"/>
        </w:rPr>
        <w:t>-0</w:t>
      </w:r>
      <w:r w:rsidRPr="00093FA8">
        <w:rPr>
          <w:rFonts w:ascii="Times New Roman" w:eastAsia="Times New Roman" w:hAnsi="Times New Roman" w:cs="Times New Roman"/>
          <w:sz w:val="24"/>
          <w:szCs w:val="24"/>
          <w:vertAlign w:val="superscript"/>
          <w:lang w:eastAsia="ru-RU"/>
        </w:rPr>
        <w:t>,</w:t>
      </w:r>
      <w:r w:rsidRPr="00093FA8">
        <w:rPr>
          <w:rFonts w:ascii="Times New Roman" w:eastAsia="Times New Roman" w:hAnsi="Times New Roman" w:cs="Times New Roman"/>
          <w:sz w:val="24"/>
          <w:szCs w:val="24"/>
          <w:vertAlign w:val="superscript"/>
          <w:lang w:val="uk-UA" w:eastAsia="ru-RU"/>
        </w:rPr>
        <w:t>15</w:t>
      </w:r>
      <w:r w:rsidRPr="00093FA8">
        <w:rPr>
          <w:rFonts w:ascii="Times New Roman" w:eastAsia="Times New Roman" w:hAnsi="Times New Roman" w:cs="Times New Roman"/>
          <w:sz w:val="24"/>
          <w:szCs w:val="24"/>
          <w:lang w:val="uk-UA" w:eastAsia="ru-RU"/>
        </w:rPr>
        <w:t>×0,56=</w:t>
      </w:r>
      <w:r w:rsidR="00206695" w:rsidRPr="00306B63">
        <w:rPr>
          <w:rFonts w:ascii="Times New Roman" w:eastAsia="Times New Roman" w:hAnsi="Times New Roman" w:cs="Times New Roman"/>
          <w:sz w:val="24"/>
          <w:szCs w:val="24"/>
          <w:lang w:eastAsia="ru-RU"/>
        </w:rPr>
        <w:t>412</w:t>
      </w:r>
      <w:r w:rsidRPr="00093FA8">
        <w:rPr>
          <w:rFonts w:ascii="Times New Roman" w:eastAsia="Times New Roman" w:hAnsi="Times New Roman" w:cs="Times New Roman"/>
          <w:sz w:val="24"/>
          <w:szCs w:val="24"/>
          <w:lang w:val="uk-UA" w:eastAsia="ru-RU"/>
        </w:rPr>
        <w:t xml:space="preserve"> Н.</w:t>
      </w:r>
    </w:p>
    <w:p w:rsidR="00F673DC" w:rsidRPr="0012649B" w:rsidRDefault="00F673DC" w:rsidP="00EB7B21">
      <w:pPr>
        <w:spacing w:after="0" w:line="240" w:lineRule="auto"/>
        <w:ind w:right="567"/>
        <w:jc w:val="both"/>
        <w:rPr>
          <w:rFonts w:ascii="Times New Roman" w:eastAsia="Times New Roman" w:hAnsi="Times New Roman" w:cs="Times New Roman"/>
          <w:sz w:val="24"/>
          <w:szCs w:val="24"/>
          <w:u w:val="single"/>
          <w:lang w:eastAsia="ru-RU"/>
        </w:rPr>
      </w:pPr>
      <w:r w:rsidRPr="00093FA8">
        <w:rPr>
          <w:rFonts w:ascii="Times New Roman" w:eastAsia="Times New Roman" w:hAnsi="Times New Roman" w:cs="Times New Roman"/>
          <w:sz w:val="24"/>
          <w:szCs w:val="24"/>
          <w:lang w:eastAsia="ru-RU"/>
        </w:rPr>
        <w:tab/>
      </w:r>
      <w:proofErr w:type="spellStart"/>
      <w:r w:rsidRPr="0012649B">
        <w:rPr>
          <w:rFonts w:ascii="Times New Roman" w:eastAsia="Times New Roman" w:hAnsi="Times New Roman" w:cs="Times New Roman"/>
          <w:sz w:val="24"/>
          <w:szCs w:val="24"/>
          <w:u w:val="single"/>
          <w:lang w:val="uk-UA" w:eastAsia="ru-RU"/>
        </w:rPr>
        <w:t>Мощность</w:t>
      </w:r>
      <w:proofErr w:type="spellEnd"/>
      <w:r w:rsidRPr="0012649B">
        <w:rPr>
          <w:rFonts w:ascii="Times New Roman" w:eastAsia="Times New Roman" w:hAnsi="Times New Roman" w:cs="Times New Roman"/>
          <w:sz w:val="24"/>
          <w:szCs w:val="24"/>
          <w:u w:val="single"/>
          <w:lang w:val="uk-UA" w:eastAsia="ru-RU"/>
        </w:rPr>
        <w:t xml:space="preserve">, </w:t>
      </w:r>
      <w:proofErr w:type="spellStart"/>
      <w:r w:rsidRPr="0012649B">
        <w:rPr>
          <w:rFonts w:ascii="Times New Roman" w:eastAsia="Times New Roman" w:hAnsi="Times New Roman" w:cs="Times New Roman"/>
          <w:sz w:val="24"/>
          <w:szCs w:val="24"/>
          <w:u w:val="single"/>
          <w:lang w:val="uk-UA" w:eastAsia="ru-RU"/>
        </w:rPr>
        <w:t>затрачиваемая</w:t>
      </w:r>
      <w:proofErr w:type="spellEnd"/>
      <w:r w:rsidRPr="0012649B">
        <w:rPr>
          <w:rFonts w:ascii="Times New Roman" w:eastAsia="Times New Roman" w:hAnsi="Times New Roman" w:cs="Times New Roman"/>
          <w:sz w:val="24"/>
          <w:szCs w:val="24"/>
          <w:u w:val="single"/>
          <w:lang w:val="uk-UA" w:eastAsia="ru-RU"/>
        </w:rPr>
        <w:t xml:space="preserve"> на </w:t>
      </w:r>
      <w:proofErr w:type="spellStart"/>
      <w:r w:rsidRPr="0012649B">
        <w:rPr>
          <w:rFonts w:ascii="Times New Roman" w:eastAsia="Times New Roman" w:hAnsi="Times New Roman" w:cs="Times New Roman"/>
          <w:sz w:val="24"/>
          <w:szCs w:val="24"/>
          <w:u w:val="single"/>
          <w:lang w:val="uk-UA" w:eastAsia="ru-RU"/>
        </w:rPr>
        <w:t>резание</w:t>
      </w:r>
      <w:proofErr w:type="spellEnd"/>
      <w:r w:rsidRPr="0012649B">
        <w:rPr>
          <w:rFonts w:ascii="Times New Roman" w:eastAsia="Times New Roman" w:hAnsi="Times New Roman" w:cs="Times New Roman"/>
          <w:sz w:val="24"/>
          <w:szCs w:val="24"/>
          <w:u w:val="single"/>
          <w:lang w:val="uk-UA" w:eastAsia="ru-RU"/>
        </w:rPr>
        <w:t xml:space="preserve">, </w:t>
      </w:r>
      <w:proofErr w:type="spellStart"/>
      <w:r w:rsidRPr="0012649B">
        <w:rPr>
          <w:rFonts w:ascii="Times New Roman" w:eastAsia="Times New Roman" w:hAnsi="Times New Roman" w:cs="Times New Roman"/>
          <w:sz w:val="24"/>
          <w:szCs w:val="24"/>
          <w:u w:val="single"/>
          <w:lang w:val="uk-UA" w:eastAsia="ru-RU"/>
        </w:rPr>
        <w:t>определяется</w:t>
      </w:r>
      <w:proofErr w:type="spellEnd"/>
      <w:r w:rsidRPr="0012649B">
        <w:rPr>
          <w:rFonts w:ascii="Times New Roman" w:eastAsia="Times New Roman" w:hAnsi="Times New Roman" w:cs="Times New Roman"/>
          <w:sz w:val="24"/>
          <w:szCs w:val="24"/>
          <w:u w:val="single"/>
          <w:lang w:val="uk-UA" w:eastAsia="ru-RU"/>
        </w:rPr>
        <w:t xml:space="preserve"> по </w:t>
      </w:r>
      <w:proofErr w:type="spellStart"/>
      <w:r w:rsidRPr="0012649B">
        <w:rPr>
          <w:rFonts w:ascii="Times New Roman" w:eastAsia="Times New Roman" w:hAnsi="Times New Roman" w:cs="Times New Roman"/>
          <w:sz w:val="24"/>
          <w:szCs w:val="24"/>
          <w:u w:val="single"/>
          <w:lang w:val="uk-UA" w:eastAsia="ru-RU"/>
        </w:rPr>
        <w:t>формуле</w:t>
      </w:r>
      <w:proofErr w:type="spellEnd"/>
      <w:r w:rsidRPr="0012649B">
        <w:rPr>
          <w:rFonts w:ascii="Times New Roman" w:eastAsia="Times New Roman" w:hAnsi="Times New Roman" w:cs="Times New Roman"/>
          <w:sz w:val="24"/>
          <w:szCs w:val="24"/>
          <w:u w:val="single"/>
          <w:lang w:val="uk-UA" w:eastAsia="ru-RU"/>
        </w:rPr>
        <w:t>:</w:t>
      </w:r>
    </w:p>
    <w:p w:rsidR="00F673DC" w:rsidRPr="0012649B" w:rsidRDefault="00F673DC" w:rsidP="00F673DC">
      <w:pPr>
        <w:spacing w:after="0" w:line="240" w:lineRule="auto"/>
        <w:ind w:left="851" w:right="567"/>
        <w:jc w:val="both"/>
        <w:rPr>
          <w:rFonts w:ascii="Times New Roman" w:eastAsia="Times New Roman" w:hAnsi="Times New Roman" w:cs="Times New Roman"/>
          <w:sz w:val="24"/>
          <w:szCs w:val="24"/>
          <w:u w:val="single"/>
          <w:lang w:eastAsia="ru-RU"/>
        </w:rPr>
      </w:pPr>
    </w:p>
    <w:p w:rsidR="002C53A0" w:rsidRDefault="00F673DC" w:rsidP="004813CA">
      <w:pPr>
        <w:tabs>
          <w:tab w:val="left" w:pos="708"/>
          <w:tab w:val="left" w:pos="1416"/>
          <w:tab w:val="left" w:pos="2124"/>
          <w:tab w:val="left" w:pos="2832"/>
          <w:tab w:val="left" w:pos="3540"/>
          <w:tab w:val="left" w:pos="4248"/>
          <w:tab w:val="left" w:pos="4956"/>
          <w:tab w:val="left" w:pos="7806"/>
        </w:tabs>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i/>
          <w:sz w:val="24"/>
          <w:szCs w:val="24"/>
          <w:lang w:eastAsia="ru-RU"/>
        </w:rPr>
        <w:t xml:space="preserve">                        </w:t>
      </w:r>
      <w:r w:rsidR="00B31C74">
        <w:rPr>
          <w:rFonts w:ascii="Times New Roman" w:eastAsia="Times New Roman" w:hAnsi="Times New Roman" w:cs="Times New Roman"/>
          <w:i/>
          <w:sz w:val="24"/>
          <w:szCs w:val="24"/>
          <w:lang w:eastAsia="ru-RU"/>
        </w:rPr>
        <w:t xml:space="preserve">    </w:t>
      </w:r>
      <w:r w:rsidR="00152DDE">
        <w:rPr>
          <w:rFonts w:ascii="Times New Roman" w:eastAsia="Times New Roman" w:hAnsi="Times New Roman" w:cs="Times New Roman"/>
          <w:i/>
          <w:sz w:val="24"/>
          <w:szCs w:val="24"/>
          <w:lang w:eastAsia="ru-RU"/>
        </w:rPr>
        <w:t xml:space="preserve">     </w:t>
      </w:r>
      <w:r w:rsidR="00EB7B21" w:rsidRPr="00093FA8">
        <w:rPr>
          <w:rFonts w:ascii="Times New Roman" w:eastAsia="Times New Roman" w:hAnsi="Times New Roman" w:cs="Times New Roman"/>
          <w:i/>
          <w:sz w:val="24"/>
          <w:szCs w:val="24"/>
          <w:lang w:eastAsia="ru-RU"/>
        </w:rPr>
        <w:t xml:space="preserve"> </w:t>
      </w:r>
      <w:proofErr w:type="spellStart"/>
      <w:r w:rsidRPr="00093FA8">
        <w:rPr>
          <w:rFonts w:ascii="Times New Roman" w:eastAsia="Times New Roman" w:hAnsi="Times New Roman" w:cs="Times New Roman"/>
          <w:i/>
          <w:sz w:val="24"/>
          <w:szCs w:val="24"/>
          <w:lang w:val="uk-UA" w:eastAsia="ru-RU"/>
        </w:rPr>
        <w:t>N</w:t>
      </w:r>
      <w:r w:rsidR="00152DDE">
        <w:rPr>
          <w:rFonts w:ascii="Times New Roman" w:eastAsia="Times New Roman" w:hAnsi="Times New Roman" w:cs="Times New Roman"/>
          <w:i/>
          <w:sz w:val="24"/>
          <w:szCs w:val="24"/>
          <w:vertAlign w:val="subscript"/>
          <w:lang w:val="uk-UA" w:eastAsia="ru-RU"/>
        </w:rPr>
        <w:t>рез</w:t>
      </w:r>
      <w:proofErr w:type="spellEnd"/>
      <w:r w:rsidRPr="00093FA8">
        <w:rPr>
          <w:rFonts w:ascii="Times New Roman" w:eastAsia="Times New Roman" w:hAnsi="Times New Roman" w:cs="Times New Roman"/>
          <w:sz w:val="24"/>
          <w:szCs w:val="24"/>
          <w:lang w:val="uk-UA" w:eastAsia="ru-RU"/>
        </w:rPr>
        <w:t xml:space="preserve"> = </w:t>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7"/>
          <w:sz w:val="24"/>
          <w:szCs w:val="24"/>
          <w:lang w:val="uk-UA" w:eastAsia="ru-RU"/>
        </w:rPr>
        <w:pict>
          <v:shape id="_x0000_i1052" type="#_x0000_t75" style="width:48.25pt;height:28.15pt" equationxml="&lt;">
            <v:imagedata r:id="rId45" o:title="" chromakey="white"/>
          </v:shape>
        </w:pict>
      </w:r>
      <w:r w:rsidRPr="00093FA8">
        <w:rPr>
          <w:rFonts w:ascii="Times New Roman" w:eastAsia="Times New Roman" w:hAnsi="Times New Roman" w:cs="Times New Roman"/>
          <w:sz w:val="24"/>
          <w:szCs w:val="24"/>
          <w:lang w:val="uk-UA" w:eastAsia="ru-RU"/>
        </w:rPr>
        <w:fldChar w:fldCharType="separate"/>
      </w:r>
      <w:r w:rsidR="00695383">
        <w:rPr>
          <w:rFonts w:ascii="Times New Roman" w:eastAsia="Times New Roman" w:hAnsi="Times New Roman" w:cs="Times New Roman"/>
          <w:position w:val="-17"/>
          <w:sz w:val="24"/>
          <w:szCs w:val="24"/>
          <w:lang w:val="uk-UA" w:eastAsia="ru-RU"/>
        </w:rPr>
        <w:pict>
          <v:shape id="_x0000_i1053" type="#_x0000_t75" style="width:48.25pt;height:28.15pt" equationxml="&lt;">
            <v:imagedata r:id="rId45"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 </w:t>
      </w:r>
      <w:r w:rsidR="004813CA">
        <w:rPr>
          <w:rFonts w:ascii="Times New Roman" w:eastAsia="Times New Roman" w:hAnsi="Times New Roman" w:cs="Times New Roman"/>
          <w:sz w:val="24"/>
          <w:szCs w:val="24"/>
          <w:lang w:val="uk-UA" w:eastAsia="ru-RU"/>
        </w:rPr>
        <w:tab/>
      </w:r>
      <w:r w:rsidR="0093282E">
        <w:rPr>
          <w:rFonts w:ascii="Times New Roman" w:eastAsia="Times New Roman" w:hAnsi="Times New Roman" w:cs="Times New Roman"/>
          <w:sz w:val="24"/>
          <w:szCs w:val="24"/>
          <w:lang w:val="uk-UA" w:eastAsia="ru-RU"/>
        </w:rPr>
        <w:t xml:space="preserve">         </w:t>
      </w:r>
      <w:r w:rsidR="004813CA">
        <w:rPr>
          <w:rFonts w:ascii="Times New Roman" w:eastAsia="Times New Roman" w:hAnsi="Times New Roman" w:cs="Times New Roman"/>
          <w:sz w:val="24"/>
          <w:szCs w:val="24"/>
          <w:lang w:val="uk-UA" w:eastAsia="ru-RU"/>
        </w:rPr>
        <w:t>(32)</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r w:rsidRPr="00093FA8">
        <w:rPr>
          <w:rFonts w:ascii="Times New Roman" w:eastAsia="Times New Roman" w:hAnsi="Times New Roman" w:cs="Times New Roman"/>
          <w:sz w:val="24"/>
          <w:szCs w:val="24"/>
          <w:lang w:val="uk-UA" w:eastAsia="ru-RU"/>
        </w:rPr>
        <w:tab/>
      </w:r>
    </w:p>
    <w:p w:rsidR="00F673DC" w:rsidRDefault="00F673DC" w:rsidP="00F673DC">
      <w:pPr>
        <w:spacing w:after="0" w:line="240" w:lineRule="auto"/>
        <w:ind w:left="851" w:right="567"/>
        <w:jc w:val="both"/>
        <w:rPr>
          <w:rFonts w:ascii="Times New Roman" w:eastAsia="Times New Roman" w:hAnsi="Times New Roman" w:cs="Times New Roman"/>
          <w:sz w:val="24"/>
          <w:szCs w:val="24"/>
          <w:lang w:val="uk-UA"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i/>
          <w:sz w:val="24"/>
          <w:szCs w:val="24"/>
          <w:lang w:eastAsia="ru-RU"/>
        </w:rPr>
        <w:t xml:space="preserve">                    </w:t>
      </w:r>
      <w:r w:rsidR="00B31C74">
        <w:rPr>
          <w:rFonts w:ascii="Times New Roman" w:eastAsia="Times New Roman" w:hAnsi="Times New Roman" w:cs="Times New Roman"/>
          <w:i/>
          <w:sz w:val="24"/>
          <w:szCs w:val="24"/>
          <w:lang w:eastAsia="ru-RU"/>
        </w:rPr>
        <w:t xml:space="preserve">           </w:t>
      </w:r>
      <w:r w:rsidR="00152DDE">
        <w:rPr>
          <w:rFonts w:ascii="Times New Roman" w:eastAsia="Times New Roman" w:hAnsi="Times New Roman" w:cs="Times New Roman"/>
          <w:i/>
          <w:sz w:val="24"/>
          <w:szCs w:val="24"/>
          <w:lang w:eastAsia="ru-RU"/>
        </w:rPr>
        <w:t xml:space="preserve"> </w:t>
      </w:r>
      <w:r w:rsidR="00EB7B21" w:rsidRPr="00093FA8">
        <w:rPr>
          <w:rFonts w:ascii="Times New Roman" w:eastAsia="Times New Roman" w:hAnsi="Times New Roman" w:cs="Times New Roman"/>
          <w:i/>
          <w:sz w:val="24"/>
          <w:szCs w:val="24"/>
          <w:lang w:eastAsia="ru-RU"/>
        </w:rPr>
        <w:t xml:space="preserve">    </w:t>
      </w:r>
      <w:proofErr w:type="spellStart"/>
      <w:r w:rsidRPr="00093FA8">
        <w:rPr>
          <w:rFonts w:ascii="Times New Roman" w:eastAsia="Times New Roman" w:hAnsi="Times New Roman" w:cs="Times New Roman"/>
          <w:i/>
          <w:sz w:val="24"/>
          <w:szCs w:val="24"/>
          <w:lang w:val="uk-UA" w:eastAsia="ru-RU"/>
        </w:rPr>
        <w:t>N</w:t>
      </w:r>
      <w:r w:rsidR="00152DDE">
        <w:rPr>
          <w:rFonts w:ascii="Times New Roman" w:eastAsia="Times New Roman" w:hAnsi="Times New Roman" w:cs="Times New Roman"/>
          <w:i/>
          <w:sz w:val="24"/>
          <w:szCs w:val="24"/>
          <w:vertAlign w:val="subscript"/>
          <w:lang w:val="uk-UA" w:eastAsia="ru-RU"/>
        </w:rPr>
        <w:t>рез</w:t>
      </w:r>
      <w:proofErr w:type="spellEnd"/>
      <w:r w:rsidRPr="00093FA8">
        <w:rPr>
          <w:rFonts w:ascii="Times New Roman" w:eastAsia="Times New Roman" w:hAnsi="Times New Roman" w:cs="Times New Roman"/>
          <w:sz w:val="24"/>
          <w:szCs w:val="24"/>
          <w:lang w:val="uk-UA" w:eastAsia="ru-RU"/>
        </w:rPr>
        <w:t xml:space="preserve"> =  </w:t>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7"/>
          <w:sz w:val="24"/>
          <w:szCs w:val="24"/>
          <w:lang w:val="uk-UA" w:eastAsia="ru-RU"/>
        </w:rPr>
        <w:pict>
          <v:shape id="_x0000_i1054" type="#_x0000_t75" style="width:48.25pt;height:28.15pt" equationxml="&lt;">
            <v:imagedata r:id="rId46" o:title="" chromakey="white"/>
          </v:shape>
        </w:pict>
      </w:r>
      <w:r w:rsidRPr="00093FA8">
        <w:rPr>
          <w:rFonts w:ascii="Times New Roman" w:eastAsia="Times New Roman" w:hAnsi="Times New Roman" w:cs="Times New Roman"/>
          <w:sz w:val="24"/>
          <w:szCs w:val="24"/>
          <w:lang w:val="uk-UA" w:eastAsia="ru-RU"/>
        </w:rPr>
        <w:fldChar w:fldCharType="separate"/>
      </w:r>
      <m:oMath>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412</m:t>
            </m:r>
            <m:r>
              <m:rPr>
                <m:sty m:val="p"/>
              </m:rPr>
              <w:rPr>
                <w:rFonts w:ascii="Cambria Math" w:eastAsia="Times New Roman" w:hAnsi="Cambria Math" w:cs="Calibri"/>
                <w:sz w:val="28"/>
                <w:szCs w:val="28"/>
                <w:lang w:val="uk-UA" w:eastAsia="ru-RU"/>
              </w:rPr>
              <m:t>·</m:t>
            </m:r>
            <m:r>
              <m:rPr>
                <m:sty m:val="p"/>
              </m:rPr>
              <w:rPr>
                <w:rFonts w:ascii="Cambria Math" w:eastAsia="Times New Roman" w:hAnsi="Cambria Math" w:cs="Times New Roman"/>
                <w:sz w:val="28"/>
                <w:szCs w:val="28"/>
                <w:lang w:val="uk-UA" w:eastAsia="ru-RU"/>
              </w:rPr>
              <m:t>242</m:t>
            </m:r>
          </m:num>
          <m:den>
            <m:r>
              <m:rPr>
                <m:sty m:val="p"/>
              </m:rPr>
              <w:rPr>
                <w:rFonts w:ascii="Cambria Math" w:eastAsia="Times New Roman" w:hAnsi="Cambria Math" w:cs="Times New Roman"/>
                <w:sz w:val="28"/>
                <w:szCs w:val="28"/>
                <w:lang w:val="uk-UA" w:eastAsia="ru-RU"/>
              </w:rPr>
              <m:t>1020</m:t>
            </m:r>
            <m:r>
              <m:rPr>
                <m:sty m:val="p"/>
              </m:rPr>
              <w:rPr>
                <w:rFonts w:ascii="Cambria Math" w:eastAsia="Times New Roman" w:hAnsi="Cambria Math" w:cs="Calibri"/>
                <w:sz w:val="28"/>
                <w:szCs w:val="28"/>
                <w:lang w:val="uk-UA" w:eastAsia="ru-RU"/>
              </w:rPr>
              <m:t>·</m:t>
            </m:r>
            <m:r>
              <m:rPr>
                <m:sty m:val="p"/>
              </m:rPr>
              <w:rPr>
                <w:rFonts w:ascii="Cambria Math" w:eastAsia="Times New Roman" w:hAnsi="Cambria Math" w:cs="Times New Roman"/>
                <w:sz w:val="28"/>
                <w:szCs w:val="28"/>
                <w:lang w:val="uk-UA" w:eastAsia="ru-RU"/>
              </w:rPr>
              <m:t>60</m:t>
            </m:r>
          </m:den>
        </m:f>
      </m:oMath>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 xml:space="preserve"> = 1</w:t>
      </w:r>
      <w:r w:rsidR="00206695" w:rsidRPr="00306B63">
        <w:rPr>
          <w:rFonts w:ascii="Times New Roman" w:eastAsia="Times New Roman" w:hAnsi="Times New Roman" w:cs="Times New Roman"/>
          <w:sz w:val="24"/>
          <w:szCs w:val="24"/>
          <w:lang w:eastAsia="ru-RU"/>
        </w:rPr>
        <w:t>.65</w:t>
      </w:r>
      <w:r w:rsidRPr="00093FA8">
        <w:rPr>
          <w:rFonts w:ascii="Times New Roman" w:eastAsia="Times New Roman" w:hAnsi="Times New Roman" w:cs="Times New Roman"/>
          <w:sz w:val="24"/>
          <w:szCs w:val="24"/>
          <w:lang w:val="uk-UA" w:eastAsia="ru-RU"/>
        </w:rPr>
        <w:t xml:space="preserve"> к</w:t>
      </w:r>
      <w:r w:rsidR="00EB7B21" w:rsidRPr="00093FA8">
        <w:rPr>
          <w:rFonts w:ascii="Times New Roman" w:eastAsia="Times New Roman" w:hAnsi="Times New Roman" w:cs="Times New Roman"/>
          <w:sz w:val="24"/>
          <w:szCs w:val="24"/>
          <w:lang w:val="uk-UA" w:eastAsia="ru-RU"/>
        </w:rPr>
        <w:t>В</w:t>
      </w:r>
      <w:r w:rsidRPr="00093FA8">
        <w:rPr>
          <w:rFonts w:ascii="Times New Roman" w:eastAsia="Times New Roman" w:hAnsi="Times New Roman" w:cs="Times New Roman"/>
          <w:sz w:val="24"/>
          <w:szCs w:val="24"/>
          <w:lang w:val="uk-UA" w:eastAsia="ru-RU"/>
        </w:rPr>
        <w:t>т.</w:t>
      </w:r>
    </w:p>
    <w:p w:rsidR="0012649B" w:rsidRPr="009B6DDB" w:rsidRDefault="0012649B" w:rsidP="00F673DC">
      <w:pPr>
        <w:spacing w:after="0" w:line="240" w:lineRule="auto"/>
        <w:ind w:left="851" w:right="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uk-UA" w:eastAsia="ru-RU"/>
        </w:rPr>
        <w:t>Определяем</w:t>
      </w:r>
      <w:proofErr w:type="spellEnd"/>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val="uk-UA" w:eastAsia="ru-RU"/>
        </w:rPr>
        <w:t>мощность</w:t>
      </w:r>
      <w:proofErr w:type="spellEnd"/>
      <w:r w:rsidR="00B31C74">
        <w:rPr>
          <w:rFonts w:ascii="Times New Roman" w:eastAsia="Times New Roman" w:hAnsi="Times New Roman" w:cs="Times New Roman"/>
          <w:sz w:val="24"/>
          <w:szCs w:val="24"/>
          <w:lang w:val="uk-UA" w:eastAsia="ru-RU"/>
        </w:rPr>
        <w:t xml:space="preserve"> на </w:t>
      </w:r>
      <w:proofErr w:type="spellStart"/>
      <w:r w:rsidR="00B31C74">
        <w:rPr>
          <w:rFonts w:ascii="Times New Roman" w:eastAsia="Times New Roman" w:hAnsi="Times New Roman" w:cs="Times New Roman"/>
          <w:sz w:val="24"/>
          <w:szCs w:val="24"/>
          <w:lang w:val="uk-UA" w:eastAsia="ru-RU"/>
        </w:rPr>
        <w:t>шпинделе</w:t>
      </w:r>
      <w:proofErr w:type="spellEnd"/>
      <w:r w:rsidR="00B31C74">
        <w:rPr>
          <w:rFonts w:ascii="Times New Roman" w:eastAsia="Times New Roman" w:hAnsi="Times New Roman" w:cs="Times New Roman"/>
          <w:sz w:val="24"/>
          <w:szCs w:val="24"/>
          <w:lang w:val="uk-UA" w:eastAsia="ru-RU"/>
        </w:rPr>
        <w:t xml:space="preserve"> станка</w:t>
      </w:r>
    </w:p>
    <w:p w:rsidR="00B31C74" w:rsidRDefault="00B31C74" w:rsidP="00F673DC">
      <w:pPr>
        <w:spacing w:after="0" w:line="240" w:lineRule="auto"/>
        <w:ind w:left="851" w:right="567"/>
        <w:jc w:val="both"/>
        <w:rPr>
          <w:rFonts w:ascii="Times New Roman" w:eastAsia="Times New Roman" w:hAnsi="Times New Roman" w:cs="Times New Roman"/>
          <w:sz w:val="24"/>
          <w:szCs w:val="24"/>
          <w:lang w:eastAsia="ru-RU"/>
        </w:rPr>
      </w:pPr>
      <w:r w:rsidRPr="00B31C74">
        <w:rPr>
          <w:rFonts w:ascii="Times New Roman" w:eastAsia="Times New Roman" w:hAnsi="Times New Roman" w:cs="Times New Roman"/>
          <w:sz w:val="24"/>
          <w:szCs w:val="24"/>
          <w:lang w:eastAsia="ru-RU"/>
        </w:rPr>
        <w:lastRenderedPageBreak/>
        <w:t xml:space="preserve"> </w:t>
      </w:r>
      <w:proofErr w:type="gramStart"/>
      <w:r w:rsidRPr="00B31C74">
        <w:rPr>
          <w:rFonts w:ascii="Times New Roman" w:eastAsia="Times New Roman" w:hAnsi="Times New Roman" w:cs="Times New Roman"/>
          <w:i/>
          <w:sz w:val="24"/>
          <w:szCs w:val="24"/>
          <w:lang w:val="en-US" w:eastAsia="ru-RU"/>
        </w:rPr>
        <w:t>N</w:t>
      </w:r>
      <w:proofErr w:type="spellStart"/>
      <w:r w:rsidRPr="00B31C74">
        <w:rPr>
          <w:rFonts w:ascii="Times New Roman" w:eastAsia="Times New Roman" w:hAnsi="Times New Roman" w:cs="Times New Roman"/>
          <w:i/>
          <w:sz w:val="24"/>
          <w:szCs w:val="24"/>
          <w:vertAlign w:val="subscript"/>
          <w:lang w:eastAsia="ru-RU"/>
        </w:rPr>
        <w:t>шп</w:t>
      </w:r>
      <w:proofErr w:type="spellEnd"/>
      <w:r w:rsidRPr="00B31C74">
        <w:rPr>
          <w:rFonts w:ascii="Times New Roman" w:eastAsia="Times New Roman" w:hAnsi="Times New Roman" w:cs="Times New Roman"/>
          <w:i/>
          <w:sz w:val="24"/>
          <w:szCs w:val="24"/>
          <w:lang w:eastAsia="ru-RU"/>
        </w:rPr>
        <w:t xml:space="preserve">  </w:t>
      </w:r>
      <w:r w:rsidRPr="00B31C74">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ст</m:t>
            </m:r>
          </m:num>
          <m:den>
            <m:r>
              <m:rPr>
                <m:sty m:val="p"/>
              </m:rPr>
              <w:rPr>
                <w:rFonts w:ascii="Cambria Math" w:eastAsia="Times New Roman" w:hAnsi="Cambria Math" w:cs="Calibri"/>
                <w:sz w:val="28"/>
                <w:szCs w:val="28"/>
                <w:lang w:eastAsia="ru-RU"/>
              </w:rPr>
              <m:t>ƞ</m:t>
            </m:r>
          </m:den>
        </m:f>
      </m:oMath>
      <w:r>
        <w:rPr>
          <w:rFonts w:ascii="Times New Roman" w:eastAsia="Times New Roman" w:hAnsi="Times New Roman" w:cs="Times New Roman"/>
          <w:sz w:val="28"/>
          <w:szCs w:val="28"/>
          <w:lang w:eastAsia="ru-RU"/>
        </w:rPr>
        <w:t xml:space="preserve"> , </w:t>
      </w:r>
      <w:r w:rsidRPr="00B31C74">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 xml:space="preserve"> </w:t>
      </w:r>
      <w:r w:rsidRPr="00B31C74">
        <w:rPr>
          <w:rFonts w:ascii="Times New Roman" w:eastAsia="Times New Roman" w:hAnsi="Times New Roman" w:cs="Times New Roman"/>
          <w:i/>
          <w:sz w:val="24"/>
          <w:szCs w:val="24"/>
          <w:lang w:val="en-US" w:eastAsia="ru-RU"/>
        </w:rPr>
        <w:t>N</w:t>
      </w:r>
      <w:proofErr w:type="spellStart"/>
      <w:r w:rsidRPr="00B31C74">
        <w:rPr>
          <w:rFonts w:ascii="Times New Roman" w:eastAsia="Times New Roman" w:hAnsi="Times New Roman" w:cs="Times New Roman"/>
          <w:i/>
          <w:sz w:val="24"/>
          <w:szCs w:val="24"/>
          <w:vertAlign w:val="subscript"/>
          <w:lang w:eastAsia="ru-RU"/>
        </w:rPr>
        <w:t>ст</w:t>
      </w:r>
      <w:proofErr w:type="spellEnd"/>
      <w:r>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sz w:val="24"/>
          <w:szCs w:val="24"/>
          <w:lang w:eastAsia="ru-RU"/>
        </w:rPr>
        <w:t xml:space="preserve">=7,5 кВт и </w:t>
      </w:r>
      <w:r w:rsidRPr="00B31C74">
        <w:rPr>
          <w:rFonts w:eastAsia="Times New Roman" w:cstheme="minorHAnsi"/>
          <w:i/>
          <w:sz w:val="24"/>
          <w:szCs w:val="24"/>
          <w:lang w:eastAsia="ru-RU"/>
        </w:rPr>
        <w:t>ƞ</w:t>
      </w:r>
      <w:r w:rsidRPr="00B31C74">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0,75  </w:t>
      </w:r>
      <w:r w:rsidRPr="00B31C74">
        <w:rPr>
          <w:rFonts w:ascii="Times New Roman" w:eastAsia="Times New Roman" w:hAnsi="Times New Roman" w:cs="Times New Roman"/>
          <w:i/>
          <w:sz w:val="24"/>
          <w:szCs w:val="24"/>
          <w:lang w:val="en-US" w:eastAsia="ru-RU"/>
        </w:rPr>
        <w:t>N</w:t>
      </w:r>
      <w:proofErr w:type="spellStart"/>
      <w:r w:rsidRPr="00B31C74">
        <w:rPr>
          <w:rFonts w:ascii="Times New Roman" w:eastAsia="Times New Roman" w:hAnsi="Times New Roman" w:cs="Times New Roman"/>
          <w:i/>
          <w:sz w:val="24"/>
          <w:szCs w:val="24"/>
          <w:vertAlign w:val="subscript"/>
          <w:lang w:eastAsia="ru-RU"/>
        </w:rPr>
        <w:t>шп</w:t>
      </w:r>
      <w:proofErr w:type="spellEnd"/>
      <w:r w:rsidRPr="00B31C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7,5</m:t>
            </m:r>
          </m:num>
          <m:den>
            <m:r>
              <w:rPr>
                <w:rFonts w:ascii="Cambria Math" w:eastAsia="Times New Roman" w:hAnsi="Cambria Math" w:cs="Times New Roman"/>
                <w:sz w:val="24"/>
                <w:szCs w:val="24"/>
                <w:lang w:eastAsia="ru-RU"/>
              </w:rPr>
              <m:t>0,75</m:t>
            </m:r>
          </m:den>
        </m:f>
      </m:oMath>
      <w:r>
        <w:rPr>
          <w:rFonts w:ascii="Times New Roman" w:eastAsia="Times New Roman" w:hAnsi="Times New Roman" w:cs="Times New Roman"/>
          <w:sz w:val="24"/>
          <w:szCs w:val="24"/>
          <w:lang w:eastAsia="ru-RU"/>
        </w:rPr>
        <w:t xml:space="preserve"> = 5,63 кВт.</w:t>
      </w:r>
    </w:p>
    <w:p w:rsidR="00B31C74" w:rsidRPr="00B31C74" w:rsidRDefault="00B31C74" w:rsidP="00F673DC">
      <w:pPr>
        <w:spacing w:after="0" w:line="240" w:lineRule="auto"/>
        <w:ind w:left="851"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Необходимо, чтобы </w:t>
      </w:r>
      <w:r w:rsidRPr="00B31C74">
        <w:rPr>
          <w:rFonts w:ascii="Times New Roman" w:eastAsia="Times New Roman" w:hAnsi="Times New Roman" w:cs="Times New Roman"/>
          <w:i/>
          <w:sz w:val="24"/>
          <w:szCs w:val="24"/>
          <w:lang w:val="en-US" w:eastAsia="ru-RU"/>
        </w:rPr>
        <w:t>N</w:t>
      </w:r>
      <w:proofErr w:type="spellStart"/>
      <w:r w:rsidRPr="00B31C74">
        <w:rPr>
          <w:rFonts w:ascii="Times New Roman" w:eastAsia="Times New Roman" w:hAnsi="Times New Roman" w:cs="Times New Roman"/>
          <w:i/>
          <w:sz w:val="24"/>
          <w:szCs w:val="24"/>
          <w:vertAlign w:val="subscript"/>
          <w:lang w:eastAsia="ru-RU"/>
        </w:rPr>
        <w:t>шп</w:t>
      </w:r>
      <w:proofErr w:type="spellEnd"/>
      <m:oMath>
        <m:r>
          <w:rPr>
            <w:rFonts w:ascii="Cambria Math" w:eastAsia="Times New Roman" w:hAnsi="Cambria Math" w:cs="Times New Roman"/>
            <w:sz w:val="24"/>
            <w:szCs w:val="24"/>
            <w:vertAlign w:val="subscript"/>
            <w:lang w:eastAsia="ru-RU"/>
          </w:rPr>
          <m:t>&gt;</m:t>
        </m:r>
      </m:oMath>
      <w:r w:rsidRPr="00B31C74">
        <w:rPr>
          <w:rFonts w:ascii="Times New Roman" w:eastAsia="Times New Roman" w:hAnsi="Times New Roman" w:cs="Times New Roman"/>
          <w:i/>
          <w:sz w:val="24"/>
          <w:szCs w:val="24"/>
          <w:lang w:val="uk-UA" w:eastAsia="ru-RU"/>
        </w:rPr>
        <w:t xml:space="preserve"> N</w:t>
      </w:r>
      <w:proofErr w:type="spellStart"/>
      <w:r w:rsidRPr="00B31C74">
        <w:rPr>
          <w:rFonts w:ascii="Times New Roman" w:eastAsia="Times New Roman" w:hAnsi="Times New Roman" w:cs="Times New Roman"/>
          <w:i/>
          <w:sz w:val="24"/>
          <w:szCs w:val="24"/>
          <w:vertAlign w:val="subscript"/>
          <w:lang w:val="uk-UA" w:eastAsia="ru-RU"/>
        </w:rPr>
        <w:t>рез</w:t>
      </w:r>
      <w:proofErr w:type="spellEnd"/>
      <w:proofErr w:type="gramStart"/>
      <w:r>
        <w:rPr>
          <w:rFonts w:ascii="Times New Roman" w:eastAsia="Times New Roman" w:hAnsi="Times New Roman" w:cs="Times New Roman"/>
          <w:i/>
          <w:sz w:val="24"/>
          <w:szCs w:val="24"/>
          <w:vertAlign w:val="subscript"/>
          <w:lang w:val="uk-UA" w:eastAsia="ru-RU"/>
        </w:rPr>
        <w:t xml:space="preserve"> </w:t>
      </w:r>
      <w:r>
        <w:rPr>
          <w:rFonts w:ascii="Times New Roman" w:eastAsia="Times New Roman" w:hAnsi="Times New Roman" w:cs="Times New Roman"/>
          <w:i/>
          <w:sz w:val="24"/>
          <w:szCs w:val="24"/>
          <w:lang w:val="uk-UA" w:eastAsia="ru-RU"/>
        </w:rPr>
        <w:t>.</w:t>
      </w:r>
      <w:proofErr w:type="gramEnd"/>
      <w:r>
        <w:rPr>
          <w:rFonts w:ascii="Times New Roman" w:eastAsia="Times New Roman" w:hAnsi="Times New Roman" w:cs="Times New Roman"/>
          <w:sz w:val="24"/>
          <w:szCs w:val="24"/>
          <w:lang w:val="uk-UA" w:eastAsia="ru-RU"/>
        </w:rPr>
        <w:t xml:space="preserve"> Т. к. 5,63</w:t>
      </w:r>
      <m:oMath>
        <m:r>
          <w:rPr>
            <w:rFonts w:ascii="Cambria Math" w:eastAsia="Times New Roman" w:hAnsi="Cambria Math" w:cs="Times New Roman"/>
            <w:sz w:val="24"/>
            <w:szCs w:val="24"/>
            <w:lang w:val="uk-UA" w:eastAsia="ru-RU"/>
          </w:rPr>
          <m:t>&gt;</m:t>
        </m:r>
      </m:oMath>
      <w:r w:rsidR="002C53A0">
        <w:rPr>
          <w:rFonts w:ascii="Times New Roman" w:eastAsia="Times New Roman" w:hAnsi="Times New Roman" w:cs="Times New Roman"/>
          <w:sz w:val="24"/>
          <w:szCs w:val="24"/>
          <w:lang w:val="uk-UA" w:eastAsia="ru-RU"/>
        </w:rPr>
        <w:t xml:space="preserve"> 1,</w:t>
      </w:r>
      <w:r w:rsidR="00206695" w:rsidRPr="00206695">
        <w:rPr>
          <w:rFonts w:ascii="Times New Roman" w:eastAsia="Times New Roman" w:hAnsi="Times New Roman" w:cs="Times New Roman"/>
          <w:sz w:val="24"/>
          <w:szCs w:val="24"/>
          <w:lang w:eastAsia="ru-RU"/>
        </w:rPr>
        <w:t>65</w:t>
      </w:r>
      <w:r w:rsidR="002C53A0">
        <w:rPr>
          <w:rFonts w:ascii="Times New Roman" w:eastAsia="Times New Roman" w:hAnsi="Times New Roman" w:cs="Times New Roman"/>
          <w:sz w:val="24"/>
          <w:szCs w:val="24"/>
          <w:lang w:val="uk-UA" w:eastAsia="ru-RU"/>
        </w:rPr>
        <w:t xml:space="preserve">, то </w:t>
      </w:r>
      <w:proofErr w:type="spellStart"/>
      <w:r w:rsidR="002C53A0">
        <w:rPr>
          <w:rFonts w:ascii="Times New Roman" w:eastAsia="Times New Roman" w:hAnsi="Times New Roman" w:cs="Times New Roman"/>
          <w:sz w:val="24"/>
          <w:szCs w:val="24"/>
          <w:lang w:val="uk-UA" w:eastAsia="ru-RU"/>
        </w:rPr>
        <w:t>обработка</w:t>
      </w:r>
      <w:proofErr w:type="spellEnd"/>
      <w:r w:rsidR="002C53A0">
        <w:rPr>
          <w:rFonts w:ascii="Times New Roman" w:eastAsia="Times New Roman" w:hAnsi="Times New Roman" w:cs="Times New Roman"/>
          <w:sz w:val="24"/>
          <w:szCs w:val="24"/>
          <w:lang w:val="uk-UA" w:eastAsia="ru-RU"/>
        </w:rPr>
        <w:t xml:space="preserve"> </w:t>
      </w:r>
      <w:proofErr w:type="spellStart"/>
      <w:r w:rsidR="002C53A0">
        <w:rPr>
          <w:rFonts w:ascii="Times New Roman" w:eastAsia="Times New Roman" w:hAnsi="Times New Roman" w:cs="Times New Roman"/>
          <w:sz w:val="24"/>
          <w:szCs w:val="24"/>
          <w:lang w:val="uk-UA" w:eastAsia="ru-RU"/>
        </w:rPr>
        <w:t>возможна</w:t>
      </w:r>
      <w:proofErr w:type="spellEnd"/>
      <w:r w:rsidR="002C53A0">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
    <w:p w:rsidR="00F673DC" w:rsidRPr="002C1FD3" w:rsidRDefault="002C1FD3" w:rsidP="002C1FD3">
      <w:pPr>
        <w:spacing w:after="0" w:line="240" w:lineRule="auto"/>
        <w:ind w:right="567"/>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г)</w:t>
      </w:r>
      <w:r w:rsidR="00EB7B21" w:rsidRPr="002C1FD3">
        <w:rPr>
          <w:rFonts w:ascii="Times New Roman" w:eastAsia="Times New Roman" w:hAnsi="Times New Roman" w:cs="Times New Roman"/>
          <w:i/>
          <w:sz w:val="24"/>
          <w:szCs w:val="24"/>
          <w:u w:val="single"/>
          <w:lang w:eastAsia="ru-RU"/>
        </w:rPr>
        <w:t xml:space="preserve">  </w:t>
      </w:r>
      <w:proofErr w:type="spellStart"/>
      <w:r w:rsidR="00F673DC" w:rsidRPr="002C1FD3">
        <w:rPr>
          <w:rFonts w:ascii="Times New Roman" w:eastAsia="Times New Roman" w:hAnsi="Times New Roman" w:cs="Times New Roman"/>
          <w:i/>
          <w:sz w:val="24"/>
          <w:szCs w:val="24"/>
          <w:u w:val="single"/>
          <w:lang w:val="uk-UA" w:eastAsia="ru-RU"/>
        </w:rPr>
        <w:t>Основное</w:t>
      </w:r>
      <w:proofErr w:type="spellEnd"/>
      <w:r w:rsidR="00F673DC" w:rsidRPr="002C1FD3">
        <w:rPr>
          <w:rFonts w:ascii="Times New Roman" w:eastAsia="Times New Roman" w:hAnsi="Times New Roman" w:cs="Times New Roman"/>
          <w:i/>
          <w:sz w:val="24"/>
          <w:szCs w:val="24"/>
          <w:u w:val="single"/>
          <w:lang w:val="uk-UA" w:eastAsia="ru-RU"/>
        </w:rPr>
        <w:t xml:space="preserve"> </w:t>
      </w:r>
      <w:r w:rsidR="00C4570D">
        <w:rPr>
          <w:rFonts w:ascii="Times New Roman" w:eastAsia="Times New Roman" w:hAnsi="Times New Roman" w:cs="Times New Roman"/>
          <w:i/>
          <w:sz w:val="24"/>
          <w:szCs w:val="24"/>
          <w:u w:val="single"/>
          <w:lang w:val="uk-UA" w:eastAsia="ru-RU"/>
        </w:rPr>
        <w:t>(</w:t>
      </w:r>
      <w:proofErr w:type="spellStart"/>
      <w:r w:rsidR="00F673DC" w:rsidRPr="002C1FD3">
        <w:rPr>
          <w:rFonts w:ascii="Times New Roman" w:eastAsia="Times New Roman" w:hAnsi="Times New Roman" w:cs="Times New Roman"/>
          <w:i/>
          <w:sz w:val="24"/>
          <w:szCs w:val="24"/>
          <w:u w:val="single"/>
          <w:lang w:val="uk-UA" w:eastAsia="ru-RU"/>
        </w:rPr>
        <w:t>машинное</w:t>
      </w:r>
      <w:proofErr w:type="spellEnd"/>
      <w:r w:rsidR="00C4570D">
        <w:rPr>
          <w:rFonts w:ascii="Times New Roman" w:eastAsia="Times New Roman" w:hAnsi="Times New Roman" w:cs="Times New Roman"/>
          <w:i/>
          <w:sz w:val="24"/>
          <w:szCs w:val="24"/>
          <w:u w:val="single"/>
          <w:lang w:val="uk-UA" w:eastAsia="ru-RU"/>
        </w:rPr>
        <w:t>)</w:t>
      </w:r>
      <w:r w:rsidR="00F673DC" w:rsidRPr="002C1FD3">
        <w:rPr>
          <w:rFonts w:ascii="Times New Roman" w:eastAsia="Times New Roman" w:hAnsi="Times New Roman" w:cs="Times New Roman"/>
          <w:i/>
          <w:sz w:val="24"/>
          <w:szCs w:val="24"/>
          <w:u w:val="single"/>
          <w:lang w:val="uk-UA" w:eastAsia="ru-RU"/>
        </w:rPr>
        <w:t xml:space="preserve"> </w:t>
      </w:r>
      <w:proofErr w:type="spellStart"/>
      <w:r w:rsidR="00F673DC" w:rsidRPr="002C1FD3">
        <w:rPr>
          <w:rFonts w:ascii="Times New Roman" w:eastAsia="Times New Roman" w:hAnsi="Times New Roman" w:cs="Times New Roman"/>
          <w:i/>
          <w:sz w:val="24"/>
          <w:szCs w:val="24"/>
          <w:u w:val="single"/>
          <w:lang w:val="uk-UA" w:eastAsia="ru-RU"/>
        </w:rPr>
        <w:t>время</w:t>
      </w:r>
      <w:proofErr w:type="spellEnd"/>
      <w:r w:rsidR="00F673DC" w:rsidRPr="002C1FD3">
        <w:rPr>
          <w:rFonts w:ascii="Times New Roman" w:eastAsia="Times New Roman" w:hAnsi="Times New Roman" w:cs="Times New Roman"/>
          <w:i/>
          <w:sz w:val="24"/>
          <w:szCs w:val="24"/>
          <w:u w:val="single"/>
          <w:lang w:val="uk-UA" w:eastAsia="ru-RU"/>
        </w:rPr>
        <w:t xml:space="preserve"> при </w:t>
      </w:r>
      <w:proofErr w:type="spellStart"/>
      <w:r>
        <w:rPr>
          <w:rFonts w:ascii="Times New Roman" w:eastAsia="Times New Roman" w:hAnsi="Times New Roman" w:cs="Times New Roman"/>
          <w:i/>
          <w:sz w:val="24"/>
          <w:szCs w:val="24"/>
          <w:u w:val="single"/>
          <w:lang w:val="uk-UA" w:eastAsia="ru-RU"/>
        </w:rPr>
        <w:t>продольном</w:t>
      </w:r>
      <w:proofErr w:type="spellEnd"/>
      <w:r>
        <w:rPr>
          <w:rFonts w:ascii="Times New Roman" w:eastAsia="Times New Roman" w:hAnsi="Times New Roman" w:cs="Times New Roman"/>
          <w:i/>
          <w:sz w:val="24"/>
          <w:szCs w:val="24"/>
          <w:u w:val="single"/>
          <w:lang w:val="uk-UA" w:eastAsia="ru-RU"/>
        </w:rPr>
        <w:t xml:space="preserve"> </w:t>
      </w:r>
      <w:proofErr w:type="spellStart"/>
      <w:r>
        <w:rPr>
          <w:rFonts w:ascii="Times New Roman" w:eastAsia="Times New Roman" w:hAnsi="Times New Roman" w:cs="Times New Roman"/>
          <w:i/>
          <w:sz w:val="24"/>
          <w:szCs w:val="24"/>
          <w:u w:val="single"/>
          <w:lang w:val="uk-UA" w:eastAsia="ru-RU"/>
        </w:rPr>
        <w:t>точении</w:t>
      </w:r>
      <w:proofErr w:type="spellEnd"/>
      <w:r w:rsidR="00F673DC" w:rsidRPr="002C1FD3">
        <w:rPr>
          <w:rFonts w:ascii="Times New Roman" w:eastAsia="Times New Roman" w:hAnsi="Times New Roman" w:cs="Times New Roman"/>
          <w:i/>
          <w:sz w:val="24"/>
          <w:szCs w:val="24"/>
          <w:u w:val="single"/>
          <w:lang w:val="uk-UA" w:eastAsia="ru-RU"/>
        </w:rPr>
        <w:t xml:space="preserve"> на </w:t>
      </w:r>
      <w:proofErr w:type="spellStart"/>
      <w:r w:rsidR="00F673DC" w:rsidRPr="002C1FD3">
        <w:rPr>
          <w:rFonts w:ascii="Times New Roman" w:eastAsia="Times New Roman" w:hAnsi="Times New Roman" w:cs="Times New Roman"/>
          <w:i/>
          <w:sz w:val="24"/>
          <w:szCs w:val="24"/>
          <w:u w:val="single"/>
          <w:lang w:val="uk-UA" w:eastAsia="ru-RU"/>
        </w:rPr>
        <w:t>токарном</w:t>
      </w:r>
      <w:proofErr w:type="spellEnd"/>
      <w:r w:rsidR="00F673DC" w:rsidRPr="002C1FD3">
        <w:rPr>
          <w:rFonts w:ascii="Times New Roman" w:eastAsia="Times New Roman" w:hAnsi="Times New Roman" w:cs="Times New Roman"/>
          <w:i/>
          <w:sz w:val="24"/>
          <w:szCs w:val="24"/>
          <w:u w:val="single"/>
          <w:lang w:val="uk-UA" w:eastAsia="ru-RU"/>
        </w:rPr>
        <w:t xml:space="preserve"> станке </w:t>
      </w:r>
      <w:proofErr w:type="spellStart"/>
      <w:r w:rsidR="00F673DC" w:rsidRPr="002C1FD3">
        <w:rPr>
          <w:rFonts w:ascii="Times New Roman" w:eastAsia="Times New Roman" w:hAnsi="Times New Roman" w:cs="Times New Roman"/>
          <w:i/>
          <w:sz w:val="24"/>
          <w:szCs w:val="24"/>
          <w:u w:val="single"/>
          <w:lang w:val="uk-UA" w:eastAsia="ru-RU"/>
        </w:rPr>
        <w:t>определяется</w:t>
      </w:r>
      <w:proofErr w:type="spellEnd"/>
      <w:r w:rsidR="00F673DC" w:rsidRPr="002C1FD3">
        <w:rPr>
          <w:rFonts w:ascii="Times New Roman" w:eastAsia="Times New Roman" w:hAnsi="Times New Roman" w:cs="Times New Roman"/>
          <w:i/>
          <w:sz w:val="24"/>
          <w:szCs w:val="24"/>
          <w:u w:val="single"/>
          <w:lang w:val="uk-UA" w:eastAsia="ru-RU"/>
        </w:rPr>
        <w:t xml:space="preserve"> по </w:t>
      </w:r>
      <w:proofErr w:type="spellStart"/>
      <w:r w:rsidR="00F673DC" w:rsidRPr="002C1FD3">
        <w:rPr>
          <w:rFonts w:ascii="Times New Roman" w:eastAsia="Times New Roman" w:hAnsi="Times New Roman" w:cs="Times New Roman"/>
          <w:i/>
          <w:sz w:val="24"/>
          <w:szCs w:val="24"/>
          <w:u w:val="single"/>
          <w:lang w:val="uk-UA" w:eastAsia="ru-RU"/>
        </w:rPr>
        <w:t>формуле</w:t>
      </w:r>
      <w:proofErr w:type="spellEnd"/>
      <w:r w:rsidR="00F673DC" w:rsidRPr="002C1FD3">
        <w:rPr>
          <w:rFonts w:ascii="Times New Roman" w:eastAsia="Times New Roman" w:hAnsi="Times New Roman" w:cs="Times New Roman"/>
          <w:i/>
          <w:sz w:val="24"/>
          <w:szCs w:val="24"/>
          <w:u w:val="single"/>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i/>
          <w:sz w:val="24"/>
          <w:szCs w:val="24"/>
          <w:lang w:eastAsia="ru-RU"/>
        </w:rPr>
      </w:pPr>
      <w:r w:rsidRPr="00093FA8">
        <w:rPr>
          <w:rFonts w:ascii="Times New Roman" w:eastAsia="Times New Roman" w:hAnsi="Times New Roman" w:cs="Times New Roman"/>
          <w:sz w:val="24"/>
          <w:szCs w:val="24"/>
          <w:lang w:eastAsia="ru-RU"/>
        </w:rPr>
        <w:tab/>
      </w:r>
      <w:r w:rsidR="00EB7B21" w:rsidRPr="00093FA8">
        <w:rPr>
          <w:rFonts w:ascii="Times New Roman" w:eastAsia="Times New Roman" w:hAnsi="Times New Roman" w:cs="Times New Roman"/>
          <w:sz w:val="24"/>
          <w:szCs w:val="24"/>
          <w:lang w:eastAsia="ru-RU"/>
        </w:rPr>
        <w:t xml:space="preserve">                  </w:t>
      </w:r>
      <w:r w:rsidR="00152DDE">
        <w:rPr>
          <w:rFonts w:ascii="Times New Roman" w:eastAsia="Times New Roman" w:hAnsi="Times New Roman" w:cs="Times New Roman"/>
          <w:sz w:val="24"/>
          <w:szCs w:val="24"/>
          <w:lang w:eastAsia="ru-RU"/>
        </w:rPr>
        <w:t xml:space="preserve">                        </w:t>
      </w:r>
      <w:r w:rsidR="00EB7B21" w:rsidRPr="00093FA8">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Т</w:t>
      </w:r>
      <w:r w:rsidRPr="00093FA8">
        <w:rPr>
          <w:rFonts w:ascii="Times New Roman" w:eastAsia="Times New Roman" w:hAnsi="Times New Roman" w:cs="Times New Roman"/>
          <w:i/>
          <w:sz w:val="24"/>
          <w:szCs w:val="24"/>
          <w:vertAlign w:val="subscript"/>
          <w:lang w:val="en-US" w:eastAsia="ru-RU"/>
        </w:rPr>
        <w:t>o</w:t>
      </w:r>
      <w:r w:rsidRPr="00093FA8">
        <w:rPr>
          <w:rFonts w:ascii="Times New Roman" w:eastAsia="Times New Roman" w:hAnsi="Times New Roman" w:cs="Times New Roman"/>
          <w:i/>
          <w:sz w:val="24"/>
          <w:szCs w:val="24"/>
          <w:lang w:val="uk-UA" w:eastAsia="ru-RU"/>
        </w:rPr>
        <w:t xml:space="preserve">  = </w:t>
      </w:r>
      <w:r w:rsidRPr="00093FA8">
        <w:rPr>
          <w:rFonts w:ascii="Times New Roman" w:eastAsia="Times New Roman" w:hAnsi="Times New Roman" w:cs="Times New Roman"/>
          <w:i/>
          <w:sz w:val="24"/>
          <w:szCs w:val="24"/>
          <w:lang w:val="uk-UA" w:eastAsia="ru-RU"/>
        </w:rPr>
        <w:fldChar w:fldCharType="begin"/>
      </w:r>
      <w:r w:rsidRPr="00093FA8">
        <w:rPr>
          <w:rFonts w:ascii="Times New Roman" w:eastAsia="Times New Roman" w:hAnsi="Times New Roman" w:cs="Times New Roman"/>
          <w:i/>
          <w:sz w:val="24"/>
          <w:szCs w:val="24"/>
          <w:lang w:val="uk-UA" w:eastAsia="ru-RU"/>
        </w:rPr>
        <w:instrText xml:space="preserve"> QUOTE </w:instrText>
      </w:r>
      <w:r w:rsidR="00695383">
        <w:rPr>
          <w:rFonts w:ascii="Times New Roman" w:eastAsia="Times New Roman" w:hAnsi="Times New Roman" w:cs="Times New Roman"/>
          <w:i/>
          <w:position w:val="-17"/>
          <w:sz w:val="24"/>
          <w:szCs w:val="24"/>
          <w:lang w:val="uk-UA" w:eastAsia="ru-RU"/>
        </w:rPr>
        <w:pict>
          <v:shape id="_x0000_i1055" type="#_x0000_t75" style="width:21.3pt;height:28.15pt" equationxml="&lt;">
            <v:imagedata r:id="rId47" o:title="" chromakey="white"/>
          </v:shape>
        </w:pict>
      </w:r>
      <w:r w:rsidRPr="00093FA8">
        <w:rPr>
          <w:rFonts w:ascii="Times New Roman" w:eastAsia="Times New Roman" w:hAnsi="Times New Roman" w:cs="Times New Roman"/>
          <w:i/>
          <w:sz w:val="24"/>
          <w:szCs w:val="24"/>
          <w:lang w:val="uk-UA" w:eastAsia="ru-RU"/>
        </w:rPr>
        <w:fldChar w:fldCharType="separate"/>
      </w:r>
      <w:r w:rsidR="00695383">
        <w:rPr>
          <w:rFonts w:ascii="Times New Roman" w:eastAsia="Times New Roman" w:hAnsi="Times New Roman" w:cs="Times New Roman"/>
          <w:i/>
          <w:position w:val="-17"/>
          <w:sz w:val="24"/>
          <w:szCs w:val="24"/>
          <w:lang w:val="uk-UA" w:eastAsia="ru-RU"/>
        </w:rPr>
        <w:pict>
          <v:shape id="_x0000_i1056" type="#_x0000_t75" style="width:21.3pt;height:28.15pt" equationxml="&lt;">
            <v:imagedata r:id="rId47" o:title="" chromakey="white"/>
          </v:shape>
        </w:pict>
      </w:r>
      <w:r w:rsidRPr="00093FA8">
        <w:rPr>
          <w:rFonts w:ascii="Times New Roman" w:eastAsia="Times New Roman" w:hAnsi="Times New Roman" w:cs="Times New Roman"/>
          <w:i/>
          <w:sz w:val="24"/>
          <w:szCs w:val="24"/>
          <w:lang w:val="uk-UA" w:eastAsia="ru-RU"/>
        </w:rPr>
        <w:fldChar w:fldCharType="end"/>
      </w:r>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i/>
          <w:sz w:val="24"/>
          <w:szCs w:val="24"/>
          <w:lang w:val="en-US" w:eastAsia="ru-RU"/>
        </w:rPr>
        <w:t>i</w:t>
      </w:r>
      <w:r w:rsidRPr="00093FA8">
        <w:rPr>
          <w:rFonts w:ascii="Times New Roman" w:eastAsia="Times New Roman" w:hAnsi="Times New Roman" w:cs="Times New Roman"/>
          <w:i/>
          <w:sz w:val="24"/>
          <w:szCs w:val="24"/>
          <w:lang w:val="uk-UA" w:eastAsia="ru-RU"/>
        </w:rPr>
        <w:t xml:space="preserve">,                                </w:t>
      </w:r>
      <w:r w:rsidRPr="00093FA8">
        <w:rPr>
          <w:rFonts w:ascii="Times New Roman" w:eastAsia="Times New Roman" w:hAnsi="Times New Roman" w:cs="Times New Roman"/>
          <w:i/>
          <w:sz w:val="24"/>
          <w:szCs w:val="24"/>
          <w:lang w:val="uk-UA" w:eastAsia="ru-RU"/>
        </w:rPr>
        <w:tab/>
      </w:r>
      <w:r w:rsidR="0093282E">
        <w:rPr>
          <w:rFonts w:ascii="Times New Roman" w:eastAsia="Times New Roman" w:hAnsi="Times New Roman" w:cs="Times New Roman"/>
          <w:i/>
          <w:sz w:val="24"/>
          <w:szCs w:val="24"/>
          <w:lang w:val="uk-UA" w:eastAsia="ru-RU"/>
        </w:rPr>
        <w:t xml:space="preserve">         </w:t>
      </w:r>
      <w:r w:rsidR="004813CA" w:rsidRPr="00F80F46">
        <w:rPr>
          <w:rFonts w:ascii="Times New Roman" w:eastAsia="Times New Roman" w:hAnsi="Times New Roman" w:cs="Times New Roman"/>
          <w:sz w:val="24"/>
          <w:szCs w:val="24"/>
          <w:lang w:val="uk-UA" w:eastAsia="ru-RU"/>
        </w:rPr>
        <w:t>(33)</w:t>
      </w:r>
      <w:r w:rsidRPr="00093FA8">
        <w:rPr>
          <w:rFonts w:ascii="Times New Roman" w:eastAsia="Times New Roman" w:hAnsi="Times New Roman" w:cs="Times New Roman"/>
          <w:i/>
          <w:sz w:val="24"/>
          <w:szCs w:val="24"/>
          <w:lang w:val="uk-UA" w:eastAsia="ru-RU"/>
        </w:rPr>
        <w:tab/>
      </w:r>
      <w:r w:rsidRPr="00093FA8">
        <w:rPr>
          <w:rFonts w:ascii="Times New Roman" w:eastAsia="Times New Roman" w:hAnsi="Times New Roman" w:cs="Times New Roman"/>
          <w:i/>
          <w:sz w:val="24"/>
          <w:szCs w:val="24"/>
          <w:lang w:val="uk-UA" w:eastAsia="ru-RU"/>
        </w:rPr>
        <w:tab/>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proofErr w:type="spellStart"/>
      <w:r w:rsidRPr="00093FA8">
        <w:rPr>
          <w:rFonts w:ascii="Times New Roman" w:eastAsia="Times New Roman" w:hAnsi="Times New Roman" w:cs="Times New Roman"/>
          <w:sz w:val="24"/>
          <w:szCs w:val="24"/>
          <w:lang w:val="uk-UA" w:eastAsia="ru-RU"/>
        </w:rPr>
        <w:t>где</w:t>
      </w:r>
      <w:proofErr w:type="spellEnd"/>
      <w:r w:rsidRPr="00093FA8">
        <w:rPr>
          <w:rFonts w:ascii="Times New Roman" w:eastAsia="Times New Roman" w:hAnsi="Times New Roman" w:cs="Times New Roman"/>
          <w:sz w:val="24"/>
          <w:szCs w:val="24"/>
          <w:lang w:val="uk-UA" w:eastAsia="ru-RU"/>
        </w:rPr>
        <w:t xml:space="preserve">  </w:t>
      </w:r>
      <w:r w:rsidRPr="00093FA8">
        <w:rPr>
          <w:rFonts w:ascii="Times New Roman" w:eastAsia="Times New Roman" w:hAnsi="Times New Roman" w:cs="Times New Roman"/>
          <w:i/>
          <w:sz w:val="24"/>
          <w:szCs w:val="24"/>
          <w:lang w:val="uk-UA" w:eastAsia="ru-RU"/>
        </w:rPr>
        <w:t xml:space="preserve">i </w:t>
      </w:r>
      <w:r w:rsidRPr="00093FA8">
        <w:rPr>
          <w:rFonts w:ascii="Times New Roman" w:eastAsia="Times New Roman" w:hAnsi="Times New Roman" w:cs="Times New Roman"/>
          <w:sz w:val="24"/>
          <w:szCs w:val="24"/>
          <w:lang w:val="uk-UA" w:eastAsia="ru-RU"/>
        </w:rPr>
        <w:t xml:space="preserve">- число </w:t>
      </w:r>
      <w:proofErr w:type="spellStart"/>
      <w:r w:rsidRPr="00093FA8">
        <w:rPr>
          <w:rFonts w:ascii="Times New Roman" w:eastAsia="Times New Roman" w:hAnsi="Times New Roman" w:cs="Times New Roman"/>
          <w:sz w:val="24"/>
          <w:szCs w:val="24"/>
          <w:lang w:val="uk-UA" w:eastAsia="ru-RU"/>
        </w:rPr>
        <w:t>проходов</w:t>
      </w:r>
      <w:proofErr w:type="spellEnd"/>
      <w:r w:rsidRPr="00093FA8">
        <w:rPr>
          <w:rFonts w:ascii="Times New Roman" w:eastAsia="Times New Roman" w:hAnsi="Times New Roman" w:cs="Times New Roman"/>
          <w:sz w:val="24"/>
          <w:szCs w:val="24"/>
          <w:lang w:val="uk-UA" w:eastAsia="ru-RU"/>
        </w:rPr>
        <w:t>.</w:t>
      </w:r>
    </w:p>
    <w:p w:rsidR="00F673DC" w:rsidRPr="00093FA8" w:rsidRDefault="00F673DC" w:rsidP="00F673DC">
      <w:pPr>
        <w:spacing w:after="0" w:line="240" w:lineRule="auto"/>
        <w:ind w:left="851" w:right="567"/>
        <w:jc w:val="both"/>
        <w:rPr>
          <w:rFonts w:ascii="Times New Roman" w:eastAsia="Times New Roman" w:hAnsi="Times New Roman" w:cs="Times New Roman"/>
          <w:sz w:val="24"/>
          <w:szCs w:val="24"/>
          <w:lang w:eastAsia="ru-RU"/>
        </w:rPr>
      </w:pPr>
      <w:r w:rsidRPr="00093FA8">
        <w:rPr>
          <w:rFonts w:ascii="Times New Roman" w:eastAsia="Times New Roman" w:hAnsi="Times New Roman" w:cs="Times New Roman"/>
          <w:sz w:val="24"/>
          <w:szCs w:val="24"/>
          <w:lang w:eastAsia="ru-RU"/>
        </w:rPr>
        <w:tab/>
      </w:r>
      <w:r w:rsidR="00152DDE">
        <w:rPr>
          <w:rFonts w:ascii="Times New Roman" w:eastAsia="Times New Roman" w:hAnsi="Times New Roman" w:cs="Times New Roman"/>
          <w:sz w:val="24"/>
          <w:szCs w:val="24"/>
          <w:lang w:eastAsia="ru-RU"/>
        </w:rPr>
        <w:t xml:space="preserve">                                    </w:t>
      </w:r>
      <w:r w:rsidRPr="00093FA8">
        <w:rPr>
          <w:rFonts w:ascii="Times New Roman" w:eastAsia="Times New Roman" w:hAnsi="Times New Roman" w:cs="Times New Roman"/>
          <w:i/>
          <w:sz w:val="24"/>
          <w:szCs w:val="24"/>
          <w:lang w:val="uk-UA" w:eastAsia="ru-RU"/>
        </w:rPr>
        <w:t>Т</w:t>
      </w:r>
      <w:r w:rsidRPr="00093FA8">
        <w:rPr>
          <w:rFonts w:ascii="Times New Roman" w:eastAsia="Times New Roman" w:hAnsi="Times New Roman" w:cs="Times New Roman"/>
          <w:i/>
          <w:sz w:val="24"/>
          <w:szCs w:val="24"/>
          <w:vertAlign w:val="subscript"/>
          <w:lang w:val="en-US" w:eastAsia="ru-RU"/>
        </w:rPr>
        <w:t>o</w:t>
      </w:r>
      <w:r w:rsidRPr="00093FA8">
        <w:rPr>
          <w:rFonts w:ascii="Times New Roman" w:eastAsia="Times New Roman" w:hAnsi="Times New Roman" w:cs="Times New Roman"/>
          <w:sz w:val="24"/>
          <w:szCs w:val="24"/>
          <w:lang w:val="uk-UA" w:eastAsia="ru-RU"/>
        </w:rPr>
        <w:t xml:space="preserve">  =</w:t>
      </w:r>
      <w:r w:rsidR="00206695" w:rsidRPr="00206695">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2+26+2</m:t>
            </m:r>
          </m:num>
          <m:den>
            <m:r>
              <w:rPr>
                <w:rFonts w:ascii="Cambria Math" w:eastAsia="Times New Roman" w:hAnsi="Cambria Math" w:cs="Times New Roman"/>
                <w:sz w:val="24"/>
                <w:szCs w:val="24"/>
                <w:lang w:eastAsia="ru-RU"/>
              </w:rPr>
              <m:t>1200</m:t>
            </m:r>
            <m:r>
              <w:rPr>
                <w:rFonts w:ascii="Cambria Math" w:eastAsia="Times New Roman" w:hAnsi="Cambria Math" w:cs="Calibri"/>
                <w:sz w:val="24"/>
                <w:szCs w:val="24"/>
                <w:lang w:eastAsia="ru-RU"/>
              </w:rPr>
              <m:t>·</m:t>
            </m:r>
            <m:r>
              <w:rPr>
                <w:rFonts w:ascii="Cambria Math" w:eastAsia="Times New Roman" w:hAnsi="Cambria Math" w:cs="Times New Roman"/>
                <w:sz w:val="24"/>
                <w:szCs w:val="24"/>
                <w:lang w:eastAsia="ru-RU"/>
              </w:rPr>
              <m:t>0.5</m:t>
            </m:r>
          </m:den>
        </m:f>
      </m:oMath>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20"/>
          <w:sz w:val="24"/>
          <w:szCs w:val="24"/>
          <w:lang w:val="uk-UA" w:eastAsia="ru-RU"/>
        </w:rPr>
        <w:pict>
          <v:shape id="_x0000_i1057" type="#_x0000_t75" style="width:50.7pt;height:28.95pt" equationxml="&lt;">
            <v:imagedata r:id="rId48"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fldChar w:fldCharType="begin"/>
      </w:r>
      <w:r w:rsidRPr="00093FA8">
        <w:rPr>
          <w:rFonts w:ascii="Times New Roman" w:eastAsia="Times New Roman" w:hAnsi="Times New Roman" w:cs="Times New Roman"/>
          <w:sz w:val="24"/>
          <w:szCs w:val="24"/>
          <w:lang w:val="uk-UA" w:eastAsia="ru-RU"/>
        </w:rPr>
        <w:instrText xml:space="preserve"> QUOTE </w:instrText>
      </w:r>
      <w:r w:rsidR="00695383">
        <w:rPr>
          <w:rFonts w:ascii="Times New Roman" w:eastAsia="Times New Roman" w:hAnsi="Times New Roman" w:cs="Times New Roman"/>
          <w:position w:val="-17"/>
          <w:sz w:val="24"/>
          <w:szCs w:val="24"/>
          <w:lang w:val="uk-UA" w:eastAsia="ru-RU"/>
        </w:rPr>
        <w:pict>
          <v:shape id="_x0000_i1058" type="#_x0000_t75" style="width:50.7pt;height:28.15pt" equationxml="&lt;">
            <v:imagedata r:id="rId49" o:title="" chromakey="white"/>
          </v:shape>
        </w:pict>
      </w:r>
      <w:r w:rsidRPr="00093FA8">
        <w:rPr>
          <w:rFonts w:ascii="Times New Roman" w:eastAsia="Times New Roman" w:hAnsi="Times New Roman" w:cs="Times New Roman"/>
          <w:sz w:val="24"/>
          <w:szCs w:val="24"/>
          <w:lang w:val="uk-UA" w:eastAsia="ru-RU"/>
        </w:rPr>
        <w:fldChar w:fldCharType="end"/>
      </w:r>
      <w:r w:rsidRPr="00093FA8">
        <w:rPr>
          <w:rFonts w:ascii="Times New Roman" w:eastAsia="Times New Roman" w:hAnsi="Times New Roman" w:cs="Times New Roman"/>
          <w:sz w:val="24"/>
          <w:szCs w:val="24"/>
          <w:lang w:val="uk-UA" w:eastAsia="ru-RU"/>
        </w:rPr>
        <w:t>×1= 0,0</w:t>
      </w:r>
      <w:r w:rsidR="001A1EE4" w:rsidRPr="00306B63">
        <w:rPr>
          <w:rFonts w:ascii="Times New Roman" w:eastAsia="Times New Roman" w:hAnsi="Times New Roman" w:cs="Times New Roman"/>
          <w:sz w:val="24"/>
          <w:szCs w:val="24"/>
          <w:lang w:eastAsia="ru-RU"/>
        </w:rPr>
        <w:t>5</w:t>
      </w:r>
      <w:r w:rsidRPr="00093FA8">
        <w:rPr>
          <w:rFonts w:ascii="Times New Roman" w:eastAsia="Times New Roman" w:hAnsi="Times New Roman" w:cs="Times New Roman"/>
          <w:sz w:val="24"/>
          <w:szCs w:val="24"/>
          <w:lang w:val="uk-UA" w:eastAsia="ru-RU"/>
        </w:rPr>
        <w:t xml:space="preserve"> </w:t>
      </w:r>
      <w:proofErr w:type="spellStart"/>
      <w:r w:rsidRPr="00093FA8">
        <w:rPr>
          <w:rFonts w:ascii="Times New Roman" w:eastAsia="Times New Roman" w:hAnsi="Times New Roman" w:cs="Times New Roman"/>
          <w:sz w:val="24"/>
          <w:szCs w:val="24"/>
          <w:lang w:val="uk-UA" w:eastAsia="ru-RU"/>
        </w:rPr>
        <w:t>мин</w:t>
      </w:r>
      <w:proofErr w:type="spellEnd"/>
      <w:r w:rsidRPr="00093FA8">
        <w:rPr>
          <w:rFonts w:ascii="Times New Roman" w:eastAsia="Times New Roman" w:hAnsi="Times New Roman" w:cs="Times New Roman"/>
          <w:sz w:val="24"/>
          <w:szCs w:val="24"/>
          <w:lang w:val="uk-UA" w:eastAsia="ru-RU"/>
        </w:rPr>
        <w:t>.</w:t>
      </w:r>
    </w:p>
    <w:p w:rsidR="00F673DC" w:rsidRPr="00093FA8" w:rsidRDefault="00F673DC" w:rsidP="0082387B">
      <w:pPr>
        <w:spacing w:after="0" w:line="240" w:lineRule="auto"/>
        <w:ind w:left="851" w:right="567"/>
        <w:jc w:val="both"/>
        <w:rPr>
          <w:rFonts w:ascii="Times New Roman" w:eastAsia="Times New Roman" w:hAnsi="Times New Roman" w:cs="Times New Roman"/>
          <w:sz w:val="24"/>
          <w:szCs w:val="24"/>
          <w:lang w:eastAsia="ru-RU"/>
        </w:rPr>
      </w:pPr>
    </w:p>
    <w:p w:rsidR="0016447E" w:rsidRPr="0016447E" w:rsidRDefault="0016447E" w:rsidP="00EC4B60">
      <w:pPr>
        <w:contextualSpacing/>
        <w:jc w:val="both"/>
        <w:rPr>
          <w:sz w:val="24"/>
          <w:szCs w:val="24"/>
        </w:rPr>
      </w:pPr>
    </w:p>
    <w:p w:rsidR="00EC4B60" w:rsidRDefault="009A4E54" w:rsidP="00EC4B60">
      <w:pPr>
        <w:contextualSpacing/>
        <w:jc w:val="both"/>
        <w:rPr>
          <w:sz w:val="24"/>
          <w:szCs w:val="24"/>
        </w:rPr>
      </w:pPr>
      <w:r>
        <w:rPr>
          <w:sz w:val="24"/>
          <w:szCs w:val="24"/>
        </w:rPr>
        <w:t xml:space="preserve">   </w:t>
      </w:r>
      <w:r w:rsidR="00EC4B60">
        <w:rPr>
          <w:sz w:val="24"/>
          <w:szCs w:val="24"/>
        </w:rPr>
        <w:t xml:space="preserve">Таким </w:t>
      </w:r>
      <w:r>
        <w:rPr>
          <w:sz w:val="24"/>
          <w:szCs w:val="24"/>
        </w:rPr>
        <w:t xml:space="preserve">же </w:t>
      </w:r>
      <w:r w:rsidR="00EC4B60">
        <w:rPr>
          <w:sz w:val="24"/>
          <w:szCs w:val="24"/>
        </w:rPr>
        <w:t>образом</w:t>
      </w:r>
      <w:r w:rsidR="00953327">
        <w:rPr>
          <w:sz w:val="24"/>
          <w:szCs w:val="24"/>
        </w:rPr>
        <w:t>, используя соответствующие исходные данные,</w:t>
      </w:r>
      <w:r w:rsidR="00EC4B60">
        <w:rPr>
          <w:sz w:val="24"/>
          <w:szCs w:val="24"/>
        </w:rPr>
        <w:t xml:space="preserve"> можно назначить элементы режима резания и машинное время для </w:t>
      </w:r>
      <w:r w:rsidR="00953327">
        <w:rPr>
          <w:sz w:val="24"/>
          <w:szCs w:val="24"/>
        </w:rPr>
        <w:t>других</w:t>
      </w:r>
      <w:r w:rsidR="00093FA8">
        <w:rPr>
          <w:sz w:val="24"/>
          <w:szCs w:val="24"/>
        </w:rPr>
        <w:t xml:space="preserve"> технологических</w:t>
      </w:r>
      <w:r w:rsidR="00953327">
        <w:rPr>
          <w:sz w:val="24"/>
          <w:szCs w:val="24"/>
        </w:rPr>
        <w:t xml:space="preserve"> операций.</w:t>
      </w:r>
    </w:p>
    <w:p w:rsidR="00953327" w:rsidRDefault="00953327" w:rsidP="00EC4B60">
      <w:pPr>
        <w:contextualSpacing/>
        <w:jc w:val="both"/>
        <w:rPr>
          <w:sz w:val="24"/>
          <w:szCs w:val="24"/>
        </w:rPr>
      </w:pPr>
      <w:r>
        <w:rPr>
          <w:sz w:val="24"/>
          <w:szCs w:val="24"/>
        </w:rPr>
        <w:t xml:space="preserve">  В случае, когда режимы резания определяются по таблицам нормативных справочников, расчет</w:t>
      </w:r>
      <w:r w:rsidR="00904BDC">
        <w:rPr>
          <w:sz w:val="24"/>
          <w:szCs w:val="24"/>
        </w:rPr>
        <w:t>ы</w:t>
      </w:r>
      <w:r>
        <w:rPr>
          <w:sz w:val="24"/>
          <w:szCs w:val="24"/>
        </w:rPr>
        <w:t xml:space="preserve"> выполняют следующим способом:</w:t>
      </w:r>
    </w:p>
    <w:p w:rsidR="00953327" w:rsidRDefault="00953327" w:rsidP="00EC4B60">
      <w:pPr>
        <w:contextualSpacing/>
        <w:jc w:val="both"/>
        <w:rPr>
          <w:rFonts w:eastAsiaTheme="minorEastAsia"/>
          <w:i/>
          <w:sz w:val="24"/>
          <w:szCs w:val="24"/>
        </w:rPr>
      </w:pPr>
      <w:r>
        <w:rPr>
          <w:sz w:val="24"/>
          <w:szCs w:val="24"/>
        </w:rPr>
        <w:t xml:space="preserve">         Определяется скорость резания, допускаемая режущими свойствами фрезы, (карта8, стр. 50-51,</w:t>
      </w:r>
      <w:r>
        <w:rPr>
          <w:rFonts w:ascii="Calibri" w:hAnsi="Calibri" w:cs="Calibri"/>
          <w:sz w:val="24"/>
          <w:szCs w:val="24"/>
        </w:rPr>
        <w:t>[</w:t>
      </w:r>
      <w:r w:rsidR="00904BDC">
        <w:rPr>
          <w:sz w:val="24"/>
          <w:szCs w:val="24"/>
        </w:rPr>
        <w:t>23</w:t>
      </w:r>
      <w:r>
        <w:rPr>
          <w:rFonts w:ascii="Calibri" w:hAnsi="Calibri" w:cs="Calibri"/>
          <w:sz w:val="24"/>
          <w:szCs w:val="24"/>
        </w:rPr>
        <w:t>]</w:t>
      </w:r>
      <w:r>
        <w:rPr>
          <w:sz w:val="24"/>
          <w:szCs w:val="24"/>
        </w:rPr>
        <w:t>). Для</w:t>
      </w:r>
      <w:r w:rsidRPr="006D34F3">
        <w:rPr>
          <w:sz w:val="24"/>
          <w:szCs w:val="24"/>
        </w:rPr>
        <w:t xml:space="preserve"> </w:t>
      </w:r>
      <w:r w:rsidRPr="00953327">
        <w:rPr>
          <w:i/>
          <w:sz w:val="24"/>
          <w:szCs w:val="24"/>
          <w:lang w:val="en-US"/>
        </w:rPr>
        <w:t>D</w:t>
      </w:r>
      <w:r w:rsidRPr="006D34F3">
        <w:rPr>
          <w:i/>
          <w:sz w:val="24"/>
          <w:szCs w:val="24"/>
        </w:rPr>
        <w:t>=250</w:t>
      </w:r>
      <w:r>
        <w:rPr>
          <w:i/>
          <w:sz w:val="24"/>
          <w:szCs w:val="24"/>
        </w:rPr>
        <w:t>мм;</w:t>
      </w:r>
      <w:r w:rsidRPr="006D34F3">
        <w:rPr>
          <w:i/>
          <w:sz w:val="24"/>
          <w:szCs w:val="24"/>
        </w:rPr>
        <w:t xml:space="preserve"> </w:t>
      </w:r>
      <w:r w:rsidRPr="00953327">
        <w:rPr>
          <w:i/>
          <w:sz w:val="24"/>
          <w:szCs w:val="24"/>
          <w:lang w:val="en-US"/>
        </w:rPr>
        <w:t>z</w:t>
      </w:r>
      <w:r w:rsidRPr="006D34F3">
        <w:rPr>
          <w:i/>
          <w:sz w:val="24"/>
          <w:szCs w:val="24"/>
        </w:rPr>
        <w:t>=8</w:t>
      </w:r>
      <w:r w:rsidR="00CB0D3C">
        <w:rPr>
          <w:i/>
          <w:sz w:val="24"/>
          <w:szCs w:val="24"/>
        </w:rPr>
        <w:t>;</w:t>
      </w:r>
      <w:r w:rsidRPr="006D34F3">
        <w:rPr>
          <w:i/>
          <w:sz w:val="24"/>
          <w:szCs w:val="24"/>
        </w:rPr>
        <w:t xml:space="preserve"> </w:t>
      </w:r>
      <w:r w:rsidRPr="00953327">
        <w:rPr>
          <w:i/>
          <w:sz w:val="24"/>
          <w:szCs w:val="24"/>
          <w:lang w:val="en-US"/>
        </w:rPr>
        <w:t>t</w:t>
      </w:r>
      <m:oMath>
        <m:r>
          <w:rPr>
            <w:rFonts w:ascii="Cambria Math" w:hAnsi="Cambria Math"/>
            <w:sz w:val="24"/>
            <w:szCs w:val="24"/>
          </w:rPr>
          <m:t>≤5</m:t>
        </m:r>
        <m:r>
          <m:rPr>
            <m:sty m:val="p"/>
          </m:rPr>
          <w:rPr>
            <w:rFonts w:ascii="Cambria Math" w:hAnsi="Cambria Math"/>
            <w:sz w:val="24"/>
            <w:szCs w:val="24"/>
          </w:rPr>
          <m:t>мм;</m:t>
        </m:r>
        <m:r>
          <w:rPr>
            <w:rFonts w:ascii="Cambria Math" w:hAnsi="Cambria Math"/>
            <w:sz w:val="24"/>
            <w:szCs w:val="24"/>
          </w:rPr>
          <m:t xml:space="preserve"> </m:t>
        </m:r>
      </m:oMath>
      <w:r w:rsidRPr="00953327">
        <w:rPr>
          <w:rFonts w:eastAsiaTheme="minorEastAsia"/>
          <w:i/>
          <w:sz w:val="24"/>
          <w:szCs w:val="24"/>
          <w:lang w:val="en-US"/>
        </w:rPr>
        <w:t>S</w:t>
      </w:r>
      <w:r w:rsidRPr="00953327">
        <w:rPr>
          <w:rFonts w:eastAsiaTheme="minorEastAsia"/>
          <w:i/>
          <w:sz w:val="24"/>
          <w:szCs w:val="24"/>
          <w:vertAlign w:val="subscript"/>
          <w:lang w:val="en-US"/>
        </w:rPr>
        <w:t>z</w:t>
      </w:r>
      <w:r w:rsidRPr="006D34F3">
        <w:rPr>
          <w:rFonts w:eastAsiaTheme="minorEastAsia"/>
          <w:i/>
          <w:sz w:val="24"/>
          <w:szCs w:val="24"/>
        </w:rPr>
        <w:t xml:space="preserve"> </w:t>
      </w:r>
      <m:oMath>
        <m:r>
          <w:rPr>
            <w:rFonts w:ascii="Cambria Math" w:eastAsiaTheme="minorEastAsia" w:hAnsi="Cambria Math"/>
            <w:sz w:val="24"/>
            <w:szCs w:val="24"/>
          </w:rPr>
          <m:t xml:space="preserve">≤ </m:t>
        </m:r>
      </m:oMath>
      <w:r w:rsidRPr="006D34F3">
        <w:rPr>
          <w:rFonts w:eastAsiaTheme="minorEastAsia"/>
          <w:i/>
          <w:sz w:val="24"/>
          <w:szCs w:val="24"/>
        </w:rPr>
        <w:t>0.13</w:t>
      </w:r>
      <w:r w:rsidR="006D34F3">
        <w:rPr>
          <w:rFonts w:eastAsiaTheme="minorEastAsia"/>
          <w:i/>
          <w:sz w:val="24"/>
          <w:szCs w:val="24"/>
        </w:rPr>
        <w:t xml:space="preserve">мм/зуб </w:t>
      </w:r>
      <w:r w:rsidR="006D34F3" w:rsidRPr="00EB7B21">
        <w:rPr>
          <w:rFonts w:eastAsiaTheme="minorEastAsia"/>
          <w:sz w:val="24"/>
          <w:szCs w:val="24"/>
        </w:rPr>
        <w:t>определяем</w:t>
      </w:r>
      <w:r w:rsidR="006D34F3">
        <w:rPr>
          <w:rFonts w:eastAsiaTheme="minorEastAsia"/>
          <w:i/>
          <w:sz w:val="24"/>
          <w:szCs w:val="24"/>
        </w:rPr>
        <w:t xml:space="preserve"> </w:t>
      </w:r>
      <w:proofErr w:type="gramStart"/>
      <w:r w:rsidR="006D34F3">
        <w:rPr>
          <w:rFonts w:eastAsiaTheme="minorEastAsia"/>
          <w:i/>
          <w:sz w:val="24"/>
          <w:szCs w:val="24"/>
          <w:lang w:val="en-US"/>
        </w:rPr>
        <w:t>V</w:t>
      </w:r>
      <w:proofErr w:type="spellStart"/>
      <w:proofErr w:type="gramEnd"/>
      <w:r w:rsidR="006D34F3">
        <w:rPr>
          <w:rFonts w:eastAsiaTheme="minorEastAsia"/>
          <w:i/>
          <w:sz w:val="24"/>
          <w:szCs w:val="24"/>
          <w:vertAlign w:val="subscript"/>
        </w:rPr>
        <w:t>табл</w:t>
      </w:r>
      <w:proofErr w:type="spellEnd"/>
      <w:r w:rsidR="006D34F3">
        <w:rPr>
          <w:rFonts w:eastAsiaTheme="minorEastAsia"/>
          <w:i/>
          <w:sz w:val="24"/>
          <w:szCs w:val="24"/>
        </w:rPr>
        <w:t>=266м/мин</w:t>
      </w:r>
    </w:p>
    <w:p w:rsidR="006D34F3" w:rsidRDefault="006D34F3" w:rsidP="00EC4B60">
      <w:pPr>
        <w:contextualSpacing/>
        <w:jc w:val="both"/>
        <w:rPr>
          <w:rFonts w:eastAsiaTheme="minorEastAsia"/>
          <w:sz w:val="24"/>
          <w:szCs w:val="24"/>
        </w:rPr>
      </w:pPr>
      <w:r>
        <w:rPr>
          <w:rFonts w:eastAsiaTheme="minorEastAsia"/>
          <w:sz w:val="24"/>
          <w:szCs w:val="24"/>
        </w:rPr>
        <w:t xml:space="preserve">   Каждый поправочный коэффициент для заданных условий обработки равен единице. Следовательно</w:t>
      </w:r>
      <w:r w:rsidR="009A4E54">
        <w:rPr>
          <w:rFonts w:eastAsiaTheme="minorEastAsia"/>
          <w:sz w:val="24"/>
          <w:szCs w:val="24"/>
        </w:rPr>
        <w:t>,</w:t>
      </w:r>
      <w:r>
        <w:rPr>
          <w:rFonts w:eastAsiaTheme="minorEastAsia"/>
          <w:sz w:val="24"/>
          <w:szCs w:val="24"/>
        </w:rPr>
        <w:t xml:space="preserve"> </w:t>
      </w:r>
      <w:r w:rsidRPr="006D34F3">
        <w:rPr>
          <w:rFonts w:eastAsiaTheme="minorEastAsia"/>
          <w:i/>
          <w:sz w:val="24"/>
          <w:szCs w:val="24"/>
          <w:lang w:val="en-US"/>
        </w:rPr>
        <w:t>V</w:t>
      </w:r>
      <w:r w:rsidRPr="006D34F3">
        <w:rPr>
          <w:rFonts w:eastAsiaTheme="minorEastAsia"/>
          <w:i/>
          <w:sz w:val="24"/>
          <w:szCs w:val="24"/>
          <w:vertAlign w:val="subscript"/>
          <w:lang w:val="en-US"/>
        </w:rPr>
        <w:t>u</w:t>
      </w:r>
      <w:r w:rsidRPr="00945710">
        <w:rPr>
          <w:rFonts w:eastAsiaTheme="minorEastAsia"/>
          <w:i/>
          <w:sz w:val="24"/>
          <w:szCs w:val="24"/>
          <w:vertAlign w:val="subscript"/>
        </w:rPr>
        <w:t xml:space="preserve"> </w:t>
      </w:r>
      <w:r w:rsidRPr="00945710">
        <w:rPr>
          <w:rFonts w:eastAsiaTheme="minorEastAsia"/>
          <w:i/>
          <w:sz w:val="24"/>
          <w:szCs w:val="24"/>
        </w:rPr>
        <w:t>=</w:t>
      </w:r>
      <w:proofErr w:type="gramStart"/>
      <w:r w:rsidRPr="006D34F3">
        <w:rPr>
          <w:rFonts w:eastAsiaTheme="minorEastAsia"/>
          <w:i/>
          <w:sz w:val="24"/>
          <w:szCs w:val="24"/>
          <w:lang w:val="en-US"/>
        </w:rPr>
        <w:t>V</w:t>
      </w:r>
      <w:proofErr w:type="spellStart"/>
      <w:proofErr w:type="gramEnd"/>
      <w:r w:rsidRPr="006D34F3">
        <w:rPr>
          <w:rFonts w:eastAsiaTheme="minorEastAsia"/>
          <w:i/>
          <w:sz w:val="24"/>
          <w:szCs w:val="24"/>
          <w:vertAlign w:val="subscript"/>
        </w:rPr>
        <w:t>табл</w:t>
      </w:r>
      <w:proofErr w:type="spellEnd"/>
      <w:r w:rsidRPr="006D34F3">
        <w:rPr>
          <w:rFonts w:eastAsiaTheme="minorEastAsia"/>
          <w:i/>
          <w:sz w:val="24"/>
          <w:szCs w:val="24"/>
          <w:vertAlign w:val="subscript"/>
        </w:rPr>
        <w:t xml:space="preserve"> </w:t>
      </w:r>
      <w:r w:rsidRPr="006D34F3">
        <w:rPr>
          <w:rFonts w:eastAsiaTheme="minorEastAsia"/>
          <w:i/>
          <w:sz w:val="24"/>
          <w:szCs w:val="24"/>
        </w:rPr>
        <w:t>=266</w:t>
      </w:r>
      <w:r>
        <w:rPr>
          <w:rFonts w:eastAsiaTheme="minorEastAsia"/>
          <w:i/>
          <w:sz w:val="24"/>
          <w:szCs w:val="24"/>
        </w:rPr>
        <w:t xml:space="preserve"> </w:t>
      </w:r>
      <w:r w:rsidRPr="006D34F3">
        <w:rPr>
          <w:rFonts w:eastAsiaTheme="minorEastAsia"/>
          <w:i/>
          <w:sz w:val="24"/>
          <w:szCs w:val="24"/>
        </w:rPr>
        <w:t>м/мин</w:t>
      </w:r>
      <w:r>
        <w:rPr>
          <w:rFonts w:eastAsiaTheme="minorEastAsia"/>
          <w:i/>
          <w:sz w:val="24"/>
          <w:szCs w:val="24"/>
        </w:rPr>
        <w:t>.</w:t>
      </w:r>
    </w:p>
    <w:p w:rsidR="00CB0D3C" w:rsidRDefault="009A4E54" w:rsidP="00EC4B60">
      <w:pPr>
        <w:contextualSpacing/>
        <w:jc w:val="both"/>
        <w:rPr>
          <w:rFonts w:eastAsiaTheme="minorEastAsia" w:cstheme="minorHAnsi"/>
          <w:sz w:val="24"/>
          <w:szCs w:val="24"/>
        </w:rPr>
      </w:pPr>
      <w:r>
        <w:rPr>
          <w:rFonts w:eastAsiaTheme="minorEastAsia"/>
          <w:sz w:val="24"/>
          <w:szCs w:val="24"/>
        </w:rPr>
        <w:t xml:space="preserve">   </w:t>
      </w:r>
      <w:r w:rsidR="00CB0D3C">
        <w:rPr>
          <w:rFonts w:eastAsiaTheme="minorEastAsia"/>
          <w:sz w:val="24"/>
          <w:szCs w:val="24"/>
        </w:rPr>
        <w:t xml:space="preserve">  </w:t>
      </w:r>
      <w:r>
        <w:rPr>
          <w:rFonts w:eastAsiaTheme="minorEastAsia"/>
          <w:sz w:val="24"/>
          <w:szCs w:val="24"/>
        </w:rPr>
        <w:t xml:space="preserve">Методические указания по установлению режимов резания при </w:t>
      </w:r>
      <w:proofErr w:type="spellStart"/>
      <w:r>
        <w:rPr>
          <w:rFonts w:eastAsiaTheme="minorEastAsia"/>
          <w:sz w:val="24"/>
          <w:szCs w:val="24"/>
        </w:rPr>
        <w:t>многоинструментальной</w:t>
      </w:r>
      <w:proofErr w:type="spellEnd"/>
      <w:r>
        <w:rPr>
          <w:rFonts w:eastAsiaTheme="minorEastAsia"/>
          <w:sz w:val="24"/>
          <w:szCs w:val="24"/>
        </w:rPr>
        <w:t xml:space="preserve"> параллельной обработке изложены в справочнике </w:t>
      </w:r>
      <w:r w:rsidRPr="00326C5B">
        <w:rPr>
          <w:rFonts w:ascii="Calibri" w:eastAsiaTheme="minorEastAsia" w:hAnsi="Calibri" w:cs="Calibri"/>
          <w:sz w:val="24"/>
          <w:szCs w:val="24"/>
        </w:rPr>
        <w:t>[</w:t>
      </w:r>
      <w:r w:rsidR="00326C5B" w:rsidRPr="00326C5B">
        <w:rPr>
          <w:rFonts w:ascii="Calibri" w:eastAsiaTheme="minorEastAsia" w:hAnsi="Calibri" w:cs="Calibri"/>
          <w:sz w:val="24"/>
          <w:szCs w:val="24"/>
        </w:rPr>
        <w:t>21,</w:t>
      </w:r>
      <w:r w:rsidR="00326C5B" w:rsidRPr="00326C5B">
        <w:rPr>
          <w:rFonts w:eastAsiaTheme="minorEastAsia"/>
          <w:sz w:val="24"/>
          <w:szCs w:val="24"/>
        </w:rPr>
        <w:t>24,</w:t>
      </w:r>
      <w:r w:rsidRPr="00326C5B">
        <w:rPr>
          <w:rFonts w:ascii="Calibri" w:eastAsiaTheme="minorEastAsia" w:hAnsi="Calibri" w:cs="Calibri"/>
          <w:sz w:val="24"/>
          <w:szCs w:val="24"/>
        </w:rPr>
        <w:t>].</w:t>
      </w:r>
      <w:r w:rsidRPr="00326C5B">
        <w:rPr>
          <w:rFonts w:eastAsiaTheme="minorEastAsia" w:cstheme="minorHAnsi"/>
          <w:sz w:val="24"/>
          <w:szCs w:val="24"/>
        </w:rPr>
        <w:t xml:space="preserve"> </w:t>
      </w:r>
      <w:r>
        <w:rPr>
          <w:rFonts w:eastAsiaTheme="minorEastAsia" w:cstheme="minorHAnsi"/>
          <w:sz w:val="24"/>
          <w:szCs w:val="24"/>
        </w:rPr>
        <w:t xml:space="preserve">Эти же рекомендации могут быть использованы и для установления режимов резания при </w:t>
      </w:r>
      <w:proofErr w:type="spellStart"/>
      <w:r>
        <w:rPr>
          <w:rFonts w:eastAsiaTheme="minorEastAsia" w:cstheme="minorHAnsi"/>
          <w:sz w:val="24"/>
          <w:szCs w:val="24"/>
        </w:rPr>
        <w:t>одноинструментальной</w:t>
      </w:r>
      <w:proofErr w:type="spellEnd"/>
      <w:r>
        <w:rPr>
          <w:rFonts w:eastAsiaTheme="minorEastAsia" w:cstheme="minorHAnsi"/>
          <w:sz w:val="24"/>
          <w:szCs w:val="24"/>
        </w:rPr>
        <w:t xml:space="preserve"> обработке, в этом случае при определении периода стойкости</w:t>
      </w:r>
      <w:r w:rsidR="00945710">
        <w:rPr>
          <w:rFonts w:eastAsiaTheme="minorEastAsia" w:cstheme="minorHAnsi"/>
          <w:sz w:val="24"/>
          <w:szCs w:val="24"/>
        </w:rPr>
        <w:t xml:space="preserve"> </w:t>
      </w:r>
      <w:r>
        <w:rPr>
          <w:rFonts w:eastAsiaTheme="minorEastAsia" w:cstheme="minorHAnsi"/>
          <w:sz w:val="24"/>
          <w:szCs w:val="24"/>
        </w:rPr>
        <w:t>инструмента, необходимо принять число инструментов в наладке</w:t>
      </w:r>
      <w:r w:rsidR="00945710">
        <w:rPr>
          <w:rFonts w:eastAsiaTheme="minorEastAsia" w:cstheme="minorHAnsi"/>
          <w:sz w:val="24"/>
          <w:szCs w:val="24"/>
        </w:rPr>
        <w:t xml:space="preserve"> </w:t>
      </w:r>
      <w:r>
        <w:rPr>
          <w:rFonts w:eastAsiaTheme="minorEastAsia" w:cstheme="minorHAnsi"/>
          <w:sz w:val="24"/>
          <w:szCs w:val="24"/>
        </w:rPr>
        <w:t>- один.</w:t>
      </w:r>
    </w:p>
    <w:p w:rsidR="009A4E54" w:rsidRDefault="009A4E54" w:rsidP="00EC4B60">
      <w:pPr>
        <w:contextualSpacing/>
        <w:jc w:val="both"/>
        <w:rPr>
          <w:rFonts w:eastAsiaTheme="minorEastAsia" w:cstheme="minorHAnsi"/>
          <w:b/>
          <w:sz w:val="24"/>
          <w:szCs w:val="24"/>
        </w:rPr>
      </w:pPr>
      <w:r>
        <w:rPr>
          <w:rFonts w:eastAsiaTheme="minorEastAsia" w:cstheme="minorHAnsi"/>
          <w:b/>
          <w:sz w:val="24"/>
          <w:szCs w:val="24"/>
        </w:rPr>
        <w:t xml:space="preserve">                                        </w:t>
      </w:r>
      <w:r w:rsidR="008304EF">
        <w:rPr>
          <w:rFonts w:eastAsiaTheme="minorEastAsia" w:cstheme="minorHAnsi"/>
          <w:b/>
          <w:sz w:val="24"/>
          <w:szCs w:val="24"/>
        </w:rPr>
        <w:t xml:space="preserve">          2.7</w:t>
      </w:r>
      <w:r w:rsidRPr="009A4E54">
        <w:rPr>
          <w:rFonts w:eastAsiaTheme="minorEastAsia" w:cstheme="minorHAnsi"/>
          <w:b/>
          <w:sz w:val="24"/>
          <w:szCs w:val="24"/>
        </w:rPr>
        <w:t>Техническое нормирование</w:t>
      </w:r>
    </w:p>
    <w:p w:rsidR="00945710" w:rsidRDefault="00945710" w:rsidP="00EC4B60">
      <w:pPr>
        <w:contextualSpacing/>
        <w:jc w:val="both"/>
        <w:rPr>
          <w:rFonts w:eastAsiaTheme="minorEastAsia" w:cstheme="minorHAnsi"/>
          <w:sz w:val="24"/>
          <w:szCs w:val="24"/>
        </w:rPr>
      </w:pPr>
      <w:r>
        <w:rPr>
          <w:rFonts w:eastAsiaTheme="minorEastAsia" w:cstheme="minorHAnsi"/>
          <w:b/>
          <w:sz w:val="24"/>
          <w:szCs w:val="24"/>
        </w:rPr>
        <w:t xml:space="preserve">  </w:t>
      </w:r>
      <w:r w:rsidR="008304EF">
        <w:rPr>
          <w:rFonts w:eastAsiaTheme="minorEastAsia" w:cstheme="minorHAnsi"/>
          <w:b/>
          <w:sz w:val="24"/>
          <w:szCs w:val="24"/>
        </w:rPr>
        <w:t xml:space="preserve">    </w:t>
      </w:r>
      <w:r>
        <w:rPr>
          <w:rFonts w:eastAsiaTheme="minorEastAsia" w:cstheme="minorHAnsi"/>
          <w:sz w:val="24"/>
          <w:szCs w:val="24"/>
        </w:rPr>
        <w:t>После разработки технологического процесса установления режимов резания приступают к техническому нормированию, т.е. определению основного (машинного) времени, оперативного, штучного времени.</w:t>
      </w:r>
    </w:p>
    <w:p w:rsidR="00945710" w:rsidRDefault="00945710" w:rsidP="00EC4B60">
      <w:pPr>
        <w:contextualSpacing/>
        <w:jc w:val="both"/>
        <w:rPr>
          <w:rFonts w:eastAsiaTheme="minorEastAsia" w:cstheme="minorHAnsi"/>
          <w:sz w:val="24"/>
          <w:szCs w:val="24"/>
        </w:rPr>
      </w:pPr>
      <w:r>
        <w:rPr>
          <w:rFonts w:eastAsiaTheme="minorEastAsia" w:cstheme="minorHAnsi"/>
          <w:sz w:val="24"/>
          <w:szCs w:val="24"/>
        </w:rPr>
        <w:t xml:space="preserve">   Методика технического нормирования широко освещена в учебной и справочной литературе, поэтому в этом пособии дается лишь краткое изложение вопросов, связанных с расчетом норм.</w:t>
      </w:r>
    </w:p>
    <w:p w:rsidR="00945710" w:rsidRDefault="00945710" w:rsidP="00EC4B60">
      <w:pPr>
        <w:contextualSpacing/>
        <w:jc w:val="both"/>
        <w:rPr>
          <w:rFonts w:eastAsiaTheme="minorEastAsia" w:cstheme="minorHAnsi"/>
          <w:sz w:val="24"/>
          <w:szCs w:val="24"/>
        </w:rPr>
      </w:pPr>
      <w:r>
        <w:rPr>
          <w:rFonts w:eastAsiaTheme="minorEastAsia" w:cstheme="minorHAnsi"/>
          <w:sz w:val="24"/>
          <w:szCs w:val="24"/>
        </w:rPr>
        <w:t xml:space="preserve">   Норма штучного времени на операцию</w:t>
      </w:r>
      <w:r w:rsidR="008C2FF3">
        <w:rPr>
          <w:rFonts w:eastAsiaTheme="minorEastAsia" w:cstheme="minorHAnsi"/>
          <w:sz w:val="24"/>
          <w:szCs w:val="24"/>
        </w:rPr>
        <w:t xml:space="preserve"> при любом типе произво</w:t>
      </w:r>
      <w:r w:rsidR="007D6A9B">
        <w:rPr>
          <w:rFonts w:eastAsiaTheme="minorEastAsia" w:cstheme="minorHAnsi"/>
          <w:sz w:val="24"/>
          <w:szCs w:val="24"/>
        </w:rPr>
        <w:t>д</w:t>
      </w:r>
      <w:r w:rsidR="008C2FF3">
        <w:rPr>
          <w:rFonts w:eastAsiaTheme="minorEastAsia" w:cstheme="minorHAnsi"/>
          <w:sz w:val="24"/>
          <w:szCs w:val="24"/>
        </w:rPr>
        <w:t>ства</w:t>
      </w:r>
      <w:r>
        <w:rPr>
          <w:rFonts w:eastAsiaTheme="minorEastAsia" w:cstheme="minorHAnsi"/>
          <w:sz w:val="24"/>
          <w:szCs w:val="24"/>
        </w:rPr>
        <w:t xml:space="preserve"> подсчитывают по формуле</w:t>
      </w:r>
    </w:p>
    <w:p w:rsidR="00945710" w:rsidRPr="004813CA" w:rsidRDefault="00945710" w:rsidP="00EC4B60">
      <w:pPr>
        <w:contextualSpacing/>
        <w:jc w:val="both"/>
        <w:rPr>
          <w:rFonts w:eastAsiaTheme="minorEastAsia" w:cstheme="minorHAnsi"/>
          <w:i/>
          <w:sz w:val="24"/>
          <w:szCs w:val="24"/>
        </w:rPr>
      </w:pPr>
      <w:r w:rsidRPr="001B34EC">
        <w:rPr>
          <w:rFonts w:eastAsiaTheme="minorEastAsia" w:cstheme="minorHAnsi"/>
          <w:i/>
          <w:sz w:val="24"/>
          <w:szCs w:val="24"/>
        </w:rPr>
        <w:t xml:space="preserve">  </w:t>
      </w:r>
      <w:r w:rsidR="00E22387" w:rsidRPr="001B34EC">
        <w:rPr>
          <w:rFonts w:eastAsiaTheme="minorEastAsia" w:cstheme="minorHAnsi"/>
          <w:i/>
          <w:sz w:val="24"/>
          <w:szCs w:val="24"/>
        </w:rPr>
        <w:t xml:space="preserve">                                       </w:t>
      </w:r>
      <w:proofErr w:type="spellStart"/>
      <w:r w:rsidRPr="001B34EC">
        <w:rPr>
          <w:rFonts w:eastAsiaTheme="minorEastAsia" w:cstheme="minorHAnsi"/>
          <w:i/>
          <w:sz w:val="24"/>
          <w:szCs w:val="24"/>
        </w:rPr>
        <w:t>Т</w:t>
      </w:r>
      <w:r w:rsidRPr="001B34EC">
        <w:rPr>
          <w:rFonts w:eastAsiaTheme="minorEastAsia" w:cstheme="minorHAnsi"/>
          <w:i/>
          <w:sz w:val="24"/>
          <w:szCs w:val="24"/>
          <w:vertAlign w:val="subscript"/>
        </w:rPr>
        <w:t>шт</w:t>
      </w:r>
      <w:proofErr w:type="spellEnd"/>
      <w:r w:rsidRPr="001B34EC">
        <w:rPr>
          <w:rFonts w:eastAsiaTheme="minorEastAsia" w:cstheme="minorHAnsi"/>
          <w:i/>
          <w:sz w:val="24"/>
          <w:szCs w:val="24"/>
          <w:vertAlign w:val="subscript"/>
        </w:rPr>
        <w:t xml:space="preserve"> </w:t>
      </w:r>
      <w:r w:rsidRPr="001B34EC">
        <w:rPr>
          <w:rFonts w:eastAsiaTheme="minorEastAsia" w:cstheme="minorHAnsi"/>
          <w:i/>
          <w:sz w:val="24"/>
          <w:szCs w:val="24"/>
        </w:rPr>
        <w:t>= Т</w:t>
      </w:r>
      <w:r w:rsidRPr="001B34EC">
        <w:rPr>
          <w:rFonts w:eastAsiaTheme="minorEastAsia" w:cstheme="minorHAnsi"/>
          <w:i/>
          <w:sz w:val="24"/>
          <w:szCs w:val="24"/>
          <w:vertAlign w:val="subscript"/>
        </w:rPr>
        <w:t>о</w:t>
      </w:r>
      <w:r w:rsidRPr="001B34EC">
        <w:rPr>
          <w:rFonts w:eastAsiaTheme="minorEastAsia" w:cstheme="minorHAnsi"/>
          <w:i/>
          <w:sz w:val="24"/>
          <w:szCs w:val="24"/>
        </w:rPr>
        <w:t xml:space="preserve"> +</w:t>
      </w:r>
      <w:proofErr w:type="spellStart"/>
      <w:r w:rsidRPr="001B34EC">
        <w:rPr>
          <w:rFonts w:eastAsiaTheme="minorEastAsia" w:cstheme="minorHAnsi"/>
          <w:i/>
          <w:sz w:val="24"/>
          <w:szCs w:val="24"/>
        </w:rPr>
        <w:t>Т</w:t>
      </w:r>
      <w:r w:rsidRPr="001B34EC">
        <w:rPr>
          <w:rFonts w:eastAsiaTheme="minorEastAsia" w:cstheme="minorHAnsi"/>
          <w:i/>
          <w:sz w:val="24"/>
          <w:szCs w:val="24"/>
          <w:vertAlign w:val="subscript"/>
        </w:rPr>
        <w:t>в</w:t>
      </w:r>
      <w:proofErr w:type="spellEnd"/>
      <w:r w:rsidRPr="001B34EC">
        <w:rPr>
          <w:rFonts w:eastAsiaTheme="minorEastAsia" w:cstheme="minorHAnsi"/>
          <w:i/>
          <w:sz w:val="24"/>
          <w:szCs w:val="24"/>
        </w:rPr>
        <w:t xml:space="preserve"> +</w:t>
      </w:r>
      <w:proofErr w:type="spellStart"/>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т</w:t>
      </w:r>
      <w:proofErr w:type="spellEnd"/>
      <w:r w:rsidR="00E22387" w:rsidRPr="001B34EC">
        <w:rPr>
          <w:rFonts w:eastAsiaTheme="minorEastAsia" w:cstheme="minorHAnsi"/>
          <w:i/>
          <w:sz w:val="24"/>
          <w:szCs w:val="24"/>
          <w:vertAlign w:val="subscript"/>
        </w:rPr>
        <w:t xml:space="preserve"> </w:t>
      </w:r>
      <w:proofErr w:type="spellStart"/>
      <w:r w:rsidRPr="001B34EC">
        <w:rPr>
          <w:rFonts w:eastAsiaTheme="minorEastAsia" w:cstheme="minorHAnsi"/>
          <w:i/>
          <w:sz w:val="24"/>
          <w:szCs w:val="24"/>
          <w:vertAlign w:val="subscript"/>
        </w:rPr>
        <w:t>обс</w:t>
      </w:r>
      <w:proofErr w:type="spellEnd"/>
      <w:proofErr w:type="gramStart"/>
      <w:r w:rsidRPr="001B34EC">
        <w:rPr>
          <w:rFonts w:eastAsiaTheme="minorEastAsia" w:cstheme="minorHAnsi"/>
          <w:i/>
          <w:sz w:val="24"/>
          <w:szCs w:val="24"/>
        </w:rPr>
        <w:t xml:space="preserve"> +Т</w:t>
      </w:r>
      <w:proofErr w:type="gramEnd"/>
      <w:r w:rsidR="00E22387" w:rsidRPr="001B34EC">
        <w:rPr>
          <w:rFonts w:eastAsiaTheme="minorEastAsia" w:cstheme="minorHAnsi"/>
          <w:i/>
          <w:sz w:val="24"/>
          <w:szCs w:val="24"/>
          <w:vertAlign w:val="subscript"/>
        </w:rPr>
        <w:t xml:space="preserve">о </w:t>
      </w:r>
      <w:proofErr w:type="spellStart"/>
      <w:r w:rsidR="00E22387" w:rsidRPr="001B34EC">
        <w:rPr>
          <w:rFonts w:eastAsiaTheme="minorEastAsia" w:cstheme="minorHAnsi"/>
          <w:i/>
          <w:sz w:val="24"/>
          <w:szCs w:val="24"/>
          <w:vertAlign w:val="subscript"/>
        </w:rPr>
        <w:t>обс</w:t>
      </w:r>
      <w:proofErr w:type="spellEnd"/>
      <w:r w:rsidRPr="001B34EC">
        <w:rPr>
          <w:rFonts w:eastAsiaTheme="minorEastAsia" w:cstheme="minorHAnsi"/>
          <w:i/>
          <w:sz w:val="24"/>
          <w:szCs w:val="24"/>
        </w:rPr>
        <w:t xml:space="preserve"> +</w:t>
      </w:r>
      <w:proofErr w:type="spellStart"/>
      <w:r w:rsidRPr="001B34EC">
        <w:rPr>
          <w:rFonts w:eastAsiaTheme="minorEastAsia" w:cstheme="minorHAnsi"/>
          <w:i/>
          <w:sz w:val="24"/>
          <w:szCs w:val="24"/>
        </w:rPr>
        <w:t>Т</w:t>
      </w:r>
      <w:r w:rsidR="00E22387" w:rsidRPr="001B34EC">
        <w:rPr>
          <w:rFonts w:eastAsiaTheme="minorEastAsia" w:cstheme="minorHAnsi"/>
          <w:i/>
          <w:sz w:val="24"/>
          <w:szCs w:val="24"/>
          <w:vertAlign w:val="subscript"/>
        </w:rPr>
        <w:t>отд</w:t>
      </w:r>
      <w:proofErr w:type="spellEnd"/>
      <w:r w:rsidR="004813CA">
        <w:rPr>
          <w:rFonts w:eastAsiaTheme="minorEastAsia" w:cstheme="minorHAnsi"/>
          <w:i/>
          <w:sz w:val="24"/>
          <w:szCs w:val="24"/>
          <w:vertAlign w:val="subscript"/>
        </w:rPr>
        <w:t xml:space="preserve">                   </w:t>
      </w:r>
      <w:r w:rsidR="00F80F46">
        <w:rPr>
          <w:rFonts w:eastAsiaTheme="minorEastAsia" w:cstheme="minorHAnsi"/>
          <w:i/>
          <w:sz w:val="24"/>
          <w:szCs w:val="24"/>
          <w:vertAlign w:val="subscript"/>
        </w:rPr>
        <w:t xml:space="preserve">                              </w:t>
      </w:r>
      <w:r w:rsidR="004813CA">
        <w:rPr>
          <w:rFonts w:eastAsiaTheme="minorEastAsia" w:cstheme="minorHAnsi"/>
          <w:i/>
          <w:sz w:val="24"/>
          <w:szCs w:val="24"/>
          <w:vertAlign w:val="subscript"/>
        </w:rPr>
        <w:t xml:space="preserve"> </w:t>
      </w:r>
      <w:r w:rsidR="00C4570D">
        <w:rPr>
          <w:rFonts w:eastAsiaTheme="minorEastAsia" w:cstheme="minorHAnsi"/>
          <w:i/>
          <w:sz w:val="24"/>
          <w:szCs w:val="24"/>
          <w:vertAlign w:val="subscript"/>
        </w:rPr>
        <w:t xml:space="preserve">           </w:t>
      </w:r>
      <w:r w:rsidR="004813CA">
        <w:rPr>
          <w:rFonts w:eastAsiaTheme="minorEastAsia" w:cstheme="minorHAnsi"/>
          <w:i/>
          <w:sz w:val="24"/>
          <w:szCs w:val="24"/>
          <w:vertAlign w:val="subscript"/>
        </w:rPr>
        <w:t xml:space="preserve">    </w:t>
      </w:r>
      <w:r w:rsidR="004813CA" w:rsidRPr="00F80F46">
        <w:rPr>
          <w:rFonts w:eastAsiaTheme="minorEastAsia" w:cstheme="minorHAnsi"/>
          <w:sz w:val="24"/>
          <w:szCs w:val="24"/>
        </w:rPr>
        <w:t>(34)</w:t>
      </w:r>
    </w:p>
    <w:p w:rsidR="00E22387" w:rsidRDefault="00842277" w:rsidP="00EC4B60">
      <w:pPr>
        <w:contextualSpacing/>
        <w:jc w:val="both"/>
        <w:rPr>
          <w:rFonts w:eastAsiaTheme="minorEastAsia" w:cstheme="minorHAnsi"/>
          <w:sz w:val="24"/>
          <w:szCs w:val="24"/>
        </w:rPr>
      </w:pPr>
      <w:r>
        <w:rPr>
          <w:rFonts w:eastAsiaTheme="minorEastAsia" w:cstheme="minorHAnsi"/>
          <w:sz w:val="24"/>
          <w:szCs w:val="24"/>
        </w:rPr>
        <w:t xml:space="preserve">   г</w:t>
      </w:r>
      <w:r w:rsidR="00E22387">
        <w:rPr>
          <w:rFonts w:eastAsiaTheme="minorEastAsia" w:cstheme="minorHAnsi"/>
          <w:sz w:val="24"/>
          <w:szCs w:val="24"/>
        </w:rPr>
        <w:t xml:space="preserve">де </w:t>
      </w:r>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о</w:t>
      </w:r>
      <w:r w:rsidR="00E22387">
        <w:rPr>
          <w:rFonts w:eastAsiaTheme="minorEastAsia" w:cstheme="minorHAnsi"/>
          <w:sz w:val="24"/>
          <w:szCs w:val="24"/>
        </w:rPr>
        <w:t xml:space="preserve"> </w:t>
      </w:r>
      <w:proofErr w:type="gramStart"/>
      <w:r w:rsidR="00E22387">
        <w:rPr>
          <w:rFonts w:eastAsiaTheme="minorEastAsia" w:cstheme="minorHAnsi"/>
          <w:sz w:val="24"/>
          <w:szCs w:val="24"/>
        </w:rPr>
        <w:t>–о</w:t>
      </w:r>
      <w:proofErr w:type="gramEnd"/>
      <w:r w:rsidR="00E22387">
        <w:rPr>
          <w:rFonts w:eastAsiaTheme="minorEastAsia" w:cstheme="minorHAnsi"/>
          <w:sz w:val="24"/>
          <w:szCs w:val="24"/>
        </w:rPr>
        <w:t xml:space="preserve">сновное время, мин; </w:t>
      </w:r>
      <w:proofErr w:type="spellStart"/>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в</w:t>
      </w:r>
      <w:proofErr w:type="spellEnd"/>
      <w:r w:rsidR="00E22387">
        <w:rPr>
          <w:rFonts w:eastAsiaTheme="minorEastAsia" w:cstheme="minorHAnsi"/>
          <w:sz w:val="24"/>
          <w:szCs w:val="24"/>
        </w:rPr>
        <w:t xml:space="preserve">-вспомогательное время, мин; </w:t>
      </w:r>
      <w:proofErr w:type="spellStart"/>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т</w:t>
      </w:r>
      <w:proofErr w:type="spellEnd"/>
      <w:r w:rsidR="00E22387" w:rsidRPr="001B34EC">
        <w:rPr>
          <w:rFonts w:eastAsiaTheme="minorEastAsia" w:cstheme="minorHAnsi"/>
          <w:i/>
          <w:sz w:val="24"/>
          <w:szCs w:val="24"/>
          <w:vertAlign w:val="subscript"/>
        </w:rPr>
        <w:t xml:space="preserve"> </w:t>
      </w:r>
      <w:proofErr w:type="spellStart"/>
      <w:r w:rsidR="00E22387" w:rsidRPr="001B34EC">
        <w:rPr>
          <w:rFonts w:eastAsiaTheme="minorEastAsia" w:cstheme="minorHAnsi"/>
          <w:i/>
          <w:sz w:val="24"/>
          <w:szCs w:val="24"/>
          <w:vertAlign w:val="subscript"/>
        </w:rPr>
        <w:t>обс</w:t>
      </w:r>
      <w:proofErr w:type="spellEnd"/>
      <w:r w:rsidR="00E22387">
        <w:rPr>
          <w:rFonts w:eastAsiaTheme="minorEastAsia" w:cstheme="minorHAnsi"/>
          <w:sz w:val="24"/>
          <w:szCs w:val="24"/>
        </w:rPr>
        <w:t xml:space="preserve">-время на техническое обслуживание рабочего места, мин; </w:t>
      </w:r>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 xml:space="preserve">о </w:t>
      </w:r>
      <w:proofErr w:type="spellStart"/>
      <w:r w:rsidR="00E22387" w:rsidRPr="001B34EC">
        <w:rPr>
          <w:rFonts w:eastAsiaTheme="minorEastAsia" w:cstheme="minorHAnsi"/>
          <w:i/>
          <w:sz w:val="24"/>
          <w:szCs w:val="24"/>
          <w:vertAlign w:val="subscript"/>
        </w:rPr>
        <w:t>обс</w:t>
      </w:r>
      <w:proofErr w:type="spellEnd"/>
      <w:r w:rsidR="00E22387" w:rsidRPr="00E22387">
        <w:rPr>
          <w:rFonts w:eastAsiaTheme="minorEastAsia" w:cstheme="minorHAnsi"/>
          <w:sz w:val="24"/>
          <w:szCs w:val="24"/>
        </w:rPr>
        <w:t xml:space="preserve"> </w:t>
      </w:r>
      <w:r w:rsidR="00E22387">
        <w:rPr>
          <w:rFonts w:eastAsiaTheme="minorEastAsia" w:cstheme="minorHAnsi"/>
          <w:sz w:val="24"/>
          <w:szCs w:val="24"/>
        </w:rPr>
        <w:t xml:space="preserve">–время на организационное обслуживание рабочего места, мин; </w:t>
      </w:r>
      <w:proofErr w:type="spellStart"/>
      <w:r w:rsidR="00E22387" w:rsidRPr="001B34EC">
        <w:rPr>
          <w:rFonts w:eastAsiaTheme="minorEastAsia" w:cstheme="minorHAnsi"/>
          <w:i/>
          <w:sz w:val="24"/>
          <w:szCs w:val="24"/>
        </w:rPr>
        <w:t>Т</w:t>
      </w:r>
      <w:r w:rsidR="00E22387" w:rsidRPr="001B34EC">
        <w:rPr>
          <w:rFonts w:eastAsiaTheme="minorEastAsia" w:cstheme="minorHAnsi"/>
          <w:i/>
          <w:sz w:val="24"/>
          <w:szCs w:val="24"/>
          <w:vertAlign w:val="subscript"/>
        </w:rPr>
        <w:t>отд</w:t>
      </w:r>
      <w:proofErr w:type="spellEnd"/>
      <w:r w:rsidR="00E22387">
        <w:rPr>
          <w:rFonts w:eastAsiaTheme="minorEastAsia" w:cstheme="minorHAnsi"/>
          <w:sz w:val="24"/>
          <w:szCs w:val="24"/>
        </w:rPr>
        <w:t>- время на отдых и естественные надобности, мин.</w:t>
      </w:r>
    </w:p>
    <w:p w:rsidR="00E22387" w:rsidRDefault="00E22387" w:rsidP="00EC4B60">
      <w:pPr>
        <w:contextualSpacing/>
        <w:jc w:val="both"/>
        <w:rPr>
          <w:rFonts w:eastAsiaTheme="minorEastAsia" w:cstheme="minorHAnsi"/>
          <w:sz w:val="24"/>
          <w:szCs w:val="24"/>
        </w:rPr>
      </w:pPr>
      <w:r>
        <w:rPr>
          <w:rFonts w:eastAsiaTheme="minorEastAsia" w:cstheme="minorHAnsi"/>
          <w:sz w:val="24"/>
          <w:szCs w:val="24"/>
        </w:rPr>
        <w:t xml:space="preserve">   Для упрощения расчетов нормы штучного времени, время на обслуживание рабочего места и отдых берут в процентах по отношению к </w:t>
      </w:r>
      <w:r w:rsidR="001B34EC">
        <w:rPr>
          <w:rFonts w:eastAsiaTheme="minorEastAsia" w:cstheme="minorHAnsi"/>
          <w:sz w:val="24"/>
          <w:szCs w:val="24"/>
        </w:rPr>
        <w:t>оперативному времени</w:t>
      </w:r>
    </w:p>
    <w:p w:rsidR="001B34EC" w:rsidRPr="004813CA" w:rsidRDefault="001B34EC" w:rsidP="00EC4B60">
      <w:pPr>
        <w:contextualSpacing/>
        <w:jc w:val="both"/>
        <w:rPr>
          <w:rFonts w:eastAsiaTheme="minorEastAsia" w:cstheme="minorHAnsi"/>
          <w:sz w:val="24"/>
          <w:szCs w:val="24"/>
        </w:rPr>
      </w:pPr>
      <w:r>
        <w:rPr>
          <w:rFonts w:eastAsiaTheme="minorEastAsia" w:cstheme="minorHAnsi"/>
          <w:sz w:val="24"/>
          <w:szCs w:val="24"/>
        </w:rPr>
        <w:t xml:space="preserve">                                                        </w:t>
      </w:r>
      <w:r w:rsidRPr="001B34EC">
        <w:rPr>
          <w:rFonts w:eastAsiaTheme="minorEastAsia" w:cstheme="minorHAnsi"/>
          <w:i/>
          <w:sz w:val="24"/>
          <w:szCs w:val="24"/>
        </w:rPr>
        <w:t>Т</w:t>
      </w:r>
      <w:r w:rsidR="007D6A9B">
        <w:rPr>
          <w:rFonts w:eastAsiaTheme="minorEastAsia" w:cstheme="minorHAnsi"/>
          <w:i/>
          <w:sz w:val="24"/>
          <w:szCs w:val="24"/>
          <w:vertAlign w:val="subscript"/>
        </w:rPr>
        <w:t>оп</w:t>
      </w:r>
      <w:proofErr w:type="gramStart"/>
      <w:r w:rsidRPr="001B34EC">
        <w:rPr>
          <w:rFonts w:eastAsiaTheme="minorEastAsia" w:cstheme="minorHAnsi"/>
          <w:i/>
          <w:sz w:val="24"/>
          <w:szCs w:val="24"/>
          <w:vertAlign w:val="subscript"/>
        </w:rPr>
        <w:t xml:space="preserve"> </w:t>
      </w:r>
      <w:r>
        <w:rPr>
          <w:rFonts w:eastAsiaTheme="minorEastAsia" w:cstheme="minorHAnsi"/>
          <w:sz w:val="24"/>
          <w:szCs w:val="24"/>
        </w:rPr>
        <w:t>=</w:t>
      </w:r>
      <w:r w:rsidRPr="001B34EC">
        <w:rPr>
          <w:rFonts w:eastAsiaTheme="minorEastAsia" w:cstheme="minorHAnsi"/>
          <w:i/>
          <w:sz w:val="24"/>
          <w:szCs w:val="24"/>
        </w:rPr>
        <w:t xml:space="preserve"> Т</w:t>
      </w:r>
      <w:proofErr w:type="gramEnd"/>
      <w:r w:rsidRPr="001B34EC">
        <w:rPr>
          <w:rFonts w:eastAsiaTheme="minorEastAsia" w:cstheme="minorHAnsi"/>
          <w:i/>
          <w:sz w:val="24"/>
          <w:szCs w:val="24"/>
          <w:vertAlign w:val="subscript"/>
        </w:rPr>
        <w:t>о</w:t>
      </w:r>
      <w:r w:rsidRPr="001B34EC">
        <w:rPr>
          <w:rFonts w:eastAsiaTheme="minorEastAsia" w:cstheme="minorHAnsi"/>
          <w:i/>
          <w:sz w:val="24"/>
          <w:szCs w:val="24"/>
        </w:rPr>
        <w:t xml:space="preserve"> +</w:t>
      </w:r>
      <w:proofErr w:type="spellStart"/>
      <w:r w:rsidRPr="001B34EC">
        <w:rPr>
          <w:rFonts w:eastAsiaTheme="minorEastAsia" w:cstheme="minorHAnsi"/>
          <w:i/>
          <w:sz w:val="24"/>
          <w:szCs w:val="24"/>
        </w:rPr>
        <w:t>Т</w:t>
      </w:r>
      <w:r w:rsidRPr="001B34EC">
        <w:rPr>
          <w:rFonts w:eastAsiaTheme="minorEastAsia" w:cstheme="minorHAnsi"/>
          <w:i/>
          <w:sz w:val="24"/>
          <w:szCs w:val="24"/>
          <w:vertAlign w:val="subscript"/>
        </w:rPr>
        <w:t>в</w:t>
      </w:r>
      <w:proofErr w:type="spellEnd"/>
      <w:r w:rsidR="004813CA">
        <w:rPr>
          <w:rFonts w:eastAsiaTheme="minorEastAsia" w:cstheme="minorHAnsi"/>
          <w:i/>
          <w:sz w:val="24"/>
          <w:szCs w:val="24"/>
          <w:vertAlign w:val="subscript"/>
        </w:rPr>
        <w:t xml:space="preserve">                                                                         </w:t>
      </w:r>
      <w:r w:rsidR="00F80F46">
        <w:rPr>
          <w:rFonts w:eastAsiaTheme="minorEastAsia" w:cstheme="minorHAnsi"/>
          <w:i/>
          <w:sz w:val="24"/>
          <w:szCs w:val="24"/>
          <w:vertAlign w:val="subscript"/>
        </w:rPr>
        <w:t xml:space="preserve">         </w:t>
      </w:r>
      <w:r w:rsidR="00C4570D">
        <w:rPr>
          <w:rFonts w:eastAsiaTheme="minorEastAsia" w:cstheme="minorHAnsi"/>
          <w:i/>
          <w:sz w:val="24"/>
          <w:szCs w:val="24"/>
          <w:vertAlign w:val="subscript"/>
        </w:rPr>
        <w:t xml:space="preserve">                 </w:t>
      </w:r>
      <w:r w:rsidR="004813CA" w:rsidRPr="00F80F46">
        <w:rPr>
          <w:rFonts w:eastAsiaTheme="minorEastAsia" w:cstheme="minorHAnsi"/>
          <w:sz w:val="24"/>
          <w:szCs w:val="24"/>
        </w:rPr>
        <w:t>(35</w:t>
      </w:r>
      <w:r w:rsidR="004813CA">
        <w:rPr>
          <w:rFonts w:eastAsiaTheme="minorEastAsia" w:cstheme="minorHAnsi"/>
          <w:i/>
          <w:sz w:val="24"/>
          <w:szCs w:val="24"/>
        </w:rPr>
        <w:t>)</w:t>
      </w:r>
    </w:p>
    <w:p w:rsidR="001B34EC" w:rsidRDefault="001B34EC" w:rsidP="00EC4B60">
      <w:pPr>
        <w:contextualSpacing/>
        <w:jc w:val="both"/>
        <w:rPr>
          <w:rFonts w:eastAsiaTheme="minorEastAsia" w:cstheme="minorHAnsi"/>
          <w:sz w:val="24"/>
          <w:szCs w:val="24"/>
        </w:rPr>
      </w:pPr>
      <w:r>
        <w:rPr>
          <w:rFonts w:eastAsiaTheme="minorEastAsia" w:cstheme="minorHAnsi"/>
          <w:sz w:val="24"/>
          <w:szCs w:val="24"/>
        </w:rPr>
        <w:t>в этом случае формула штучного времени принимает следующий вид</w:t>
      </w:r>
      <w:r w:rsidR="006277D7">
        <w:rPr>
          <w:rFonts w:eastAsiaTheme="minorEastAsia" w:cstheme="minorHAnsi"/>
          <w:sz w:val="24"/>
          <w:szCs w:val="24"/>
        </w:rPr>
        <w:t>:</w:t>
      </w:r>
    </w:p>
    <w:p w:rsidR="006277D7" w:rsidRDefault="006277D7" w:rsidP="00EC4B60">
      <w:pPr>
        <w:contextualSpacing/>
        <w:jc w:val="both"/>
        <w:rPr>
          <w:rFonts w:eastAsiaTheme="minorEastAsia" w:cstheme="minorHAnsi"/>
          <w:sz w:val="24"/>
          <w:szCs w:val="24"/>
        </w:rPr>
      </w:pPr>
    </w:p>
    <w:p w:rsidR="006277D7" w:rsidRDefault="006277D7" w:rsidP="00EC4B60">
      <w:pPr>
        <w:contextualSpacing/>
        <w:jc w:val="both"/>
        <w:rPr>
          <w:rFonts w:eastAsiaTheme="minorEastAsia" w:cstheme="minorHAnsi"/>
          <w:sz w:val="24"/>
          <w:szCs w:val="24"/>
        </w:rPr>
      </w:pPr>
    </w:p>
    <w:p w:rsidR="006277D7" w:rsidRDefault="006277D7" w:rsidP="00EC4B60">
      <w:pPr>
        <w:contextualSpacing/>
        <w:jc w:val="both"/>
        <w:rPr>
          <w:rFonts w:eastAsiaTheme="minorEastAsia" w:cstheme="minorHAnsi"/>
          <w:sz w:val="24"/>
          <w:szCs w:val="24"/>
        </w:rPr>
      </w:pPr>
    </w:p>
    <w:p w:rsidR="001B34EC" w:rsidRPr="001B34EC" w:rsidRDefault="001B34EC" w:rsidP="00EC4B60">
      <w:pPr>
        <w:contextualSpacing/>
        <w:jc w:val="both"/>
        <w:rPr>
          <w:rFonts w:eastAsiaTheme="minorEastAsia" w:cstheme="minorHAnsi"/>
          <w:sz w:val="24"/>
          <w:szCs w:val="24"/>
        </w:rPr>
      </w:pPr>
      <w:r>
        <w:rPr>
          <w:rFonts w:eastAsiaTheme="minorEastAsia" w:cstheme="minorHAnsi"/>
          <w:i/>
          <w:sz w:val="24"/>
          <w:szCs w:val="24"/>
        </w:rPr>
        <w:lastRenderedPageBreak/>
        <w:t xml:space="preserve">                            </w:t>
      </w:r>
      <w:proofErr w:type="spellStart"/>
      <w:r w:rsidRPr="001B34EC">
        <w:rPr>
          <w:rFonts w:eastAsiaTheme="minorEastAsia" w:cstheme="minorHAnsi"/>
          <w:i/>
          <w:sz w:val="24"/>
          <w:szCs w:val="24"/>
        </w:rPr>
        <w:t>Т</w:t>
      </w:r>
      <w:r w:rsidRPr="001B34EC">
        <w:rPr>
          <w:rFonts w:eastAsiaTheme="minorEastAsia" w:cstheme="minorHAnsi"/>
          <w:i/>
          <w:sz w:val="24"/>
          <w:szCs w:val="24"/>
          <w:vertAlign w:val="subscript"/>
        </w:rPr>
        <w:t>шт</w:t>
      </w:r>
      <w:proofErr w:type="spellEnd"/>
      <w:r>
        <w:rPr>
          <w:rFonts w:eastAsiaTheme="minorEastAsia" w:cstheme="minorHAnsi"/>
          <w:i/>
          <w:sz w:val="24"/>
          <w:szCs w:val="24"/>
        </w:rPr>
        <w:t xml:space="preserve"> =</w:t>
      </w:r>
      <w:r w:rsidRPr="001B34EC">
        <w:rPr>
          <w:rFonts w:eastAsiaTheme="minorEastAsia" w:cstheme="minorHAnsi"/>
          <w:i/>
          <w:sz w:val="24"/>
          <w:szCs w:val="24"/>
        </w:rPr>
        <w:t xml:space="preserve"> Т</w:t>
      </w:r>
      <w:r>
        <w:rPr>
          <w:rFonts w:eastAsiaTheme="minorEastAsia" w:cstheme="minorHAnsi"/>
          <w:i/>
          <w:sz w:val="24"/>
          <w:szCs w:val="24"/>
          <w:vertAlign w:val="subscript"/>
        </w:rPr>
        <w:t>оп</w:t>
      </w:r>
      <w:r>
        <w:rPr>
          <w:rFonts w:eastAsiaTheme="minorEastAsia" w:cstheme="minorHAnsi"/>
          <w:i/>
          <w:sz w:val="24"/>
          <w:szCs w:val="24"/>
        </w:rPr>
        <w:t xml:space="preserve"> </w:t>
      </w:r>
      <w:proofErr w:type="gramStart"/>
      <w:r>
        <w:rPr>
          <w:rFonts w:eastAsiaTheme="minorEastAsia" w:cstheme="minorHAnsi"/>
          <w:i/>
          <w:sz w:val="24"/>
          <w:szCs w:val="24"/>
        </w:rPr>
        <w:t xml:space="preserve">( </w:t>
      </w:r>
      <w:proofErr w:type="gramEnd"/>
      <w:r>
        <w:rPr>
          <w:rFonts w:eastAsiaTheme="minorEastAsia" w:cstheme="minorHAnsi"/>
          <w:i/>
          <w:sz w:val="24"/>
          <w:szCs w:val="24"/>
        </w:rPr>
        <w:t>1+</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α+β+</m:t>
            </m:r>
            <m:r>
              <w:rPr>
                <w:rFonts w:ascii="Cambria Math" w:eastAsiaTheme="minorEastAsia" w:hAnsi="Cambria Math" w:cs="Calibri"/>
                <w:sz w:val="24"/>
                <w:szCs w:val="24"/>
              </w:rPr>
              <m:t>ɣ</m:t>
            </m:r>
          </m:num>
          <m:den>
            <m:r>
              <w:rPr>
                <w:rFonts w:ascii="Cambria Math" w:eastAsiaTheme="minorEastAsia" w:hAnsi="Cambria Math" w:cstheme="minorHAnsi"/>
                <w:sz w:val="24"/>
                <w:szCs w:val="24"/>
              </w:rPr>
              <m:t>100</m:t>
            </m:r>
          </m:den>
        </m:f>
      </m:oMath>
      <w:r>
        <w:rPr>
          <w:rFonts w:eastAsiaTheme="minorEastAsia" w:cstheme="minorHAnsi"/>
          <w:i/>
          <w:sz w:val="24"/>
          <w:szCs w:val="24"/>
        </w:rPr>
        <w:t>) или</w:t>
      </w:r>
      <w:r w:rsidRPr="001B34EC">
        <w:rPr>
          <w:rFonts w:eastAsiaTheme="minorEastAsia" w:cstheme="minorHAnsi"/>
          <w:i/>
          <w:sz w:val="24"/>
          <w:szCs w:val="24"/>
        </w:rPr>
        <w:t xml:space="preserve"> </w:t>
      </w:r>
      <w:proofErr w:type="spellStart"/>
      <w:r w:rsidRPr="001B34EC">
        <w:rPr>
          <w:rFonts w:eastAsiaTheme="minorEastAsia" w:cstheme="minorHAnsi"/>
          <w:i/>
          <w:sz w:val="24"/>
          <w:szCs w:val="24"/>
        </w:rPr>
        <w:t>Т</w:t>
      </w:r>
      <w:r w:rsidRPr="001B34EC">
        <w:rPr>
          <w:rFonts w:eastAsiaTheme="minorEastAsia" w:cstheme="minorHAnsi"/>
          <w:i/>
          <w:sz w:val="24"/>
          <w:szCs w:val="24"/>
          <w:vertAlign w:val="subscript"/>
        </w:rPr>
        <w:t>шт</w:t>
      </w:r>
      <w:proofErr w:type="spellEnd"/>
      <w:r w:rsidRPr="001B34EC">
        <w:rPr>
          <w:rFonts w:eastAsiaTheme="minorEastAsia" w:cstheme="minorHAnsi"/>
          <w:i/>
          <w:sz w:val="24"/>
          <w:szCs w:val="24"/>
        </w:rPr>
        <w:t xml:space="preserve"> = Т</w:t>
      </w:r>
      <w:r w:rsidRPr="001B34EC">
        <w:rPr>
          <w:rFonts w:eastAsiaTheme="minorEastAsia" w:cstheme="minorHAnsi"/>
          <w:i/>
          <w:sz w:val="24"/>
          <w:szCs w:val="24"/>
          <w:vertAlign w:val="subscript"/>
        </w:rPr>
        <w:t>оп</w:t>
      </w:r>
      <w:r w:rsidRPr="001B34EC">
        <w:rPr>
          <w:rFonts w:eastAsiaTheme="minorEastAsia" w:cstheme="minorHAnsi"/>
          <w:i/>
          <w:sz w:val="24"/>
          <w:szCs w:val="24"/>
        </w:rPr>
        <w:t xml:space="preserve"> ( 1+</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x</m:t>
            </m:r>
          </m:num>
          <m:den>
            <m:r>
              <w:rPr>
                <w:rFonts w:ascii="Cambria Math" w:eastAsiaTheme="minorEastAsia" w:hAnsi="Cambria Math" w:cstheme="minorHAnsi"/>
                <w:sz w:val="24"/>
                <w:szCs w:val="24"/>
              </w:rPr>
              <m:t>100</m:t>
            </m:r>
          </m:den>
        </m:f>
      </m:oMath>
      <w:r w:rsidRPr="001B34EC">
        <w:rPr>
          <w:rFonts w:eastAsiaTheme="minorEastAsia" w:cstheme="minorHAnsi"/>
          <w:i/>
          <w:sz w:val="24"/>
          <w:szCs w:val="24"/>
        </w:rPr>
        <w:t>)</w:t>
      </w:r>
      <w:r w:rsidR="004813CA">
        <w:rPr>
          <w:rFonts w:eastAsiaTheme="minorEastAsia" w:cstheme="minorHAnsi"/>
          <w:i/>
          <w:sz w:val="24"/>
          <w:szCs w:val="24"/>
        </w:rPr>
        <w:t xml:space="preserve">                                       </w:t>
      </w:r>
      <w:r w:rsidR="00F80F46">
        <w:rPr>
          <w:rFonts w:eastAsiaTheme="minorEastAsia" w:cstheme="minorHAnsi"/>
          <w:i/>
          <w:sz w:val="24"/>
          <w:szCs w:val="24"/>
        </w:rPr>
        <w:t xml:space="preserve"> </w:t>
      </w:r>
      <w:r w:rsidR="004813CA">
        <w:rPr>
          <w:rFonts w:eastAsiaTheme="minorEastAsia" w:cstheme="minorHAnsi"/>
          <w:i/>
          <w:sz w:val="24"/>
          <w:szCs w:val="24"/>
        </w:rPr>
        <w:t xml:space="preserve">  </w:t>
      </w:r>
      <w:r w:rsidR="004813CA" w:rsidRPr="00F80F46">
        <w:rPr>
          <w:rFonts w:eastAsiaTheme="minorEastAsia" w:cstheme="minorHAnsi"/>
          <w:sz w:val="24"/>
          <w:szCs w:val="24"/>
        </w:rPr>
        <w:t>(36)</w:t>
      </w:r>
      <w:r w:rsidR="004813CA">
        <w:rPr>
          <w:rFonts w:eastAsiaTheme="minorEastAsia" w:cstheme="minorHAnsi"/>
          <w:i/>
          <w:sz w:val="24"/>
          <w:szCs w:val="24"/>
        </w:rPr>
        <w:t xml:space="preserve">           </w:t>
      </w:r>
    </w:p>
    <w:p w:rsidR="001B34EC" w:rsidRDefault="00842277" w:rsidP="00EC4B60">
      <w:pPr>
        <w:contextualSpacing/>
        <w:jc w:val="both"/>
        <w:rPr>
          <w:rFonts w:eastAsiaTheme="minorEastAsia" w:cstheme="minorHAnsi"/>
          <w:sz w:val="24"/>
          <w:szCs w:val="24"/>
        </w:rPr>
      </w:pPr>
      <w:r>
        <w:rPr>
          <w:rFonts w:eastAsiaTheme="minorEastAsia" w:cstheme="minorHAnsi"/>
          <w:sz w:val="24"/>
          <w:szCs w:val="24"/>
        </w:rPr>
        <w:t xml:space="preserve">    где </w:t>
      </w:r>
      <w:r w:rsidRPr="00842277">
        <w:rPr>
          <w:rFonts w:eastAsiaTheme="minorEastAsia" w:cstheme="minorHAnsi"/>
          <w:i/>
          <w:sz w:val="24"/>
          <w:szCs w:val="24"/>
        </w:rPr>
        <w:t>α-</w:t>
      </w:r>
      <w:r>
        <w:rPr>
          <w:rFonts w:eastAsiaTheme="minorEastAsia" w:cstheme="minorHAnsi"/>
          <w:sz w:val="24"/>
          <w:szCs w:val="24"/>
        </w:rPr>
        <w:t xml:space="preserve"> число процентов от оперативного времени на техническое обслуживание рабочего места для большинства станков 1,0-3,5</w:t>
      </w:r>
      <w:r>
        <w:rPr>
          <w:rFonts w:ascii="Calibri" w:eastAsiaTheme="minorEastAsia" w:hAnsi="Calibri" w:cs="Calibri"/>
          <w:sz w:val="24"/>
          <w:szCs w:val="24"/>
        </w:rPr>
        <w:t>%</w:t>
      </w:r>
      <w:proofErr w:type="gramStart"/>
      <w:r>
        <w:rPr>
          <w:rFonts w:eastAsiaTheme="minorEastAsia" w:cstheme="minorHAnsi"/>
          <w:sz w:val="24"/>
          <w:szCs w:val="24"/>
        </w:rPr>
        <w:t xml:space="preserve"> ;</w:t>
      </w:r>
      <w:proofErr w:type="gramEnd"/>
      <w:r>
        <w:rPr>
          <w:rFonts w:eastAsiaTheme="minorEastAsia" w:cstheme="minorHAnsi"/>
          <w:sz w:val="24"/>
          <w:szCs w:val="24"/>
        </w:rPr>
        <w:t xml:space="preserve"> </w:t>
      </w:r>
      <w:r w:rsidRPr="00842277">
        <w:rPr>
          <w:rFonts w:eastAsiaTheme="minorEastAsia" w:cstheme="minorHAnsi"/>
          <w:i/>
          <w:sz w:val="24"/>
          <w:szCs w:val="24"/>
        </w:rPr>
        <w:t>β</w:t>
      </w:r>
      <w:r>
        <w:rPr>
          <w:rFonts w:eastAsiaTheme="minorEastAsia" w:cstheme="minorHAnsi"/>
          <w:i/>
          <w:sz w:val="24"/>
          <w:szCs w:val="24"/>
        </w:rPr>
        <w:t>-</w:t>
      </w:r>
      <w:r w:rsidRPr="00842277">
        <w:rPr>
          <w:rFonts w:eastAsiaTheme="minorEastAsia" w:cstheme="minorHAnsi"/>
          <w:sz w:val="24"/>
          <w:szCs w:val="24"/>
        </w:rPr>
        <w:t xml:space="preserve"> число процентов от оперативного времени</w:t>
      </w:r>
      <w:r>
        <w:rPr>
          <w:rFonts w:eastAsiaTheme="minorEastAsia" w:cstheme="minorHAnsi"/>
          <w:sz w:val="24"/>
          <w:szCs w:val="24"/>
        </w:rPr>
        <w:t xml:space="preserve"> на организационное обслуживание рабочего места, в серийном производстве </w:t>
      </w:r>
      <w:r w:rsidRPr="00842277">
        <w:rPr>
          <w:rFonts w:eastAsiaTheme="minorEastAsia" w:cstheme="minorHAnsi"/>
          <w:i/>
          <w:sz w:val="24"/>
          <w:szCs w:val="24"/>
        </w:rPr>
        <w:t>β</w:t>
      </w:r>
      <w:r>
        <w:rPr>
          <w:rFonts w:eastAsiaTheme="minorEastAsia" w:cstheme="minorHAnsi"/>
          <w:i/>
          <w:sz w:val="24"/>
          <w:szCs w:val="24"/>
        </w:rPr>
        <w:t>=0,8-2,5</w:t>
      </w:r>
      <w:r>
        <w:rPr>
          <w:rFonts w:ascii="Calibri" w:eastAsiaTheme="minorEastAsia" w:hAnsi="Calibri" w:cs="Calibri"/>
          <w:i/>
          <w:sz w:val="24"/>
          <w:szCs w:val="24"/>
        </w:rPr>
        <w:t>%</w:t>
      </w:r>
      <w:r w:rsidRPr="004A0EA9">
        <w:rPr>
          <w:rFonts w:eastAsiaTheme="minorEastAsia" w:cstheme="minorHAnsi"/>
          <w:i/>
          <w:sz w:val="24"/>
          <w:szCs w:val="24"/>
        </w:rPr>
        <w:t>;</w:t>
      </w:r>
      <w:r w:rsidR="004A0EA9">
        <w:rPr>
          <w:rFonts w:eastAsiaTheme="minorEastAsia" w:cstheme="minorHAnsi"/>
          <w:i/>
          <w:sz w:val="24"/>
          <w:szCs w:val="24"/>
        </w:rPr>
        <w:t xml:space="preserve"> </w:t>
      </w:r>
      <w:r w:rsidR="004A0EA9" w:rsidRPr="004A0EA9">
        <w:rPr>
          <w:rFonts w:eastAsiaTheme="minorEastAsia" w:cstheme="minorHAnsi"/>
          <w:i/>
          <w:sz w:val="24"/>
          <w:szCs w:val="24"/>
        </w:rPr>
        <w:t>ɣ</w:t>
      </w:r>
      <w:r>
        <w:rPr>
          <w:rFonts w:eastAsiaTheme="minorEastAsia" w:cstheme="minorHAnsi"/>
          <w:i/>
          <w:sz w:val="24"/>
          <w:szCs w:val="24"/>
        </w:rPr>
        <w:t xml:space="preserve"> - </w:t>
      </w:r>
      <w:r w:rsidRPr="00842277">
        <w:rPr>
          <w:rFonts w:eastAsiaTheme="minorEastAsia" w:cstheme="minorHAnsi"/>
          <w:sz w:val="24"/>
          <w:szCs w:val="24"/>
        </w:rPr>
        <w:t>число процентов от оперативного времени</w:t>
      </w:r>
      <w:r>
        <w:rPr>
          <w:rFonts w:eastAsiaTheme="minorEastAsia" w:cstheme="minorHAnsi"/>
          <w:sz w:val="24"/>
          <w:szCs w:val="24"/>
        </w:rPr>
        <w:t xml:space="preserve"> на отдых и естественные надобности, в серийном производстве </w:t>
      </w:r>
      <w:r w:rsidR="004A0EA9" w:rsidRPr="004A0EA9">
        <w:rPr>
          <w:rFonts w:eastAsiaTheme="minorEastAsia" w:cstheme="minorHAnsi"/>
          <w:i/>
          <w:sz w:val="24"/>
          <w:szCs w:val="24"/>
        </w:rPr>
        <w:t>ɣ</w:t>
      </w:r>
      <w:r w:rsidR="004A0EA9">
        <w:rPr>
          <w:rFonts w:eastAsiaTheme="minorEastAsia" w:cstheme="minorHAnsi"/>
          <w:sz w:val="24"/>
          <w:szCs w:val="24"/>
        </w:rPr>
        <w:t xml:space="preserve"> =4,0 - 6,0</w:t>
      </w:r>
      <w:r w:rsidR="004A0EA9">
        <w:rPr>
          <w:rFonts w:ascii="Calibri" w:eastAsiaTheme="minorEastAsia" w:hAnsi="Calibri" w:cs="Calibri"/>
          <w:sz w:val="24"/>
          <w:szCs w:val="24"/>
        </w:rPr>
        <w:t>%</w:t>
      </w:r>
      <w:r w:rsidR="004A0EA9">
        <w:rPr>
          <w:rFonts w:eastAsiaTheme="minorEastAsia" w:cstheme="minorHAnsi"/>
          <w:sz w:val="24"/>
          <w:szCs w:val="24"/>
        </w:rPr>
        <w:t xml:space="preserve">; </w:t>
      </w:r>
      <w:r w:rsidR="004A0EA9" w:rsidRPr="004A0EA9">
        <w:rPr>
          <w:rFonts w:eastAsiaTheme="minorEastAsia" w:cstheme="minorHAnsi"/>
          <w:i/>
          <w:sz w:val="24"/>
          <w:szCs w:val="24"/>
          <w:lang w:val="en-US"/>
        </w:rPr>
        <w:t>x</w:t>
      </w:r>
      <w:r w:rsidR="004A0EA9" w:rsidRPr="004A0EA9">
        <w:rPr>
          <w:rFonts w:eastAsiaTheme="minorEastAsia" w:cstheme="minorHAnsi"/>
          <w:i/>
          <w:sz w:val="24"/>
          <w:szCs w:val="24"/>
        </w:rPr>
        <w:t>-</w:t>
      </w:r>
      <w:r w:rsidR="004A0EA9" w:rsidRPr="004A0EA9">
        <w:rPr>
          <w:rFonts w:eastAsiaTheme="minorEastAsia" w:cstheme="minorHAnsi"/>
          <w:sz w:val="24"/>
          <w:szCs w:val="24"/>
        </w:rPr>
        <w:t>суммарное число процентов для все</w:t>
      </w:r>
      <w:r w:rsidR="004A0EA9">
        <w:rPr>
          <w:rFonts w:eastAsiaTheme="minorEastAsia" w:cstheme="minorHAnsi"/>
          <w:sz w:val="24"/>
          <w:szCs w:val="24"/>
        </w:rPr>
        <w:t xml:space="preserve">х </w:t>
      </w:r>
      <w:r w:rsidR="004A0EA9" w:rsidRPr="004A0EA9">
        <w:rPr>
          <w:rFonts w:eastAsiaTheme="minorEastAsia" w:cstheme="minorHAnsi"/>
          <w:sz w:val="24"/>
          <w:szCs w:val="24"/>
        </w:rPr>
        <w:t xml:space="preserve">видов </w:t>
      </w:r>
      <w:r w:rsidR="004A0EA9" w:rsidRPr="00032EDE">
        <w:rPr>
          <w:rFonts w:eastAsiaTheme="minorEastAsia" w:cstheme="minorHAnsi"/>
          <w:sz w:val="24"/>
          <w:szCs w:val="24"/>
        </w:rPr>
        <w:t>затрат</w:t>
      </w:r>
      <w:r w:rsidR="004A0EA9" w:rsidRPr="004A0EA9">
        <w:rPr>
          <w:rFonts w:eastAsiaTheme="minorEastAsia" w:cstheme="minorHAnsi"/>
          <w:sz w:val="24"/>
          <w:szCs w:val="24"/>
        </w:rPr>
        <w:t xml:space="preserve"> на обслуживание и отдых.</w:t>
      </w:r>
    </w:p>
    <w:p w:rsidR="004A0EA9" w:rsidRDefault="004A0EA9" w:rsidP="00EC4B60">
      <w:pPr>
        <w:contextualSpacing/>
        <w:jc w:val="both"/>
        <w:rPr>
          <w:rFonts w:eastAsiaTheme="minorEastAsia" w:cstheme="minorHAnsi"/>
          <w:sz w:val="24"/>
          <w:szCs w:val="24"/>
        </w:rPr>
      </w:pPr>
      <w:r>
        <w:rPr>
          <w:rFonts w:eastAsiaTheme="minorEastAsia" w:cstheme="minorHAnsi"/>
          <w:sz w:val="24"/>
          <w:szCs w:val="24"/>
        </w:rPr>
        <w:t xml:space="preserve">  Значения</w:t>
      </w:r>
      <w:proofErr w:type="gramStart"/>
      <w:r>
        <w:rPr>
          <w:rFonts w:eastAsiaTheme="minorEastAsia" w:cstheme="minorHAnsi"/>
          <w:sz w:val="24"/>
          <w:szCs w:val="24"/>
        </w:rPr>
        <w:t xml:space="preserve"> </w:t>
      </w:r>
      <m:oMath>
        <m:r>
          <w:rPr>
            <w:rFonts w:ascii="Cambria Math" w:eastAsiaTheme="minorEastAsia" w:hAnsi="Cambria Math" w:cstheme="minorHAnsi"/>
            <w:sz w:val="24"/>
            <w:szCs w:val="24"/>
          </w:rPr>
          <m:t>α;β;ɣ</m:t>
        </m:r>
      </m:oMath>
      <w:r>
        <w:rPr>
          <w:rFonts w:eastAsiaTheme="minorEastAsia" w:cstheme="minorHAnsi"/>
          <w:sz w:val="24"/>
          <w:szCs w:val="24"/>
        </w:rPr>
        <w:t xml:space="preserve"> </w:t>
      </w:r>
      <w:proofErr w:type="gramEnd"/>
      <w:r>
        <w:rPr>
          <w:rFonts w:eastAsiaTheme="minorEastAsia" w:cstheme="minorHAnsi"/>
          <w:sz w:val="24"/>
          <w:szCs w:val="24"/>
        </w:rPr>
        <w:t>или</w:t>
      </w:r>
      <w:r w:rsidRPr="004A0EA9">
        <w:rPr>
          <w:rFonts w:eastAsiaTheme="minorEastAsia" w:cstheme="minorHAnsi"/>
          <w:sz w:val="24"/>
          <w:szCs w:val="24"/>
        </w:rPr>
        <w:t xml:space="preserve"> </w:t>
      </w:r>
      <w:r w:rsidRPr="004A0EA9">
        <w:rPr>
          <w:rFonts w:eastAsiaTheme="minorEastAsia" w:cstheme="minorHAnsi"/>
          <w:i/>
          <w:sz w:val="24"/>
          <w:szCs w:val="24"/>
          <w:lang w:val="en-US"/>
        </w:rPr>
        <w:t>x</w:t>
      </w:r>
      <w:r w:rsidRPr="004A0EA9">
        <w:rPr>
          <w:rFonts w:eastAsiaTheme="minorEastAsia" w:cstheme="minorHAnsi"/>
          <w:sz w:val="24"/>
          <w:szCs w:val="24"/>
        </w:rPr>
        <w:t xml:space="preserve">  </w:t>
      </w:r>
      <w:r>
        <w:rPr>
          <w:rFonts w:eastAsiaTheme="minorEastAsia" w:cstheme="minorHAnsi"/>
          <w:sz w:val="24"/>
          <w:szCs w:val="24"/>
        </w:rPr>
        <w:t>выбирают из нормативов времени для данного типа станков и производства.</w:t>
      </w:r>
    </w:p>
    <w:p w:rsidR="004A0EA9" w:rsidRDefault="004A0EA9" w:rsidP="00EC4B60">
      <w:pPr>
        <w:contextualSpacing/>
        <w:jc w:val="both"/>
        <w:rPr>
          <w:rFonts w:eastAsiaTheme="minorEastAsia" w:cstheme="minorHAnsi"/>
          <w:sz w:val="24"/>
          <w:szCs w:val="24"/>
        </w:rPr>
      </w:pPr>
      <w:r>
        <w:rPr>
          <w:rFonts w:eastAsiaTheme="minorEastAsia" w:cstheme="minorHAnsi"/>
          <w:sz w:val="24"/>
          <w:szCs w:val="24"/>
        </w:rPr>
        <w:t xml:space="preserve">    Основное время для многих видов обработки определяется</w:t>
      </w:r>
      <w:r w:rsidR="00F80F46">
        <w:rPr>
          <w:rFonts w:eastAsiaTheme="minorEastAsia" w:cstheme="minorHAnsi"/>
          <w:sz w:val="24"/>
          <w:szCs w:val="24"/>
        </w:rPr>
        <w:t>, мин</w:t>
      </w:r>
    </w:p>
    <w:p w:rsidR="004A0EA9" w:rsidRPr="004813CA" w:rsidRDefault="00C323F7" w:rsidP="00EC4B60">
      <w:pPr>
        <w:contextualSpacing/>
        <w:jc w:val="both"/>
        <w:rPr>
          <w:rFonts w:eastAsiaTheme="minorEastAsia" w:cstheme="minorHAnsi"/>
          <w:sz w:val="24"/>
          <w:szCs w:val="24"/>
          <w:lang w:val="en-US"/>
        </w:rPr>
      </w:pPr>
      <w:r w:rsidRPr="00C744B6">
        <w:rPr>
          <w:rFonts w:eastAsiaTheme="minorEastAsia" w:cstheme="minorHAnsi"/>
          <w:sz w:val="24"/>
          <w:szCs w:val="24"/>
        </w:rPr>
        <w:t xml:space="preserve">                                             </w:t>
      </w:r>
      <w:r w:rsidR="004A0EA9" w:rsidRPr="00F80F46">
        <w:rPr>
          <w:rFonts w:eastAsiaTheme="minorEastAsia" w:cstheme="minorHAnsi"/>
          <w:i/>
          <w:sz w:val="28"/>
          <w:szCs w:val="28"/>
        </w:rPr>
        <w:t>Т</w:t>
      </w:r>
      <w:r w:rsidR="004A0EA9" w:rsidRPr="00F80F46">
        <w:rPr>
          <w:rFonts w:eastAsiaTheme="minorEastAsia" w:cstheme="minorHAnsi"/>
          <w:i/>
          <w:sz w:val="28"/>
          <w:szCs w:val="28"/>
          <w:vertAlign w:val="subscript"/>
        </w:rPr>
        <w:t>о</w:t>
      </w:r>
      <w:r w:rsidR="004A0EA9" w:rsidRPr="00F80F46">
        <w:rPr>
          <w:rFonts w:eastAsiaTheme="minorEastAsia" w:cstheme="minorHAnsi"/>
          <w:i/>
          <w:sz w:val="28"/>
          <w:szCs w:val="28"/>
          <w:lang w:val="en-US"/>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L</m:t>
            </m:r>
          </m:num>
          <m:den>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S</m:t>
                </m:r>
              </m:e>
              <m:sub>
                <m:r>
                  <w:rPr>
                    <w:rFonts w:ascii="Cambria Math" w:eastAsiaTheme="minorEastAsia" w:hAnsi="Cambria Math" w:cstheme="minorHAnsi"/>
                    <w:sz w:val="28"/>
                    <w:szCs w:val="28"/>
                  </w:rPr>
                  <m:t>M</m:t>
                </m:r>
              </m:sub>
            </m:sSub>
          </m:den>
        </m:f>
      </m:oMath>
      <w:r w:rsidR="004A0EA9" w:rsidRPr="00F80F46">
        <w:rPr>
          <w:rFonts w:eastAsiaTheme="minorEastAsia" w:cstheme="minorHAnsi"/>
          <w:i/>
          <w:sz w:val="28"/>
          <w:szCs w:val="28"/>
          <w:lang w:val="en-US"/>
        </w:rPr>
        <w:t>)</w:t>
      </w:r>
      <w:r w:rsidR="004A0EA9" w:rsidRPr="00F80F46">
        <w:rPr>
          <w:rFonts w:ascii="Calibri" w:eastAsiaTheme="minorEastAsia" w:hAnsi="Calibri" w:cs="Calibri"/>
          <w:i/>
          <w:sz w:val="28"/>
          <w:szCs w:val="28"/>
          <w:lang w:val="en-US"/>
        </w:rPr>
        <w:t>·</w:t>
      </w:r>
      <w:r w:rsidR="004A0EA9" w:rsidRPr="00F80F46">
        <w:rPr>
          <w:rFonts w:eastAsiaTheme="minorEastAsia" w:cstheme="minorHAnsi"/>
          <w:i/>
          <w:sz w:val="28"/>
          <w:szCs w:val="28"/>
          <w:lang w:val="en-US"/>
        </w:rPr>
        <w:t>i=</w:t>
      </w:r>
      <w:r w:rsidRPr="00F80F46">
        <w:rPr>
          <w:rFonts w:eastAsiaTheme="minorEastAsia" w:cstheme="minorHAnsi"/>
          <w:i/>
          <w:sz w:val="28"/>
          <w:szCs w:val="28"/>
          <w:lang w:val="en-US"/>
        </w:rPr>
        <w:t>(</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lang w:val="en-US"/>
              </w:rPr>
              <m:t>l+y+</m:t>
            </m:r>
            <m:r>
              <w:rPr>
                <w:rFonts w:ascii="Cambria Math" w:eastAsiaTheme="minorEastAsia" w:hAnsi="Cambria Math" w:cstheme="minorHAnsi"/>
                <w:sz w:val="28"/>
                <w:szCs w:val="28"/>
              </w:rPr>
              <m:t>Δ</m:t>
            </m:r>
          </m:num>
          <m:den>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S</m:t>
                </m:r>
              </m:e>
              <m:sub>
                <m:r>
                  <w:rPr>
                    <w:rFonts w:ascii="Cambria Math" w:eastAsiaTheme="minorEastAsia" w:hAnsi="Cambria Math" w:cstheme="minorHAnsi"/>
                    <w:sz w:val="28"/>
                    <w:szCs w:val="28"/>
                  </w:rPr>
                  <m:t>o</m:t>
                </m:r>
              </m:sub>
            </m:sSub>
            <m:r>
              <w:rPr>
                <w:rFonts w:ascii="Cambria Math" w:eastAsiaTheme="minorEastAsia" w:hAnsi="Cambria Math" w:cs="Calibri"/>
                <w:sz w:val="28"/>
                <w:szCs w:val="28"/>
                <w:lang w:val="en-US"/>
              </w:rPr>
              <m:t>·</m:t>
            </m:r>
            <m:r>
              <w:rPr>
                <w:rFonts w:ascii="Cambria Math" w:eastAsiaTheme="minorEastAsia" w:hAnsi="Cambria Math" w:cstheme="minorHAnsi"/>
                <w:sz w:val="28"/>
                <w:szCs w:val="28"/>
              </w:rPr>
              <m:t>n</m:t>
            </m:r>
          </m:den>
        </m:f>
      </m:oMath>
      <w:r w:rsidRPr="00F80F46">
        <w:rPr>
          <w:rFonts w:eastAsiaTheme="minorEastAsia" w:cstheme="minorHAnsi"/>
          <w:i/>
          <w:sz w:val="28"/>
          <w:szCs w:val="28"/>
          <w:lang w:val="en-US"/>
        </w:rPr>
        <w:t>)</w:t>
      </w:r>
      <w:r w:rsidRPr="00F80F46">
        <w:rPr>
          <w:rFonts w:ascii="Calibri" w:eastAsiaTheme="minorEastAsia" w:hAnsi="Calibri" w:cs="Calibri"/>
          <w:i/>
          <w:sz w:val="28"/>
          <w:szCs w:val="28"/>
          <w:lang w:val="en-US"/>
        </w:rPr>
        <w:t>·</w:t>
      </w:r>
      <w:r w:rsidRPr="00F80F46">
        <w:rPr>
          <w:rFonts w:eastAsiaTheme="minorEastAsia" w:cstheme="minorHAnsi"/>
          <w:i/>
          <w:sz w:val="28"/>
          <w:szCs w:val="28"/>
          <w:lang w:val="en-US"/>
        </w:rPr>
        <w:t>i</w:t>
      </w:r>
      <w:r w:rsidR="004813CA" w:rsidRPr="00F80F46">
        <w:rPr>
          <w:rFonts w:eastAsiaTheme="minorEastAsia" w:cstheme="minorHAnsi"/>
          <w:i/>
          <w:sz w:val="28"/>
          <w:szCs w:val="28"/>
          <w:lang w:val="en-US"/>
        </w:rPr>
        <w:t xml:space="preserve"> </w:t>
      </w:r>
      <w:r w:rsidR="00F80F46" w:rsidRPr="00F80F46">
        <w:rPr>
          <w:rFonts w:eastAsiaTheme="minorEastAsia" w:cstheme="minorHAnsi"/>
          <w:i/>
          <w:sz w:val="28"/>
          <w:szCs w:val="28"/>
          <w:lang w:val="en-US"/>
        </w:rPr>
        <w:t>,</w:t>
      </w:r>
      <w:r w:rsidR="004813CA" w:rsidRPr="004813CA">
        <w:rPr>
          <w:rFonts w:eastAsiaTheme="minorEastAsia" w:cstheme="minorHAnsi"/>
          <w:i/>
          <w:sz w:val="24"/>
          <w:szCs w:val="24"/>
          <w:lang w:val="en-US"/>
        </w:rPr>
        <w:t xml:space="preserve">                              </w:t>
      </w:r>
      <w:r w:rsidR="00F80F46">
        <w:rPr>
          <w:rFonts w:eastAsiaTheme="minorEastAsia" w:cstheme="minorHAnsi"/>
          <w:i/>
          <w:sz w:val="24"/>
          <w:szCs w:val="24"/>
          <w:lang w:val="en-US"/>
        </w:rPr>
        <w:t xml:space="preserve">                      </w:t>
      </w:r>
      <w:r w:rsidR="004813CA" w:rsidRPr="004813CA">
        <w:rPr>
          <w:rFonts w:eastAsiaTheme="minorEastAsia" w:cstheme="minorHAnsi"/>
          <w:i/>
          <w:sz w:val="24"/>
          <w:szCs w:val="24"/>
          <w:lang w:val="en-US"/>
        </w:rPr>
        <w:t xml:space="preserve">   </w:t>
      </w:r>
      <w:r w:rsidR="004813CA" w:rsidRPr="00F80F46">
        <w:rPr>
          <w:rFonts w:eastAsiaTheme="minorEastAsia" w:cstheme="minorHAnsi"/>
          <w:sz w:val="24"/>
          <w:szCs w:val="24"/>
          <w:lang w:val="en-US"/>
        </w:rPr>
        <w:t>(37)</w:t>
      </w:r>
    </w:p>
    <w:p w:rsidR="0092149D" w:rsidRPr="0092149D" w:rsidRDefault="00C323F7" w:rsidP="0092149D">
      <w:pPr>
        <w:contextualSpacing/>
        <w:rPr>
          <w:rFonts w:eastAsiaTheme="minorEastAsia" w:cstheme="minorHAnsi"/>
          <w:sz w:val="24"/>
          <w:szCs w:val="24"/>
        </w:rPr>
      </w:pPr>
      <w:r>
        <w:rPr>
          <w:rFonts w:eastAsiaTheme="minorEastAsia" w:cstheme="minorHAnsi"/>
          <w:sz w:val="24"/>
          <w:szCs w:val="24"/>
        </w:rPr>
        <w:t xml:space="preserve">где  </w:t>
      </w:r>
      <m:oMath>
        <m:r>
          <w:rPr>
            <w:rFonts w:ascii="Cambria Math" w:eastAsiaTheme="minorEastAsia" w:hAnsi="Cambria Math" w:cstheme="minorHAnsi"/>
            <w:sz w:val="24"/>
            <w:szCs w:val="24"/>
          </w:rPr>
          <m:t>L</m:t>
        </m:r>
      </m:oMath>
      <w:r w:rsidR="000B31E7">
        <w:rPr>
          <w:rFonts w:eastAsiaTheme="minorEastAsia" w:cstheme="minorHAnsi"/>
          <w:sz w:val="24"/>
          <w:szCs w:val="24"/>
        </w:rPr>
        <w:t xml:space="preserve"> </w:t>
      </w:r>
      <w:proofErr w:type="gramStart"/>
      <w:r w:rsidR="000B31E7">
        <w:rPr>
          <w:rFonts w:eastAsiaTheme="minorEastAsia" w:cstheme="minorHAnsi"/>
          <w:sz w:val="24"/>
          <w:szCs w:val="24"/>
        </w:rPr>
        <w:t>–р</w:t>
      </w:r>
      <w:proofErr w:type="gramEnd"/>
      <w:r w:rsidR="000B31E7">
        <w:rPr>
          <w:rFonts w:eastAsiaTheme="minorEastAsia" w:cstheme="minorHAnsi"/>
          <w:sz w:val="24"/>
          <w:szCs w:val="24"/>
        </w:rPr>
        <w:t xml:space="preserve">асчетная длина рабочего хода, мм;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S</m:t>
            </m:r>
          </m:e>
          <m:sub>
            <m:r>
              <w:rPr>
                <w:rFonts w:ascii="Cambria Math" w:eastAsiaTheme="minorEastAsia" w:hAnsi="Cambria Math" w:cstheme="minorHAnsi"/>
                <w:sz w:val="24"/>
                <w:szCs w:val="24"/>
              </w:rPr>
              <m:t>M</m:t>
            </m:r>
          </m:sub>
        </m:sSub>
      </m:oMath>
      <w:r w:rsidR="000B31E7">
        <w:rPr>
          <w:rFonts w:eastAsiaTheme="minorEastAsia" w:cstheme="minorHAnsi"/>
          <w:sz w:val="24"/>
          <w:szCs w:val="24"/>
        </w:rPr>
        <w:t xml:space="preserve">- минутная подача мм/мин; </w:t>
      </w:r>
      <w:r w:rsidR="000B31E7" w:rsidRPr="000B31E7">
        <w:rPr>
          <w:rFonts w:eastAsiaTheme="minorEastAsia" w:cstheme="minorHAnsi"/>
          <w:i/>
          <w:sz w:val="24"/>
          <w:szCs w:val="24"/>
          <w:lang w:val="en-US"/>
        </w:rPr>
        <w:t>i</w:t>
      </w:r>
      <w:r w:rsidR="000B31E7">
        <w:rPr>
          <w:rFonts w:eastAsiaTheme="minorEastAsia" w:cstheme="minorHAnsi"/>
          <w:i/>
          <w:sz w:val="24"/>
          <w:szCs w:val="24"/>
        </w:rPr>
        <w:t>-</w:t>
      </w:r>
      <w:r w:rsidR="000B31E7">
        <w:rPr>
          <w:rFonts w:eastAsiaTheme="minorEastAsia" w:cstheme="minorHAnsi"/>
          <w:sz w:val="24"/>
          <w:szCs w:val="24"/>
        </w:rPr>
        <w:t xml:space="preserve"> число проходов; </w:t>
      </w:r>
      <m:oMath>
        <m:r>
          <w:rPr>
            <w:rFonts w:ascii="Cambria Math" w:eastAsiaTheme="minorEastAsia" w:hAnsi="Cambria Math" w:cstheme="minorHAnsi"/>
            <w:sz w:val="24"/>
            <w:szCs w:val="24"/>
            <w:lang w:val="en-US"/>
          </w:rPr>
          <m:t>l</m:t>
        </m:r>
        <m:r>
          <w:rPr>
            <w:rFonts w:ascii="Cambria Math" w:eastAsiaTheme="minorEastAsia" w:hAnsi="Cambria Math" w:cstheme="minorHAnsi"/>
            <w:sz w:val="24"/>
            <w:szCs w:val="24"/>
          </w:rPr>
          <m:t>-</m:t>
        </m:r>
        <m:r>
          <m:rPr>
            <m:sty m:val="p"/>
          </m:rPr>
          <w:rPr>
            <w:rFonts w:ascii="Cambria Math" w:eastAsiaTheme="minorEastAsia" w:hAnsi="Cambria Math" w:cstheme="minorHAnsi"/>
            <w:sz w:val="24"/>
            <w:szCs w:val="24"/>
          </w:rPr>
          <m:t xml:space="preserve">расчетнвя длина обработки, мм; </m:t>
        </m:r>
        <m:r>
          <w:rPr>
            <w:rFonts w:ascii="Cambria Math" w:eastAsiaTheme="minorEastAsia" w:hAnsi="Cambria Math" w:cstheme="minorHAnsi"/>
            <w:sz w:val="24"/>
            <w:szCs w:val="24"/>
            <w:lang w:val="en-US"/>
          </w:rPr>
          <m:t>y</m:t>
        </m:r>
        <m:r>
          <m:rPr>
            <m:sty m:val="p"/>
          </m:rPr>
          <w:rPr>
            <w:rFonts w:ascii="Cambria Math" w:eastAsiaTheme="minorEastAsia" w:hAnsi="Cambria Math" w:cstheme="minorHAnsi"/>
            <w:sz w:val="24"/>
            <w:szCs w:val="24"/>
          </w:rPr>
          <m:t xml:space="preserve">-длина врезания инструмента, мм; </m:t>
        </m:r>
        <m:r>
          <w:rPr>
            <w:rFonts w:ascii="Cambria Math" w:eastAsiaTheme="minorEastAsia" w:hAnsi="Cambria Math" w:cstheme="minorHAnsi"/>
            <w:sz w:val="24"/>
            <w:szCs w:val="24"/>
          </w:rPr>
          <m:t>Δ</m:t>
        </m:r>
      </m:oMath>
      <w:r w:rsidR="0092149D">
        <w:rPr>
          <w:rFonts w:eastAsiaTheme="minorEastAsia" w:cstheme="minorHAnsi"/>
          <w:sz w:val="24"/>
          <w:szCs w:val="24"/>
        </w:rPr>
        <w:t xml:space="preserve">-длина перебега </w:t>
      </w:r>
      <w:r w:rsidR="000B31E7">
        <w:rPr>
          <w:rFonts w:eastAsiaTheme="minorEastAsia" w:cstheme="minorHAnsi"/>
          <w:sz w:val="24"/>
          <w:szCs w:val="24"/>
        </w:rPr>
        <w:t xml:space="preserve">инструмента, мм;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S</m:t>
            </m:r>
          </m:e>
          <m:sub>
            <m:r>
              <w:rPr>
                <w:rFonts w:ascii="Cambria Math" w:eastAsiaTheme="minorEastAsia" w:hAnsi="Cambria Math" w:cstheme="minorHAnsi"/>
                <w:sz w:val="24"/>
                <w:szCs w:val="24"/>
              </w:rPr>
              <m:t>o</m:t>
            </m:r>
          </m:sub>
        </m:sSub>
        <m:r>
          <w:rPr>
            <w:rFonts w:ascii="Cambria Math" w:eastAsiaTheme="minorEastAsia" w:hAnsi="Cambria Math" w:cstheme="minorHAnsi"/>
            <w:sz w:val="24"/>
            <w:szCs w:val="24"/>
          </w:rPr>
          <m:t>-</m:t>
        </m:r>
        <m:r>
          <m:rPr>
            <m:sty m:val="p"/>
          </m:rPr>
          <w:rPr>
            <w:rFonts w:ascii="Cambria Math" w:eastAsiaTheme="minorEastAsia" w:hAnsi="Cambria Math" w:cstheme="minorHAnsi"/>
            <w:sz w:val="24"/>
            <w:szCs w:val="24"/>
          </w:rPr>
          <m:t>подача на один оборот ,</m:t>
        </m:r>
        <m:f>
          <m:fPr>
            <m:ctrlPr>
              <w:rPr>
                <w:rFonts w:ascii="Cambria Math" w:eastAsiaTheme="minorEastAsia" w:hAnsi="Cambria Math" w:cstheme="minorHAnsi"/>
                <w:sz w:val="24"/>
                <w:szCs w:val="24"/>
                <w:lang w:val="en-US"/>
              </w:rPr>
            </m:ctrlPr>
          </m:fPr>
          <m:num>
            <m:r>
              <m:rPr>
                <m:sty m:val="p"/>
              </m:rPr>
              <w:rPr>
                <w:rFonts w:ascii="Cambria Math" w:eastAsiaTheme="minorEastAsia" w:hAnsi="Cambria Math" w:cstheme="minorHAnsi"/>
                <w:sz w:val="24"/>
                <w:szCs w:val="24"/>
              </w:rPr>
              <m:t>мм</m:t>
            </m:r>
          </m:num>
          <m:den>
            <m:r>
              <m:rPr>
                <m:sty m:val="p"/>
              </m:rPr>
              <w:rPr>
                <w:rFonts w:ascii="Cambria Math" w:eastAsiaTheme="minorEastAsia" w:hAnsi="Cambria Math" w:cstheme="minorHAnsi"/>
                <w:sz w:val="24"/>
                <w:szCs w:val="24"/>
              </w:rPr>
              <m:t>об</m:t>
            </m:r>
          </m:den>
        </m:f>
        <m:r>
          <m:rPr>
            <m:sty m:val="p"/>
          </m:rPr>
          <w:rPr>
            <w:rFonts w:ascii="Cambria Math" w:eastAsiaTheme="minorEastAsia" w:hAnsi="Cambria Math" w:cstheme="minorHAnsi"/>
            <w:sz w:val="24"/>
            <w:szCs w:val="24"/>
          </w:rPr>
          <m:t xml:space="preserve"> ; или на один двойной ход,</m:t>
        </m:r>
        <m:f>
          <m:fPr>
            <m:ctrlPr>
              <w:rPr>
                <w:rFonts w:ascii="Cambria Math" w:eastAsiaTheme="minorEastAsia" w:hAnsi="Cambria Math" w:cstheme="minorHAnsi"/>
                <w:sz w:val="24"/>
                <w:szCs w:val="24"/>
              </w:rPr>
            </m:ctrlPr>
          </m:fPr>
          <m:num>
            <m:r>
              <m:rPr>
                <m:sty m:val="p"/>
              </m:rPr>
              <w:rPr>
                <w:rFonts w:ascii="Cambria Math" w:eastAsiaTheme="minorEastAsia" w:hAnsi="Cambria Math" w:cstheme="minorHAnsi"/>
                <w:sz w:val="24"/>
                <w:szCs w:val="24"/>
              </w:rPr>
              <m:t>мм</m:t>
            </m:r>
          </m:num>
          <m:den>
            <m:r>
              <m:rPr>
                <m:sty m:val="p"/>
              </m:rPr>
              <w:rPr>
                <w:rFonts w:ascii="Cambria Math" w:eastAsiaTheme="minorEastAsia" w:hAnsi="Cambria Math" w:cstheme="minorHAnsi"/>
                <w:sz w:val="24"/>
                <w:szCs w:val="24"/>
              </w:rPr>
              <m:t>дв. ход</m:t>
            </m:r>
          </m:den>
        </m:f>
        <m:r>
          <m:rPr>
            <m:sty m:val="p"/>
          </m:rPr>
          <w:rPr>
            <w:rFonts w:ascii="Cambria Math" w:eastAsiaTheme="minorEastAsia" w:hAnsi="Cambria Math" w:cstheme="minorHAnsi"/>
            <w:sz w:val="24"/>
            <w:szCs w:val="24"/>
          </w:rPr>
          <m:t>;</m:t>
        </m:r>
      </m:oMath>
    </w:p>
    <w:p w:rsidR="00C323F7" w:rsidRDefault="006E28DF" w:rsidP="00EC4B60">
      <w:pPr>
        <w:contextualSpacing/>
        <w:jc w:val="both"/>
        <w:rPr>
          <w:rFonts w:eastAsiaTheme="minorEastAsia" w:cstheme="minorHAnsi"/>
          <w:sz w:val="24"/>
          <w:szCs w:val="24"/>
        </w:rPr>
      </w:pPr>
      <m:oMath>
        <m:r>
          <m:rPr>
            <m:sty m:val="p"/>
          </m:rPr>
          <w:rPr>
            <w:rFonts w:ascii="Cambria Math" w:eastAsiaTheme="minorEastAsia" w:hAnsi="Cambria Math" w:cstheme="minorHAnsi"/>
            <w:sz w:val="24"/>
            <w:szCs w:val="24"/>
          </w:rPr>
          <m:t xml:space="preserve"> </m:t>
        </m:r>
        <m:r>
          <w:rPr>
            <w:rFonts w:ascii="Cambria Math" w:eastAsiaTheme="minorEastAsia" w:hAnsi="Cambria Math" w:cstheme="minorHAnsi"/>
            <w:sz w:val="24"/>
            <w:szCs w:val="24"/>
          </w:rPr>
          <m:t xml:space="preserve">n-частота вращения или число двойных ходов в минуту </m:t>
        </m:r>
      </m:oMath>
      <w:r w:rsidR="00032EDE">
        <w:rPr>
          <w:rFonts w:eastAsiaTheme="minorEastAsia" w:cstheme="minorHAnsi"/>
          <w:sz w:val="24"/>
          <w:szCs w:val="24"/>
        </w:rPr>
        <w:t>мин</w:t>
      </w:r>
      <w:r w:rsidR="00032EDE">
        <w:rPr>
          <w:rFonts w:eastAsiaTheme="minorEastAsia" w:cstheme="minorHAnsi"/>
          <w:sz w:val="24"/>
          <w:szCs w:val="24"/>
          <w:vertAlign w:val="superscript"/>
        </w:rPr>
        <w:t>-1</w:t>
      </w:r>
      <w:r w:rsidR="00032EDE">
        <w:rPr>
          <w:rFonts w:eastAsiaTheme="minorEastAsia" w:cstheme="minorHAnsi"/>
          <w:sz w:val="24"/>
          <w:szCs w:val="24"/>
        </w:rPr>
        <w:t>;.</w:t>
      </w:r>
    </w:p>
    <w:p w:rsidR="00032EDE" w:rsidRDefault="00032EDE" w:rsidP="00EC4B60">
      <w:pPr>
        <w:contextualSpacing/>
        <w:jc w:val="both"/>
        <w:rPr>
          <w:rFonts w:eastAsiaTheme="minorEastAsia" w:cstheme="minorHAnsi"/>
          <w:sz w:val="24"/>
          <w:szCs w:val="24"/>
        </w:rPr>
      </w:pPr>
      <w:r>
        <w:rPr>
          <w:rFonts w:eastAsiaTheme="minorEastAsia" w:cstheme="minorHAnsi"/>
          <w:sz w:val="24"/>
          <w:szCs w:val="24"/>
        </w:rPr>
        <w:t xml:space="preserve">    Формулы для определения машинного времени при различных видах обработки, приведены в справочниках по техническому нормированию.</w:t>
      </w:r>
    </w:p>
    <w:p w:rsidR="00032EDE" w:rsidRDefault="00032EDE" w:rsidP="00EC4B60">
      <w:pPr>
        <w:contextualSpacing/>
        <w:jc w:val="both"/>
        <w:rPr>
          <w:rFonts w:eastAsiaTheme="minorEastAsia" w:cstheme="minorHAnsi"/>
          <w:sz w:val="24"/>
          <w:szCs w:val="24"/>
        </w:rPr>
      </w:pPr>
      <w:r>
        <w:rPr>
          <w:rFonts w:eastAsiaTheme="minorEastAsia" w:cstheme="minorHAnsi"/>
          <w:sz w:val="24"/>
          <w:szCs w:val="24"/>
        </w:rPr>
        <w:t xml:space="preserve">   Вспомогательное время </w:t>
      </w:r>
      <w:proofErr w:type="spellStart"/>
      <w:r w:rsidRPr="00032EDE">
        <w:rPr>
          <w:rFonts w:eastAsiaTheme="minorEastAsia" w:cstheme="minorHAnsi"/>
          <w:i/>
          <w:sz w:val="24"/>
          <w:szCs w:val="24"/>
        </w:rPr>
        <w:t>Т</w:t>
      </w:r>
      <w:r w:rsidRPr="00032EDE">
        <w:rPr>
          <w:rFonts w:eastAsiaTheme="minorEastAsia" w:cstheme="minorHAnsi"/>
          <w:i/>
          <w:sz w:val="24"/>
          <w:szCs w:val="24"/>
          <w:u w:val="single"/>
          <w:vertAlign w:val="subscript"/>
        </w:rPr>
        <w:t>в</w:t>
      </w:r>
      <w:proofErr w:type="spellEnd"/>
      <w:r>
        <w:rPr>
          <w:rFonts w:eastAsiaTheme="minorEastAsia" w:cstheme="minorHAnsi"/>
          <w:sz w:val="24"/>
          <w:szCs w:val="24"/>
        </w:rPr>
        <w:t xml:space="preserve"> включает в себя</w:t>
      </w:r>
      <w:r w:rsidR="00EF1C47">
        <w:rPr>
          <w:rFonts w:eastAsiaTheme="minorEastAsia" w:cstheme="minorHAnsi"/>
          <w:sz w:val="24"/>
          <w:szCs w:val="24"/>
        </w:rPr>
        <w:t xml:space="preserve"> </w:t>
      </w:r>
      <w:r>
        <w:rPr>
          <w:rFonts w:eastAsiaTheme="minorEastAsia" w:cstheme="minorHAnsi"/>
          <w:sz w:val="24"/>
          <w:szCs w:val="24"/>
        </w:rPr>
        <w:t>в</w:t>
      </w:r>
      <w:r w:rsidR="00EF1C47">
        <w:rPr>
          <w:rFonts w:eastAsiaTheme="minorEastAsia" w:cstheme="minorHAnsi"/>
          <w:sz w:val="24"/>
          <w:szCs w:val="24"/>
        </w:rPr>
        <w:t>р</w:t>
      </w:r>
      <w:r>
        <w:rPr>
          <w:rFonts w:eastAsiaTheme="minorEastAsia" w:cstheme="minorHAnsi"/>
          <w:sz w:val="24"/>
          <w:szCs w:val="24"/>
        </w:rPr>
        <w:t>емя на установку и снятие детали; время, связанное с переходом; время на изменение режима</w:t>
      </w:r>
      <w:r w:rsidR="00EF1C47">
        <w:rPr>
          <w:rFonts w:eastAsiaTheme="minorEastAsia" w:cstheme="minorHAnsi"/>
          <w:sz w:val="24"/>
          <w:szCs w:val="24"/>
        </w:rPr>
        <w:t xml:space="preserve"> </w:t>
      </w:r>
      <w:r>
        <w:rPr>
          <w:rFonts w:eastAsiaTheme="minorEastAsia" w:cstheme="minorHAnsi"/>
          <w:sz w:val="24"/>
          <w:szCs w:val="24"/>
        </w:rPr>
        <w:t>работы станка и на смену инструмента</w:t>
      </w:r>
      <w:r w:rsidR="00EF1C47">
        <w:rPr>
          <w:rFonts w:eastAsiaTheme="minorEastAsia" w:cstheme="minorHAnsi"/>
          <w:sz w:val="24"/>
          <w:szCs w:val="24"/>
        </w:rPr>
        <w:t>, время на контроль обработки.</w:t>
      </w:r>
    </w:p>
    <w:p w:rsidR="00EF1C47" w:rsidRDefault="00EF1C47" w:rsidP="00EC4B60">
      <w:pPr>
        <w:contextualSpacing/>
        <w:jc w:val="both"/>
        <w:rPr>
          <w:rFonts w:eastAsiaTheme="minorEastAsia" w:cstheme="minorHAnsi"/>
          <w:sz w:val="24"/>
          <w:szCs w:val="24"/>
        </w:rPr>
      </w:pPr>
      <w:r>
        <w:rPr>
          <w:rFonts w:eastAsiaTheme="minorEastAsia" w:cstheme="minorHAnsi"/>
          <w:sz w:val="24"/>
          <w:szCs w:val="24"/>
        </w:rPr>
        <w:t xml:space="preserve">   Если время на установку и снятие детали перекрывается машинным временем частично или полностью, оно с соответствующим изменением включается в общую норму или совсем исключается.</w:t>
      </w:r>
    </w:p>
    <w:p w:rsidR="00EF1C47" w:rsidRDefault="00EF1C47" w:rsidP="00EC4B60">
      <w:pPr>
        <w:contextualSpacing/>
        <w:jc w:val="both"/>
        <w:rPr>
          <w:rFonts w:eastAsiaTheme="minorEastAsia" w:cstheme="minorHAnsi"/>
          <w:sz w:val="24"/>
          <w:szCs w:val="24"/>
        </w:rPr>
      </w:pPr>
      <w:r>
        <w:rPr>
          <w:rFonts w:eastAsiaTheme="minorEastAsia" w:cstheme="minorHAnsi"/>
          <w:sz w:val="24"/>
          <w:szCs w:val="24"/>
        </w:rPr>
        <w:t xml:space="preserve"> В серийном производстве кроме штучного времени определяется еще штучн</w:t>
      </w:r>
      <w:proofErr w:type="gramStart"/>
      <w:r>
        <w:rPr>
          <w:rFonts w:eastAsiaTheme="minorEastAsia" w:cstheme="minorHAnsi"/>
          <w:sz w:val="24"/>
          <w:szCs w:val="24"/>
        </w:rPr>
        <w:t>о-</w:t>
      </w:r>
      <w:proofErr w:type="gramEnd"/>
      <w:r>
        <w:rPr>
          <w:rFonts w:eastAsiaTheme="minorEastAsia" w:cstheme="minorHAnsi"/>
          <w:sz w:val="24"/>
          <w:szCs w:val="24"/>
        </w:rPr>
        <w:t xml:space="preserve"> калькуляционное время с учетом подготовительно- заключительного времени</w:t>
      </w:r>
    </w:p>
    <w:p w:rsidR="00EF1C47" w:rsidRDefault="00EF1C47" w:rsidP="00EC4B60">
      <w:pPr>
        <w:contextualSpacing/>
        <w:jc w:val="both"/>
        <w:rPr>
          <w:rFonts w:eastAsiaTheme="minorEastAsia" w:cstheme="minorHAnsi"/>
          <w:i/>
          <w:sz w:val="24"/>
          <w:szCs w:val="24"/>
        </w:rPr>
      </w:pPr>
      <w:r>
        <w:rPr>
          <w:rFonts w:eastAsiaTheme="minorEastAsia" w:cstheme="minorHAnsi"/>
          <w:sz w:val="24"/>
          <w:szCs w:val="24"/>
        </w:rPr>
        <w:t xml:space="preserve"> </w:t>
      </w:r>
      <w:r w:rsidR="008C2FF3">
        <w:rPr>
          <w:rFonts w:eastAsiaTheme="minorEastAsia" w:cstheme="minorHAnsi"/>
          <w:sz w:val="24"/>
          <w:szCs w:val="24"/>
        </w:rPr>
        <w:t xml:space="preserve">                                          </w:t>
      </w:r>
      <w:r>
        <w:rPr>
          <w:rFonts w:eastAsiaTheme="minorEastAsia" w:cstheme="minorHAnsi"/>
          <w:sz w:val="24"/>
          <w:szCs w:val="24"/>
        </w:rPr>
        <w:t xml:space="preserve">  </w:t>
      </w:r>
      <w:proofErr w:type="spellStart"/>
      <w:r w:rsidRPr="008C2FF3">
        <w:rPr>
          <w:rFonts w:eastAsiaTheme="minorEastAsia" w:cstheme="minorHAnsi"/>
          <w:i/>
          <w:sz w:val="24"/>
          <w:szCs w:val="24"/>
        </w:rPr>
        <w:t>Т</w:t>
      </w:r>
      <w:r w:rsidRPr="008C2FF3">
        <w:rPr>
          <w:rFonts w:eastAsiaTheme="minorEastAsia" w:cstheme="minorHAnsi"/>
          <w:i/>
          <w:sz w:val="24"/>
          <w:szCs w:val="24"/>
          <w:vertAlign w:val="subscript"/>
        </w:rPr>
        <w:t>ш.к</w:t>
      </w:r>
      <w:proofErr w:type="spellEnd"/>
      <w:r w:rsidRPr="008C2FF3">
        <w:rPr>
          <w:rFonts w:eastAsiaTheme="minorEastAsia" w:cstheme="minorHAnsi"/>
          <w:i/>
          <w:sz w:val="24"/>
          <w:szCs w:val="24"/>
          <w:vertAlign w:val="subscript"/>
        </w:rPr>
        <w:t>.</w:t>
      </w:r>
      <w:r w:rsidRPr="008C2FF3">
        <w:rPr>
          <w:rFonts w:eastAsiaTheme="minorEastAsia" w:cstheme="minorHAnsi"/>
          <w:i/>
          <w:sz w:val="24"/>
          <w:szCs w:val="24"/>
        </w:rPr>
        <w:t xml:space="preserve"> = </w:t>
      </w:r>
      <w:proofErr w:type="spellStart"/>
      <w:r w:rsidRPr="008C2FF3">
        <w:rPr>
          <w:rFonts w:eastAsiaTheme="minorEastAsia" w:cstheme="minorHAnsi"/>
          <w:i/>
          <w:sz w:val="24"/>
          <w:szCs w:val="24"/>
        </w:rPr>
        <w:t>Т</w:t>
      </w:r>
      <w:r w:rsidRPr="008C2FF3">
        <w:rPr>
          <w:rFonts w:eastAsiaTheme="minorEastAsia" w:cstheme="minorHAnsi"/>
          <w:i/>
          <w:sz w:val="24"/>
          <w:szCs w:val="24"/>
          <w:vertAlign w:val="subscript"/>
        </w:rPr>
        <w:t>шт</w:t>
      </w:r>
      <w:proofErr w:type="spellEnd"/>
      <w:r w:rsidRPr="008C2FF3">
        <w:rPr>
          <w:rFonts w:eastAsiaTheme="minorEastAsia" w:cstheme="minorHAnsi"/>
          <w:i/>
          <w:sz w:val="24"/>
          <w:szCs w:val="24"/>
          <w:vertAlign w:val="subscript"/>
        </w:rPr>
        <w:t xml:space="preserve"> </w:t>
      </w:r>
      <w:r w:rsidRPr="008C2FF3">
        <w:rPr>
          <w:rFonts w:eastAsiaTheme="minorEastAsia" w:cstheme="minorHAnsi"/>
          <w:i/>
          <w:sz w:val="24"/>
          <w:szCs w:val="24"/>
        </w:rPr>
        <w:t>+</w:t>
      </w:r>
      <m:oMath>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Т</m:t>
                </m:r>
              </m:e>
              <m:sub>
                <m:r>
                  <w:rPr>
                    <w:rFonts w:ascii="Cambria Math" w:eastAsiaTheme="minorEastAsia" w:hAnsi="Cambria Math" w:cstheme="minorHAnsi"/>
                    <w:sz w:val="24"/>
                    <w:szCs w:val="24"/>
                  </w:rPr>
                  <m:t>п.з.</m:t>
                </m:r>
              </m:sub>
            </m:sSub>
          </m:num>
          <m:den>
            <m:r>
              <w:rPr>
                <w:rFonts w:ascii="Cambria Math" w:eastAsiaTheme="minorEastAsia" w:hAnsi="Cambria Math" w:cstheme="minorHAnsi"/>
                <w:sz w:val="24"/>
                <w:szCs w:val="24"/>
                <w:lang w:val="en-US"/>
              </w:rPr>
              <m:t>n</m:t>
            </m:r>
          </m:den>
        </m:f>
      </m:oMath>
      <w:proofErr w:type="gramStart"/>
      <w:r w:rsidR="008C2FF3" w:rsidRPr="008C2FF3">
        <w:rPr>
          <w:rFonts w:eastAsiaTheme="minorEastAsia" w:cstheme="minorHAnsi"/>
          <w:i/>
          <w:sz w:val="24"/>
          <w:szCs w:val="24"/>
        </w:rPr>
        <w:t xml:space="preserve"> ,</w:t>
      </w:r>
      <w:proofErr w:type="gramEnd"/>
      <w:r w:rsidR="008C2FF3" w:rsidRPr="008C2FF3">
        <w:rPr>
          <w:rFonts w:eastAsiaTheme="minorEastAsia" w:cstheme="minorHAnsi"/>
          <w:i/>
          <w:sz w:val="24"/>
          <w:szCs w:val="24"/>
        </w:rPr>
        <w:t>мин</w:t>
      </w:r>
      <w:r w:rsidR="004813CA">
        <w:rPr>
          <w:rFonts w:eastAsiaTheme="minorEastAsia" w:cstheme="minorHAnsi"/>
          <w:i/>
          <w:sz w:val="24"/>
          <w:szCs w:val="24"/>
        </w:rPr>
        <w:t xml:space="preserve">                                                           </w:t>
      </w:r>
      <w:r w:rsidR="004813CA" w:rsidRPr="005374D1">
        <w:rPr>
          <w:rFonts w:eastAsiaTheme="minorEastAsia" w:cstheme="minorHAnsi"/>
          <w:sz w:val="24"/>
          <w:szCs w:val="24"/>
        </w:rPr>
        <w:t>(38)</w:t>
      </w:r>
    </w:p>
    <w:p w:rsidR="008C2FF3" w:rsidRDefault="008C2FF3" w:rsidP="00EC4B60">
      <w:pPr>
        <w:contextualSpacing/>
        <w:jc w:val="both"/>
        <w:rPr>
          <w:rFonts w:eastAsiaTheme="minorEastAsia" w:cstheme="minorHAnsi"/>
          <w:sz w:val="24"/>
          <w:szCs w:val="24"/>
        </w:rPr>
      </w:pPr>
      <w:r w:rsidRPr="008C2FF3">
        <w:rPr>
          <w:rFonts w:eastAsiaTheme="minorEastAsia" w:cstheme="minorHAnsi"/>
          <w:i/>
          <w:sz w:val="24"/>
          <w:szCs w:val="24"/>
        </w:rPr>
        <w:t xml:space="preserve">  </w:t>
      </w:r>
      <w:proofErr w:type="spellStart"/>
      <w:r w:rsidRPr="008C2FF3">
        <w:rPr>
          <w:rFonts w:eastAsiaTheme="minorEastAsia" w:cstheme="minorHAnsi"/>
          <w:i/>
          <w:sz w:val="24"/>
          <w:szCs w:val="24"/>
        </w:rPr>
        <w:t>Т</w:t>
      </w:r>
      <w:r w:rsidRPr="008C2FF3">
        <w:rPr>
          <w:rFonts w:eastAsiaTheme="minorEastAsia" w:cstheme="minorHAnsi"/>
          <w:i/>
          <w:sz w:val="24"/>
          <w:szCs w:val="24"/>
          <w:vertAlign w:val="subscript"/>
        </w:rPr>
        <w:t>п.з</w:t>
      </w:r>
      <w:proofErr w:type="spellEnd"/>
      <w:r w:rsidRPr="008C2FF3">
        <w:rPr>
          <w:rFonts w:eastAsiaTheme="minorEastAsia" w:cstheme="minorHAnsi"/>
          <w:i/>
          <w:sz w:val="24"/>
          <w:szCs w:val="24"/>
          <w:vertAlign w:val="subscript"/>
        </w:rPr>
        <w:t>.</w:t>
      </w:r>
      <w:r>
        <w:rPr>
          <w:rFonts w:eastAsiaTheme="minorEastAsia" w:cstheme="minorHAnsi"/>
          <w:sz w:val="24"/>
          <w:szCs w:val="24"/>
        </w:rPr>
        <w:t xml:space="preserve"> </w:t>
      </w:r>
      <w:proofErr w:type="gramStart"/>
      <w:r>
        <w:rPr>
          <w:rFonts w:eastAsiaTheme="minorEastAsia" w:cstheme="minorHAnsi"/>
          <w:sz w:val="24"/>
          <w:szCs w:val="24"/>
        </w:rPr>
        <w:t>–п</w:t>
      </w:r>
      <w:proofErr w:type="gramEnd"/>
      <w:r>
        <w:rPr>
          <w:rFonts w:eastAsiaTheme="minorEastAsia" w:cstheme="minorHAnsi"/>
          <w:sz w:val="24"/>
          <w:szCs w:val="24"/>
        </w:rPr>
        <w:t>одготовительно-заключительное время, рассчитываемое на партию деталей-</w:t>
      </w:r>
      <w:r w:rsidRPr="008C2FF3">
        <w:rPr>
          <w:rFonts w:eastAsiaTheme="minorEastAsia" w:cstheme="minorHAnsi"/>
          <w:i/>
          <w:sz w:val="24"/>
          <w:szCs w:val="24"/>
          <w:lang w:val="en-US"/>
        </w:rPr>
        <w:t>n</w:t>
      </w:r>
      <w:r>
        <w:rPr>
          <w:rFonts w:eastAsiaTheme="minorEastAsia" w:cstheme="minorHAnsi"/>
          <w:sz w:val="24"/>
          <w:szCs w:val="24"/>
        </w:rPr>
        <w:t>,шт.</w:t>
      </w:r>
    </w:p>
    <w:p w:rsidR="008C2FF3" w:rsidRDefault="008C2FF3" w:rsidP="00EC4B60">
      <w:pPr>
        <w:contextualSpacing/>
        <w:jc w:val="both"/>
        <w:rPr>
          <w:rFonts w:eastAsiaTheme="minorEastAsia" w:cstheme="minorHAnsi"/>
          <w:sz w:val="24"/>
          <w:szCs w:val="24"/>
        </w:rPr>
      </w:pPr>
      <w:r>
        <w:rPr>
          <w:rFonts w:eastAsiaTheme="minorEastAsia" w:cstheme="minorHAnsi"/>
          <w:sz w:val="24"/>
          <w:szCs w:val="24"/>
        </w:rPr>
        <w:t xml:space="preserve">   Вспомогательное и подготовительно-заключительное время принимают из справочников </w:t>
      </w:r>
      <w:r>
        <w:rPr>
          <w:rFonts w:ascii="Calibri" w:eastAsiaTheme="minorEastAsia" w:hAnsi="Calibri" w:cs="Calibri"/>
          <w:sz w:val="24"/>
          <w:szCs w:val="24"/>
        </w:rPr>
        <w:t>[</w:t>
      </w:r>
      <w:r w:rsidR="00904BDC">
        <w:rPr>
          <w:rFonts w:eastAsiaTheme="minorEastAsia" w:cstheme="minorHAnsi"/>
          <w:sz w:val="24"/>
          <w:szCs w:val="24"/>
        </w:rPr>
        <w:t>21-23</w:t>
      </w:r>
      <w:r>
        <w:rPr>
          <w:rFonts w:ascii="Calibri" w:eastAsiaTheme="minorEastAsia" w:hAnsi="Calibri" w:cs="Calibri"/>
          <w:sz w:val="24"/>
          <w:szCs w:val="24"/>
        </w:rPr>
        <w:t>]</w:t>
      </w:r>
      <w:r>
        <w:rPr>
          <w:rFonts w:eastAsiaTheme="minorEastAsia" w:cstheme="minorHAnsi"/>
          <w:sz w:val="24"/>
          <w:szCs w:val="24"/>
        </w:rPr>
        <w:t>.</w:t>
      </w:r>
    </w:p>
    <w:p w:rsidR="007D6A9B" w:rsidRDefault="0058605E" w:rsidP="007D6A9B">
      <w:pPr>
        <w:contextualSpacing/>
        <w:jc w:val="both"/>
        <w:rPr>
          <w:rFonts w:eastAsiaTheme="minorEastAsia" w:cstheme="minorHAnsi"/>
          <w:sz w:val="24"/>
          <w:szCs w:val="24"/>
        </w:rPr>
      </w:pPr>
      <w:r>
        <w:rPr>
          <w:rFonts w:eastAsiaTheme="minorEastAsia" w:cstheme="minorHAnsi"/>
          <w:sz w:val="24"/>
          <w:szCs w:val="24"/>
        </w:rPr>
        <w:t xml:space="preserve">  </w:t>
      </w:r>
      <w:r w:rsidR="007D6A9B">
        <w:rPr>
          <w:rFonts w:eastAsiaTheme="minorEastAsia" w:cstheme="minorHAnsi"/>
          <w:sz w:val="24"/>
          <w:szCs w:val="24"/>
        </w:rPr>
        <w:t xml:space="preserve">   </w:t>
      </w:r>
      <w:r>
        <w:rPr>
          <w:rFonts w:eastAsiaTheme="minorEastAsia" w:cstheme="minorHAnsi"/>
          <w:sz w:val="24"/>
          <w:szCs w:val="24"/>
        </w:rPr>
        <w:t xml:space="preserve">Особенности нормирования операций, выполняемых на станках с ЧПУ, изложены в справочнике </w:t>
      </w:r>
      <w:r w:rsidRPr="00326C5B">
        <w:rPr>
          <w:rFonts w:eastAsiaTheme="minorEastAsia" w:cstheme="minorHAnsi"/>
          <w:color w:val="000000" w:themeColor="text1"/>
          <w:sz w:val="24"/>
          <w:szCs w:val="24"/>
        </w:rPr>
        <w:t>[</w:t>
      </w:r>
      <w:r w:rsidR="00326C5B" w:rsidRPr="00326C5B">
        <w:rPr>
          <w:rFonts w:eastAsiaTheme="minorEastAsia" w:cstheme="minorHAnsi"/>
          <w:color w:val="000000" w:themeColor="text1"/>
          <w:sz w:val="24"/>
          <w:szCs w:val="24"/>
        </w:rPr>
        <w:t>22</w:t>
      </w:r>
      <w:r w:rsidRPr="00326C5B">
        <w:rPr>
          <w:rFonts w:eastAsiaTheme="minorEastAsia" w:cstheme="minorHAnsi"/>
          <w:color w:val="000000" w:themeColor="text1"/>
          <w:sz w:val="24"/>
          <w:szCs w:val="24"/>
        </w:rPr>
        <w:t xml:space="preserve">], </w:t>
      </w:r>
      <w:r>
        <w:rPr>
          <w:rFonts w:eastAsiaTheme="minorEastAsia" w:cstheme="minorHAnsi"/>
          <w:sz w:val="24"/>
          <w:szCs w:val="24"/>
        </w:rPr>
        <w:t>в том числе при</w:t>
      </w:r>
      <w:r w:rsidR="007D6A9B">
        <w:rPr>
          <w:rFonts w:eastAsiaTheme="minorEastAsia" w:cstheme="minorHAnsi"/>
          <w:sz w:val="24"/>
          <w:szCs w:val="24"/>
        </w:rPr>
        <w:t xml:space="preserve"> </w:t>
      </w:r>
      <w:r>
        <w:rPr>
          <w:rFonts w:eastAsiaTheme="minorEastAsia" w:cstheme="minorHAnsi"/>
          <w:sz w:val="24"/>
          <w:szCs w:val="24"/>
        </w:rPr>
        <w:t xml:space="preserve">многостаночном обслуживании станков с ЧПУ </w:t>
      </w:r>
      <w:r w:rsidRPr="0058605E">
        <w:rPr>
          <w:rFonts w:eastAsiaTheme="minorEastAsia" w:cstheme="minorHAnsi"/>
          <w:sz w:val="24"/>
          <w:szCs w:val="24"/>
        </w:rPr>
        <w:t>[</w:t>
      </w:r>
      <w:r w:rsidR="00904BDC" w:rsidRPr="00904BDC">
        <w:rPr>
          <w:rFonts w:eastAsiaTheme="minorEastAsia" w:cstheme="minorHAnsi"/>
          <w:sz w:val="24"/>
          <w:szCs w:val="24"/>
        </w:rPr>
        <w:t>21</w:t>
      </w:r>
      <w:r w:rsidRPr="0058605E">
        <w:rPr>
          <w:rFonts w:eastAsiaTheme="minorEastAsia" w:cstheme="minorHAnsi"/>
          <w:sz w:val="24"/>
          <w:szCs w:val="24"/>
        </w:rPr>
        <w:t>]</w:t>
      </w:r>
      <w:r>
        <w:rPr>
          <w:rFonts w:eastAsiaTheme="minorEastAsia" w:cstheme="minorHAnsi"/>
          <w:sz w:val="24"/>
          <w:szCs w:val="24"/>
        </w:rPr>
        <w:t>. Основная часть оперативного времени выполнения операций на станках с ЧПУ,</w:t>
      </w:r>
      <w:r w:rsidR="007D6A9B">
        <w:rPr>
          <w:rFonts w:eastAsiaTheme="minorEastAsia" w:cstheme="minorHAnsi"/>
          <w:sz w:val="24"/>
          <w:szCs w:val="24"/>
        </w:rPr>
        <w:t xml:space="preserve"> </w:t>
      </w:r>
      <w:r>
        <w:rPr>
          <w:rFonts w:eastAsiaTheme="minorEastAsia" w:cstheme="minorHAnsi"/>
          <w:sz w:val="24"/>
          <w:szCs w:val="24"/>
        </w:rPr>
        <w:t>для</w:t>
      </w:r>
      <w:r w:rsidR="007D6A9B">
        <w:rPr>
          <w:rFonts w:eastAsiaTheme="minorEastAsia" w:cstheme="minorHAnsi"/>
          <w:sz w:val="24"/>
          <w:szCs w:val="24"/>
        </w:rPr>
        <w:t xml:space="preserve"> </w:t>
      </w:r>
      <w:r>
        <w:rPr>
          <w:rFonts w:eastAsiaTheme="minorEastAsia" w:cstheme="minorHAnsi"/>
          <w:sz w:val="24"/>
          <w:szCs w:val="24"/>
        </w:rPr>
        <w:t>которых разработаны управляющие программы, может</w:t>
      </w:r>
      <w:r w:rsidR="007D6A9B">
        <w:rPr>
          <w:rFonts w:eastAsiaTheme="minorEastAsia" w:cstheme="minorHAnsi"/>
          <w:sz w:val="24"/>
          <w:szCs w:val="24"/>
        </w:rPr>
        <w:t xml:space="preserve"> </w:t>
      </w:r>
      <w:r>
        <w:rPr>
          <w:rFonts w:eastAsiaTheme="minorEastAsia" w:cstheme="minorHAnsi"/>
          <w:sz w:val="24"/>
          <w:szCs w:val="24"/>
        </w:rPr>
        <w:t>быть определена</w:t>
      </w:r>
      <w:r w:rsidR="007D6A9B">
        <w:rPr>
          <w:rFonts w:eastAsiaTheme="minorEastAsia" w:cstheme="minorHAnsi"/>
          <w:sz w:val="24"/>
          <w:szCs w:val="24"/>
        </w:rPr>
        <w:t>, как машинно-автоматическое время отработки программы</w:t>
      </w:r>
      <w:r w:rsidR="007D6A9B" w:rsidRPr="007D6A9B">
        <w:rPr>
          <w:rFonts w:eastAsiaTheme="minorEastAsia" w:cstheme="minorHAnsi"/>
          <w:i/>
          <w:sz w:val="24"/>
          <w:szCs w:val="24"/>
        </w:rPr>
        <w:t xml:space="preserve">- </w:t>
      </w:r>
      <w:r w:rsidR="007D6A9B" w:rsidRPr="007D6A9B">
        <w:rPr>
          <w:rFonts w:eastAsiaTheme="minorEastAsia" w:cstheme="minorHAnsi"/>
          <w:i/>
          <w:sz w:val="24"/>
          <w:szCs w:val="24"/>
          <w:lang w:val="en-US"/>
        </w:rPr>
        <w:t>t</w:t>
      </w:r>
      <w:proofErr w:type="spellStart"/>
      <w:r w:rsidR="007D6A9B" w:rsidRPr="007D6A9B">
        <w:rPr>
          <w:rFonts w:eastAsiaTheme="minorEastAsia" w:cstheme="minorHAnsi"/>
          <w:i/>
          <w:sz w:val="24"/>
          <w:szCs w:val="24"/>
          <w:vertAlign w:val="subscript"/>
        </w:rPr>
        <w:t>маш</w:t>
      </w:r>
      <w:proofErr w:type="spellEnd"/>
      <w:r w:rsidR="007D6A9B">
        <w:rPr>
          <w:rFonts w:eastAsiaTheme="minorEastAsia" w:cstheme="minorHAnsi"/>
          <w:sz w:val="24"/>
          <w:szCs w:val="24"/>
        </w:rPr>
        <w:t xml:space="preserve">, в этом случае оперативное время определяется </w:t>
      </w:r>
      <w:r w:rsidR="007D6A9B" w:rsidRPr="007D6A9B">
        <w:rPr>
          <w:rFonts w:eastAsiaTheme="minorEastAsia" w:cstheme="minorHAnsi"/>
          <w:i/>
          <w:sz w:val="24"/>
          <w:szCs w:val="24"/>
        </w:rPr>
        <w:t>Т</w:t>
      </w:r>
      <w:r w:rsidR="007D6A9B" w:rsidRPr="007D6A9B">
        <w:rPr>
          <w:rFonts w:eastAsiaTheme="minorEastAsia" w:cstheme="minorHAnsi"/>
          <w:i/>
          <w:sz w:val="24"/>
          <w:szCs w:val="24"/>
          <w:vertAlign w:val="subscript"/>
        </w:rPr>
        <w:t xml:space="preserve">оп </w:t>
      </w:r>
      <w:r w:rsidR="007D6A9B" w:rsidRPr="007D6A9B">
        <w:rPr>
          <w:rFonts w:eastAsiaTheme="minorEastAsia" w:cstheme="minorHAnsi"/>
          <w:sz w:val="24"/>
          <w:szCs w:val="24"/>
        </w:rPr>
        <w:t>=</w:t>
      </w:r>
      <w:r w:rsidR="007D6A9B" w:rsidRPr="007D6A9B">
        <w:rPr>
          <w:rFonts w:eastAsiaTheme="minorEastAsia" w:cstheme="minorHAnsi"/>
          <w:i/>
          <w:sz w:val="24"/>
          <w:szCs w:val="24"/>
        </w:rPr>
        <w:t xml:space="preserve"> Т</w:t>
      </w:r>
      <w:r w:rsidR="007D6A9B" w:rsidRPr="007D6A9B">
        <w:rPr>
          <w:rFonts w:eastAsiaTheme="minorEastAsia" w:cstheme="minorHAnsi"/>
          <w:i/>
          <w:sz w:val="24"/>
          <w:szCs w:val="24"/>
          <w:vertAlign w:val="subscript"/>
        </w:rPr>
        <w:t>о</w:t>
      </w:r>
      <w:r w:rsidR="007D6A9B" w:rsidRPr="007D6A9B">
        <w:rPr>
          <w:rFonts w:eastAsiaTheme="minorEastAsia" w:cstheme="minorHAnsi"/>
          <w:i/>
          <w:sz w:val="24"/>
          <w:szCs w:val="24"/>
        </w:rPr>
        <w:t xml:space="preserve"> +</w:t>
      </w:r>
      <w:proofErr w:type="spellStart"/>
      <w:r w:rsidR="007D6A9B" w:rsidRPr="007D6A9B">
        <w:rPr>
          <w:rFonts w:eastAsiaTheme="minorEastAsia" w:cstheme="minorHAnsi"/>
          <w:i/>
          <w:sz w:val="24"/>
          <w:szCs w:val="24"/>
        </w:rPr>
        <w:t>Т</w:t>
      </w:r>
      <w:r w:rsidR="007D6A9B" w:rsidRPr="007D6A9B">
        <w:rPr>
          <w:rFonts w:eastAsiaTheme="minorEastAsia" w:cstheme="minorHAnsi"/>
          <w:i/>
          <w:sz w:val="24"/>
          <w:szCs w:val="24"/>
          <w:vertAlign w:val="subscript"/>
        </w:rPr>
        <w:t>в</w:t>
      </w:r>
      <w:proofErr w:type="spellEnd"/>
      <w:r w:rsidR="007D6A9B">
        <w:rPr>
          <w:rFonts w:eastAsiaTheme="minorEastAsia" w:cstheme="minorHAnsi"/>
          <w:sz w:val="24"/>
          <w:szCs w:val="24"/>
        </w:rPr>
        <w:t xml:space="preserve"> </w:t>
      </w:r>
      <w:proofErr w:type="gramStart"/>
      <w:r w:rsidR="007D6A9B">
        <w:rPr>
          <w:rFonts w:eastAsiaTheme="minorEastAsia" w:cstheme="minorHAnsi"/>
          <w:sz w:val="24"/>
          <w:szCs w:val="24"/>
        </w:rPr>
        <w:t>–г</w:t>
      </w:r>
      <w:proofErr w:type="gramEnd"/>
      <w:r w:rsidR="007D6A9B">
        <w:rPr>
          <w:rFonts w:eastAsiaTheme="minorEastAsia" w:cstheme="minorHAnsi"/>
          <w:sz w:val="24"/>
          <w:szCs w:val="24"/>
        </w:rPr>
        <w:t xml:space="preserve">де </w:t>
      </w:r>
      <w:proofErr w:type="spellStart"/>
      <w:r w:rsidR="007D6A9B" w:rsidRPr="007D6A9B">
        <w:rPr>
          <w:rFonts w:eastAsiaTheme="minorEastAsia" w:cstheme="minorHAnsi"/>
          <w:i/>
          <w:sz w:val="24"/>
          <w:szCs w:val="24"/>
        </w:rPr>
        <w:t>Т</w:t>
      </w:r>
      <w:r w:rsidR="007D6A9B" w:rsidRPr="007D6A9B">
        <w:rPr>
          <w:rFonts w:eastAsiaTheme="minorEastAsia" w:cstheme="minorHAnsi"/>
          <w:i/>
          <w:sz w:val="24"/>
          <w:szCs w:val="24"/>
          <w:vertAlign w:val="subscript"/>
        </w:rPr>
        <w:t>в</w:t>
      </w:r>
      <w:proofErr w:type="spellEnd"/>
      <w:r w:rsidR="007D6A9B">
        <w:rPr>
          <w:rFonts w:eastAsiaTheme="minorEastAsia" w:cstheme="minorHAnsi"/>
          <w:i/>
          <w:sz w:val="24"/>
          <w:szCs w:val="24"/>
          <w:vertAlign w:val="subscript"/>
        </w:rPr>
        <w:t xml:space="preserve"> </w:t>
      </w:r>
      <w:r w:rsidR="007D6A9B">
        <w:rPr>
          <w:rFonts w:eastAsiaTheme="minorEastAsia" w:cstheme="minorHAnsi"/>
          <w:sz w:val="24"/>
          <w:szCs w:val="24"/>
        </w:rPr>
        <w:t>вспомогательное время на установку, переустановку и снятие детали.</w:t>
      </w:r>
    </w:p>
    <w:p w:rsidR="007D6A9B" w:rsidRDefault="007D6A9B" w:rsidP="007D6A9B">
      <w:pPr>
        <w:contextualSpacing/>
        <w:jc w:val="both"/>
        <w:rPr>
          <w:rFonts w:eastAsiaTheme="minorEastAsia" w:cstheme="minorHAnsi"/>
          <w:sz w:val="24"/>
          <w:szCs w:val="24"/>
        </w:rPr>
      </w:pPr>
      <w:r>
        <w:rPr>
          <w:rFonts w:eastAsiaTheme="minorEastAsia" w:cstheme="minorHAnsi"/>
          <w:sz w:val="24"/>
          <w:szCs w:val="24"/>
        </w:rPr>
        <w:t xml:space="preserve">   Использованная методика</w:t>
      </w:r>
      <w:r w:rsidR="00955A29">
        <w:rPr>
          <w:rFonts w:eastAsiaTheme="minorEastAsia" w:cstheme="minorHAnsi"/>
          <w:sz w:val="24"/>
          <w:szCs w:val="24"/>
        </w:rPr>
        <w:t xml:space="preserve"> назначения</w:t>
      </w:r>
      <w:r w:rsidR="00B17F97">
        <w:rPr>
          <w:rFonts w:eastAsiaTheme="minorEastAsia" w:cstheme="minorHAnsi"/>
          <w:sz w:val="24"/>
          <w:szCs w:val="24"/>
        </w:rPr>
        <w:t xml:space="preserve"> норм времен</w:t>
      </w:r>
      <w:r w:rsidR="00955A29">
        <w:rPr>
          <w:rFonts w:eastAsiaTheme="minorEastAsia" w:cstheme="minorHAnsi"/>
          <w:sz w:val="24"/>
          <w:szCs w:val="24"/>
        </w:rPr>
        <w:t>и</w:t>
      </w:r>
      <w:r w:rsidR="00B17F97">
        <w:rPr>
          <w:rFonts w:eastAsiaTheme="minorEastAsia" w:cstheme="minorHAnsi"/>
          <w:sz w:val="24"/>
          <w:szCs w:val="24"/>
        </w:rPr>
        <w:t xml:space="preserve"> с приведением расчетных формул, ссылок на справочную литературу </w:t>
      </w:r>
      <w:proofErr w:type="gramStart"/>
      <w:r w:rsidR="00B17F97">
        <w:rPr>
          <w:rFonts w:eastAsiaTheme="minorEastAsia" w:cstheme="minorHAnsi"/>
          <w:sz w:val="24"/>
          <w:szCs w:val="24"/>
        </w:rPr>
        <w:t xml:space="preserve">( </w:t>
      </w:r>
      <w:proofErr w:type="gramEnd"/>
      <w:r w:rsidR="00B17F97">
        <w:rPr>
          <w:rFonts w:eastAsiaTheme="minorEastAsia" w:cstheme="minorHAnsi"/>
          <w:sz w:val="24"/>
          <w:szCs w:val="24"/>
        </w:rPr>
        <w:t xml:space="preserve">с указанием использованных таблиц) должна  быть приведены в пояснительной записке, а результаты расчетов должны быть сведены в таблицу. </w:t>
      </w:r>
    </w:p>
    <w:p w:rsidR="005374D1" w:rsidRDefault="005374D1" w:rsidP="007D6A9B">
      <w:pPr>
        <w:contextualSpacing/>
        <w:jc w:val="both"/>
        <w:rPr>
          <w:rFonts w:eastAsiaTheme="minorEastAsia" w:cstheme="minorHAnsi"/>
          <w:sz w:val="24"/>
          <w:szCs w:val="24"/>
        </w:rPr>
      </w:pPr>
    </w:p>
    <w:p w:rsidR="005374D1" w:rsidRDefault="005374D1" w:rsidP="007D6A9B">
      <w:pPr>
        <w:contextualSpacing/>
        <w:jc w:val="both"/>
        <w:rPr>
          <w:rFonts w:eastAsiaTheme="minorEastAsia" w:cstheme="minorHAnsi"/>
          <w:sz w:val="24"/>
          <w:szCs w:val="24"/>
        </w:rPr>
      </w:pPr>
    </w:p>
    <w:p w:rsidR="005374D1" w:rsidRDefault="005374D1" w:rsidP="007D6A9B">
      <w:pPr>
        <w:contextualSpacing/>
        <w:jc w:val="both"/>
        <w:rPr>
          <w:rFonts w:eastAsiaTheme="minorEastAsia" w:cstheme="minorHAnsi"/>
          <w:sz w:val="24"/>
          <w:szCs w:val="24"/>
        </w:rPr>
      </w:pPr>
    </w:p>
    <w:p w:rsidR="002C1FD3" w:rsidRPr="00B17F97" w:rsidRDefault="00B17F97" w:rsidP="007D6A9B">
      <w:pPr>
        <w:contextualSpacing/>
        <w:jc w:val="both"/>
        <w:rPr>
          <w:rFonts w:eastAsiaTheme="minorEastAsia" w:cstheme="minorHAnsi"/>
          <w:b/>
          <w:sz w:val="24"/>
          <w:szCs w:val="24"/>
        </w:rPr>
      </w:pPr>
      <w:r>
        <w:rPr>
          <w:rFonts w:eastAsiaTheme="minorEastAsia" w:cstheme="minorHAnsi"/>
          <w:sz w:val="24"/>
          <w:szCs w:val="24"/>
        </w:rPr>
        <w:t xml:space="preserve">                                                  </w:t>
      </w:r>
      <w:r w:rsidR="00CA2FBD">
        <w:rPr>
          <w:rFonts w:eastAsiaTheme="minorEastAsia" w:cstheme="minorHAnsi"/>
          <w:b/>
          <w:sz w:val="24"/>
          <w:szCs w:val="24"/>
        </w:rPr>
        <w:t>2</w:t>
      </w:r>
      <w:r w:rsidRPr="00B17F97">
        <w:rPr>
          <w:rFonts w:eastAsiaTheme="minorEastAsia" w:cstheme="minorHAnsi"/>
          <w:b/>
          <w:sz w:val="24"/>
          <w:szCs w:val="24"/>
        </w:rPr>
        <w:t xml:space="preserve">. </w:t>
      </w:r>
      <w:r w:rsidRPr="00EE16CE">
        <w:rPr>
          <w:rFonts w:eastAsiaTheme="minorEastAsia" w:cstheme="minorHAnsi"/>
          <w:b/>
          <w:sz w:val="28"/>
          <w:szCs w:val="28"/>
        </w:rPr>
        <w:t>Конструкторская часть</w:t>
      </w:r>
    </w:p>
    <w:p w:rsidR="0058605E" w:rsidRDefault="00C744B6" w:rsidP="00EC4B60">
      <w:pPr>
        <w:contextualSpacing/>
        <w:jc w:val="both"/>
        <w:rPr>
          <w:rFonts w:eastAsiaTheme="minorEastAsia" w:cstheme="minorHAnsi"/>
          <w:b/>
          <w:sz w:val="24"/>
          <w:szCs w:val="24"/>
        </w:rPr>
      </w:pPr>
      <w:r>
        <w:rPr>
          <w:rFonts w:eastAsiaTheme="minorEastAsia" w:cstheme="minorHAnsi"/>
          <w:sz w:val="24"/>
          <w:szCs w:val="24"/>
        </w:rPr>
        <w:t xml:space="preserve">                                 </w:t>
      </w:r>
      <w:r w:rsidR="00B17F97" w:rsidRPr="00C744B6">
        <w:rPr>
          <w:rFonts w:eastAsiaTheme="minorEastAsia" w:cstheme="minorHAnsi"/>
          <w:b/>
          <w:sz w:val="24"/>
          <w:szCs w:val="24"/>
        </w:rPr>
        <w:t>5.1</w:t>
      </w:r>
      <w:r w:rsidR="00A046A7">
        <w:rPr>
          <w:rFonts w:eastAsiaTheme="minorEastAsia" w:cstheme="minorHAnsi"/>
          <w:b/>
          <w:sz w:val="24"/>
          <w:szCs w:val="24"/>
        </w:rPr>
        <w:t xml:space="preserve"> </w:t>
      </w:r>
      <w:r w:rsidRPr="00C744B6">
        <w:rPr>
          <w:rFonts w:eastAsiaTheme="minorEastAsia" w:cstheme="minorHAnsi"/>
          <w:b/>
          <w:sz w:val="24"/>
          <w:szCs w:val="24"/>
        </w:rPr>
        <w:t>Проектирование и расчет приспособлений.</w:t>
      </w:r>
    </w:p>
    <w:p w:rsidR="00C744B6" w:rsidRDefault="00C744B6" w:rsidP="00EC4B60">
      <w:pPr>
        <w:contextualSpacing/>
        <w:jc w:val="both"/>
        <w:rPr>
          <w:rFonts w:eastAsiaTheme="minorEastAsia" w:cstheme="minorHAnsi"/>
          <w:sz w:val="24"/>
          <w:szCs w:val="24"/>
        </w:rPr>
      </w:pPr>
      <w:r>
        <w:rPr>
          <w:rFonts w:eastAsiaTheme="minorEastAsia" w:cstheme="minorHAnsi"/>
          <w:sz w:val="24"/>
          <w:szCs w:val="24"/>
        </w:rPr>
        <w:t xml:space="preserve">   К проектированию приспособлений приступают после окончательной разработки технологического процесса на обрабатываемую деталь. Конструкция станочного приспособления разрабатывается на одну операцию по согласованию с руководителем ВКР. Для данной операции должен быть определен метод базирования детали, произведен расчет элементов режима резания, и определены все составляющие сил резания. После этого следует ознакомиться с типовыми конструкциями приспособлений, рекомендованных в литературе или в альбоме приспособлений </w:t>
      </w:r>
      <w:r>
        <w:rPr>
          <w:rFonts w:ascii="Calibri" w:eastAsiaTheme="minorEastAsia" w:hAnsi="Calibri" w:cs="Calibri"/>
          <w:sz w:val="24"/>
          <w:szCs w:val="24"/>
        </w:rPr>
        <w:t>[</w:t>
      </w:r>
      <w:r w:rsidR="00912D03">
        <w:rPr>
          <w:rFonts w:eastAsiaTheme="minorEastAsia" w:cstheme="minorHAnsi"/>
          <w:sz w:val="24"/>
          <w:szCs w:val="24"/>
        </w:rPr>
        <w:t>16</w:t>
      </w:r>
      <w:r>
        <w:rPr>
          <w:rFonts w:ascii="Calibri" w:eastAsiaTheme="minorEastAsia" w:hAnsi="Calibri" w:cs="Calibri"/>
          <w:sz w:val="24"/>
          <w:szCs w:val="24"/>
        </w:rPr>
        <w:t>]</w:t>
      </w:r>
      <w:r>
        <w:rPr>
          <w:rFonts w:eastAsiaTheme="minorEastAsia" w:cstheme="minorHAnsi"/>
          <w:sz w:val="24"/>
          <w:szCs w:val="24"/>
        </w:rPr>
        <w:t xml:space="preserve"> для подобных условий обработки и определить вид приспособления.</w:t>
      </w:r>
    </w:p>
    <w:p w:rsidR="00FE3A85" w:rsidRDefault="00FE3A85" w:rsidP="00EC4B60">
      <w:pPr>
        <w:contextualSpacing/>
        <w:jc w:val="both"/>
        <w:rPr>
          <w:rFonts w:eastAsiaTheme="minorEastAsia" w:cstheme="minorHAnsi"/>
          <w:sz w:val="24"/>
          <w:szCs w:val="24"/>
        </w:rPr>
      </w:pPr>
      <w:r>
        <w:rPr>
          <w:rFonts w:eastAsiaTheme="minorEastAsia" w:cstheme="minorHAnsi"/>
          <w:sz w:val="24"/>
          <w:szCs w:val="24"/>
        </w:rPr>
        <w:t xml:space="preserve">   Приспособление может быть одноместным и многоместным, одно- и многопозиционным, с ручным и механизированным зажимом, а также оснащено автоматическими загрузочными устройствами. При выборе приспособления следует руководствоваться программой выпуска деталей с учетом габарита и массы детали, техническими требованиями на данную операцию, предполагаемой сложностью и стоимостью. После этого следует произвести расчет погрешности обработки в приспособлении при выбранном методе базирования.</w:t>
      </w:r>
    </w:p>
    <w:p w:rsidR="00FE3A85" w:rsidRDefault="00FE3A85" w:rsidP="00EC4B60">
      <w:pPr>
        <w:contextualSpacing/>
        <w:jc w:val="both"/>
        <w:rPr>
          <w:rFonts w:eastAsiaTheme="minorEastAsia" w:cstheme="minorHAnsi"/>
          <w:sz w:val="24"/>
          <w:szCs w:val="24"/>
        </w:rPr>
      </w:pPr>
      <w:r>
        <w:rPr>
          <w:rFonts w:eastAsiaTheme="minorEastAsia" w:cstheme="minorHAnsi"/>
          <w:sz w:val="24"/>
          <w:szCs w:val="24"/>
        </w:rPr>
        <w:t xml:space="preserve">    Если расчет покажет, что конструкция приспособления и принятая схема базирования не обеспечивает требуемую точность обработки, то надо изменить схему базирования или конструкцию приспособления.</w:t>
      </w:r>
      <w:r w:rsidR="000A4E0C">
        <w:rPr>
          <w:rFonts w:eastAsiaTheme="minorEastAsia" w:cstheme="minorHAnsi"/>
          <w:sz w:val="24"/>
          <w:szCs w:val="24"/>
        </w:rPr>
        <w:t xml:space="preserve"> Затем заново произвести расчет на точность и, если будет установлено, что при новых условиях требуемая точность обработки не обеспечивается, то изменить метод обработки.</w:t>
      </w:r>
    </w:p>
    <w:p w:rsidR="000A4E0C" w:rsidRDefault="000A4E0C" w:rsidP="00EC4B60">
      <w:pPr>
        <w:contextualSpacing/>
        <w:jc w:val="both"/>
        <w:rPr>
          <w:rFonts w:eastAsiaTheme="minorEastAsia" w:cstheme="minorHAnsi"/>
          <w:sz w:val="24"/>
          <w:szCs w:val="24"/>
        </w:rPr>
      </w:pPr>
      <w:r>
        <w:rPr>
          <w:rFonts w:eastAsiaTheme="minorEastAsia" w:cstheme="minorHAnsi"/>
          <w:sz w:val="24"/>
          <w:szCs w:val="24"/>
        </w:rPr>
        <w:t xml:space="preserve">    Окончательный вариант приспособления определяется экономическим расчетом. Конструируя приспособление, надо добиваться наибольшей производительности и требуемой точности, применяя быстродействующие привода, непрерывную и позиционную обработку, одновременную обработку нескольких деталей несколькими инструментами, сокращая рабочий путь инструментов. </w:t>
      </w:r>
    </w:p>
    <w:p w:rsidR="000A4E0C" w:rsidRDefault="000A4E0C" w:rsidP="00EC4B60">
      <w:pPr>
        <w:contextualSpacing/>
        <w:jc w:val="both"/>
        <w:rPr>
          <w:rFonts w:eastAsiaTheme="minorEastAsia" w:cstheme="minorHAnsi"/>
          <w:sz w:val="24"/>
          <w:szCs w:val="24"/>
        </w:rPr>
      </w:pPr>
      <w:r>
        <w:rPr>
          <w:rFonts w:eastAsiaTheme="minorEastAsia" w:cstheme="minorHAnsi"/>
          <w:sz w:val="24"/>
          <w:szCs w:val="24"/>
        </w:rPr>
        <w:t xml:space="preserve">    Чтобы уменьшить длину рабочего пути инструментов при конструировании многоместных фрезерных и аналогичных им приспособлений, обр</w:t>
      </w:r>
      <w:r w:rsidR="00CC0248">
        <w:rPr>
          <w:rFonts w:eastAsiaTheme="minorEastAsia" w:cstheme="minorHAnsi"/>
          <w:sz w:val="24"/>
          <w:szCs w:val="24"/>
        </w:rPr>
        <w:t>абатываемые детали рекомендуетс</w:t>
      </w:r>
      <w:r>
        <w:rPr>
          <w:rFonts w:eastAsiaTheme="minorEastAsia" w:cstheme="minorHAnsi"/>
          <w:sz w:val="24"/>
          <w:szCs w:val="24"/>
        </w:rPr>
        <w:t>я располагать в несколько параллельных рядов.</w:t>
      </w:r>
    </w:p>
    <w:p w:rsidR="00CC0248" w:rsidRDefault="00CC0248" w:rsidP="00EC4B60">
      <w:pPr>
        <w:contextualSpacing/>
        <w:jc w:val="both"/>
        <w:rPr>
          <w:rFonts w:eastAsiaTheme="minorEastAsia" w:cstheme="minorHAnsi"/>
          <w:sz w:val="24"/>
          <w:szCs w:val="24"/>
        </w:rPr>
      </w:pPr>
      <w:r>
        <w:rPr>
          <w:rFonts w:eastAsiaTheme="minorEastAsia" w:cstheme="minorHAnsi"/>
          <w:sz w:val="24"/>
          <w:szCs w:val="24"/>
        </w:rPr>
        <w:t xml:space="preserve">   Общий вид приспособления вычерчивается листах формата А</w:t>
      </w:r>
      <w:proofErr w:type="gramStart"/>
      <w:r>
        <w:rPr>
          <w:rFonts w:eastAsiaTheme="minorEastAsia" w:cstheme="minorHAnsi"/>
          <w:sz w:val="24"/>
          <w:szCs w:val="24"/>
        </w:rPr>
        <w:t>1</w:t>
      </w:r>
      <w:proofErr w:type="gramEnd"/>
      <w:r>
        <w:rPr>
          <w:rFonts w:eastAsiaTheme="minorEastAsia" w:cstheme="minorHAnsi"/>
          <w:sz w:val="24"/>
          <w:szCs w:val="24"/>
        </w:rPr>
        <w:t xml:space="preserve">. Обычно вычерчивается общий вид приспособления с указанием габаритов и посадочных размеров приспособления и размеров (с отклонениями), определяющих размеры обрабатываемых деталей, например расстояний от установочных поверхностей, расстояний между центрами обрабатываемых отверстий, размеров, определяющих положение измерительных поверхностей, </w:t>
      </w:r>
      <w:proofErr w:type="spellStart"/>
      <w:r>
        <w:rPr>
          <w:rFonts w:eastAsiaTheme="minorEastAsia" w:cstheme="minorHAnsi"/>
          <w:sz w:val="24"/>
          <w:szCs w:val="24"/>
        </w:rPr>
        <w:t>установов</w:t>
      </w:r>
      <w:proofErr w:type="spellEnd"/>
      <w:r>
        <w:rPr>
          <w:rFonts w:eastAsiaTheme="minorEastAsia" w:cstheme="minorHAnsi"/>
          <w:sz w:val="24"/>
          <w:szCs w:val="24"/>
        </w:rPr>
        <w:t xml:space="preserve"> для настройки на размер режущих инструментов и т. п.</w:t>
      </w:r>
    </w:p>
    <w:p w:rsidR="0029460B" w:rsidRDefault="0029460B" w:rsidP="00EC4B60">
      <w:pPr>
        <w:contextualSpacing/>
        <w:jc w:val="both"/>
        <w:rPr>
          <w:rFonts w:eastAsiaTheme="minorEastAsia" w:cstheme="minorHAnsi"/>
          <w:sz w:val="24"/>
          <w:szCs w:val="24"/>
        </w:rPr>
      </w:pPr>
      <w:r>
        <w:rPr>
          <w:rFonts w:eastAsiaTheme="minorEastAsia" w:cstheme="minorHAnsi"/>
          <w:sz w:val="24"/>
          <w:szCs w:val="24"/>
        </w:rPr>
        <w:t xml:space="preserve">  Для сверлильных приспособлений указываются диаметры кондукторских втулок с допусками, расстояния между осями и от осей до установочных базовых поверхностей.</w:t>
      </w:r>
    </w:p>
    <w:p w:rsidR="0029460B" w:rsidRDefault="0029460B" w:rsidP="00EC4B60">
      <w:pPr>
        <w:contextualSpacing/>
        <w:jc w:val="both"/>
        <w:rPr>
          <w:rFonts w:eastAsiaTheme="minorEastAsia" w:cstheme="minorHAnsi"/>
          <w:sz w:val="24"/>
          <w:szCs w:val="24"/>
        </w:rPr>
      </w:pPr>
      <w:r>
        <w:rPr>
          <w:rFonts w:eastAsiaTheme="minorEastAsia" w:cstheme="minorHAnsi"/>
          <w:sz w:val="24"/>
          <w:szCs w:val="24"/>
        </w:rPr>
        <w:t xml:space="preserve">На чертеже фрезерного приспособления проставляется размер от поверхности </w:t>
      </w:r>
      <w:proofErr w:type="spellStart"/>
      <w:r>
        <w:rPr>
          <w:rFonts w:eastAsiaTheme="minorEastAsia" w:cstheme="minorHAnsi"/>
          <w:sz w:val="24"/>
          <w:szCs w:val="24"/>
        </w:rPr>
        <w:t>установ</w:t>
      </w:r>
      <w:proofErr w:type="gramStart"/>
      <w:r>
        <w:rPr>
          <w:rFonts w:eastAsiaTheme="minorEastAsia" w:cstheme="minorHAnsi"/>
          <w:sz w:val="24"/>
          <w:szCs w:val="24"/>
        </w:rPr>
        <w:t>а</w:t>
      </w:r>
      <w:proofErr w:type="spellEnd"/>
      <w:r>
        <w:rPr>
          <w:rFonts w:eastAsiaTheme="minorEastAsia" w:cstheme="minorHAnsi"/>
          <w:sz w:val="24"/>
          <w:szCs w:val="24"/>
        </w:rPr>
        <w:t>(</w:t>
      </w:r>
      <w:proofErr w:type="gramEnd"/>
      <w:r>
        <w:rPr>
          <w:rFonts w:eastAsiaTheme="minorEastAsia" w:cstheme="minorHAnsi"/>
          <w:sz w:val="24"/>
          <w:szCs w:val="24"/>
        </w:rPr>
        <w:t xml:space="preserve">габарита) до установочных элементов приспособления, а также от поверхности </w:t>
      </w:r>
      <w:proofErr w:type="spellStart"/>
      <w:r>
        <w:rPr>
          <w:rFonts w:eastAsiaTheme="minorEastAsia" w:cstheme="minorHAnsi"/>
          <w:sz w:val="24"/>
          <w:szCs w:val="24"/>
        </w:rPr>
        <w:t>установа</w:t>
      </w:r>
      <w:proofErr w:type="spellEnd"/>
      <w:r>
        <w:rPr>
          <w:rFonts w:eastAsiaTheme="minorEastAsia" w:cstheme="minorHAnsi"/>
          <w:sz w:val="24"/>
          <w:szCs w:val="24"/>
        </w:rPr>
        <w:t xml:space="preserve"> до режущих лезвий фрезы.</w:t>
      </w:r>
    </w:p>
    <w:p w:rsidR="0029460B" w:rsidRDefault="0029460B" w:rsidP="00292BD5">
      <w:pPr>
        <w:contextualSpacing/>
        <w:rPr>
          <w:rFonts w:eastAsiaTheme="minorEastAsia" w:cstheme="minorHAnsi"/>
          <w:sz w:val="24"/>
          <w:szCs w:val="24"/>
        </w:rPr>
      </w:pPr>
      <w:r>
        <w:rPr>
          <w:rFonts w:eastAsiaTheme="minorEastAsia" w:cstheme="minorHAnsi"/>
          <w:sz w:val="24"/>
          <w:szCs w:val="24"/>
        </w:rPr>
        <w:lastRenderedPageBreak/>
        <w:t xml:space="preserve">    На чертежах изображаются необходимые разрезы, сечения и указываются</w:t>
      </w:r>
      <w:r w:rsidR="00A73775">
        <w:rPr>
          <w:rFonts w:eastAsiaTheme="minorEastAsia" w:cstheme="minorHAnsi"/>
          <w:sz w:val="24"/>
          <w:szCs w:val="24"/>
        </w:rPr>
        <w:t xml:space="preserve"> </w:t>
      </w:r>
      <w:r>
        <w:rPr>
          <w:rFonts w:eastAsiaTheme="minorEastAsia" w:cstheme="minorHAnsi"/>
          <w:sz w:val="24"/>
          <w:szCs w:val="24"/>
        </w:rPr>
        <w:t>размеры и посадки в этих соединениях. Все дета</w:t>
      </w:r>
      <w:r w:rsidR="00A73775">
        <w:rPr>
          <w:rFonts w:eastAsiaTheme="minorEastAsia" w:cstheme="minorHAnsi"/>
          <w:sz w:val="24"/>
          <w:szCs w:val="24"/>
        </w:rPr>
        <w:t>л</w:t>
      </w:r>
      <w:r>
        <w:rPr>
          <w:rFonts w:eastAsiaTheme="minorEastAsia" w:cstheme="minorHAnsi"/>
          <w:sz w:val="24"/>
          <w:szCs w:val="24"/>
        </w:rPr>
        <w:t>и приспособления нумеруются. В соответствующей графе спецификации</w:t>
      </w:r>
      <w:r w:rsidR="00A73775">
        <w:rPr>
          <w:rFonts w:eastAsiaTheme="minorEastAsia" w:cstheme="minorHAnsi"/>
          <w:sz w:val="24"/>
          <w:szCs w:val="24"/>
        </w:rPr>
        <w:t xml:space="preserve"> указывается материал, марка, термообработка и твердость закаливаемых деталей. На нормализованные и стандартные </w:t>
      </w:r>
      <w:proofErr w:type="gramStart"/>
      <w:r w:rsidR="00A73775">
        <w:rPr>
          <w:rFonts w:eastAsiaTheme="minorEastAsia" w:cstheme="minorHAnsi"/>
          <w:sz w:val="24"/>
          <w:szCs w:val="24"/>
        </w:rPr>
        <w:t>детали</w:t>
      </w:r>
      <w:proofErr w:type="gramEnd"/>
      <w:r w:rsidR="00A73775">
        <w:rPr>
          <w:rFonts w:eastAsiaTheme="minorEastAsia" w:cstheme="minorHAnsi"/>
          <w:sz w:val="24"/>
          <w:szCs w:val="24"/>
        </w:rPr>
        <w:t xml:space="preserve"> и узлы указываются номера ГОСТ или нормалей. На поле чертежа записываются технические требования на изготовление приспособления. Линями красного цвета (или штри</w:t>
      </w:r>
      <w:proofErr w:type="gramStart"/>
      <w:r w:rsidR="00A73775">
        <w:rPr>
          <w:rFonts w:eastAsiaTheme="minorEastAsia" w:cstheme="minorHAnsi"/>
          <w:sz w:val="24"/>
          <w:szCs w:val="24"/>
        </w:rPr>
        <w:t>х-</w:t>
      </w:r>
      <w:proofErr w:type="gramEnd"/>
      <w:r w:rsidR="00A73775">
        <w:rPr>
          <w:rFonts w:eastAsiaTheme="minorEastAsia" w:cstheme="minorHAnsi"/>
          <w:sz w:val="24"/>
          <w:szCs w:val="24"/>
        </w:rPr>
        <w:t xml:space="preserve"> пунктирными) необходимо показать обрабатываемую деталь в приспособлении, а линиями другого цвета- режущий инструмент.</w:t>
      </w:r>
    </w:p>
    <w:p w:rsidR="00A73775" w:rsidRPr="0092149D" w:rsidRDefault="00A73775" w:rsidP="00292BD5">
      <w:pPr>
        <w:contextualSpacing/>
        <w:rPr>
          <w:rFonts w:eastAsiaTheme="minorEastAsia" w:cstheme="minorHAnsi"/>
          <w:sz w:val="24"/>
          <w:szCs w:val="24"/>
        </w:rPr>
      </w:pPr>
    </w:p>
    <w:p w:rsidR="0092149D" w:rsidRDefault="00EE16CE" w:rsidP="00292BD5">
      <w:pPr>
        <w:contextualSpacing/>
        <w:rPr>
          <w:rFonts w:eastAsiaTheme="minorEastAsia" w:cstheme="minorHAnsi"/>
          <w:sz w:val="24"/>
          <w:szCs w:val="24"/>
        </w:rPr>
      </w:pPr>
      <w:r>
        <w:rPr>
          <w:rFonts w:eastAsiaTheme="minorEastAsia" w:cstheme="minorHAnsi"/>
          <w:sz w:val="24"/>
          <w:szCs w:val="24"/>
        </w:rPr>
        <w:t xml:space="preserve">    </w:t>
      </w:r>
      <w:r w:rsidR="0092149D">
        <w:rPr>
          <w:rFonts w:eastAsiaTheme="minorEastAsia" w:cstheme="minorHAnsi"/>
          <w:sz w:val="24"/>
          <w:szCs w:val="24"/>
        </w:rPr>
        <w:t>Проектирование приспособлений рекомендуется производить в следующей последовательности:</w:t>
      </w:r>
      <w:r w:rsidR="00292BD5">
        <w:rPr>
          <w:rFonts w:eastAsiaTheme="minorEastAsia" w:cstheme="minorHAnsi"/>
          <w:sz w:val="24"/>
          <w:szCs w:val="24"/>
        </w:rPr>
        <w:t xml:space="preserve"> 1) </w:t>
      </w:r>
      <w:r w:rsidR="0092149D">
        <w:rPr>
          <w:rFonts w:eastAsiaTheme="minorEastAsia" w:cstheme="minorHAnsi"/>
          <w:sz w:val="24"/>
          <w:szCs w:val="24"/>
        </w:rPr>
        <w:t>Установить основные технические характеристики станка. Эти данные необходимы</w:t>
      </w:r>
      <w:r w:rsidR="0092149D" w:rsidRPr="0092149D">
        <w:rPr>
          <w:rFonts w:eastAsiaTheme="minorEastAsia" w:cstheme="minorHAnsi"/>
          <w:sz w:val="24"/>
          <w:szCs w:val="24"/>
        </w:rPr>
        <w:t xml:space="preserve"> для определения габаритов приспособления, его крепления и для увязки размеров режущего инструмента с расположением прочей станочной оснастки</w:t>
      </w:r>
      <w:r w:rsidR="0092149D">
        <w:rPr>
          <w:rFonts w:eastAsiaTheme="minorEastAsia" w:cstheme="minorHAnsi"/>
          <w:sz w:val="24"/>
          <w:szCs w:val="24"/>
        </w:rPr>
        <w:t xml:space="preserve"> </w:t>
      </w:r>
    </w:p>
    <w:p w:rsidR="00341FF2" w:rsidRPr="0092149D" w:rsidRDefault="0092149D" w:rsidP="00292BD5">
      <w:pPr>
        <w:ind w:left="120"/>
        <w:contextualSpacing/>
        <w:jc w:val="both"/>
        <w:rPr>
          <w:rFonts w:eastAsiaTheme="minorEastAsia" w:cstheme="minorHAnsi"/>
          <w:sz w:val="24"/>
          <w:szCs w:val="24"/>
        </w:rPr>
      </w:pPr>
      <w:r w:rsidRPr="0092149D">
        <w:rPr>
          <w:rFonts w:eastAsiaTheme="minorEastAsia" w:cstheme="minorHAnsi"/>
          <w:sz w:val="24"/>
          <w:szCs w:val="24"/>
        </w:rPr>
        <w:t xml:space="preserve">2)  </w:t>
      </w:r>
      <w:r w:rsidR="00341FF2" w:rsidRPr="0092149D">
        <w:rPr>
          <w:rFonts w:eastAsiaTheme="minorEastAsia" w:cstheme="minorHAnsi"/>
          <w:sz w:val="24"/>
          <w:szCs w:val="24"/>
        </w:rPr>
        <w:t>Определить метод базирования детали с учетом выбранных базовых поверхностей.</w:t>
      </w:r>
    </w:p>
    <w:p w:rsidR="00341FF2" w:rsidRPr="0092149D" w:rsidRDefault="0092149D" w:rsidP="00292BD5">
      <w:pPr>
        <w:ind w:left="120"/>
        <w:contextualSpacing/>
        <w:jc w:val="both"/>
        <w:rPr>
          <w:rFonts w:eastAsiaTheme="minorEastAsia" w:cstheme="minorHAnsi"/>
          <w:sz w:val="24"/>
          <w:szCs w:val="24"/>
        </w:rPr>
      </w:pPr>
      <w:r>
        <w:rPr>
          <w:rFonts w:eastAsiaTheme="minorEastAsia" w:cstheme="minorHAnsi"/>
          <w:sz w:val="24"/>
          <w:szCs w:val="24"/>
        </w:rPr>
        <w:t>3)</w:t>
      </w:r>
      <w:r w:rsidR="00341FF2" w:rsidRPr="0092149D">
        <w:rPr>
          <w:rFonts w:eastAsiaTheme="minorEastAsia" w:cstheme="minorHAnsi"/>
          <w:sz w:val="24"/>
          <w:szCs w:val="24"/>
        </w:rPr>
        <w:t>Ознакомиться с конструкцией и состоянием базовых поверхностей заготовок, установить их действительные размеры, что необходимо для выбора опор.</w:t>
      </w:r>
    </w:p>
    <w:p w:rsidR="00341FF2" w:rsidRPr="0092149D" w:rsidRDefault="0092149D" w:rsidP="00292BD5">
      <w:pPr>
        <w:ind w:left="142"/>
        <w:contextualSpacing/>
        <w:jc w:val="both"/>
        <w:rPr>
          <w:rFonts w:eastAsiaTheme="minorEastAsia" w:cstheme="minorHAnsi"/>
          <w:sz w:val="24"/>
          <w:szCs w:val="24"/>
        </w:rPr>
      </w:pPr>
      <w:r>
        <w:rPr>
          <w:rFonts w:eastAsiaTheme="minorEastAsia" w:cstheme="minorHAnsi"/>
          <w:sz w:val="24"/>
          <w:szCs w:val="24"/>
        </w:rPr>
        <w:t>4)</w:t>
      </w:r>
      <w:r w:rsidR="003E7FE3" w:rsidRPr="0092149D">
        <w:rPr>
          <w:rFonts w:eastAsiaTheme="minorEastAsia" w:cstheme="minorHAnsi"/>
          <w:sz w:val="24"/>
          <w:szCs w:val="24"/>
        </w:rPr>
        <w:t xml:space="preserve">Вчертить контуры </w:t>
      </w:r>
      <w:r w:rsidR="001A7C92" w:rsidRPr="0092149D">
        <w:rPr>
          <w:rFonts w:eastAsiaTheme="minorEastAsia" w:cstheme="minorHAnsi"/>
          <w:sz w:val="24"/>
          <w:szCs w:val="24"/>
        </w:rPr>
        <w:t xml:space="preserve">детали в таком виде, в каком она поступает </w:t>
      </w:r>
      <w:proofErr w:type="gramStart"/>
      <w:r w:rsidR="001A7C92" w:rsidRPr="0092149D">
        <w:rPr>
          <w:rFonts w:eastAsiaTheme="minorEastAsia" w:cstheme="minorHAnsi"/>
          <w:sz w:val="24"/>
          <w:szCs w:val="24"/>
        </w:rPr>
        <w:t>для</w:t>
      </w:r>
      <w:proofErr w:type="gramEnd"/>
      <w:r w:rsidR="001A7C92" w:rsidRPr="0092149D">
        <w:rPr>
          <w:rFonts w:eastAsiaTheme="minorEastAsia" w:cstheme="minorHAnsi"/>
          <w:sz w:val="24"/>
          <w:szCs w:val="24"/>
        </w:rPr>
        <w:t xml:space="preserve"> </w:t>
      </w:r>
      <w:proofErr w:type="gramStart"/>
      <w:r w:rsidR="001A7C92" w:rsidRPr="0092149D">
        <w:rPr>
          <w:rFonts w:eastAsiaTheme="minorEastAsia" w:cstheme="minorHAnsi"/>
          <w:sz w:val="24"/>
          <w:szCs w:val="24"/>
        </w:rPr>
        <w:t>обработку</w:t>
      </w:r>
      <w:proofErr w:type="gramEnd"/>
      <w:r w:rsidR="001A7C92" w:rsidRPr="0092149D">
        <w:rPr>
          <w:rFonts w:eastAsiaTheme="minorEastAsia" w:cstheme="minorHAnsi"/>
          <w:sz w:val="24"/>
          <w:szCs w:val="24"/>
        </w:rPr>
        <w:t xml:space="preserve"> на данной операции придерживаясь по возможности масштаба 1</w:t>
      </w:r>
      <w:r w:rsidR="001A7C92" w:rsidRPr="0092149D">
        <w:rPr>
          <w:rFonts w:ascii="Calibri" w:eastAsiaTheme="minorEastAsia" w:hAnsi="Calibri" w:cs="Calibri"/>
          <w:sz w:val="24"/>
          <w:szCs w:val="24"/>
        </w:rPr>
        <w:t>ː</w:t>
      </w:r>
      <w:r w:rsidR="001A7C92" w:rsidRPr="0092149D">
        <w:rPr>
          <w:rFonts w:eastAsiaTheme="minorEastAsia" w:cstheme="minorHAnsi"/>
          <w:sz w:val="24"/>
          <w:szCs w:val="24"/>
        </w:rPr>
        <w:t xml:space="preserve">1. Контуры детали следует изображать тонкими красными или черными </w:t>
      </w:r>
      <w:proofErr w:type="gramStart"/>
      <w:r w:rsidR="001A7C92" w:rsidRPr="0092149D">
        <w:rPr>
          <w:rFonts w:eastAsiaTheme="minorEastAsia" w:cstheme="minorHAnsi"/>
          <w:sz w:val="24"/>
          <w:szCs w:val="24"/>
        </w:rPr>
        <w:t>штрих-пунктирными</w:t>
      </w:r>
      <w:proofErr w:type="gramEnd"/>
      <w:r w:rsidR="001A7C92" w:rsidRPr="0092149D">
        <w:rPr>
          <w:rFonts w:eastAsiaTheme="minorEastAsia" w:cstheme="minorHAnsi"/>
          <w:sz w:val="24"/>
          <w:szCs w:val="24"/>
        </w:rPr>
        <w:t xml:space="preserve"> линиями в необходимом количестве проекций, расположенных на расстоянии достаточном для дальнейшего изображения деталей приспособления. Чертеж детали в первой проекции должен соответствовать рабочему положению детали при обработке на станке. На поверхностях, подлежащим обработке, указать припуск или обвести их толстыми линиями.</w:t>
      </w:r>
    </w:p>
    <w:p w:rsidR="001A7C92" w:rsidRPr="0092149D" w:rsidRDefault="0092149D" w:rsidP="0092149D">
      <w:pPr>
        <w:ind w:left="142"/>
        <w:jc w:val="both"/>
        <w:rPr>
          <w:rFonts w:eastAsiaTheme="minorEastAsia" w:cstheme="minorHAnsi"/>
          <w:sz w:val="24"/>
          <w:szCs w:val="24"/>
        </w:rPr>
      </w:pPr>
      <w:r>
        <w:rPr>
          <w:rFonts w:eastAsiaTheme="minorEastAsia" w:cstheme="minorHAnsi"/>
          <w:sz w:val="24"/>
          <w:szCs w:val="24"/>
        </w:rPr>
        <w:t>5)</w:t>
      </w:r>
      <w:r w:rsidR="001A7C92" w:rsidRPr="0092149D">
        <w:rPr>
          <w:rFonts w:eastAsiaTheme="minorEastAsia" w:cstheme="minorHAnsi"/>
          <w:sz w:val="24"/>
          <w:szCs w:val="24"/>
        </w:rPr>
        <w:t>Показать направление сил резания</w:t>
      </w:r>
      <w:r w:rsidR="00F314BD" w:rsidRPr="0092149D">
        <w:rPr>
          <w:rFonts w:eastAsiaTheme="minorEastAsia" w:cstheme="minorHAnsi"/>
          <w:sz w:val="24"/>
          <w:szCs w:val="24"/>
        </w:rPr>
        <w:t>, место приложения и направление сил зажима.</w:t>
      </w:r>
    </w:p>
    <w:p w:rsidR="00F314B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6)</w:t>
      </w:r>
      <w:r w:rsidR="00F314BD" w:rsidRPr="0092149D">
        <w:rPr>
          <w:rFonts w:eastAsiaTheme="minorEastAsia" w:cstheme="minorHAnsi"/>
          <w:sz w:val="24"/>
          <w:szCs w:val="24"/>
        </w:rPr>
        <w:t>Определить местоположение установочных деталей, приспособления, их количество, и вычертить их контур. При расположении опор следует учитывать направления действия сил зажимов и располагать их так, чтобы действие сил резания воспринималось опорами, а не зажимами.</w:t>
      </w:r>
    </w:p>
    <w:p w:rsidR="00F314B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7)</w:t>
      </w:r>
      <w:r w:rsidR="00F314BD" w:rsidRPr="0092149D">
        <w:rPr>
          <w:rFonts w:eastAsiaTheme="minorEastAsia" w:cstheme="minorHAnsi"/>
          <w:sz w:val="24"/>
          <w:szCs w:val="24"/>
        </w:rPr>
        <w:t>Выбрать тип зажимного устройства, руководствуясь выбранным типом приспособления, тактом выпуска деталей, величиной зажимной силы и т. д.</w:t>
      </w:r>
    </w:p>
    <w:p w:rsidR="00F314B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8)</w:t>
      </w:r>
      <w:r w:rsidR="00F314BD" w:rsidRPr="0092149D">
        <w:rPr>
          <w:rFonts w:eastAsiaTheme="minorEastAsia" w:cstheme="minorHAnsi"/>
          <w:sz w:val="24"/>
          <w:szCs w:val="24"/>
        </w:rPr>
        <w:t>Вычертить направляющие детали приспособления, определяющие положение режущего инструмента (кондукторные  втулки,</w:t>
      </w:r>
      <w:r w:rsidR="0021227D" w:rsidRPr="0092149D">
        <w:rPr>
          <w:rFonts w:eastAsiaTheme="minorEastAsia" w:cstheme="minorHAnsi"/>
          <w:sz w:val="24"/>
          <w:szCs w:val="24"/>
        </w:rPr>
        <w:t xml:space="preserve"> или</w:t>
      </w:r>
      <w:r w:rsidR="00F314BD" w:rsidRPr="0092149D">
        <w:rPr>
          <w:rFonts w:eastAsiaTheme="minorEastAsia" w:cstheme="minorHAnsi"/>
          <w:sz w:val="24"/>
          <w:szCs w:val="24"/>
        </w:rPr>
        <w:t xml:space="preserve"> </w:t>
      </w:r>
      <w:proofErr w:type="spellStart"/>
      <w:r w:rsidR="00F314BD" w:rsidRPr="0092149D">
        <w:rPr>
          <w:rFonts w:eastAsiaTheme="minorEastAsia" w:cstheme="minorHAnsi"/>
          <w:sz w:val="24"/>
          <w:szCs w:val="24"/>
        </w:rPr>
        <w:t>установы</w:t>
      </w:r>
      <w:proofErr w:type="spellEnd"/>
      <w:r w:rsidR="00F314BD" w:rsidRPr="0092149D">
        <w:rPr>
          <w:rFonts w:eastAsiaTheme="minorEastAsia" w:cstheme="minorHAnsi"/>
          <w:sz w:val="24"/>
          <w:szCs w:val="24"/>
        </w:rPr>
        <w:t xml:space="preserve"> для</w:t>
      </w:r>
      <w:r w:rsidR="0021227D" w:rsidRPr="0092149D">
        <w:rPr>
          <w:rFonts w:eastAsiaTheme="minorEastAsia" w:cstheme="minorHAnsi"/>
          <w:sz w:val="24"/>
          <w:szCs w:val="24"/>
        </w:rPr>
        <w:t xml:space="preserve"> настройки фрез).</w:t>
      </w:r>
    </w:p>
    <w:p w:rsidR="0021227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9)</w:t>
      </w:r>
      <w:r w:rsidR="0021227D" w:rsidRPr="0092149D">
        <w:rPr>
          <w:rFonts w:eastAsiaTheme="minorEastAsia" w:cstheme="minorHAnsi"/>
          <w:sz w:val="24"/>
          <w:szCs w:val="24"/>
        </w:rPr>
        <w:t>Выбрать вспомогательные детали и механизмы приспособления. При определении их конструкции, габаритов, необходимо стремиться к получению наименьшего веса, при сохранении необходимой жесткости и прочности.</w:t>
      </w:r>
    </w:p>
    <w:p w:rsidR="0021227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10)</w:t>
      </w:r>
      <w:r w:rsidR="0021227D" w:rsidRPr="0092149D">
        <w:rPr>
          <w:rFonts w:eastAsiaTheme="minorEastAsia" w:cstheme="minorHAnsi"/>
          <w:sz w:val="24"/>
          <w:szCs w:val="24"/>
        </w:rPr>
        <w:t>Нанести контуры корпуса приспособления.</w:t>
      </w:r>
    </w:p>
    <w:p w:rsidR="0021227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11)</w:t>
      </w:r>
      <w:r w:rsidR="0021227D" w:rsidRPr="0092149D">
        <w:rPr>
          <w:rFonts w:eastAsiaTheme="minorEastAsia" w:cstheme="minorHAnsi"/>
          <w:sz w:val="24"/>
          <w:szCs w:val="24"/>
        </w:rPr>
        <w:t>Нанести координатные и основные размеры допусками и отклонениями, зависящими от размеров обрабатываемых деталей, определяющими точность обработки, наладочные размеры, а также нанести размеры приспособления.</w:t>
      </w:r>
    </w:p>
    <w:p w:rsidR="0021227D"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12)</w:t>
      </w:r>
      <w:r w:rsidR="0021227D" w:rsidRPr="0092149D">
        <w:rPr>
          <w:rFonts w:eastAsiaTheme="minorEastAsia" w:cstheme="minorHAnsi"/>
          <w:sz w:val="24"/>
          <w:szCs w:val="24"/>
        </w:rPr>
        <w:t>Вычертить три проекции приспособления</w:t>
      </w:r>
      <w:r w:rsidR="00B5739C" w:rsidRPr="0092149D">
        <w:rPr>
          <w:rFonts w:eastAsiaTheme="minorEastAsia" w:cstheme="minorHAnsi"/>
          <w:sz w:val="24"/>
          <w:szCs w:val="24"/>
        </w:rPr>
        <w:t xml:space="preserve"> и определить правильность расположения всех элементов и механизмов, с учетом удобства сборки разборки приспособления, а также установки и снятия деталей, удаления стружки.</w:t>
      </w:r>
    </w:p>
    <w:p w:rsidR="00B5739C" w:rsidRPr="0092149D" w:rsidRDefault="0092149D" w:rsidP="00292BD5">
      <w:pPr>
        <w:contextualSpacing/>
        <w:jc w:val="both"/>
        <w:rPr>
          <w:rFonts w:eastAsiaTheme="minorEastAsia" w:cstheme="minorHAnsi"/>
          <w:sz w:val="24"/>
          <w:szCs w:val="24"/>
        </w:rPr>
      </w:pPr>
      <w:r>
        <w:rPr>
          <w:rFonts w:eastAsiaTheme="minorEastAsia" w:cstheme="minorHAnsi"/>
          <w:sz w:val="24"/>
          <w:szCs w:val="24"/>
        </w:rPr>
        <w:t>13)</w:t>
      </w:r>
      <w:r w:rsidR="00B5739C" w:rsidRPr="0092149D">
        <w:rPr>
          <w:rFonts w:eastAsiaTheme="minorEastAsia" w:cstheme="minorHAnsi"/>
          <w:sz w:val="24"/>
          <w:szCs w:val="24"/>
        </w:rPr>
        <w:t>Вычертить необходимые виды и проекции, поясняющие конструкцию приспособления.</w:t>
      </w:r>
    </w:p>
    <w:p w:rsidR="00B5739C" w:rsidRPr="0092149D" w:rsidRDefault="0092149D" w:rsidP="00292BD5">
      <w:pPr>
        <w:contextualSpacing/>
        <w:jc w:val="both"/>
        <w:rPr>
          <w:rFonts w:eastAsiaTheme="minorEastAsia" w:cstheme="minorHAnsi"/>
          <w:sz w:val="24"/>
          <w:szCs w:val="24"/>
        </w:rPr>
      </w:pPr>
      <w:r>
        <w:rPr>
          <w:rFonts w:eastAsiaTheme="minorEastAsia" w:cstheme="minorHAnsi"/>
          <w:sz w:val="24"/>
          <w:szCs w:val="24"/>
        </w:rPr>
        <w:lastRenderedPageBreak/>
        <w:t>14)</w:t>
      </w:r>
      <w:r w:rsidR="00B5739C" w:rsidRPr="0092149D">
        <w:rPr>
          <w:rFonts w:eastAsiaTheme="minorEastAsia" w:cstheme="minorHAnsi"/>
          <w:sz w:val="24"/>
          <w:szCs w:val="24"/>
        </w:rPr>
        <w:t>Составить спецификацию приспособления с указанием нормалей и ГОСТ. На поле чертежа записать технические требования на изготовление, испытание и сборку приспособления.</w:t>
      </w:r>
    </w:p>
    <w:p w:rsidR="00B5739C" w:rsidRDefault="00DD70F5" w:rsidP="00B5739C">
      <w:pPr>
        <w:pStyle w:val="ab"/>
        <w:ind w:left="480"/>
        <w:jc w:val="both"/>
        <w:rPr>
          <w:rFonts w:eastAsiaTheme="minorEastAsia" w:cstheme="minorHAnsi"/>
          <w:b/>
          <w:sz w:val="24"/>
          <w:szCs w:val="24"/>
        </w:rPr>
      </w:pPr>
      <w:r>
        <w:rPr>
          <w:rFonts w:eastAsiaTheme="minorEastAsia" w:cstheme="minorHAnsi"/>
          <w:b/>
          <w:sz w:val="24"/>
          <w:szCs w:val="24"/>
        </w:rPr>
        <w:t xml:space="preserve">                               </w:t>
      </w:r>
      <w:r w:rsidR="00CA2FBD">
        <w:rPr>
          <w:rFonts w:eastAsiaTheme="minorEastAsia" w:cstheme="minorHAnsi"/>
          <w:b/>
          <w:sz w:val="24"/>
          <w:szCs w:val="24"/>
        </w:rPr>
        <w:t xml:space="preserve">                 </w:t>
      </w:r>
      <w:r>
        <w:rPr>
          <w:rFonts w:eastAsiaTheme="minorEastAsia" w:cstheme="minorHAnsi"/>
          <w:b/>
          <w:sz w:val="24"/>
          <w:szCs w:val="24"/>
        </w:rPr>
        <w:t xml:space="preserve">   </w:t>
      </w:r>
      <w:r w:rsidR="00CA2FBD">
        <w:rPr>
          <w:rFonts w:eastAsiaTheme="minorEastAsia" w:cstheme="minorHAnsi"/>
          <w:b/>
          <w:sz w:val="24"/>
          <w:szCs w:val="24"/>
        </w:rPr>
        <w:t>2.8.2.1</w:t>
      </w:r>
      <w:r w:rsidRPr="00DD70F5">
        <w:rPr>
          <w:rFonts w:eastAsiaTheme="minorEastAsia" w:cstheme="minorHAnsi"/>
          <w:b/>
          <w:sz w:val="24"/>
          <w:szCs w:val="24"/>
        </w:rPr>
        <w:t xml:space="preserve"> </w:t>
      </w:r>
      <w:r w:rsidR="00CA2FBD">
        <w:rPr>
          <w:rFonts w:eastAsiaTheme="minorEastAsia" w:cstheme="minorHAnsi"/>
          <w:b/>
          <w:sz w:val="24"/>
          <w:szCs w:val="24"/>
        </w:rPr>
        <w:t>Р</w:t>
      </w:r>
      <w:r w:rsidRPr="00DD70F5">
        <w:rPr>
          <w:rFonts w:eastAsiaTheme="minorEastAsia" w:cstheme="minorHAnsi"/>
          <w:b/>
          <w:sz w:val="24"/>
          <w:szCs w:val="24"/>
        </w:rPr>
        <w:t>асчета сил зажима</w:t>
      </w:r>
    </w:p>
    <w:p w:rsidR="00DD70F5" w:rsidRDefault="00DD70F5" w:rsidP="00B5739C">
      <w:pPr>
        <w:pStyle w:val="ab"/>
        <w:ind w:left="480"/>
        <w:jc w:val="both"/>
        <w:rPr>
          <w:rFonts w:eastAsiaTheme="minorEastAsia" w:cstheme="minorHAnsi"/>
          <w:sz w:val="24"/>
          <w:szCs w:val="24"/>
        </w:rPr>
      </w:pPr>
      <w:r>
        <w:rPr>
          <w:rFonts w:eastAsiaTheme="minorEastAsia" w:cstheme="minorHAnsi"/>
          <w:sz w:val="24"/>
          <w:szCs w:val="24"/>
        </w:rPr>
        <w:t xml:space="preserve">    Для расчета величины сил зажима необходимо иметь схему установки и закрепления заготовки в приспособлении, место приложения и направление действия сил и их моментов.</w:t>
      </w:r>
    </w:p>
    <w:p w:rsidR="00DD70F5" w:rsidRDefault="00DD70F5" w:rsidP="00B5739C">
      <w:pPr>
        <w:pStyle w:val="ab"/>
        <w:ind w:left="480"/>
        <w:jc w:val="both"/>
        <w:rPr>
          <w:rFonts w:eastAsiaTheme="minorEastAsia" w:cstheme="minorHAnsi"/>
          <w:sz w:val="24"/>
          <w:szCs w:val="24"/>
        </w:rPr>
      </w:pPr>
      <w:r>
        <w:rPr>
          <w:rFonts w:eastAsiaTheme="minorEastAsia" w:cstheme="minorHAnsi"/>
          <w:sz w:val="24"/>
          <w:szCs w:val="24"/>
        </w:rPr>
        <w:t xml:space="preserve">   Расчет</w:t>
      </w:r>
      <w:r w:rsidR="003A3FFD" w:rsidRPr="003A3FFD">
        <w:rPr>
          <w:rFonts w:eastAsiaTheme="minorEastAsia" w:cstheme="minorHAnsi"/>
          <w:sz w:val="24"/>
          <w:szCs w:val="24"/>
        </w:rPr>
        <w:t xml:space="preserve"> </w:t>
      </w:r>
      <w:r>
        <w:rPr>
          <w:rFonts w:eastAsiaTheme="minorEastAsia" w:cstheme="minorHAnsi"/>
          <w:sz w:val="24"/>
          <w:szCs w:val="24"/>
        </w:rPr>
        <w:t>величины сил зажима сводится к решению задачи статики на равновесие заготовки, находящейся под действием приложенных к ней всех внешних сил и моментов, возникающих в результате действия этих сил (сил резания, сил зажима, веса, инерционных сил, центробежных сил, реакции опор, сил трения).</w:t>
      </w:r>
    </w:p>
    <w:p w:rsidR="00DD70F5" w:rsidRPr="00190E65" w:rsidRDefault="00DD70F5" w:rsidP="00B5739C">
      <w:pPr>
        <w:pStyle w:val="ab"/>
        <w:ind w:left="480"/>
        <w:jc w:val="both"/>
        <w:rPr>
          <w:rFonts w:eastAsiaTheme="minorEastAsia" w:cstheme="minorHAnsi"/>
          <w:i/>
          <w:sz w:val="24"/>
          <w:szCs w:val="24"/>
        </w:rPr>
      </w:pPr>
      <w:r>
        <w:rPr>
          <w:rFonts w:eastAsiaTheme="minorEastAsia" w:cstheme="minorHAnsi"/>
          <w:sz w:val="24"/>
          <w:szCs w:val="24"/>
        </w:rPr>
        <w:t xml:space="preserve">  Величину сил рез</w:t>
      </w:r>
      <w:r w:rsidR="003A3FFD">
        <w:rPr>
          <w:rFonts w:eastAsiaTheme="minorEastAsia" w:cstheme="minorHAnsi"/>
          <w:sz w:val="24"/>
          <w:szCs w:val="24"/>
        </w:rPr>
        <w:t>ания и их моментов определяют по формулам теории резания металлов или по таблицам нормативных справочников. Чтобы обеспечить надежность зажима, значения сил увеличивают на коэффициент запаса</w:t>
      </w:r>
      <w:r w:rsidR="003A3FFD" w:rsidRPr="003A3FFD">
        <w:rPr>
          <w:rFonts w:eastAsiaTheme="minorEastAsia" w:cstheme="minorHAnsi"/>
          <w:sz w:val="24"/>
          <w:szCs w:val="24"/>
        </w:rPr>
        <w:t>-</w:t>
      </w:r>
      <w:r w:rsidR="003A3FFD">
        <w:rPr>
          <w:rFonts w:eastAsiaTheme="minorEastAsia" w:cstheme="minorHAnsi"/>
          <w:sz w:val="24"/>
          <w:szCs w:val="24"/>
        </w:rPr>
        <w:t xml:space="preserve"> </w:t>
      </w:r>
      <w:r w:rsidR="003A3FFD" w:rsidRPr="003A3FFD">
        <w:rPr>
          <w:rFonts w:eastAsiaTheme="minorEastAsia" w:cstheme="minorHAnsi"/>
          <w:i/>
          <w:sz w:val="24"/>
          <w:szCs w:val="24"/>
          <w:lang w:val="en-US"/>
        </w:rPr>
        <w:t>k</w:t>
      </w:r>
    </w:p>
    <w:p w:rsidR="003A3FFD" w:rsidRDefault="003A3FFD" w:rsidP="00B5739C">
      <w:pPr>
        <w:pStyle w:val="ab"/>
        <w:ind w:left="480"/>
        <w:jc w:val="both"/>
        <w:rPr>
          <w:rFonts w:eastAsiaTheme="minorEastAsia" w:cstheme="minorHAnsi"/>
          <w:sz w:val="24"/>
          <w:szCs w:val="24"/>
        </w:rPr>
      </w:pPr>
      <w:r w:rsidRPr="003A3FFD">
        <w:rPr>
          <w:rFonts w:eastAsiaTheme="minorEastAsia" w:cstheme="minorHAnsi"/>
          <w:i/>
          <w:sz w:val="24"/>
          <w:szCs w:val="24"/>
        </w:rPr>
        <w:t xml:space="preserve">   </w:t>
      </w:r>
      <w:r>
        <w:rPr>
          <w:rFonts w:eastAsiaTheme="minorEastAsia" w:cstheme="minorHAnsi"/>
          <w:i/>
          <w:sz w:val="24"/>
          <w:szCs w:val="24"/>
          <w:lang w:val="en-US"/>
        </w:rPr>
        <w:t>k</w:t>
      </w:r>
      <w:r w:rsidRPr="003A3FFD">
        <w:rPr>
          <w:rFonts w:eastAsiaTheme="minorEastAsia" w:cstheme="minorHAnsi"/>
          <w:i/>
          <w:sz w:val="24"/>
          <w:szCs w:val="24"/>
        </w:rPr>
        <w:t xml:space="preserve"> =1</w:t>
      </w:r>
      <w:proofErr w:type="gramStart"/>
      <w:r>
        <w:rPr>
          <w:rFonts w:eastAsiaTheme="minorEastAsia" w:cstheme="minorHAnsi"/>
          <w:i/>
          <w:sz w:val="24"/>
          <w:szCs w:val="24"/>
        </w:rPr>
        <w:t>,</w:t>
      </w:r>
      <w:r w:rsidRPr="003A3FFD">
        <w:rPr>
          <w:rFonts w:eastAsiaTheme="minorEastAsia" w:cstheme="minorHAnsi"/>
          <w:i/>
          <w:sz w:val="24"/>
          <w:szCs w:val="24"/>
        </w:rPr>
        <w:t>5</w:t>
      </w:r>
      <w:proofErr w:type="gramEnd"/>
      <w:r w:rsidRPr="003A3FFD">
        <w:rPr>
          <w:rFonts w:eastAsiaTheme="minorEastAsia" w:cstheme="minorHAnsi"/>
          <w:i/>
          <w:sz w:val="24"/>
          <w:szCs w:val="24"/>
        </w:rPr>
        <w:t>-2</w:t>
      </w:r>
      <w:r>
        <w:rPr>
          <w:rFonts w:eastAsiaTheme="minorEastAsia" w:cstheme="minorHAnsi"/>
          <w:i/>
          <w:sz w:val="24"/>
          <w:szCs w:val="24"/>
        </w:rPr>
        <w:t>,</w:t>
      </w:r>
      <w:r w:rsidRPr="003A3FFD">
        <w:rPr>
          <w:rFonts w:eastAsiaTheme="minorEastAsia" w:cstheme="minorHAnsi"/>
          <w:i/>
          <w:sz w:val="24"/>
          <w:szCs w:val="24"/>
        </w:rPr>
        <w:t>5</w:t>
      </w:r>
      <w:r>
        <w:rPr>
          <w:rFonts w:eastAsiaTheme="minorEastAsia" w:cstheme="minorHAnsi"/>
          <w:sz w:val="24"/>
          <w:szCs w:val="24"/>
        </w:rPr>
        <w:t xml:space="preserve">. Меньшее значение </w:t>
      </w:r>
      <w:r w:rsidRPr="003A3FFD">
        <w:rPr>
          <w:rFonts w:eastAsiaTheme="minorEastAsia" w:cstheme="minorHAnsi"/>
          <w:i/>
          <w:sz w:val="24"/>
          <w:szCs w:val="24"/>
          <w:lang w:val="en-US"/>
        </w:rPr>
        <w:t>k</w:t>
      </w:r>
      <w:r>
        <w:rPr>
          <w:rFonts w:eastAsiaTheme="minorEastAsia" w:cstheme="minorHAnsi"/>
          <w:i/>
          <w:sz w:val="24"/>
          <w:szCs w:val="24"/>
        </w:rPr>
        <w:t xml:space="preserve"> </w:t>
      </w:r>
      <w:r>
        <w:rPr>
          <w:rFonts w:eastAsiaTheme="minorEastAsia" w:cstheme="minorHAnsi"/>
          <w:sz w:val="24"/>
          <w:szCs w:val="24"/>
        </w:rPr>
        <w:t>принимается для чистовой обработки, а больше</w:t>
      </w:r>
      <w:proofErr w:type="gramStart"/>
      <w:r>
        <w:rPr>
          <w:rFonts w:eastAsiaTheme="minorEastAsia" w:cstheme="minorHAnsi"/>
          <w:sz w:val="24"/>
          <w:szCs w:val="24"/>
        </w:rPr>
        <w:t>е-</w:t>
      </w:r>
      <w:proofErr w:type="gramEnd"/>
      <w:r>
        <w:rPr>
          <w:rFonts w:eastAsiaTheme="minorEastAsia" w:cstheme="minorHAnsi"/>
          <w:sz w:val="24"/>
          <w:szCs w:val="24"/>
        </w:rPr>
        <w:t xml:space="preserve"> при чистовой обработке, когда силы резания наибольшие.</w:t>
      </w:r>
    </w:p>
    <w:p w:rsidR="006D34F3" w:rsidRPr="000B31E7" w:rsidRDefault="00190E65" w:rsidP="00AB5214">
      <w:pPr>
        <w:pStyle w:val="ab"/>
        <w:ind w:left="480"/>
        <w:jc w:val="both"/>
        <w:rPr>
          <w:sz w:val="24"/>
          <w:szCs w:val="24"/>
        </w:rPr>
      </w:pPr>
      <w:r>
        <w:rPr>
          <w:rFonts w:eastAsiaTheme="minorEastAsia" w:cstheme="minorHAnsi"/>
          <w:sz w:val="24"/>
          <w:szCs w:val="24"/>
        </w:rPr>
        <w:t xml:space="preserve">  Определять величину необходимых сил зажима следует с наибольшей точностью. При завышенном ее значении увеличивается стоимость  изготовления и эксплуатации приспособления за счет увеличения его габаритов и веса, энергетических затрат. Заниженные значения величины сил зажима не обеспечивают надежного закрепления заготовки.</w:t>
      </w:r>
      <w:r w:rsidR="00AB5214">
        <w:rPr>
          <w:rFonts w:eastAsiaTheme="minorEastAsia" w:cstheme="minorHAnsi"/>
          <w:sz w:val="24"/>
          <w:szCs w:val="24"/>
        </w:rPr>
        <w:t xml:space="preserve"> На рисунках </w:t>
      </w:r>
      <w:r w:rsidR="00904BDC" w:rsidRPr="00904BDC">
        <w:rPr>
          <w:rFonts w:eastAsiaTheme="minorEastAsia" w:cstheme="minorHAnsi"/>
          <w:sz w:val="24"/>
          <w:szCs w:val="24"/>
        </w:rPr>
        <w:t>12-18</w:t>
      </w:r>
      <w:r w:rsidR="00AB5214" w:rsidRPr="00904BDC">
        <w:rPr>
          <w:rFonts w:eastAsiaTheme="minorEastAsia" w:cstheme="minorHAnsi"/>
          <w:sz w:val="24"/>
          <w:szCs w:val="24"/>
        </w:rPr>
        <w:t xml:space="preserve"> </w:t>
      </w:r>
      <w:r w:rsidR="00AB5214">
        <w:rPr>
          <w:rFonts w:eastAsiaTheme="minorEastAsia" w:cstheme="minorHAnsi"/>
          <w:sz w:val="24"/>
          <w:szCs w:val="24"/>
        </w:rPr>
        <w:t>рассматриваются основные случаи воздействия сил резания, сил зажима и их моментов на заготовку.</w:t>
      </w:r>
    </w:p>
    <w:p w:rsidR="00190E65" w:rsidRPr="00190E65" w:rsidRDefault="00B827DB" w:rsidP="00190E65">
      <w:pPr>
        <w:tabs>
          <w:tab w:val="left" w:pos="2850"/>
          <w:tab w:val="center" w:pos="4677"/>
          <w:tab w:val="left" w:pos="8508"/>
        </w:tabs>
        <w:contextualSpacing/>
        <w:rPr>
          <w:rFonts w:ascii="Calibri" w:eastAsia="Calibri" w:hAnsi="Calibri" w:cs="Times New Roman"/>
        </w:rPr>
      </w:pPr>
      <w:r w:rsidRPr="00190E65">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34EED054" wp14:editId="48BAFE42">
                <wp:simplePos x="0" y="0"/>
                <wp:positionH relativeFrom="column">
                  <wp:posOffset>697230</wp:posOffset>
                </wp:positionH>
                <wp:positionV relativeFrom="paragraph">
                  <wp:posOffset>187325</wp:posOffset>
                </wp:positionV>
                <wp:extent cx="12700" cy="437515"/>
                <wp:effectExtent l="76200" t="0" r="63500" b="57785"/>
                <wp:wrapNone/>
                <wp:docPr id="3" name="Прямая со стрелкой 3"/>
                <wp:cNvGraphicFramePr/>
                <a:graphic xmlns:a="http://schemas.openxmlformats.org/drawingml/2006/main">
                  <a:graphicData uri="http://schemas.microsoft.com/office/word/2010/wordprocessingShape">
                    <wps:wsp>
                      <wps:cNvCnPr/>
                      <wps:spPr>
                        <a:xfrm>
                          <a:off x="0" y="0"/>
                          <a:ext cx="1270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54.9pt;margin-top:14.75pt;width:1pt;height:3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" strokecolor="black [3040]">
                <v:stroke endarrow="open"/>
              </v:shape>
            </w:pict>
          </mc:Fallback>
        </mc:AlternateContent>
      </w:r>
      <w:r w:rsidRPr="00190E65">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48B8F85A" wp14:editId="7B1C6E62">
                <wp:simplePos x="0" y="0"/>
                <wp:positionH relativeFrom="column">
                  <wp:posOffset>2581094</wp:posOffset>
                </wp:positionH>
                <wp:positionV relativeFrom="paragraph">
                  <wp:posOffset>95976</wp:posOffset>
                </wp:positionV>
                <wp:extent cx="12700" cy="501650"/>
                <wp:effectExtent l="76200" t="0" r="63500" b="50800"/>
                <wp:wrapNone/>
                <wp:docPr id="5" name="Прямая со стрелкой 5"/>
                <wp:cNvGraphicFramePr/>
                <a:graphic xmlns:a="http://schemas.openxmlformats.org/drawingml/2006/main">
                  <a:graphicData uri="http://schemas.microsoft.com/office/word/2010/wordprocessingShape">
                    <wps:wsp>
                      <wps:cNvCnPr/>
                      <wps:spPr>
                        <a:xfrm>
                          <a:off x="0" y="0"/>
                          <a:ext cx="12700" cy="501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 o:spid="_x0000_s1026" type="#_x0000_t32" style="position:absolute;margin-left:203.25pt;margin-top:7.55pt;width:1pt;height:3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" strokecolor="black [3040]">
                <v:stroke endarrow="open"/>
              </v:shape>
            </w:pict>
          </mc:Fallback>
        </mc:AlternateContent>
      </w:r>
      <w:r w:rsidRPr="00190E65">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0CC38FB4" wp14:editId="456CA7A9">
                <wp:simplePos x="0" y="0"/>
                <wp:positionH relativeFrom="column">
                  <wp:posOffset>4528185</wp:posOffset>
                </wp:positionH>
                <wp:positionV relativeFrom="paragraph">
                  <wp:posOffset>160655</wp:posOffset>
                </wp:positionV>
                <wp:extent cx="12700" cy="436880"/>
                <wp:effectExtent l="76200" t="0" r="63500" b="58420"/>
                <wp:wrapNone/>
                <wp:docPr id="12" name="Прямая со стрелкой 12"/>
                <wp:cNvGraphicFramePr/>
                <a:graphic xmlns:a="http://schemas.openxmlformats.org/drawingml/2006/main">
                  <a:graphicData uri="http://schemas.microsoft.com/office/word/2010/wordprocessingShape">
                    <wps:wsp>
                      <wps:cNvCnPr/>
                      <wps:spPr>
                        <a:xfrm>
                          <a:off x="0" y="0"/>
                          <a:ext cx="12700" cy="436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2" o:spid="_x0000_s1026" type="#_x0000_t32" style="position:absolute;margin-left:356.55pt;margin-top:12.65pt;width:1pt;height:34.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" strokecolor="black [3040]">
                <v:stroke endarrow="open"/>
              </v:shape>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7468CBDE" wp14:editId="7361FCCE">
                <wp:simplePos x="0" y="0"/>
                <wp:positionH relativeFrom="column">
                  <wp:posOffset>5075966</wp:posOffset>
                </wp:positionH>
                <wp:positionV relativeFrom="paragraph">
                  <wp:posOffset>162113</wp:posOffset>
                </wp:positionV>
                <wp:extent cx="566116" cy="604252"/>
                <wp:effectExtent l="0" t="0" r="24765" b="2476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566116" cy="6042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pt,12.75pt" to="444.3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" strokecolor="black [3040]"/>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112C601A" wp14:editId="6E6F8342">
                <wp:simplePos x="0" y="0"/>
                <wp:positionH relativeFrom="column">
                  <wp:posOffset>3066862</wp:posOffset>
                </wp:positionH>
                <wp:positionV relativeFrom="paragraph">
                  <wp:posOffset>142795</wp:posOffset>
                </wp:positionV>
                <wp:extent cx="527658" cy="623838"/>
                <wp:effectExtent l="0" t="0" r="25400" b="2413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527658" cy="62383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1.25pt" to="283.0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" strokecolor="black [3040]"/>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470B758F" wp14:editId="1DA9CF16">
                <wp:simplePos x="0" y="0"/>
                <wp:positionH relativeFrom="column">
                  <wp:posOffset>1231265</wp:posOffset>
                </wp:positionH>
                <wp:positionV relativeFrom="paragraph">
                  <wp:posOffset>161925</wp:posOffset>
                </wp:positionV>
                <wp:extent cx="521970" cy="604520"/>
                <wp:effectExtent l="0" t="0" r="30480" b="2413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521970" cy="6045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0"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95pt,12.75pt" to="138.0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" strokecolor="black [3040]"/>
            </w:pict>
          </mc:Fallback>
        </mc:AlternateContent>
      </w:r>
      <w:r w:rsidR="00190E65">
        <w:rPr>
          <w:rFonts w:ascii="Calibri" w:eastAsia="Calibri" w:hAnsi="Calibri" w:cs="Times New Roman"/>
          <w:sz w:val="32"/>
          <w:szCs w:val="32"/>
        </w:rPr>
        <w:t>а)</w:t>
      </w:r>
      <w:r w:rsidR="00190E65" w:rsidRPr="00190E65">
        <w:rPr>
          <w:rFonts w:ascii="Calibri" w:eastAsia="Calibri" w:hAnsi="Calibri" w:cs="Times New Roman"/>
        </w:rPr>
        <w:tab/>
        <w:t>1</w:t>
      </w:r>
      <w:r w:rsidR="00190E65" w:rsidRPr="00190E65">
        <w:rPr>
          <w:rFonts w:ascii="Calibri" w:eastAsia="Calibri" w:hAnsi="Calibri" w:cs="Times New Roman"/>
        </w:rPr>
        <w:tab/>
      </w:r>
      <w:r w:rsidR="00190E65" w:rsidRPr="00190E65">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167A3432" wp14:editId="6931144A">
                <wp:simplePos x="0" y="0"/>
                <wp:positionH relativeFrom="column">
                  <wp:posOffset>4805510</wp:posOffset>
                </wp:positionH>
                <wp:positionV relativeFrom="paragraph">
                  <wp:posOffset>1282575</wp:posOffset>
                </wp:positionV>
                <wp:extent cx="135228" cy="135255"/>
                <wp:effectExtent l="0" t="0" r="17780" b="17145"/>
                <wp:wrapNone/>
                <wp:docPr id="19" name="Равнобедренный треугольник 19"/>
                <wp:cNvGraphicFramePr/>
                <a:graphic xmlns:a="http://schemas.openxmlformats.org/drawingml/2006/main">
                  <a:graphicData uri="http://schemas.microsoft.com/office/word/2010/wordprocessingShape">
                    <wps:wsp>
                      <wps:cNvSpPr/>
                      <wps:spPr>
                        <a:xfrm>
                          <a:off x="0" y="0"/>
                          <a:ext cx="135228" cy="135255"/>
                        </a:xfrm>
                        <a:prstGeom prst="triangl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 o:spid="_x0000_s1026" type="#_x0000_t5" style="position:absolute;margin-left:378.4pt;margin-top:101pt;width:10.65pt;height:1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" filled="f" strokecolor="black [3213]" strokeweight="2pt"/>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1AE44895" wp14:editId="42C12C9C">
                <wp:simplePos x="0" y="0"/>
                <wp:positionH relativeFrom="column">
                  <wp:posOffset>4077854</wp:posOffset>
                </wp:positionH>
                <wp:positionV relativeFrom="paragraph">
                  <wp:posOffset>1282575</wp:posOffset>
                </wp:positionV>
                <wp:extent cx="128788" cy="135255"/>
                <wp:effectExtent l="0" t="0" r="24130" b="17145"/>
                <wp:wrapNone/>
                <wp:docPr id="18" name="Равнобедренный треугольник 18"/>
                <wp:cNvGraphicFramePr/>
                <a:graphic xmlns:a="http://schemas.openxmlformats.org/drawingml/2006/main">
                  <a:graphicData uri="http://schemas.microsoft.com/office/word/2010/wordprocessingShape">
                    <wps:wsp>
                      <wps:cNvSpPr/>
                      <wps:spPr>
                        <a:xfrm>
                          <a:off x="0" y="0"/>
                          <a:ext cx="128788" cy="135255"/>
                        </a:xfrm>
                        <a:prstGeom prst="triangl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18" o:spid="_x0000_s1026" type="#_x0000_t5" style="position:absolute;margin-left:321.1pt;margin-top:101pt;width:10.15pt;height:10.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" filled="f" strokecolor="black [3213]" strokeweight="2pt"/>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07D92428" wp14:editId="304CD0F3">
                <wp:simplePos x="0" y="0"/>
                <wp:positionH relativeFrom="column">
                  <wp:posOffset>3034665</wp:posOffset>
                </wp:positionH>
                <wp:positionV relativeFrom="paragraph">
                  <wp:posOffset>1282575</wp:posOffset>
                </wp:positionV>
                <wp:extent cx="141668" cy="135255"/>
                <wp:effectExtent l="0" t="0" r="10795" b="17145"/>
                <wp:wrapNone/>
                <wp:docPr id="16" name="Равнобедренный треугольник 16"/>
                <wp:cNvGraphicFramePr/>
                <a:graphic xmlns:a="http://schemas.openxmlformats.org/drawingml/2006/main">
                  <a:graphicData uri="http://schemas.microsoft.com/office/word/2010/wordprocessingShape">
                    <wps:wsp>
                      <wps:cNvSpPr/>
                      <wps:spPr>
                        <a:xfrm>
                          <a:off x="0" y="0"/>
                          <a:ext cx="141668" cy="135255"/>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16" o:spid="_x0000_s1026" type="#_x0000_t5" style="position:absolute;margin-left:238.95pt;margin-top:101pt;width:11.15pt;height:10.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" fillcolor="white [3201]" strokecolor="black [3200]" strokeweight="2pt"/>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0DF8B985" wp14:editId="19F1E27C">
                <wp:simplePos x="0" y="0"/>
                <wp:positionH relativeFrom="column">
                  <wp:posOffset>2036552</wp:posOffset>
                </wp:positionH>
                <wp:positionV relativeFrom="paragraph">
                  <wp:posOffset>1282575</wp:posOffset>
                </wp:positionV>
                <wp:extent cx="141668" cy="135255"/>
                <wp:effectExtent l="0" t="0" r="10795" b="17145"/>
                <wp:wrapNone/>
                <wp:docPr id="15" name="Равнобедренный треугольник 15"/>
                <wp:cNvGraphicFramePr/>
                <a:graphic xmlns:a="http://schemas.openxmlformats.org/drawingml/2006/main">
                  <a:graphicData uri="http://schemas.microsoft.com/office/word/2010/wordprocessingShape">
                    <wps:wsp>
                      <wps:cNvSpPr/>
                      <wps:spPr>
                        <a:xfrm>
                          <a:off x="0" y="0"/>
                          <a:ext cx="141668" cy="135255"/>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15" o:spid="_x0000_s1026" type="#_x0000_t5" style="position:absolute;margin-left:160.35pt;margin-top:101pt;width:11.15pt;height:1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" fillcolor="white [3201]" strokecolor="black [3200]" strokeweight="2pt"/>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6F8A673E" wp14:editId="2BA79835">
                <wp:simplePos x="0" y="0"/>
                <wp:positionH relativeFrom="column">
                  <wp:posOffset>4122930</wp:posOffset>
                </wp:positionH>
                <wp:positionV relativeFrom="paragraph">
                  <wp:posOffset>1128028</wp:posOffset>
                </wp:positionV>
                <wp:extent cx="643890" cy="6440"/>
                <wp:effectExtent l="38100" t="76200" r="0" b="10795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643890" cy="6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 o:spid="_x0000_s1026" type="#_x0000_t32" style="position:absolute;margin-left:324.65pt;margin-top:88.8pt;width:50.7pt;height:.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" strokecolor="black [3040]">
                <v:stroke endarrow="open"/>
              </v:shape>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5786E545" wp14:editId="6D1674DC">
                <wp:simplePos x="0" y="0"/>
                <wp:positionH relativeFrom="column">
                  <wp:posOffset>4122930</wp:posOffset>
                </wp:positionH>
                <wp:positionV relativeFrom="paragraph">
                  <wp:posOffset>806056</wp:posOffset>
                </wp:positionV>
                <wp:extent cx="643943" cy="0"/>
                <wp:effectExtent l="38100" t="76200" r="0" b="114300"/>
                <wp:wrapNone/>
                <wp:docPr id="8" name="Прямая со стрелкой 8"/>
                <wp:cNvGraphicFramePr/>
                <a:graphic xmlns:a="http://schemas.openxmlformats.org/drawingml/2006/main">
                  <a:graphicData uri="http://schemas.microsoft.com/office/word/2010/wordprocessingShape">
                    <wps:wsp>
                      <wps:cNvCnPr/>
                      <wps:spPr>
                        <a:xfrm flipH="1">
                          <a:off x="0" y="0"/>
                          <a:ext cx="64394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8" o:spid="_x0000_s1026" type="#_x0000_t32" style="position:absolute;margin-left:324.65pt;margin-top:63.45pt;width:50.7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" strokecolor="black [3040]">
                <v:stroke endarrow="open"/>
              </v:shape>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118E123D" wp14:editId="125E5A72">
                <wp:simplePos x="0" y="0"/>
                <wp:positionH relativeFrom="column">
                  <wp:posOffset>2603223</wp:posOffset>
                </wp:positionH>
                <wp:positionV relativeFrom="paragraph">
                  <wp:posOffset>1076513</wp:posOffset>
                </wp:positionV>
                <wp:extent cx="12879" cy="501650"/>
                <wp:effectExtent l="76200" t="38100" r="63500" b="12700"/>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12879" cy="501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 o:spid="_x0000_s1026" type="#_x0000_t32" style="position:absolute;margin-left:205pt;margin-top:84.75pt;width:1pt;height:39.5pt;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" strokecolor="black [3040]">
                <v:stroke endarrow="open"/>
              </v:shape>
            </w:pict>
          </mc:Fallback>
        </mc:AlternateContent>
      </w:r>
      <w:r w:rsidR="00190E65" w:rsidRPr="00190E65">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48C0884D" wp14:editId="1D39D75A">
                <wp:simplePos x="0" y="0"/>
                <wp:positionH relativeFrom="column">
                  <wp:posOffset>722728</wp:posOffset>
                </wp:positionH>
                <wp:positionV relativeFrom="paragraph">
                  <wp:posOffset>947724</wp:posOffset>
                </wp:positionV>
                <wp:extent cx="0" cy="585989"/>
                <wp:effectExtent l="95250" t="0" r="57150" b="62230"/>
                <wp:wrapNone/>
                <wp:docPr id="6" name="Прямая со стрелкой 6"/>
                <wp:cNvGraphicFramePr/>
                <a:graphic xmlns:a="http://schemas.openxmlformats.org/drawingml/2006/main">
                  <a:graphicData uri="http://schemas.microsoft.com/office/word/2010/wordprocessingShape">
                    <wps:wsp>
                      <wps:cNvCnPr/>
                      <wps:spPr>
                        <a:xfrm>
                          <a:off x="0" y="0"/>
                          <a:ext cx="0" cy="5859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 o:spid="_x0000_s1026" type="#_x0000_t32" style="position:absolute;margin-left:56.9pt;margin-top:74.6pt;width:0;height:46.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" strokecolor="black [3040]">
                <v:stroke endarrow="open"/>
              </v:shape>
            </w:pict>
          </mc:Fallback>
        </mc:AlternateContent>
      </w:r>
      <w:r w:rsidR="00190E65" w:rsidRPr="00190E65">
        <w:rPr>
          <w:rFonts w:ascii="Calibri" w:eastAsia="Calibri" w:hAnsi="Calibri" w:cs="Times New Roman"/>
        </w:rPr>
        <w:t xml:space="preserve">      </w:t>
      </w:r>
      <w:r w:rsidR="00190E65">
        <w:rPr>
          <w:rFonts w:ascii="Calibri" w:eastAsia="Calibri" w:hAnsi="Calibri" w:cs="Times New Roman"/>
          <w:sz w:val="32"/>
          <w:szCs w:val="32"/>
        </w:rPr>
        <w:t>б)</w:t>
      </w:r>
      <w:r w:rsidR="00190E65" w:rsidRPr="00190E65">
        <w:rPr>
          <w:rFonts w:ascii="Calibri" w:eastAsia="Calibri" w:hAnsi="Calibri" w:cs="Times New Roman"/>
        </w:rPr>
        <w:t xml:space="preserve">                                       1</w:t>
      </w:r>
      <w:r w:rsidR="00190E65">
        <w:rPr>
          <w:rFonts w:ascii="Calibri" w:eastAsia="Calibri" w:hAnsi="Calibri" w:cs="Times New Roman"/>
        </w:rPr>
        <w:t xml:space="preserve">           </w:t>
      </w:r>
      <w:r w:rsidR="00190E65">
        <w:rPr>
          <w:rFonts w:ascii="Calibri" w:eastAsia="Calibri" w:hAnsi="Calibri" w:cs="Times New Roman"/>
          <w:sz w:val="32"/>
          <w:szCs w:val="32"/>
        </w:rPr>
        <w:t>в)</w:t>
      </w:r>
      <w:r w:rsidR="00190E65" w:rsidRPr="00190E65">
        <w:rPr>
          <w:rFonts w:ascii="Calibri" w:eastAsia="Calibri" w:hAnsi="Calibri" w:cs="Times New Roman"/>
        </w:rPr>
        <w:tab/>
        <w:t xml:space="preserve">         1</w:t>
      </w:r>
    </w:p>
    <w:p w:rsidR="00190E65" w:rsidRPr="00190E65" w:rsidRDefault="00190E65" w:rsidP="00190E65">
      <w:pPr>
        <w:tabs>
          <w:tab w:val="left" w:pos="1298"/>
          <w:tab w:val="left" w:pos="4239"/>
          <w:tab w:val="left" w:pos="7322"/>
        </w:tabs>
        <w:rPr>
          <w:rFonts w:ascii="Calibri" w:eastAsia="Calibri" w:hAnsi="Calibri" w:cs="Times New Roman"/>
        </w:rPr>
      </w:pPr>
      <w:r w:rsidRPr="00190E65">
        <w:rPr>
          <w:rFonts w:ascii="Calibri" w:eastAsia="Calibri" w:hAnsi="Calibri" w:cs="Times New Roman"/>
        </w:rPr>
        <w:tab/>
      </w:r>
      <w:r w:rsidRPr="00190E65">
        <w:rPr>
          <w:rFonts w:ascii="Calibri" w:eastAsia="Calibri" w:hAnsi="Calibri" w:cs="Times New Roman"/>
          <w:lang w:val="en-US"/>
        </w:rPr>
        <w:t>Q</w:t>
      </w:r>
      <w:r w:rsidRPr="00190E65">
        <w:rPr>
          <w:rFonts w:ascii="Calibri" w:eastAsia="Calibri" w:hAnsi="Calibri" w:cs="Times New Roman"/>
        </w:rPr>
        <w:tab/>
      </w:r>
      <w:proofErr w:type="spellStart"/>
      <w:r w:rsidRPr="00190E65">
        <w:rPr>
          <w:rFonts w:ascii="Calibri" w:eastAsia="Calibri" w:hAnsi="Calibri" w:cs="Times New Roman"/>
          <w:lang w:val="en-US"/>
        </w:rPr>
        <w:t>Q</w:t>
      </w:r>
      <w:proofErr w:type="spellEnd"/>
      <w:r w:rsidRPr="00190E65">
        <w:rPr>
          <w:rFonts w:ascii="Calibri" w:eastAsia="Calibri" w:hAnsi="Calibri" w:cs="Times New Roman"/>
        </w:rPr>
        <w:tab/>
      </w:r>
      <w:proofErr w:type="spellStart"/>
      <w:r w:rsidRPr="00190E65">
        <w:rPr>
          <w:rFonts w:ascii="Calibri" w:eastAsia="Calibri" w:hAnsi="Calibri" w:cs="Times New Roman"/>
          <w:lang w:val="en-US"/>
        </w:rPr>
        <w:t>Q</w:t>
      </w:r>
      <w:proofErr w:type="spellEnd"/>
    </w:p>
    <w:p w:rsidR="00190E65" w:rsidRPr="00190E65" w:rsidRDefault="00B827DB" w:rsidP="00190E65">
      <w:pPr>
        <w:tabs>
          <w:tab w:val="left" w:pos="6176"/>
          <w:tab w:val="left" w:pos="6399"/>
          <w:tab w:val="left" w:pos="7859"/>
        </w:tabs>
        <w:rPr>
          <w:rFonts w:ascii="Calibri" w:eastAsia="Calibri" w:hAnsi="Calibri" w:cs="Times New Roman"/>
        </w:rPr>
      </w:pPr>
      <w:r w:rsidRPr="00190E65">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4F076851" wp14:editId="6A39D659">
                <wp:simplePos x="0" y="0"/>
                <wp:positionH relativeFrom="column">
                  <wp:posOffset>91440</wp:posOffset>
                </wp:positionH>
                <wp:positionV relativeFrom="paragraph">
                  <wp:posOffset>19050</wp:posOffset>
                </wp:positionV>
                <wp:extent cx="1223010" cy="617855"/>
                <wp:effectExtent l="0" t="0" r="15240" b="10795"/>
                <wp:wrapNone/>
                <wp:docPr id="11" name="Прямоугольник 11"/>
                <wp:cNvGraphicFramePr/>
                <a:graphic xmlns:a="http://schemas.openxmlformats.org/drawingml/2006/main">
                  <a:graphicData uri="http://schemas.microsoft.com/office/word/2010/wordprocessingShape">
                    <wps:wsp>
                      <wps:cNvSpPr/>
                      <wps:spPr>
                        <a:xfrm>
                          <a:off x="0" y="0"/>
                          <a:ext cx="1223010" cy="617855"/>
                        </a:xfrm>
                        <a:prstGeom prst="rect">
                          <a:avLst/>
                        </a:prstGeom>
                        <a:solidFill>
                          <a:sysClr val="window" lastClr="FFFFFF"/>
                        </a:solidFill>
                        <a:ln w="25400" cap="flat" cmpd="sng" algn="ctr">
                          <a:solidFill>
                            <a:sysClr val="windowText" lastClr="000000"/>
                          </a:solidFill>
                          <a:prstDash val="solid"/>
                        </a:ln>
                        <a:effectLst/>
                      </wps:spPr>
                      <wps:txbx>
                        <w:txbxContent>
                          <w:p w:rsidR="006277D7" w:rsidRPr="00A06877" w:rsidRDefault="006277D7" w:rsidP="00190E65">
                            <w:pPr>
                              <w:jc w:val="center"/>
                              <w:rPr>
                                <w:lang w:val="en-US"/>
                              </w:rPr>
                            </w:pPr>
                            <w:r>
                              <w:rPr>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7.2pt;margin-top:1.5pt;width:96.3pt;height:4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" fillcolor="window" strokecolor="windowText" strokeweight="2pt">
                <v:textbox>
                  <w:txbxContent>
                    <w:p w:rsidR="00D925AC" w:rsidRPr="00A06877" w:rsidRDefault="00D925AC" w:rsidP="00190E65">
                      <w:pPr>
                        <w:jc w:val="center"/>
                        <w:rPr>
                          <w:lang w:val="en-US"/>
                        </w:rPr>
                      </w:pPr>
                      <w:r>
                        <w:rPr>
                          <w:lang w:val="en-US"/>
                        </w:rPr>
                        <w:t>P</w:t>
                      </w:r>
                    </w:p>
                  </w:txbxContent>
                </v:textbox>
              </v:rect>
            </w:pict>
          </mc:Fallback>
        </mc:AlternateContent>
      </w:r>
      <w:r w:rsidRPr="00190E65">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47E0F5E3" wp14:editId="1C45F257">
                <wp:simplePos x="0" y="0"/>
                <wp:positionH relativeFrom="column">
                  <wp:posOffset>1953260</wp:posOffset>
                </wp:positionH>
                <wp:positionV relativeFrom="paragraph">
                  <wp:posOffset>17780</wp:posOffset>
                </wp:positionV>
                <wp:extent cx="1319530" cy="654050"/>
                <wp:effectExtent l="0" t="0" r="13970" b="12700"/>
                <wp:wrapNone/>
                <wp:docPr id="1" name="Прямоугольник 1"/>
                <wp:cNvGraphicFramePr/>
                <a:graphic xmlns:a="http://schemas.openxmlformats.org/drawingml/2006/main">
                  <a:graphicData uri="http://schemas.microsoft.com/office/word/2010/wordprocessingShape">
                    <wps:wsp>
                      <wps:cNvSpPr/>
                      <wps:spPr>
                        <a:xfrm>
                          <a:off x="0" y="0"/>
                          <a:ext cx="1319530" cy="6540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margin-left:153.8pt;margin-top:1.4pt;width:103.9pt;height: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" fillcolor="white [3201]" strokecolor="black [3200]" strokeweight="2pt"/>
            </w:pict>
          </mc:Fallback>
        </mc:AlternateContent>
      </w:r>
      <w:r w:rsidRPr="00190E65">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426EA429" wp14:editId="299C8759">
                <wp:simplePos x="0" y="0"/>
                <wp:positionH relativeFrom="column">
                  <wp:posOffset>3832860</wp:posOffset>
                </wp:positionH>
                <wp:positionV relativeFrom="paragraph">
                  <wp:posOffset>17780</wp:posOffset>
                </wp:positionV>
                <wp:extent cx="1306830" cy="654050"/>
                <wp:effectExtent l="0" t="0" r="26670" b="12700"/>
                <wp:wrapNone/>
                <wp:docPr id="9" name="Прямоугольник 9"/>
                <wp:cNvGraphicFramePr/>
                <a:graphic xmlns:a="http://schemas.openxmlformats.org/drawingml/2006/main">
                  <a:graphicData uri="http://schemas.microsoft.com/office/word/2010/wordprocessingShape">
                    <wps:wsp>
                      <wps:cNvSpPr/>
                      <wps:spPr>
                        <a:xfrm>
                          <a:off x="0" y="0"/>
                          <a:ext cx="1306830" cy="654050"/>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 o:spid="_x0000_s1026" style="position:absolute;margin-left:301.8pt;margin-top:1.4pt;width:102.9pt;height: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" filled="f" strokecolor="black [3213]" strokeweight="2pt"/>
            </w:pict>
          </mc:Fallback>
        </mc:AlternateContent>
      </w:r>
      <w:r w:rsidR="00190E65" w:rsidRPr="00190E65">
        <w:rPr>
          <w:rFonts w:ascii="Calibri" w:eastAsia="Calibri" w:hAnsi="Calibri" w:cs="Times New Roman"/>
        </w:rPr>
        <w:tab/>
      </w:r>
      <w:proofErr w:type="spellStart"/>
      <w:r w:rsidR="00190E65" w:rsidRPr="00190E65">
        <w:rPr>
          <w:rFonts w:ascii="Calibri" w:eastAsia="Calibri" w:hAnsi="Calibri" w:cs="Times New Roman"/>
          <w:lang w:val="en-US"/>
        </w:rPr>
        <w:t>Q</w:t>
      </w:r>
      <w:r w:rsidR="00190E65" w:rsidRPr="00190E65">
        <w:rPr>
          <w:rFonts w:ascii="Calibri" w:eastAsia="Calibri" w:hAnsi="Calibri" w:cs="Times New Roman"/>
          <w:vertAlign w:val="subscript"/>
          <w:lang w:val="en-US"/>
        </w:rPr>
        <w:t>f</w:t>
      </w:r>
      <w:proofErr w:type="spellEnd"/>
      <w:r w:rsidR="00190E65" w:rsidRPr="00190E65">
        <w:rPr>
          <w:rFonts w:ascii="Calibri" w:eastAsia="Calibri" w:hAnsi="Calibri" w:cs="Times New Roman"/>
          <w:vertAlign w:val="subscript"/>
        </w:rPr>
        <w:t>1</w:t>
      </w:r>
      <w:r w:rsidR="00190E65" w:rsidRPr="00190E65">
        <w:rPr>
          <w:rFonts w:ascii="Calibri" w:eastAsia="Calibri" w:hAnsi="Calibri" w:cs="Times New Roman"/>
        </w:rPr>
        <w:tab/>
      </w:r>
    </w:p>
    <w:p w:rsidR="00190E65" w:rsidRPr="00190E65" w:rsidRDefault="008A0A9B" w:rsidP="008A0A9B">
      <w:pPr>
        <w:tabs>
          <w:tab w:val="left" w:pos="6176"/>
          <w:tab w:val="left" w:pos="6399"/>
          <w:tab w:val="left" w:pos="7859"/>
          <w:tab w:val="left" w:pos="8640"/>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2021760" behindDoc="0" locked="0" layoutInCell="1" allowOverlap="1" wp14:anchorId="75011BA0" wp14:editId="468DAF1A">
                <wp:simplePos x="0" y="0"/>
                <wp:positionH relativeFrom="column">
                  <wp:posOffset>1176836</wp:posOffset>
                </wp:positionH>
                <wp:positionV relativeFrom="paragraph">
                  <wp:posOffset>144780</wp:posOffset>
                </wp:positionV>
                <wp:extent cx="348343" cy="301625"/>
                <wp:effectExtent l="0" t="0" r="33020" b="22225"/>
                <wp:wrapNone/>
                <wp:docPr id="345" name="Прямая соединительная линия 345"/>
                <wp:cNvGraphicFramePr/>
                <a:graphic xmlns:a="http://schemas.openxmlformats.org/drawingml/2006/main">
                  <a:graphicData uri="http://schemas.microsoft.com/office/word/2010/wordprocessingShape">
                    <wps:wsp>
                      <wps:cNvCnPr/>
                      <wps:spPr>
                        <a:xfrm flipV="1">
                          <a:off x="0" y="0"/>
                          <a:ext cx="348343" cy="30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5" o:spid="_x0000_s1026" style="position:absolute;flip:y;z-index:252021760;visibility:visible;mso-wrap-style:square;mso-wrap-distance-left:9pt;mso-wrap-distance-top:0;mso-wrap-distance-right:9pt;mso-wrap-distance-bottom:0;mso-position-horizontal:absolute;mso-position-horizontal-relative:text;mso-position-vertical:absolute;mso-position-vertical-relative:text" from="92.65pt,11.4pt" to="120.1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" strokecolor="black [3040]"/>
            </w:pict>
          </mc:Fallback>
        </mc:AlternateContent>
      </w:r>
      <w:r>
        <w:rPr>
          <w:rFonts w:ascii="Calibri" w:eastAsia="Calibri" w:hAnsi="Calibri" w:cs="Times New Roman"/>
          <w:noProof/>
          <w:lang w:eastAsia="ru-RU"/>
        </w:rPr>
        <mc:AlternateContent>
          <mc:Choice Requires="wps">
            <w:drawing>
              <wp:anchor distT="0" distB="0" distL="114300" distR="114300" simplePos="0" relativeHeight="252020736" behindDoc="0" locked="0" layoutInCell="1" allowOverlap="1" wp14:anchorId="44835A87" wp14:editId="7E34BDF6">
                <wp:simplePos x="0" y="0"/>
                <wp:positionH relativeFrom="column">
                  <wp:posOffset>3121751</wp:posOffset>
                </wp:positionH>
                <wp:positionV relativeFrom="paragraph">
                  <wp:posOffset>144780</wp:posOffset>
                </wp:positionV>
                <wp:extent cx="254000" cy="301625"/>
                <wp:effectExtent l="0" t="0" r="31750" b="22225"/>
                <wp:wrapNone/>
                <wp:docPr id="344" name="Прямая соединительная линия 344"/>
                <wp:cNvGraphicFramePr/>
                <a:graphic xmlns:a="http://schemas.openxmlformats.org/drawingml/2006/main">
                  <a:graphicData uri="http://schemas.microsoft.com/office/word/2010/wordprocessingShape">
                    <wps:wsp>
                      <wps:cNvCnPr/>
                      <wps:spPr>
                        <a:xfrm flipV="1">
                          <a:off x="0" y="0"/>
                          <a:ext cx="254000" cy="30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4"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245.8pt,11.4pt" to="265.8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" strokecolor="black [3040]"/>
            </w:pict>
          </mc:Fallback>
        </mc:AlternateContent>
      </w:r>
      <w:r>
        <w:rPr>
          <w:rFonts w:ascii="Calibri" w:eastAsia="Calibri" w:hAnsi="Calibri" w:cs="Times New Roman"/>
          <w:noProof/>
          <w:lang w:eastAsia="ru-RU"/>
        </w:rPr>
        <mc:AlternateContent>
          <mc:Choice Requires="wps">
            <w:drawing>
              <wp:anchor distT="0" distB="0" distL="114300" distR="114300" simplePos="0" relativeHeight="252019712" behindDoc="0" locked="0" layoutInCell="1" allowOverlap="1" wp14:anchorId="48688D2A" wp14:editId="6DFC5567">
                <wp:simplePos x="0" y="0"/>
                <wp:positionH relativeFrom="column">
                  <wp:posOffset>4933134</wp:posOffset>
                </wp:positionH>
                <wp:positionV relativeFrom="paragraph">
                  <wp:posOffset>144780</wp:posOffset>
                </wp:positionV>
                <wp:extent cx="510902" cy="302169"/>
                <wp:effectExtent l="0" t="0" r="22860" b="22225"/>
                <wp:wrapNone/>
                <wp:docPr id="343" name="Прямая соединительная линия 343"/>
                <wp:cNvGraphicFramePr/>
                <a:graphic xmlns:a="http://schemas.openxmlformats.org/drawingml/2006/main">
                  <a:graphicData uri="http://schemas.microsoft.com/office/word/2010/wordprocessingShape">
                    <wps:wsp>
                      <wps:cNvCnPr/>
                      <wps:spPr>
                        <a:xfrm flipV="1">
                          <a:off x="0" y="0"/>
                          <a:ext cx="510902" cy="3021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3" o:spid="_x0000_s1026" style="position:absolute;flip:y;z-index:252019712;visibility:visible;mso-wrap-style:square;mso-wrap-distance-left:9pt;mso-wrap-distance-top:0;mso-wrap-distance-right:9pt;mso-wrap-distance-bottom:0;mso-position-horizontal:absolute;mso-position-horizontal-relative:text;mso-position-vertical:absolute;mso-position-vertical-relative:text" from="388.45pt,11.4pt" to="428.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" strokecolor="black [3040]"/>
            </w:pict>
          </mc:Fallback>
        </mc:AlternateContent>
      </w:r>
      <w:r w:rsidR="00B827DB" w:rsidRPr="00190E65">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046545C2" wp14:editId="3C31E830">
                <wp:simplePos x="0" y="0"/>
                <wp:positionH relativeFrom="column">
                  <wp:posOffset>136525</wp:posOffset>
                </wp:positionH>
                <wp:positionV relativeFrom="paragraph">
                  <wp:posOffset>314960</wp:posOffset>
                </wp:positionV>
                <wp:extent cx="141605" cy="135255"/>
                <wp:effectExtent l="0" t="0" r="10795" b="17145"/>
                <wp:wrapNone/>
                <wp:docPr id="13" name="Равнобедренный треугольник 13"/>
                <wp:cNvGraphicFramePr/>
                <a:graphic xmlns:a="http://schemas.openxmlformats.org/drawingml/2006/main">
                  <a:graphicData uri="http://schemas.microsoft.com/office/word/2010/wordprocessingShape">
                    <wps:wsp>
                      <wps:cNvSpPr/>
                      <wps:spPr>
                        <a:xfrm>
                          <a:off x="0" y="0"/>
                          <a:ext cx="141605" cy="135255"/>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13" o:spid="_x0000_s1026" type="#_x0000_t5" style="position:absolute;margin-left:10.75pt;margin-top:24.8pt;width:11.15pt;height:10.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" fillcolor="white [3201]" strokecolor="black [3200]" strokeweight="2pt"/>
            </w:pict>
          </mc:Fallback>
        </mc:AlternateContent>
      </w:r>
      <w:r w:rsidR="00B827DB" w:rsidRPr="00190E65">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61A54291" wp14:editId="1BF7994F">
                <wp:simplePos x="0" y="0"/>
                <wp:positionH relativeFrom="column">
                  <wp:posOffset>1109980</wp:posOffset>
                </wp:positionH>
                <wp:positionV relativeFrom="paragraph">
                  <wp:posOffset>314960</wp:posOffset>
                </wp:positionV>
                <wp:extent cx="121920" cy="135255"/>
                <wp:effectExtent l="0" t="0" r="11430" b="17145"/>
                <wp:wrapNone/>
                <wp:docPr id="14" name="Равнобедренный треугольник 14"/>
                <wp:cNvGraphicFramePr/>
                <a:graphic xmlns:a="http://schemas.openxmlformats.org/drawingml/2006/main">
                  <a:graphicData uri="http://schemas.microsoft.com/office/word/2010/wordprocessingShape">
                    <wps:wsp>
                      <wps:cNvSpPr/>
                      <wps:spPr>
                        <a:xfrm>
                          <a:off x="0" y="0"/>
                          <a:ext cx="121920" cy="135255"/>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14" o:spid="_x0000_s1026" type="#_x0000_t5" style="position:absolute;margin-left:87.4pt;margin-top:24.8pt;width:9.6pt;height:1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" fillcolor="white [3201]" strokecolor="black [3200]" strokeweight="2pt"/>
            </w:pict>
          </mc:Fallback>
        </mc:AlternateContent>
      </w:r>
      <w:r w:rsidR="00CA2FBD" w:rsidRPr="00190E65">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04C11D02" wp14:editId="7F8276C4">
                <wp:simplePos x="0" y="0"/>
                <wp:positionH relativeFrom="column">
                  <wp:posOffset>4489450</wp:posOffset>
                </wp:positionH>
                <wp:positionV relativeFrom="paragraph">
                  <wp:posOffset>8890</wp:posOffset>
                </wp:positionV>
                <wp:extent cx="447040" cy="0"/>
                <wp:effectExtent l="0" t="76200" r="10160" b="114300"/>
                <wp:wrapNone/>
                <wp:docPr id="17" name="Прямая со стрелкой 17"/>
                <wp:cNvGraphicFramePr/>
                <a:graphic xmlns:a="http://schemas.openxmlformats.org/drawingml/2006/main">
                  <a:graphicData uri="http://schemas.microsoft.com/office/word/2010/wordprocessingShape">
                    <wps:wsp>
                      <wps:cNvCnPr/>
                      <wps:spPr>
                        <a:xfrm>
                          <a:off x="0" y="0"/>
                          <a:ext cx="447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353.5pt;margin-top:.7pt;width:35.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" strokecolor="black [3040]">
                <v:stroke endarrow="open"/>
              </v:shape>
            </w:pict>
          </mc:Fallback>
        </mc:AlternateContent>
      </w:r>
      <w:r w:rsidR="00190E65" w:rsidRPr="00190E65">
        <w:rPr>
          <w:rFonts w:ascii="Calibri" w:eastAsia="Calibri" w:hAnsi="Calibri" w:cs="Times New Roman"/>
        </w:rPr>
        <w:t xml:space="preserve">                                                  </w:t>
      </w:r>
      <w:r>
        <w:rPr>
          <w:rFonts w:ascii="Calibri" w:eastAsia="Calibri" w:hAnsi="Calibri" w:cs="Times New Roman"/>
        </w:rPr>
        <w:t>2</w:t>
      </w:r>
      <w:r w:rsidR="00190E65" w:rsidRPr="00190E65">
        <w:rPr>
          <w:rFonts w:ascii="Calibri" w:eastAsia="Calibri" w:hAnsi="Calibri" w:cs="Times New Roman"/>
        </w:rPr>
        <w:t xml:space="preserve">                                     </w:t>
      </w:r>
      <w:r w:rsidR="00190E65">
        <w:rPr>
          <w:rFonts w:ascii="Calibri" w:eastAsia="Calibri" w:hAnsi="Calibri" w:cs="Times New Roman"/>
          <w:lang w:val="en-US"/>
        </w:rPr>
        <w:t>P</w:t>
      </w:r>
      <w:r w:rsidR="00190E65" w:rsidRPr="00190E65">
        <w:rPr>
          <w:rFonts w:ascii="Calibri" w:eastAsia="Calibri" w:hAnsi="Calibri" w:cs="Times New Roman"/>
        </w:rPr>
        <w:t xml:space="preserve">     </w:t>
      </w:r>
      <w:r w:rsidR="00AB5214">
        <w:rPr>
          <w:rFonts w:ascii="Calibri" w:eastAsia="Calibri" w:hAnsi="Calibri" w:cs="Times New Roman"/>
        </w:rPr>
        <w:t xml:space="preserve">                </w:t>
      </w:r>
      <w:r>
        <w:rPr>
          <w:rFonts w:ascii="Calibri" w:eastAsia="Calibri" w:hAnsi="Calibri" w:cs="Times New Roman"/>
        </w:rPr>
        <w:t>2</w:t>
      </w:r>
      <w:r w:rsidR="00AB5214">
        <w:rPr>
          <w:rFonts w:ascii="Calibri" w:eastAsia="Calibri" w:hAnsi="Calibri" w:cs="Times New Roman"/>
        </w:rPr>
        <w:t xml:space="preserve">              </w:t>
      </w:r>
      <w:r w:rsidR="00190E65" w:rsidRPr="00190E65">
        <w:rPr>
          <w:rFonts w:ascii="Calibri" w:eastAsia="Calibri" w:hAnsi="Calibri" w:cs="Times New Roman"/>
        </w:rPr>
        <w:t xml:space="preserve"> </w:t>
      </w:r>
      <w:proofErr w:type="spellStart"/>
      <w:r w:rsidR="00190E65" w:rsidRPr="00190E65">
        <w:rPr>
          <w:rFonts w:ascii="Calibri" w:eastAsia="Calibri" w:hAnsi="Calibri" w:cs="Times New Roman"/>
          <w:lang w:val="en-US"/>
        </w:rPr>
        <w:t>Q</w:t>
      </w:r>
      <w:r w:rsidR="00190E65" w:rsidRPr="00190E65">
        <w:rPr>
          <w:rFonts w:ascii="Calibri" w:eastAsia="Calibri" w:hAnsi="Calibri" w:cs="Times New Roman"/>
          <w:vertAlign w:val="subscript"/>
          <w:lang w:val="en-US"/>
        </w:rPr>
        <w:t>f</w:t>
      </w:r>
      <w:proofErr w:type="spellEnd"/>
      <w:r w:rsidR="00190E65" w:rsidRPr="00190E65">
        <w:rPr>
          <w:rFonts w:ascii="Calibri" w:eastAsia="Calibri" w:hAnsi="Calibri" w:cs="Times New Roman"/>
          <w:vertAlign w:val="subscript"/>
        </w:rPr>
        <w:t>2</w:t>
      </w:r>
      <w:r w:rsidR="00190E65" w:rsidRPr="00190E65">
        <w:rPr>
          <w:rFonts w:ascii="Calibri" w:eastAsia="Calibri" w:hAnsi="Calibri" w:cs="Times New Roman"/>
        </w:rPr>
        <w:t xml:space="preserve">                         </w:t>
      </w:r>
      <w:proofErr w:type="gramStart"/>
      <w:r w:rsidR="00190E65" w:rsidRPr="004013EC">
        <w:rPr>
          <w:rFonts w:eastAsia="Calibri" w:cstheme="minorHAnsi"/>
        </w:rPr>
        <w:t>Р</w:t>
      </w:r>
      <w:proofErr w:type="gramEnd"/>
      <w:r w:rsidR="00190E65">
        <w:rPr>
          <w:rFonts w:ascii="Calibri" w:eastAsia="Calibri" w:hAnsi="Calibri" w:cs="Times New Roman"/>
        </w:rPr>
        <w:t xml:space="preserve"> </w:t>
      </w:r>
      <w:r w:rsidR="00190E65" w:rsidRPr="00190E65">
        <w:rPr>
          <w:rFonts w:ascii="Calibri" w:eastAsia="Calibri" w:hAnsi="Calibri" w:cs="Times New Roman"/>
        </w:rPr>
        <w:t xml:space="preserve">   </w:t>
      </w:r>
      <w:r>
        <w:rPr>
          <w:rFonts w:ascii="Calibri" w:eastAsia="Calibri" w:hAnsi="Calibri" w:cs="Times New Roman"/>
        </w:rPr>
        <w:tab/>
        <w:t>2</w:t>
      </w:r>
    </w:p>
    <w:p w:rsidR="00F47344" w:rsidRPr="000B31E7" w:rsidRDefault="004013EC" w:rsidP="00F47344">
      <w:pPr>
        <w:pStyle w:val="ab"/>
        <w:spacing w:before="100" w:beforeAutospacing="1" w:after="100" w:afterAutospacing="1"/>
        <w:ind w:left="227" w:right="283"/>
        <w:rPr>
          <w:sz w:val="24"/>
          <w:szCs w:val="24"/>
        </w:rPr>
      </w:pPr>
      <w:r>
        <w:rPr>
          <w:sz w:val="24"/>
          <w:szCs w:val="24"/>
        </w:rPr>
        <w:t xml:space="preserve">                                                                  </w:t>
      </w:r>
      <w:proofErr w:type="gramStart"/>
      <w:r>
        <w:rPr>
          <w:sz w:val="24"/>
          <w:szCs w:val="24"/>
        </w:rPr>
        <w:t>Р</w:t>
      </w:r>
      <w:proofErr w:type="gramEnd"/>
    </w:p>
    <w:p w:rsidR="00AB5214" w:rsidRDefault="00AB5214" w:rsidP="001532B6">
      <w:pPr>
        <w:pStyle w:val="ab"/>
        <w:spacing w:before="100" w:beforeAutospacing="1" w:after="100" w:afterAutospacing="1"/>
        <w:ind w:left="227" w:right="283"/>
        <w:rPr>
          <w:sz w:val="24"/>
          <w:szCs w:val="24"/>
        </w:rPr>
      </w:pPr>
      <w:r>
        <w:rPr>
          <w:sz w:val="24"/>
          <w:szCs w:val="24"/>
        </w:rPr>
        <w:t xml:space="preserve"> Рис</w:t>
      </w:r>
      <w:r w:rsidR="005374D1">
        <w:rPr>
          <w:sz w:val="24"/>
          <w:szCs w:val="24"/>
        </w:rPr>
        <w:t>унок</w:t>
      </w:r>
      <w:r w:rsidR="004813CA">
        <w:rPr>
          <w:sz w:val="24"/>
          <w:szCs w:val="24"/>
        </w:rPr>
        <w:t>12</w:t>
      </w:r>
      <w:r w:rsidR="005374D1">
        <w:rPr>
          <w:sz w:val="24"/>
          <w:szCs w:val="24"/>
        </w:rPr>
        <w:t>-</w:t>
      </w:r>
      <w:r>
        <w:rPr>
          <w:sz w:val="24"/>
          <w:szCs w:val="24"/>
        </w:rPr>
        <w:t xml:space="preserve"> Схема воздействия сил резания и сил зажима на обрабатываемую деталь.</w:t>
      </w:r>
    </w:p>
    <w:p w:rsidR="005374D1" w:rsidRDefault="005374D1" w:rsidP="001532B6">
      <w:pPr>
        <w:pStyle w:val="ab"/>
        <w:spacing w:before="100" w:beforeAutospacing="1" w:after="100" w:afterAutospacing="1"/>
        <w:ind w:left="227" w:right="283"/>
        <w:rPr>
          <w:sz w:val="24"/>
          <w:szCs w:val="24"/>
        </w:rPr>
      </w:pPr>
    </w:p>
    <w:p w:rsidR="00F47344" w:rsidRDefault="0093621E" w:rsidP="001532B6">
      <w:pPr>
        <w:pStyle w:val="ab"/>
        <w:spacing w:before="100" w:beforeAutospacing="1" w:after="100" w:afterAutospacing="1"/>
        <w:ind w:left="227" w:right="283"/>
        <w:rPr>
          <w:sz w:val="24"/>
          <w:szCs w:val="24"/>
        </w:rPr>
      </w:pPr>
      <w:r>
        <w:rPr>
          <w:sz w:val="24"/>
          <w:szCs w:val="24"/>
          <w:u w:val="single"/>
        </w:rPr>
        <w:t xml:space="preserve">   </w:t>
      </w:r>
      <w:r w:rsidR="00E43BF0">
        <w:rPr>
          <w:sz w:val="24"/>
          <w:szCs w:val="24"/>
          <w:u w:val="single"/>
        </w:rPr>
        <w:t>Схема</w:t>
      </w:r>
      <w:r w:rsidR="004C56B3" w:rsidRPr="0093621E">
        <w:rPr>
          <w:sz w:val="24"/>
          <w:szCs w:val="24"/>
          <w:u w:val="single"/>
        </w:rPr>
        <w:t xml:space="preserve"> 1.</w:t>
      </w:r>
      <w:r w:rsidR="00757DAD">
        <w:rPr>
          <w:sz w:val="24"/>
          <w:szCs w:val="24"/>
          <w:u w:val="single"/>
        </w:rPr>
        <w:t>Рис</w:t>
      </w:r>
      <w:r w:rsidR="005374D1">
        <w:rPr>
          <w:sz w:val="24"/>
          <w:szCs w:val="24"/>
          <w:u w:val="single"/>
        </w:rPr>
        <w:t xml:space="preserve">унок </w:t>
      </w:r>
      <w:r w:rsidR="00757DAD">
        <w:rPr>
          <w:sz w:val="24"/>
          <w:szCs w:val="24"/>
          <w:u w:val="single"/>
        </w:rPr>
        <w:t>12а.</w:t>
      </w:r>
      <w:r w:rsidR="004C56B3">
        <w:rPr>
          <w:sz w:val="24"/>
          <w:szCs w:val="24"/>
        </w:rPr>
        <w:t xml:space="preserve"> Сила зажима</w:t>
      </w:r>
      <w:r w:rsidR="004C56B3" w:rsidRPr="004C56B3">
        <w:rPr>
          <w:sz w:val="24"/>
          <w:szCs w:val="24"/>
        </w:rPr>
        <w:t xml:space="preserve"> </w:t>
      </w:r>
      <w:r w:rsidR="004C56B3" w:rsidRPr="004C56B3">
        <w:rPr>
          <w:i/>
          <w:sz w:val="24"/>
          <w:szCs w:val="24"/>
          <w:lang w:val="en-US"/>
        </w:rPr>
        <w:t>Q</w:t>
      </w:r>
      <w:r w:rsidR="004C56B3">
        <w:rPr>
          <w:sz w:val="24"/>
          <w:szCs w:val="24"/>
        </w:rPr>
        <w:t xml:space="preserve"> и сила резания </w:t>
      </w:r>
      <w:proofErr w:type="gramStart"/>
      <w:r w:rsidR="004C56B3" w:rsidRPr="004C56B3">
        <w:rPr>
          <w:i/>
          <w:sz w:val="24"/>
          <w:szCs w:val="24"/>
        </w:rPr>
        <w:t>Р</w:t>
      </w:r>
      <w:proofErr w:type="gramEnd"/>
      <w:r w:rsidR="004C56B3">
        <w:rPr>
          <w:sz w:val="24"/>
          <w:szCs w:val="24"/>
        </w:rPr>
        <w:t xml:space="preserve"> действуют на заготовку </w:t>
      </w:r>
      <w:r w:rsidR="005374D1">
        <w:rPr>
          <w:sz w:val="24"/>
          <w:szCs w:val="24"/>
        </w:rPr>
        <w:t xml:space="preserve"> 1</w:t>
      </w:r>
      <w:r w:rsidR="004C56B3">
        <w:rPr>
          <w:sz w:val="24"/>
          <w:szCs w:val="24"/>
        </w:rPr>
        <w:t>в одном направлении и прижимают</w:t>
      </w:r>
      <w:r w:rsidR="004C56B3" w:rsidRPr="004C56B3">
        <w:rPr>
          <w:sz w:val="24"/>
          <w:szCs w:val="24"/>
        </w:rPr>
        <w:t xml:space="preserve"> </w:t>
      </w:r>
      <w:r w:rsidR="004C56B3">
        <w:rPr>
          <w:sz w:val="24"/>
          <w:szCs w:val="24"/>
        </w:rPr>
        <w:t xml:space="preserve">заготовку  к опорам приспособления </w:t>
      </w:r>
      <w:r w:rsidR="008A0A9B">
        <w:rPr>
          <w:sz w:val="24"/>
          <w:szCs w:val="24"/>
        </w:rPr>
        <w:t>2</w:t>
      </w:r>
      <w:r w:rsidR="005374D1">
        <w:rPr>
          <w:sz w:val="24"/>
          <w:szCs w:val="24"/>
        </w:rPr>
        <w:t>,</w:t>
      </w:r>
      <w:r w:rsidR="004C56B3">
        <w:rPr>
          <w:sz w:val="24"/>
          <w:szCs w:val="24"/>
        </w:rPr>
        <w:t xml:space="preserve"> Если сила </w:t>
      </w:r>
      <w:r w:rsidR="004C56B3" w:rsidRPr="004C56B3">
        <w:rPr>
          <w:i/>
          <w:sz w:val="24"/>
          <w:szCs w:val="24"/>
        </w:rPr>
        <w:t xml:space="preserve">Р </w:t>
      </w:r>
      <w:r w:rsidR="004C56B3">
        <w:rPr>
          <w:sz w:val="24"/>
          <w:szCs w:val="24"/>
        </w:rPr>
        <w:t>не вызывает сдвигающую силу</w:t>
      </w:r>
      <w:r w:rsidR="004C56B3" w:rsidRPr="004C56B3">
        <w:rPr>
          <w:sz w:val="24"/>
          <w:szCs w:val="24"/>
        </w:rPr>
        <w:t xml:space="preserve"> </w:t>
      </w:r>
      <w:r w:rsidR="004C56B3" w:rsidRPr="004C56B3">
        <w:rPr>
          <w:i/>
          <w:sz w:val="24"/>
          <w:szCs w:val="24"/>
          <w:lang w:val="en-US"/>
        </w:rPr>
        <w:t>N</w:t>
      </w:r>
      <w:r w:rsidR="004C56B3" w:rsidRPr="004C56B3">
        <w:rPr>
          <w:i/>
          <w:sz w:val="24"/>
          <w:szCs w:val="24"/>
        </w:rPr>
        <w:t xml:space="preserve"> </w:t>
      </w:r>
      <w:r w:rsidR="004C56B3">
        <w:rPr>
          <w:sz w:val="24"/>
          <w:szCs w:val="24"/>
        </w:rPr>
        <w:t>, то</w:t>
      </w:r>
      <w:r w:rsidR="004C56B3" w:rsidRPr="004C56B3">
        <w:rPr>
          <w:sz w:val="24"/>
          <w:szCs w:val="24"/>
        </w:rPr>
        <w:t xml:space="preserve"> </w:t>
      </w:r>
      <w:r w:rsidR="004C56B3" w:rsidRPr="004C56B3">
        <w:rPr>
          <w:i/>
          <w:sz w:val="24"/>
          <w:szCs w:val="24"/>
          <w:lang w:val="en-US"/>
        </w:rPr>
        <w:t>Q</w:t>
      </w:r>
      <w:r w:rsidR="004C56B3" w:rsidRPr="004C56B3">
        <w:rPr>
          <w:i/>
          <w:sz w:val="24"/>
          <w:szCs w:val="24"/>
        </w:rPr>
        <w:t xml:space="preserve">  = 0</w:t>
      </w:r>
      <w:r>
        <w:rPr>
          <w:i/>
          <w:sz w:val="24"/>
          <w:szCs w:val="24"/>
        </w:rPr>
        <w:t xml:space="preserve"> </w:t>
      </w:r>
      <w:r w:rsidR="004C56B3">
        <w:rPr>
          <w:sz w:val="24"/>
          <w:szCs w:val="24"/>
        </w:rPr>
        <w:t xml:space="preserve">- это наиболее </w:t>
      </w:r>
      <w:r>
        <w:rPr>
          <w:sz w:val="24"/>
          <w:szCs w:val="24"/>
        </w:rPr>
        <w:t>б</w:t>
      </w:r>
      <w:r w:rsidR="004C56B3">
        <w:rPr>
          <w:sz w:val="24"/>
          <w:szCs w:val="24"/>
        </w:rPr>
        <w:t xml:space="preserve">лагоприятный случай расположения сил. Такое  имеет место при протягивании отверстий на протяжном станке. Когда возникает сдвигающая сила </w:t>
      </w:r>
      <w:r w:rsidR="004C56B3">
        <w:rPr>
          <w:sz w:val="24"/>
          <w:szCs w:val="24"/>
          <w:lang w:val="en-US"/>
        </w:rPr>
        <w:t>N</w:t>
      </w:r>
      <w:r w:rsidR="004C56B3">
        <w:rPr>
          <w:sz w:val="24"/>
          <w:szCs w:val="24"/>
        </w:rPr>
        <w:t>, не совпадающая с направлением си</w:t>
      </w:r>
      <w:r>
        <w:rPr>
          <w:sz w:val="24"/>
          <w:szCs w:val="24"/>
        </w:rPr>
        <w:t>л</w:t>
      </w:r>
      <w:r w:rsidR="004C56B3">
        <w:rPr>
          <w:sz w:val="24"/>
          <w:szCs w:val="24"/>
        </w:rPr>
        <w:t>ы зажима,</w:t>
      </w:r>
      <w:r>
        <w:rPr>
          <w:sz w:val="24"/>
          <w:szCs w:val="24"/>
        </w:rPr>
        <w:t xml:space="preserve"> </w:t>
      </w:r>
      <w:r w:rsidR="004C56B3">
        <w:rPr>
          <w:sz w:val="24"/>
          <w:szCs w:val="24"/>
        </w:rPr>
        <w:t xml:space="preserve">тогда </w:t>
      </w:r>
      <w:r w:rsidR="00953327" w:rsidRPr="000B31E7">
        <w:rPr>
          <w:sz w:val="24"/>
          <w:szCs w:val="24"/>
        </w:rPr>
        <w:t xml:space="preserve"> </w:t>
      </w:r>
      <w:r w:rsidRPr="0093621E">
        <w:rPr>
          <w:i/>
          <w:sz w:val="24"/>
          <w:szCs w:val="24"/>
          <w:lang w:val="en-US"/>
        </w:rPr>
        <w:t>Q</w:t>
      </w:r>
      <w:r w:rsidRPr="0093621E">
        <w:rPr>
          <w:i/>
          <w:sz w:val="24"/>
          <w:szCs w:val="24"/>
        </w:rPr>
        <w:t xml:space="preserve"> = </w:t>
      </w:r>
      <w:r w:rsidRPr="0093621E">
        <w:rPr>
          <w:i/>
          <w:sz w:val="24"/>
          <w:szCs w:val="24"/>
          <w:lang w:val="en-US"/>
        </w:rPr>
        <w:t>k</w:t>
      </w:r>
      <w:r w:rsidRPr="0093621E">
        <w:rPr>
          <w:rFonts w:ascii="Calibri" w:hAnsi="Calibri" w:cs="Calibri"/>
          <w:i/>
          <w:sz w:val="24"/>
          <w:szCs w:val="24"/>
        </w:rPr>
        <w:t>·</w:t>
      </w:r>
      <w:r w:rsidRPr="0093621E">
        <w:rPr>
          <w:i/>
          <w:sz w:val="24"/>
          <w:szCs w:val="24"/>
          <w:lang w:val="en-US"/>
        </w:rPr>
        <w:t>N</w:t>
      </w:r>
      <w:r>
        <w:rPr>
          <w:i/>
          <w:sz w:val="24"/>
          <w:szCs w:val="24"/>
        </w:rPr>
        <w:t>.</w:t>
      </w:r>
      <w:r w:rsidR="00953327" w:rsidRPr="000B31E7">
        <w:rPr>
          <w:sz w:val="24"/>
          <w:szCs w:val="24"/>
        </w:rPr>
        <w:t xml:space="preserve">     </w:t>
      </w:r>
    </w:p>
    <w:p w:rsidR="008A0A9B" w:rsidRDefault="0093621E" w:rsidP="001532B6">
      <w:pPr>
        <w:pStyle w:val="ab"/>
        <w:spacing w:before="100" w:beforeAutospacing="1" w:after="100" w:afterAutospacing="1"/>
        <w:ind w:left="227" w:right="283"/>
        <w:rPr>
          <w:sz w:val="24"/>
          <w:szCs w:val="24"/>
        </w:rPr>
      </w:pPr>
      <w:r>
        <w:rPr>
          <w:sz w:val="24"/>
          <w:szCs w:val="24"/>
          <w:u w:val="single"/>
        </w:rPr>
        <w:t xml:space="preserve">    </w:t>
      </w:r>
      <w:r w:rsidR="00E43BF0">
        <w:rPr>
          <w:sz w:val="24"/>
          <w:szCs w:val="24"/>
          <w:u w:val="single"/>
        </w:rPr>
        <w:t>Схема</w:t>
      </w:r>
      <w:r>
        <w:rPr>
          <w:sz w:val="24"/>
          <w:szCs w:val="24"/>
          <w:u w:val="single"/>
        </w:rPr>
        <w:t xml:space="preserve"> 2</w:t>
      </w:r>
      <w:r w:rsidR="00B827DB">
        <w:rPr>
          <w:sz w:val="24"/>
          <w:szCs w:val="24"/>
          <w:u w:val="single"/>
        </w:rPr>
        <w:t xml:space="preserve"> </w:t>
      </w:r>
      <w:r w:rsidR="00757DAD">
        <w:rPr>
          <w:sz w:val="24"/>
          <w:szCs w:val="24"/>
          <w:u w:val="single"/>
        </w:rPr>
        <w:t>Рис.12б.</w:t>
      </w:r>
      <w:r w:rsidRPr="0093621E">
        <w:rPr>
          <w:sz w:val="24"/>
          <w:szCs w:val="24"/>
        </w:rPr>
        <w:t xml:space="preserve"> Сила зажима </w:t>
      </w:r>
      <w:r w:rsidRPr="0093621E">
        <w:rPr>
          <w:i/>
          <w:sz w:val="24"/>
          <w:szCs w:val="24"/>
          <w:lang w:val="en-US"/>
        </w:rPr>
        <w:t>Q</w:t>
      </w:r>
      <w:r w:rsidRPr="0093621E">
        <w:rPr>
          <w:sz w:val="24"/>
          <w:szCs w:val="24"/>
        </w:rPr>
        <w:t xml:space="preserve"> и сила резания </w:t>
      </w:r>
      <w:proofErr w:type="gramStart"/>
      <w:r w:rsidRPr="0093621E">
        <w:rPr>
          <w:i/>
          <w:sz w:val="24"/>
          <w:szCs w:val="24"/>
        </w:rPr>
        <w:t>Р</w:t>
      </w:r>
      <w:proofErr w:type="gramEnd"/>
      <w:r>
        <w:rPr>
          <w:sz w:val="24"/>
          <w:szCs w:val="24"/>
        </w:rPr>
        <w:t xml:space="preserve"> взаимно противоположны</w:t>
      </w:r>
    </w:p>
    <w:p w:rsidR="0093621E" w:rsidRDefault="0093621E" w:rsidP="001532B6">
      <w:pPr>
        <w:pStyle w:val="ab"/>
        <w:spacing w:before="100" w:beforeAutospacing="1" w:after="100" w:afterAutospacing="1"/>
        <w:ind w:left="227" w:right="283"/>
        <w:rPr>
          <w:sz w:val="24"/>
          <w:szCs w:val="24"/>
        </w:rPr>
      </w:pPr>
      <w:r>
        <w:rPr>
          <w:sz w:val="24"/>
          <w:szCs w:val="24"/>
        </w:rPr>
        <w:t xml:space="preserve"> (рис. 1б). Величина силы зажима определяется из</w:t>
      </w:r>
      <w:r w:rsidRPr="0093621E">
        <w:rPr>
          <w:sz w:val="24"/>
          <w:szCs w:val="24"/>
        </w:rPr>
        <w:t xml:space="preserve"> </w:t>
      </w:r>
      <w:r>
        <w:rPr>
          <w:sz w:val="24"/>
          <w:szCs w:val="24"/>
        </w:rPr>
        <w:t xml:space="preserve">равенства </w:t>
      </w:r>
      <w:r w:rsidRPr="0093621E">
        <w:rPr>
          <w:sz w:val="24"/>
          <w:szCs w:val="24"/>
        </w:rPr>
        <w:t xml:space="preserve"> </w:t>
      </w:r>
      <w:r w:rsidRPr="0093621E">
        <w:rPr>
          <w:i/>
          <w:sz w:val="24"/>
          <w:szCs w:val="24"/>
          <w:lang w:val="en-US"/>
        </w:rPr>
        <w:t>Q</w:t>
      </w:r>
      <w:r w:rsidRPr="0093621E">
        <w:rPr>
          <w:i/>
          <w:sz w:val="24"/>
          <w:szCs w:val="24"/>
        </w:rPr>
        <w:t xml:space="preserve"> = </w:t>
      </w:r>
      <w:r w:rsidRPr="0093621E">
        <w:rPr>
          <w:i/>
          <w:sz w:val="24"/>
          <w:szCs w:val="24"/>
          <w:lang w:val="en-US"/>
        </w:rPr>
        <w:t>k</w:t>
      </w:r>
      <w:r w:rsidRPr="0093621E">
        <w:rPr>
          <w:rFonts w:ascii="Calibri" w:hAnsi="Calibri" w:cs="Calibri"/>
          <w:i/>
          <w:sz w:val="24"/>
          <w:szCs w:val="24"/>
        </w:rPr>
        <w:t>·</w:t>
      </w:r>
      <w:r w:rsidRPr="0093621E">
        <w:rPr>
          <w:i/>
          <w:sz w:val="24"/>
          <w:szCs w:val="24"/>
          <w:lang w:val="en-US"/>
        </w:rPr>
        <w:t>P</w:t>
      </w:r>
      <w:r>
        <w:rPr>
          <w:sz w:val="24"/>
          <w:szCs w:val="24"/>
        </w:rPr>
        <w:t>.</w:t>
      </w:r>
    </w:p>
    <w:p w:rsidR="0093621E" w:rsidRDefault="0093621E" w:rsidP="001532B6">
      <w:pPr>
        <w:pStyle w:val="ab"/>
        <w:spacing w:before="100" w:beforeAutospacing="1" w:after="100" w:afterAutospacing="1"/>
        <w:ind w:left="227" w:right="283"/>
        <w:rPr>
          <w:sz w:val="24"/>
          <w:szCs w:val="24"/>
        </w:rPr>
      </w:pPr>
      <w:r>
        <w:rPr>
          <w:sz w:val="24"/>
          <w:szCs w:val="24"/>
          <w:u w:val="single"/>
        </w:rPr>
        <w:t xml:space="preserve"> </w:t>
      </w:r>
      <w:r w:rsidR="006B7400">
        <w:rPr>
          <w:sz w:val="24"/>
          <w:szCs w:val="24"/>
          <w:u w:val="single"/>
        </w:rPr>
        <w:t xml:space="preserve">  </w:t>
      </w:r>
      <w:r>
        <w:rPr>
          <w:sz w:val="24"/>
          <w:szCs w:val="24"/>
          <w:u w:val="single"/>
        </w:rPr>
        <w:t xml:space="preserve"> </w:t>
      </w:r>
      <w:r w:rsidR="00E43BF0">
        <w:rPr>
          <w:sz w:val="24"/>
          <w:szCs w:val="24"/>
          <w:u w:val="single"/>
        </w:rPr>
        <w:t>Схема</w:t>
      </w:r>
      <w:r w:rsidR="006B7400">
        <w:rPr>
          <w:sz w:val="24"/>
          <w:szCs w:val="24"/>
          <w:u w:val="single"/>
        </w:rPr>
        <w:t xml:space="preserve"> 3</w:t>
      </w:r>
      <w:r>
        <w:rPr>
          <w:sz w:val="24"/>
          <w:szCs w:val="24"/>
          <w:u w:val="single"/>
        </w:rPr>
        <w:t>.</w:t>
      </w:r>
      <w:r w:rsidR="00757DAD">
        <w:rPr>
          <w:sz w:val="24"/>
          <w:szCs w:val="24"/>
          <w:u w:val="single"/>
        </w:rPr>
        <w:t xml:space="preserve"> Рис.12в.</w:t>
      </w:r>
      <w:r>
        <w:rPr>
          <w:sz w:val="24"/>
          <w:szCs w:val="24"/>
        </w:rPr>
        <w:t xml:space="preserve"> Заготовка 1 установлена на </w:t>
      </w:r>
      <w:proofErr w:type="spellStart"/>
      <w:proofErr w:type="gramStart"/>
      <w:r>
        <w:rPr>
          <w:sz w:val="24"/>
          <w:szCs w:val="24"/>
        </w:rPr>
        <w:t>на</w:t>
      </w:r>
      <w:proofErr w:type="spellEnd"/>
      <w:proofErr w:type="gramEnd"/>
      <w:r>
        <w:rPr>
          <w:sz w:val="24"/>
          <w:szCs w:val="24"/>
        </w:rPr>
        <w:t xml:space="preserve"> установочные элементы приспособления</w:t>
      </w:r>
      <w:r w:rsidR="008A0A9B">
        <w:rPr>
          <w:sz w:val="24"/>
          <w:szCs w:val="24"/>
        </w:rPr>
        <w:t xml:space="preserve">  2</w:t>
      </w:r>
      <w:r>
        <w:rPr>
          <w:sz w:val="24"/>
          <w:szCs w:val="24"/>
        </w:rPr>
        <w:t xml:space="preserve"> и прижимается к ним силой зажима , а сила резания Р действует в перпендикулярном направлении (рис. 1в). Силе резания </w:t>
      </w:r>
      <w:proofErr w:type="gramStart"/>
      <w:r w:rsidRPr="00D646BC">
        <w:rPr>
          <w:i/>
          <w:sz w:val="24"/>
          <w:szCs w:val="24"/>
        </w:rPr>
        <w:t>Р</w:t>
      </w:r>
      <w:proofErr w:type="gramEnd"/>
      <w:r w:rsidRPr="00D646BC">
        <w:rPr>
          <w:i/>
          <w:sz w:val="24"/>
          <w:szCs w:val="24"/>
        </w:rPr>
        <w:t xml:space="preserve"> </w:t>
      </w:r>
      <w:r>
        <w:rPr>
          <w:sz w:val="24"/>
          <w:szCs w:val="24"/>
        </w:rPr>
        <w:t>противодействует сил</w:t>
      </w:r>
      <w:r w:rsidR="00D646BC">
        <w:rPr>
          <w:sz w:val="24"/>
          <w:szCs w:val="24"/>
        </w:rPr>
        <w:t>ы</w:t>
      </w:r>
      <w:r>
        <w:rPr>
          <w:sz w:val="24"/>
          <w:szCs w:val="24"/>
        </w:rPr>
        <w:t xml:space="preserve"> трения </w:t>
      </w:r>
      <w:r w:rsidR="00D646BC" w:rsidRPr="00D646BC">
        <w:rPr>
          <w:i/>
          <w:sz w:val="24"/>
          <w:szCs w:val="24"/>
          <w:lang w:val="en-US"/>
        </w:rPr>
        <w:t>Q</w:t>
      </w:r>
      <w:r w:rsidR="00D646BC" w:rsidRPr="00D646BC">
        <w:rPr>
          <w:i/>
          <w:sz w:val="24"/>
          <w:szCs w:val="24"/>
        </w:rPr>
        <w:t>·</w:t>
      </w:r>
      <w:r w:rsidR="00D646BC" w:rsidRPr="00D646BC">
        <w:rPr>
          <w:i/>
          <w:sz w:val="24"/>
          <w:szCs w:val="24"/>
          <w:lang w:val="en-US"/>
        </w:rPr>
        <w:t>f</w:t>
      </w:r>
      <w:r w:rsidR="00D646BC" w:rsidRPr="00D646BC">
        <w:rPr>
          <w:i/>
          <w:sz w:val="24"/>
          <w:szCs w:val="24"/>
          <w:vertAlign w:val="subscript"/>
        </w:rPr>
        <w:t>2</w:t>
      </w:r>
      <w:r w:rsidR="00D646BC">
        <w:rPr>
          <w:i/>
          <w:sz w:val="24"/>
          <w:szCs w:val="24"/>
          <w:vertAlign w:val="subscript"/>
        </w:rPr>
        <w:t xml:space="preserve"> </w:t>
      </w:r>
      <w:r>
        <w:rPr>
          <w:sz w:val="24"/>
          <w:szCs w:val="24"/>
        </w:rPr>
        <w:t>между опорной поверхностью приспособления и нижней</w:t>
      </w:r>
      <w:r w:rsidR="00D646BC">
        <w:rPr>
          <w:sz w:val="24"/>
          <w:szCs w:val="24"/>
        </w:rPr>
        <w:t xml:space="preserve"> </w:t>
      </w:r>
      <w:r>
        <w:rPr>
          <w:sz w:val="24"/>
          <w:szCs w:val="24"/>
        </w:rPr>
        <w:t xml:space="preserve">базовой </w:t>
      </w:r>
      <w:r>
        <w:rPr>
          <w:sz w:val="24"/>
          <w:szCs w:val="24"/>
        </w:rPr>
        <w:lastRenderedPageBreak/>
        <w:t>плоскостью детали, а также между</w:t>
      </w:r>
      <w:r w:rsidR="00D646BC">
        <w:rPr>
          <w:sz w:val="24"/>
          <w:szCs w:val="24"/>
        </w:rPr>
        <w:t xml:space="preserve"> верхней плоскостью детали и поверхностью зажима</w:t>
      </w:r>
      <w:r w:rsidR="00D646BC" w:rsidRPr="00D646BC">
        <w:rPr>
          <w:sz w:val="24"/>
          <w:szCs w:val="24"/>
        </w:rPr>
        <w:t xml:space="preserve"> </w:t>
      </w:r>
      <w:r w:rsidR="00D646BC" w:rsidRPr="00D646BC">
        <w:rPr>
          <w:i/>
          <w:sz w:val="24"/>
          <w:szCs w:val="24"/>
          <w:lang w:val="en-US"/>
        </w:rPr>
        <w:t>Q</w:t>
      </w:r>
      <w:r w:rsidR="00D646BC" w:rsidRPr="00D646BC">
        <w:rPr>
          <w:rFonts w:ascii="Calibri" w:hAnsi="Calibri" w:cs="Calibri"/>
          <w:i/>
          <w:sz w:val="24"/>
          <w:szCs w:val="24"/>
        </w:rPr>
        <w:t>·</w:t>
      </w:r>
      <w:r w:rsidR="00D646BC" w:rsidRPr="00D646BC">
        <w:rPr>
          <w:i/>
          <w:sz w:val="24"/>
          <w:szCs w:val="24"/>
          <w:lang w:val="en-US"/>
        </w:rPr>
        <w:t>f</w:t>
      </w:r>
      <w:r w:rsidR="00D646BC" w:rsidRPr="00D646BC">
        <w:rPr>
          <w:i/>
          <w:sz w:val="24"/>
          <w:szCs w:val="24"/>
          <w:vertAlign w:val="subscript"/>
        </w:rPr>
        <w:t>1</w:t>
      </w:r>
      <w:r w:rsidR="00D646BC">
        <w:rPr>
          <w:sz w:val="24"/>
          <w:szCs w:val="24"/>
        </w:rPr>
        <w:t xml:space="preserve">. Требуемая сила зажима в этом случае определится по формуле </w:t>
      </w:r>
    </w:p>
    <w:p w:rsidR="00D646BC" w:rsidRDefault="00D646BC" w:rsidP="001532B6">
      <w:pPr>
        <w:pStyle w:val="ab"/>
        <w:spacing w:before="100" w:beforeAutospacing="1" w:after="100" w:afterAutospacing="1"/>
        <w:ind w:left="227" w:right="283"/>
        <w:rPr>
          <w:sz w:val="24"/>
          <w:szCs w:val="24"/>
        </w:rPr>
      </w:pPr>
      <w:r w:rsidRPr="00D646BC">
        <w:rPr>
          <w:sz w:val="24"/>
          <w:szCs w:val="24"/>
        </w:rPr>
        <w:t xml:space="preserve">   </w:t>
      </w:r>
      <w:r>
        <w:rPr>
          <w:sz w:val="24"/>
          <w:szCs w:val="24"/>
        </w:rPr>
        <w:t xml:space="preserve">                     </w:t>
      </w:r>
      <w:r w:rsidR="00CB7544">
        <w:rPr>
          <w:sz w:val="24"/>
          <w:szCs w:val="24"/>
        </w:rPr>
        <w:t xml:space="preserve">                        </w:t>
      </w:r>
      <w:r>
        <w:rPr>
          <w:sz w:val="24"/>
          <w:szCs w:val="24"/>
        </w:rPr>
        <w:t xml:space="preserve">  </w:t>
      </w:r>
      <w:r w:rsidRPr="00D646BC">
        <w:rPr>
          <w:sz w:val="24"/>
          <w:szCs w:val="24"/>
        </w:rPr>
        <w:t xml:space="preserve"> </w:t>
      </w:r>
      <w:r w:rsidRPr="00D646BC">
        <w:rPr>
          <w:i/>
          <w:sz w:val="24"/>
          <w:szCs w:val="24"/>
          <w:lang w:val="en-US"/>
        </w:rPr>
        <w:t>Q</w:t>
      </w:r>
      <w:r w:rsidRPr="00D646BC">
        <w:rPr>
          <w:i/>
          <w:sz w:val="24"/>
          <w:szCs w:val="24"/>
        </w:rPr>
        <w:t>·</w:t>
      </w:r>
      <w:r w:rsidRPr="00D646BC">
        <w:rPr>
          <w:i/>
          <w:sz w:val="24"/>
          <w:szCs w:val="24"/>
          <w:lang w:val="en-US"/>
        </w:rPr>
        <w:t>f</w:t>
      </w:r>
      <w:r w:rsidRPr="00D646BC">
        <w:rPr>
          <w:i/>
          <w:sz w:val="24"/>
          <w:szCs w:val="24"/>
          <w:vertAlign w:val="subscript"/>
        </w:rPr>
        <w:t>1</w:t>
      </w:r>
      <w:r>
        <w:rPr>
          <w:i/>
          <w:sz w:val="24"/>
          <w:szCs w:val="24"/>
        </w:rPr>
        <w:t xml:space="preserve"> +</w:t>
      </w:r>
      <w:r w:rsidRPr="00D646BC">
        <w:rPr>
          <w:i/>
          <w:sz w:val="24"/>
          <w:szCs w:val="24"/>
        </w:rPr>
        <w:t xml:space="preserve"> </w:t>
      </w:r>
      <w:r w:rsidRPr="00D646BC">
        <w:rPr>
          <w:i/>
          <w:sz w:val="24"/>
          <w:szCs w:val="24"/>
          <w:lang w:val="en-US"/>
        </w:rPr>
        <w:t>Q</w:t>
      </w:r>
      <w:r w:rsidRPr="00D646BC">
        <w:rPr>
          <w:i/>
          <w:sz w:val="24"/>
          <w:szCs w:val="24"/>
        </w:rPr>
        <w:t>·</w:t>
      </w:r>
      <w:r w:rsidRPr="00D646BC">
        <w:rPr>
          <w:i/>
          <w:sz w:val="24"/>
          <w:szCs w:val="24"/>
          <w:lang w:val="en-US"/>
        </w:rPr>
        <w:t>f</w:t>
      </w:r>
      <w:r w:rsidRPr="00D646BC">
        <w:rPr>
          <w:i/>
          <w:sz w:val="24"/>
          <w:szCs w:val="24"/>
          <w:vertAlign w:val="subscript"/>
        </w:rPr>
        <w:t>2</w:t>
      </w:r>
      <w:r>
        <w:rPr>
          <w:i/>
          <w:sz w:val="24"/>
          <w:szCs w:val="24"/>
          <w:vertAlign w:val="subscript"/>
        </w:rPr>
        <w:t xml:space="preserve"> </w:t>
      </w:r>
      <w:r>
        <w:rPr>
          <w:i/>
          <w:sz w:val="24"/>
          <w:szCs w:val="24"/>
        </w:rPr>
        <w:t>=</w:t>
      </w:r>
      <w:r w:rsidRPr="00D646BC">
        <w:rPr>
          <w:i/>
          <w:sz w:val="24"/>
          <w:szCs w:val="24"/>
        </w:rPr>
        <w:t xml:space="preserve"> </w:t>
      </w:r>
      <w:r w:rsidRPr="00D646BC">
        <w:rPr>
          <w:i/>
          <w:sz w:val="24"/>
          <w:szCs w:val="24"/>
          <w:lang w:val="en-US"/>
        </w:rPr>
        <w:t>k</w:t>
      </w:r>
      <w:r w:rsidRPr="00D646BC">
        <w:rPr>
          <w:i/>
          <w:sz w:val="24"/>
          <w:szCs w:val="24"/>
        </w:rPr>
        <w:t>·</w:t>
      </w:r>
      <w:r w:rsidRPr="00D646BC">
        <w:rPr>
          <w:i/>
          <w:sz w:val="24"/>
          <w:szCs w:val="24"/>
          <w:lang w:val="en-US"/>
        </w:rPr>
        <w:t>P</w:t>
      </w:r>
      <w:r>
        <w:rPr>
          <w:i/>
          <w:sz w:val="24"/>
          <w:szCs w:val="24"/>
        </w:rPr>
        <w:t xml:space="preserve">, </w:t>
      </w:r>
      <w:r w:rsidR="00757DAD">
        <w:rPr>
          <w:i/>
          <w:sz w:val="24"/>
          <w:szCs w:val="24"/>
        </w:rPr>
        <w:t xml:space="preserve">   </w:t>
      </w:r>
      <w:proofErr w:type="gramStart"/>
      <w:r>
        <w:rPr>
          <w:sz w:val="24"/>
          <w:szCs w:val="24"/>
        </w:rPr>
        <w:t>тогда</w:t>
      </w:r>
      <w:r w:rsidR="00CB7544">
        <w:rPr>
          <w:sz w:val="24"/>
          <w:szCs w:val="24"/>
        </w:rPr>
        <w:t xml:space="preserve"> :</w:t>
      </w:r>
      <w:proofErr w:type="gramEnd"/>
      <w:r>
        <w:rPr>
          <w:sz w:val="24"/>
          <w:szCs w:val="24"/>
        </w:rPr>
        <w:t xml:space="preserve"> </w:t>
      </w:r>
      <w:r w:rsidR="00757DAD">
        <w:rPr>
          <w:sz w:val="24"/>
          <w:szCs w:val="24"/>
        </w:rPr>
        <w:t xml:space="preserve">                              </w:t>
      </w:r>
      <w:r w:rsidR="0093282E">
        <w:rPr>
          <w:sz w:val="24"/>
          <w:szCs w:val="24"/>
        </w:rPr>
        <w:t xml:space="preserve">        </w:t>
      </w:r>
      <w:r w:rsidR="00757DAD">
        <w:rPr>
          <w:sz w:val="24"/>
          <w:szCs w:val="24"/>
        </w:rPr>
        <w:t xml:space="preserve"> (39)</w:t>
      </w:r>
    </w:p>
    <w:p w:rsidR="00D646BC" w:rsidRDefault="00D646BC" w:rsidP="001532B6">
      <w:pPr>
        <w:pStyle w:val="ab"/>
        <w:spacing w:before="100" w:beforeAutospacing="1" w:after="100" w:afterAutospacing="1"/>
        <w:ind w:left="227" w:right="283"/>
        <w:rPr>
          <w:rFonts w:eastAsiaTheme="minorEastAsia"/>
          <w:i/>
          <w:sz w:val="32"/>
          <w:szCs w:val="32"/>
        </w:rPr>
      </w:pPr>
      <w:r>
        <w:rPr>
          <w:i/>
          <w:sz w:val="24"/>
          <w:szCs w:val="24"/>
        </w:rPr>
        <w:t xml:space="preserve">            </w:t>
      </w:r>
      <w:r w:rsidR="00CB7544" w:rsidRPr="00CB7544">
        <w:rPr>
          <w:i/>
          <w:sz w:val="24"/>
          <w:szCs w:val="24"/>
        </w:rPr>
        <w:t xml:space="preserve">                  </w:t>
      </w:r>
      <w:r w:rsidR="00CB7544">
        <w:rPr>
          <w:i/>
          <w:sz w:val="24"/>
          <w:szCs w:val="24"/>
        </w:rPr>
        <w:t xml:space="preserve">                     </w:t>
      </w:r>
      <w:r w:rsidR="00CB7544" w:rsidRPr="00CB7544">
        <w:rPr>
          <w:i/>
          <w:sz w:val="24"/>
          <w:szCs w:val="24"/>
        </w:rPr>
        <w:t xml:space="preserve">    </w:t>
      </w:r>
      <w:r>
        <w:rPr>
          <w:i/>
          <w:sz w:val="24"/>
          <w:szCs w:val="24"/>
        </w:rPr>
        <w:t xml:space="preserve"> </w:t>
      </w:r>
      <w:r>
        <w:rPr>
          <w:i/>
          <w:sz w:val="24"/>
          <w:szCs w:val="24"/>
          <w:lang w:val="en-US"/>
        </w:rPr>
        <w:t>Q</w:t>
      </w:r>
      <w:r w:rsidRPr="005540AF">
        <w:rPr>
          <w:i/>
          <w:sz w:val="24"/>
          <w:szCs w:val="24"/>
        </w:rPr>
        <w:t xml:space="preserve"> </w:t>
      </w:r>
      <w:r w:rsidRPr="005540AF">
        <w:rPr>
          <w:i/>
          <w:sz w:val="32"/>
          <w:szCs w:val="32"/>
        </w:rPr>
        <w:t xml:space="preserve">= </w:t>
      </w:r>
      <m:oMath>
        <m:f>
          <m:fPr>
            <m:ctrlPr>
              <w:rPr>
                <w:rFonts w:ascii="Cambria Math" w:hAnsi="Cambria Math"/>
                <w:i/>
                <w:sz w:val="32"/>
                <w:szCs w:val="32"/>
                <w:lang w:val="en-US"/>
              </w:rPr>
            </m:ctrlPr>
          </m:fPr>
          <m:num>
            <m:r>
              <w:rPr>
                <w:rFonts w:ascii="Cambria Math" w:hAnsi="Cambria Math"/>
                <w:sz w:val="32"/>
                <w:szCs w:val="32"/>
                <w:lang w:val="en-US"/>
              </w:rPr>
              <m:t>k</m:t>
            </m:r>
            <m:r>
              <w:rPr>
                <w:rFonts w:ascii="Cambria Math" w:hAnsi="Cambria Math"/>
                <w:sz w:val="32"/>
                <w:szCs w:val="32"/>
              </w:rPr>
              <m:t>·</m:t>
            </m:r>
            <m:r>
              <w:rPr>
                <w:rFonts w:ascii="Cambria Math" w:hAnsi="Cambria Math"/>
                <w:sz w:val="32"/>
                <w:szCs w:val="32"/>
                <w:lang w:val="en-US"/>
              </w:rPr>
              <m:t>P</m:t>
            </m:r>
          </m:num>
          <m:den>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2</m:t>
                </m:r>
              </m:sub>
            </m:sSub>
          </m:den>
        </m:f>
      </m:oMath>
      <w:r w:rsidR="00015817" w:rsidRPr="00015817">
        <w:rPr>
          <w:rFonts w:eastAsiaTheme="minorEastAsia"/>
          <w:i/>
          <w:sz w:val="32"/>
          <w:szCs w:val="32"/>
        </w:rPr>
        <w:t>(</w:t>
      </w:r>
      <w:r w:rsidR="00015817" w:rsidRPr="00015817">
        <w:rPr>
          <w:rFonts w:eastAsiaTheme="minorEastAsia"/>
          <w:i/>
          <w:sz w:val="24"/>
          <w:szCs w:val="24"/>
        </w:rPr>
        <w:t>Н</w:t>
      </w:r>
      <w:r w:rsidR="00015817" w:rsidRPr="00015817">
        <w:rPr>
          <w:rFonts w:eastAsiaTheme="minorEastAsia"/>
          <w:i/>
          <w:sz w:val="32"/>
          <w:szCs w:val="32"/>
        </w:rPr>
        <w:t>)</w:t>
      </w:r>
      <w:r w:rsidR="00757DAD">
        <w:rPr>
          <w:rFonts w:eastAsiaTheme="minorEastAsia"/>
          <w:i/>
          <w:sz w:val="32"/>
          <w:szCs w:val="32"/>
        </w:rPr>
        <w:t xml:space="preserve">                                </w:t>
      </w:r>
      <w:r w:rsidR="0093282E">
        <w:rPr>
          <w:rFonts w:eastAsiaTheme="minorEastAsia"/>
          <w:i/>
          <w:sz w:val="32"/>
          <w:szCs w:val="32"/>
        </w:rPr>
        <w:t xml:space="preserve">       </w:t>
      </w:r>
      <w:r w:rsidR="00757DAD">
        <w:rPr>
          <w:rFonts w:eastAsiaTheme="minorEastAsia"/>
          <w:i/>
          <w:sz w:val="32"/>
          <w:szCs w:val="32"/>
        </w:rPr>
        <w:t xml:space="preserve"> </w:t>
      </w:r>
      <w:r w:rsidR="00757DAD" w:rsidRPr="005374D1">
        <w:rPr>
          <w:rFonts w:eastAsiaTheme="minorEastAsia"/>
          <w:sz w:val="32"/>
          <w:szCs w:val="32"/>
        </w:rPr>
        <w:t>(</w:t>
      </w:r>
      <w:r w:rsidR="00757DAD" w:rsidRPr="005374D1">
        <w:rPr>
          <w:rFonts w:eastAsiaTheme="minorEastAsia"/>
          <w:sz w:val="24"/>
          <w:szCs w:val="24"/>
        </w:rPr>
        <w:t>40)</w:t>
      </w:r>
    </w:p>
    <w:p w:rsidR="00CB7544" w:rsidRDefault="00CB7544" w:rsidP="001532B6">
      <w:pPr>
        <w:pStyle w:val="ab"/>
        <w:spacing w:before="100" w:beforeAutospacing="1" w:after="100" w:afterAutospacing="1"/>
        <w:ind w:left="227" w:right="283"/>
        <w:rPr>
          <w:rFonts w:eastAsiaTheme="minorEastAsia"/>
          <w:sz w:val="24"/>
          <w:szCs w:val="24"/>
        </w:rPr>
      </w:pPr>
      <w:r>
        <w:rPr>
          <w:sz w:val="24"/>
          <w:szCs w:val="24"/>
        </w:rPr>
        <w:t xml:space="preserve">где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1</m:t>
            </m:r>
          </m:sub>
        </m:sSub>
        <m:r>
          <w:rPr>
            <w:rFonts w:ascii="Cambria Math" w:hAnsi="Cambria Math"/>
            <w:sz w:val="24"/>
            <w:szCs w:val="24"/>
          </w:rPr>
          <m:t xml:space="preserve">и </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2</m:t>
            </m:r>
          </m:sub>
        </m:sSub>
      </m:oMath>
      <w:r>
        <w:rPr>
          <w:rFonts w:eastAsiaTheme="minorEastAsia"/>
          <w:sz w:val="24"/>
          <w:szCs w:val="24"/>
        </w:rPr>
        <w:t xml:space="preserve"> –коэффициенты трения в местах зажима заготовки;</w:t>
      </w:r>
    </w:p>
    <w:p w:rsidR="00CB7544" w:rsidRDefault="00CB7544" w:rsidP="001532B6">
      <w:pPr>
        <w:pStyle w:val="ab"/>
        <w:spacing w:before="100" w:beforeAutospacing="1" w:after="100" w:afterAutospacing="1"/>
        <w:ind w:left="227" w:right="283"/>
        <w:rPr>
          <w:rFonts w:eastAsiaTheme="minorEastAsia"/>
          <w:i/>
          <w:sz w:val="24"/>
          <w:szCs w:val="24"/>
        </w:rPr>
      </w:pPr>
      <w:r>
        <w:rPr>
          <w:rFonts w:eastAsiaTheme="minorEastAsia"/>
          <w:sz w:val="24"/>
          <w:szCs w:val="24"/>
        </w:rPr>
        <w:t xml:space="preserve">  При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2</m:t>
            </m:r>
          </m:sub>
        </m:sSub>
      </m:oMath>
      <w:r>
        <w:rPr>
          <w:rFonts w:eastAsiaTheme="minorEastAsia"/>
          <w:sz w:val="24"/>
          <w:szCs w:val="24"/>
        </w:rPr>
        <w:t xml:space="preserve"> =0,1- сила зажима </w:t>
      </w:r>
      <w:r w:rsidRPr="00CB7544">
        <w:rPr>
          <w:rFonts w:eastAsiaTheme="minorEastAsia"/>
          <w:i/>
          <w:sz w:val="24"/>
          <w:szCs w:val="24"/>
          <w:lang w:val="en-US"/>
        </w:rPr>
        <w:t>Q</w:t>
      </w:r>
      <w:r>
        <w:rPr>
          <w:rFonts w:eastAsiaTheme="minorEastAsia"/>
          <w:i/>
          <w:sz w:val="24"/>
          <w:szCs w:val="24"/>
        </w:rPr>
        <w:t xml:space="preserve"> =5</w:t>
      </w:r>
      <m:oMath>
        <m:r>
          <w:rPr>
            <w:rFonts w:ascii="Cambria Math" w:hAnsi="Cambria Math"/>
            <w:sz w:val="32"/>
            <w:szCs w:val="32"/>
          </w:rPr>
          <m:t xml:space="preserve"> </m:t>
        </m:r>
        <m:r>
          <w:rPr>
            <w:rFonts w:ascii="Cambria Math" w:eastAsiaTheme="minorEastAsia" w:hAnsi="Cambria Math"/>
            <w:sz w:val="24"/>
            <w:szCs w:val="24"/>
            <w:lang w:val="en-US"/>
          </w:rPr>
          <m:t>k</m:t>
        </m:r>
        <m:r>
          <w:rPr>
            <w:rFonts w:ascii="Cambria Math" w:eastAsiaTheme="minorEastAsia" w:hAnsi="Cambria Math"/>
            <w:sz w:val="24"/>
            <w:szCs w:val="24"/>
          </w:rPr>
          <m:t>·</m:t>
        </m:r>
        <m:r>
          <w:rPr>
            <w:rFonts w:ascii="Cambria Math" w:eastAsiaTheme="minorEastAsia" w:hAnsi="Cambria Math"/>
            <w:sz w:val="24"/>
            <w:szCs w:val="24"/>
            <w:lang w:val="en-US"/>
          </w:rPr>
          <m:t>P</m:t>
        </m:r>
        <m:r>
          <w:rPr>
            <w:rFonts w:ascii="Cambria Math" w:eastAsiaTheme="minorEastAsia" w:hAnsi="Cambria Math"/>
            <w:sz w:val="24"/>
            <w:szCs w:val="24"/>
          </w:rPr>
          <m:t xml:space="preserve"> (Н)</m:t>
        </m:r>
      </m:oMath>
      <w:r w:rsidRPr="00015817">
        <w:rPr>
          <w:rFonts w:eastAsiaTheme="minorEastAsia"/>
          <w:i/>
          <w:sz w:val="24"/>
          <w:szCs w:val="24"/>
        </w:rPr>
        <w:t>.</w:t>
      </w:r>
      <w:r w:rsidR="00757DAD">
        <w:rPr>
          <w:rFonts w:eastAsiaTheme="minorEastAsia"/>
          <w:i/>
          <w:sz w:val="24"/>
          <w:szCs w:val="24"/>
        </w:rPr>
        <w:t xml:space="preserve">                                               </w:t>
      </w:r>
      <w:r w:rsidR="0093282E">
        <w:rPr>
          <w:rFonts w:eastAsiaTheme="minorEastAsia"/>
          <w:i/>
          <w:sz w:val="24"/>
          <w:szCs w:val="24"/>
        </w:rPr>
        <w:t xml:space="preserve">      </w:t>
      </w:r>
      <w:r w:rsidR="00757DAD">
        <w:rPr>
          <w:rFonts w:eastAsiaTheme="minorEastAsia"/>
          <w:i/>
          <w:sz w:val="24"/>
          <w:szCs w:val="24"/>
        </w:rPr>
        <w:t xml:space="preserve"> </w:t>
      </w:r>
      <w:r w:rsidR="00757DAD" w:rsidRPr="005374D1">
        <w:rPr>
          <w:rFonts w:eastAsiaTheme="minorEastAsia"/>
          <w:sz w:val="24"/>
          <w:szCs w:val="24"/>
        </w:rPr>
        <w:t>(41)</w:t>
      </w:r>
    </w:p>
    <w:p w:rsidR="008663F5" w:rsidRDefault="00CB7544" w:rsidP="008663F5">
      <w:pPr>
        <w:pStyle w:val="ab"/>
        <w:spacing w:before="100" w:beforeAutospacing="1" w:after="100" w:afterAutospacing="1"/>
        <w:ind w:left="227" w:right="283"/>
        <w:rPr>
          <w:rFonts w:eastAsiaTheme="minorEastAsia"/>
          <w:sz w:val="24"/>
          <w:szCs w:val="24"/>
        </w:rPr>
      </w:pPr>
      <w:r>
        <w:rPr>
          <w:rFonts w:eastAsiaTheme="minorEastAsia"/>
          <w:sz w:val="24"/>
          <w:szCs w:val="24"/>
        </w:rPr>
        <w:t xml:space="preserve"> </w:t>
      </w:r>
      <w:r w:rsidR="006B7400" w:rsidRPr="006B7400">
        <w:rPr>
          <w:rFonts w:eastAsiaTheme="minorEastAsia"/>
          <w:sz w:val="24"/>
          <w:szCs w:val="24"/>
          <w:u w:val="single"/>
        </w:rPr>
        <w:t>Схема</w:t>
      </w:r>
      <w:r w:rsidRPr="006B7400">
        <w:rPr>
          <w:rFonts w:eastAsiaTheme="minorEastAsia"/>
          <w:sz w:val="24"/>
          <w:szCs w:val="24"/>
          <w:u w:val="single"/>
        </w:rPr>
        <w:t xml:space="preserve"> 4</w:t>
      </w:r>
      <w:r>
        <w:rPr>
          <w:rFonts w:eastAsiaTheme="minorEastAsia"/>
          <w:sz w:val="24"/>
          <w:szCs w:val="24"/>
        </w:rPr>
        <w:t xml:space="preserve">. Заготовка установлена и закреплена в </w:t>
      </w:r>
      <w:proofErr w:type="spellStart"/>
      <w:r>
        <w:rPr>
          <w:rFonts w:eastAsiaTheme="minorEastAsia"/>
          <w:sz w:val="24"/>
          <w:szCs w:val="24"/>
        </w:rPr>
        <w:t>трехкулачковом</w:t>
      </w:r>
      <w:proofErr w:type="spellEnd"/>
      <w:r>
        <w:rPr>
          <w:rFonts w:eastAsiaTheme="minorEastAsia"/>
          <w:sz w:val="24"/>
          <w:szCs w:val="24"/>
        </w:rPr>
        <w:t xml:space="preserve"> патроне (рис</w:t>
      </w:r>
      <w:r w:rsidR="005374D1">
        <w:rPr>
          <w:rFonts w:eastAsiaTheme="minorEastAsia"/>
          <w:sz w:val="24"/>
          <w:szCs w:val="24"/>
        </w:rPr>
        <w:t>унок</w:t>
      </w:r>
      <w:r w:rsidR="00757DAD">
        <w:rPr>
          <w:rFonts w:eastAsiaTheme="minorEastAsia"/>
          <w:sz w:val="24"/>
          <w:szCs w:val="24"/>
        </w:rPr>
        <w:t>13</w:t>
      </w:r>
      <w:r>
        <w:rPr>
          <w:rFonts w:eastAsiaTheme="minorEastAsia"/>
          <w:sz w:val="24"/>
          <w:szCs w:val="24"/>
        </w:rPr>
        <w:t xml:space="preserve">). </w:t>
      </w:r>
    </w:p>
    <w:p w:rsidR="005F57D5" w:rsidRPr="004013EC" w:rsidRDefault="005540AF" w:rsidP="008663F5">
      <w:pPr>
        <w:pStyle w:val="ab"/>
        <w:spacing w:before="100" w:beforeAutospacing="1" w:after="100" w:afterAutospacing="1"/>
        <w:ind w:left="227" w:right="283"/>
        <w:rPr>
          <w:rFonts w:eastAsia="Calibri" w:cstheme="minorHAnsi"/>
          <w:i/>
          <w:sz w:val="32"/>
          <w:szCs w:val="32"/>
        </w:rPr>
      </w:pPr>
      <w:r w:rsidRPr="004013EC">
        <w:rPr>
          <w:rFonts w:eastAsiaTheme="minorEastAsia" w:cstheme="minorHAnsi"/>
          <w:sz w:val="24"/>
          <w:szCs w:val="24"/>
        </w:rPr>
        <w:t xml:space="preserve">               </w:t>
      </w:r>
      <w:r w:rsidR="005F57D5" w:rsidRPr="004013EC">
        <w:rPr>
          <w:rFonts w:eastAsiaTheme="minorEastAsia" w:cstheme="minorHAnsi"/>
          <w:sz w:val="24"/>
          <w:szCs w:val="24"/>
        </w:rPr>
        <w:t xml:space="preserve">                    </w:t>
      </w:r>
      <w:r w:rsidR="005F57D5" w:rsidRPr="005F57D5">
        <w:rPr>
          <w:rFonts w:eastAsia="Calibri" w:cstheme="minorHAnsi"/>
          <w:noProof/>
          <w:lang w:eastAsia="ru-RU"/>
        </w:rPr>
        <mc:AlternateContent>
          <mc:Choice Requires="wps">
            <w:drawing>
              <wp:anchor distT="0" distB="0" distL="114300" distR="114300" simplePos="0" relativeHeight="251695104" behindDoc="0" locked="0" layoutInCell="1" allowOverlap="1" wp14:anchorId="4B134160" wp14:editId="3CBFE999">
                <wp:simplePos x="0" y="0"/>
                <wp:positionH relativeFrom="column">
                  <wp:posOffset>1552575</wp:posOffset>
                </wp:positionH>
                <wp:positionV relativeFrom="paragraph">
                  <wp:posOffset>232482</wp:posOffset>
                </wp:positionV>
                <wp:extent cx="0" cy="610870"/>
                <wp:effectExtent l="95250" t="0" r="57150" b="55880"/>
                <wp:wrapNone/>
                <wp:docPr id="46" name="Прямая со стрелкой 46"/>
                <wp:cNvGraphicFramePr/>
                <a:graphic xmlns:a="http://schemas.openxmlformats.org/drawingml/2006/main">
                  <a:graphicData uri="http://schemas.microsoft.com/office/word/2010/wordprocessingShape">
                    <wps:wsp>
                      <wps:cNvCnPr/>
                      <wps:spPr>
                        <a:xfrm>
                          <a:off x="0" y="0"/>
                          <a:ext cx="0" cy="610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122.25pt;margin-top:18.3pt;width:0;height:4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">
                <v:stroke endarrow="open"/>
              </v:shape>
            </w:pict>
          </mc:Fallback>
        </mc:AlternateContent>
      </w:r>
      <w:r w:rsidR="005F57D5" w:rsidRPr="004013EC">
        <w:rPr>
          <w:rFonts w:eastAsia="Calibri" w:cstheme="minorHAnsi"/>
        </w:rPr>
        <w:t xml:space="preserve">  </w:t>
      </w:r>
      <w:r w:rsidR="005F57D5" w:rsidRPr="004013EC">
        <w:rPr>
          <w:rFonts w:eastAsia="Calibri" w:cstheme="minorHAnsi"/>
          <w:i/>
        </w:rPr>
        <w:t xml:space="preserve"> </w:t>
      </w:r>
      <w:r w:rsidR="005F57D5" w:rsidRPr="005F57D5">
        <w:rPr>
          <w:rFonts w:eastAsia="Calibri" w:cstheme="minorHAnsi"/>
          <w:i/>
          <w:sz w:val="32"/>
          <w:szCs w:val="32"/>
          <w:lang w:val="en-US"/>
        </w:rPr>
        <w:t>Q</w:t>
      </w:r>
    </w:p>
    <w:p w:rsidR="005F57D5" w:rsidRPr="004013EC" w:rsidRDefault="005F57D5" w:rsidP="005F57D5">
      <w:pPr>
        <w:tabs>
          <w:tab w:val="left" w:pos="3296"/>
        </w:tabs>
        <w:rPr>
          <w:rFonts w:eastAsia="Calibri" w:cstheme="minorHAnsi"/>
          <w:i/>
          <w:sz w:val="24"/>
          <w:szCs w:val="24"/>
          <w:vertAlign w:val="subscript"/>
        </w:rPr>
      </w:pPr>
      <w:r w:rsidRPr="005F57D5">
        <w:rPr>
          <w:rFonts w:eastAsia="Calibri" w:cstheme="minorHAnsi"/>
          <w:noProof/>
          <w:lang w:eastAsia="ru-RU"/>
        </w:rPr>
        <mc:AlternateContent>
          <mc:Choice Requires="wps">
            <w:drawing>
              <wp:anchor distT="0" distB="0" distL="114300" distR="114300" simplePos="0" relativeHeight="251692032" behindDoc="0" locked="0" layoutInCell="1" allowOverlap="1" wp14:anchorId="297177BD" wp14:editId="010B4962">
                <wp:simplePos x="0" y="0"/>
                <wp:positionH relativeFrom="column">
                  <wp:posOffset>1630868</wp:posOffset>
                </wp:positionH>
                <wp:positionV relativeFrom="paragraph">
                  <wp:posOffset>220077</wp:posOffset>
                </wp:positionV>
                <wp:extent cx="0" cy="199622"/>
                <wp:effectExtent l="0" t="0" r="19050" b="1016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99622"/>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4pt,17.35pt" to="128.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" strokeweight="1.5pt"/>
            </w:pict>
          </mc:Fallback>
        </mc:AlternateContent>
      </w:r>
      <w:r w:rsidRPr="005F57D5">
        <w:rPr>
          <w:rFonts w:eastAsia="Calibri" w:cstheme="minorHAnsi"/>
          <w:noProof/>
          <w:lang w:eastAsia="ru-RU"/>
        </w:rPr>
        <mc:AlternateContent>
          <mc:Choice Requires="wps">
            <w:drawing>
              <wp:anchor distT="0" distB="0" distL="114300" distR="114300" simplePos="0" relativeHeight="251700224" behindDoc="0" locked="0" layoutInCell="1" allowOverlap="1" wp14:anchorId="290ADF2A" wp14:editId="21200855">
                <wp:simplePos x="0" y="0"/>
                <wp:positionH relativeFrom="column">
                  <wp:posOffset>2178667</wp:posOffset>
                </wp:positionH>
                <wp:positionV relativeFrom="paragraph">
                  <wp:posOffset>276137</wp:posOffset>
                </wp:positionV>
                <wp:extent cx="45719" cy="45719"/>
                <wp:effectExtent l="0" t="0" r="12065" b="0"/>
                <wp:wrapNone/>
                <wp:docPr id="27" name="Дуга 27"/>
                <wp:cNvGraphicFramePr/>
                <a:graphic xmlns:a="http://schemas.openxmlformats.org/drawingml/2006/main">
                  <a:graphicData uri="http://schemas.microsoft.com/office/word/2010/wordprocessingShape">
                    <wps:wsp>
                      <wps:cNvSpPr/>
                      <wps:spPr>
                        <a:xfrm>
                          <a:off x="0" y="0"/>
                          <a:ext cx="45719"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27" o:spid="_x0000_s1026" style="position:absolute;margin-left:171.55pt;margin-top:21.75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" path="m22859,nsc35484,,45719,10235,45719,22860r-22859,c22860,15240,22859,7620,22859,xem22859,nfc35484,,45719,10235,45719,22860e" filled="f" strokecolor="#4a7ebb">
                <v:path arrowok="t" o:connecttype="custom" o:connectlocs="22859,0;45719,22860" o:connectangles="0,0"/>
              </v:shape>
            </w:pict>
          </mc:Fallback>
        </mc:AlternateContent>
      </w:r>
      <w:r w:rsidRPr="005F57D5">
        <w:rPr>
          <w:rFonts w:eastAsia="Calibri" w:cstheme="minorHAnsi"/>
          <w:noProof/>
          <w:lang w:eastAsia="ru-RU"/>
        </w:rPr>
        <mc:AlternateContent>
          <mc:Choice Requires="wps">
            <w:drawing>
              <wp:anchor distT="0" distB="0" distL="114300" distR="114300" simplePos="0" relativeHeight="251698176" behindDoc="0" locked="0" layoutInCell="1" allowOverlap="1" wp14:anchorId="64EC5B16" wp14:editId="5A6F5802">
                <wp:simplePos x="0" y="0"/>
                <wp:positionH relativeFrom="column">
                  <wp:posOffset>1752681</wp:posOffset>
                </wp:positionH>
                <wp:positionV relativeFrom="paragraph">
                  <wp:posOffset>192405</wp:posOffset>
                </wp:positionV>
                <wp:extent cx="425450" cy="238125"/>
                <wp:effectExtent l="19050" t="19050" r="12700" b="0"/>
                <wp:wrapNone/>
                <wp:docPr id="25" name="Дуга 25"/>
                <wp:cNvGraphicFramePr/>
                <a:graphic xmlns:a="http://schemas.openxmlformats.org/drawingml/2006/main">
                  <a:graphicData uri="http://schemas.microsoft.com/office/word/2010/wordprocessingShape">
                    <wps:wsp>
                      <wps:cNvSpPr/>
                      <wps:spPr>
                        <a:xfrm>
                          <a:off x="0" y="0"/>
                          <a:ext cx="425450" cy="238125"/>
                        </a:xfrm>
                        <a:prstGeom prst="arc">
                          <a:avLst>
                            <a:gd name="adj1" fmla="val 9911542"/>
                            <a:gd name="adj2" fmla="val 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25" o:spid="_x0000_s1026" style="position:absolute;margin-left:138pt;margin-top:15.15pt;width:33.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4254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" path="m20375,169911nsc-29939,110287,15908,39131,122632,11205,167620,-567,218549,-3158,266592,3880v93585,13711,158858,61038,158858,115182l212725,119063,20375,169911xem20375,169911nfc-29939,110287,15908,39131,122632,11205,167620,-567,218549,-3158,266592,3880v93585,13711,158858,61038,158858,115182e" filled="f">
                <v:path arrowok="t" o:connecttype="custom" o:connectlocs="20375,169911;122632,11205;266592,3880;425450,119062" o:connectangles="0,0,0,0"/>
              </v:shape>
            </w:pict>
          </mc:Fallback>
        </mc:AlternateContent>
      </w:r>
      <w:r w:rsidRPr="005F57D5">
        <w:rPr>
          <w:rFonts w:eastAsia="Calibri" w:cstheme="minorHAnsi"/>
          <w:noProof/>
          <w:lang w:eastAsia="ru-RU"/>
        </w:rPr>
        <mc:AlternateContent>
          <mc:Choice Requires="wps">
            <w:drawing>
              <wp:anchor distT="0" distB="0" distL="114300" distR="114300" simplePos="0" relativeHeight="251691008" behindDoc="0" locked="0" layoutInCell="1" allowOverlap="1" wp14:anchorId="7C90345E" wp14:editId="4335ECB7">
                <wp:simplePos x="0" y="0"/>
                <wp:positionH relativeFrom="column">
                  <wp:posOffset>1424806</wp:posOffset>
                </wp:positionH>
                <wp:positionV relativeFrom="paragraph">
                  <wp:posOffset>218306</wp:posOffset>
                </wp:positionV>
                <wp:extent cx="205713" cy="0"/>
                <wp:effectExtent l="0" t="0" r="2349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205713"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4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2.2pt,17.2pt" to="128.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" strokeweight="1.5pt"/>
            </w:pict>
          </mc:Fallback>
        </mc:AlternateContent>
      </w:r>
      <w:r w:rsidRPr="005F57D5">
        <w:rPr>
          <w:rFonts w:eastAsia="Calibri" w:cstheme="minorHAnsi"/>
          <w:noProof/>
          <w:lang w:eastAsia="ru-RU"/>
        </w:rPr>
        <mc:AlternateContent>
          <mc:Choice Requires="wps">
            <w:drawing>
              <wp:anchor distT="0" distB="0" distL="114300" distR="114300" simplePos="0" relativeHeight="251689984" behindDoc="0" locked="0" layoutInCell="1" allowOverlap="1" wp14:anchorId="06C6F7FC" wp14:editId="1A24274F">
                <wp:simplePos x="0" y="0"/>
                <wp:positionH relativeFrom="column">
                  <wp:posOffset>1424752</wp:posOffset>
                </wp:positionH>
                <wp:positionV relativeFrom="paragraph">
                  <wp:posOffset>90036</wp:posOffset>
                </wp:positionV>
                <wp:extent cx="0" cy="128789"/>
                <wp:effectExtent l="0" t="0" r="19050" b="2413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128789"/>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4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2.2pt,7.1pt" to="112.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" strokeweight="1pt"/>
            </w:pict>
          </mc:Fallback>
        </mc:AlternateContent>
      </w:r>
      <w:r w:rsidRPr="005F57D5">
        <w:rPr>
          <w:rFonts w:eastAsia="Calibri" w:cstheme="minorHAnsi"/>
          <w:noProof/>
          <w:lang w:eastAsia="ru-RU"/>
        </w:rPr>
        <mc:AlternateContent>
          <mc:Choice Requires="wps">
            <w:drawing>
              <wp:anchor distT="0" distB="0" distL="114300" distR="114300" simplePos="0" relativeHeight="251688960" behindDoc="0" locked="0" layoutInCell="1" allowOverlap="1" wp14:anchorId="7804D458" wp14:editId="6C531B38">
                <wp:simplePos x="0" y="0"/>
                <wp:positionH relativeFrom="column">
                  <wp:posOffset>1238062</wp:posOffset>
                </wp:positionH>
                <wp:positionV relativeFrom="paragraph">
                  <wp:posOffset>90036</wp:posOffset>
                </wp:positionV>
                <wp:extent cx="186690" cy="0"/>
                <wp:effectExtent l="0" t="0" r="2286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8669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50"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7.1pt" to="112.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" strokeweight="1.5pt"/>
            </w:pict>
          </mc:Fallback>
        </mc:AlternateContent>
      </w:r>
      <w:r w:rsidRPr="005F57D5">
        <w:rPr>
          <w:rFonts w:eastAsia="Calibri" w:cstheme="minorHAnsi"/>
          <w:noProof/>
          <w:lang w:eastAsia="ru-RU"/>
        </w:rPr>
        <mc:AlternateContent>
          <mc:Choice Requires="wps">
            <w:drawing>
              <wp:anchor distT="0" distB="0" distL="114300" distR="114300" simplePos="0" relativeHeight="251683840" behindDoc="0" locked="0" layoutInCell="1" allowOverlap="1" wp14:anchorId="4B4818B9" wp14:editId="27E941E8">
                <wp:simplePos x="0" y="0"/>
                <wp:positionH relativeFrom="column">
                  <wp:posOffset>554355</wp:posOffset>
                </wp:positionH>
                <wp:positionV relativeFrom="paragraph">
                  <wp:posOffset>25400</wp:posOffset>
                </wp:positionV>
                <wp:extent cx="681990" cy="6350"/>
                <wp:effectExtent l="0" t="0" r="22860" b="31750"/>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681990" cy="635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5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43.65pt,2pt" to="9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" strokeweight="1.5pt"/>
            </w:pict>
          </mc:Fallback>
        </mc:AlternateContent>
      </w:r>
      <w:r w:rsidRPr="005F57D5">
        <w:rPr>
          <w:rFonts w:eastAsia="Calibri" w:cstheme="minorHAnsi"/>
          <w:noProof/>
          <w:lang w:eastAsia="ru-RU"/>
        </w:rPr>
        <mc:AlternateContent>
          <mc:Choice Requires="wps">
            <w:drawing>
              <wp:anchor distT="0" distB="0" distL="114300" distR="114300" simplePos="0" relativeHeight="251686912" behindDoc="0" locked="0" layoutInCell="1" allowOverlap="1" wp14:anchorId="3A922CCF" wp14:editId="14CDDEA3">
                <wp:simplePos x="0" y="0"/>
                <wp:positionH relativeFrom="column">
                  <wp:posOffset>516622</wp:posOffset>
                </wp:positionH>
                <wp:positionV relativeFrom="paragraph">
                  <wp:posOffset>25400</wp:posOffset>
                </wp:positionV>
                <wp:extent cx="51515" cy="1545554"/>
                <wp:effectExtent l="0" t="0" r="24765" b="36195"/>
                <wp:wrapNone/>
                <wp:docPr id="52" name="Скругленная соединительная линия 52"/>
                <wp:cNvGraphicFramePr/>
                <a:graphic xmlns:a="http://schemas.openxmlformats.org/drawingml/2006/main">
                  <a:graphicData uri="http://schemas.microsoft.com/office/word/2010/wordprocessingShape">
                    <wps:wsp>
                      <wps:cNvCnPr/>
                      <wps:spPr>
                        <a:xfrm>
                          <a:off x="0" y="0"/>
                          <a:ext cx="51515" cy="1545554"/>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2" o:spid="_x0000_s1026" type="#_x0000_t38" style="position:absolute;margin-left:40.7pt;margin-top:2pt;width:4.05pt;height:121.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" adj="10800"/>
            </w:pict>
          </mc:Fallback>
        </mc:AlternateContent>
      </w:r>
      <w:r w:rsidRPr="005F57D5">
        <w:rPr>
          <w:rFonts w:eastAsia="Calibri" w:cstheme="minorHAnsi"/>
          <w:noProof/>
          <w:lang w:eastAsia="ru-RU"/>
        </w:rPr>
        <mc:AlternateContent>
          <mc:Choice Requires="wps">
            <w:drawing>
              <wp:anchor distT="0" distB="0" distL="114300" distR="114300" simplePos="0" relativeHeight="251684864" behindDoc="0" locked="0" layoutInCell="1" allowOverlap="1" wp14:anchorId="38E2DA19" wp14:editId="71D5C479">
                <wp:simplePos x="0" y="0"/>
                <wp:positionH relativeFrom="column">
                  <wp:posOffset>1218154</wp:posOffset>
                </wp:positionH>
                <wp:positionV relativeFrom="paragraph">
                  <wp:posOffset>19202</wp:posOffset>
                </wp:positionV>
                <wp:extent cx="0" cy="1506828"/>
                <wp:effectExtent l="0" t="0" r="19050" b="1778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1506828"/>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5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5.9pt,1.5pt" to="95.9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" strokeweight="1.5pt"/>
            </w:pict>
          </mc:Fallback>
        </mc:AlternateContent>
      </w:r>
      <w:r w:rsidRPr="004013EC">
        <w:rPr>
          <w:rFonts w:eastAsia="Calibri" w:cstheme="minorHAnsi"/>
        </w:rPr>
        <w:tab/>
      </w:r>
      <w:r w:rsidRPr="005F57D5">
        <w:rPr>
          <w:rFonts w:eastAsia="Calibri" w:cstheme="minorHAnsi"/>
          <w:i/>
          <w:sz w:val="24"/>
          <w:szCs w:val="24"/>
          <w:lang w:val="en-US"/>
        </w:rPr>
        <w:t>M</w:t>
      </w:r>
      <w:r w:rsidR="00C4146C">
        <w:rPr>
          <w:rFonts w:eastAsia="Calibri" w:cstheme="minorHAnsi"/>
          <w:i/>
          <w:sz w:val="24"/>
          <w:szCs w:val="24"/>
          <w:vertAlign w:val="subscript"/>
        </w:rPr>
        <w:t>рез</w:t>
      </w:r>
    </w:p>
    <w:p w:rsidR="005F57D5" w:rsidRPr="004013EC" w:rsidRDefault="005F57D5" w:rsidP="005F57D5">
      <w:pPr>
        <w:tabs>
          <w:tab w:val="left" w:pos="1166"/>
          <w:tab w:val="left" w:pos="1288"/>
        </w:tabs>
        <w:rPr>
          <w:rFonts w:eastAsia="Calibri" w:cstheme="minorHAnsi"/>
          <w:i/>
        </w:rPr>
      </w:pPr>
      <w:r w:rsidRPr="005F57D5">
        <w:rPr>
          <w:rFonts w:eastAsia="Calibri" w:cstheme="minorHAnsi"/>
          <w:noProof/>
          <w:lang w:eastAsia="ru-RU"/>
        </w:rPr>
        <mc:AlternateContent>
          <mc:Choice Requires="wps">
            <w:drawing>
              <wp:anchor distT="0" distB="0" distL="114300" distR="114300" simplePos="0" relativeHeight="251687936" behindDoc="0" locked="0" layoutInCell="1" allowOverlap="1" wp14:anchorId="30DF5C88" wp14:editId="03ED8994">
                <wp:simplePos x="0" y="0"/>
                <wp:positionH relativeFrom="column">
                  <wp:posOffset>1227455</wp:posOffset>
                </wp:positionH>
                <wp:positionV relativeFrom="paragraph">
                  <wp:posOffset>111125</wp:posOffset>
                </wp:positionV>
                <wp:extent cx="817880" cy="720725"/>
                <wp:effectExtent l="0" t="0" r="20320" b="22225"/>
                <wp:wrapNone/>
                <wp:docPr id="55" name="Прямоугольник 55"/>
                <wp:cNvGraphicFramePr/>
                <a:graphic xmlns:a="http://schemas.openxmlformats.org/drawingml/2006/main">
                  <a:graphicData uri="http://schemas.microsoft.com/office/word/2010/wordprocessingShape">
                    <wps:wsp>
                      <wps:cNvSpPr/>
                      <wps:spPr>
                        <a:xfrm>
                          <a:off x="0" y="0"/>
                          <a:ext cx="817880" cy="720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26" style="position:absolute;margin-left:96.65pt;margin-top:8.75pt;width:64.4pt;height:5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" fillcolor="window" strokecolor="windowText" strokeweight="2pt"/>
            </w:pict>
          </mc:Fallback>
        </mc:AlternateContent>
      </w:r>
      <w:r w:rsidRPr="005F57D5">
        <w:rPr>
          <w:rFonts w:eastAsia="Calibri" w:cstheme="minorHAnsi"/>
          <w:noProof/>
          <w:lang w:eastAsia="ru-RU"/>
        </w:rPr>
        <mc:AlternateContent>
          <mc:Choice Requires="wps">
            <w:drawing>
              <wp:anchor distT="0" distB="0" distL="114300" distR="114300" simplePos="0" relativeHeight="251702272" behindDoc="0" locked="0" layoutInCell="1" allowOverlap="1" wp14:anchorId="4AC3A0C5" wp14:editId="4DFB93A3">
                <wp:simplePos x="0" y="0"/>
                <wp:positionH relativeFrom="column">
                  <wp:posOffset>1308735</wp:posOffset>
                </wp:positionH>
                <wp:positionV relativeFrom="paragraph">
                  <wp:posOffset>213360</wp:posOffset>
                </wp:positionV>
                <wp:extent cx="353695" cy="288925"/>
                <wp:effectExtent l="0" t="0" r="27305" b="15875"/>
                <wp:wrapNone/>
                <wp:docPr id="32" name="Поле 32"/>
                <wp:cNvGraphicFramePr/>
                <a:graphic xmlns:a="http://schemas.openxmlformats.org/drawingml/2006/main">
                  <a:graphicData uri="http://schemas.microsoft.com/office/word/2010/wordprocessingShape">
                    <wps:wsp>
                      <wps:cNvSpPr txBox="1"/>
                      <wps:spPr>
                        <a:xfrm>
                          <a:off x="0" y="0"/>
                          <a:ext cx="353695" cy="288925"/>
                        </a:xfrm>
                        <a:prstGeom prst="rect">
                          <a:avLst/>
                        </a:prstGeom>
                        <a:solidFill>
                          <a:sysClr val="window" lastClr="FFFFFF"/>
                        </a:solidFill>
                        <a:ln w="6350">
                          <a:solidFill>
                            <a:prstClr val="black"/>
                          </a:solidFill>
                        </a:ln>
                        <a:effectLst/>
                      </wps:spPr>
                      <wps:txbx>
                        <w:txbxContent>
                          <w:p w:rsidR="006277D7" w:rsidRPr="00F20559" w:rsidRDefault="006277D7" w:rsidP="005F57D5">
                            <w:pPr>
                              <w:rPr>
                                <w:sz w:val="32"/>
                                <w:szCs w:val="32"/>
                                <w:vertAlign w:val="subscript"/>
                                <w:lang w:val="en-US"/>
                              </w:rPr>
                            </w:pPr>
                            <w:proofErr w:type="spellStart"/>
                            <w:proofErr w:type="gramStart"/>
                            <w:r w:rsidRPr="004B3A2D">
                              <w:rPr>
                                <w:i/>
                                <w:sz w:val="24"/>
                                <w:szCs w:val="24"/>
                                <w:lang w:val="en-US"/>
                              </w:rPr>
                              <w:t>Q</w:t>
                            </w:r>
                            <w:r w:rsidRPr="004B3A2D">
                              <w:rPr>
                                <w:i/>
                                <w:sz w:val="24"/>
                                <w:szCs w:val="24"/>
                                <w:vertAlign w:val="subscript"/>
                                <w:lang w:val="en-US"/>
                              </w:rPr>
                              <w:t>f</w:t>
                            </w:r>
                            <w:proofErr w:type="spellEnd"/>
                            <w:proofErr w:type="gramEnd"/>
                            <w:r>
                              <w:rPr>
                                <w:sz w:val="24"/>
                                <w:szCs w:val="24"/>
                                <w:lang w:val="en-US"/>
                              </w:rPr>
                              <w:t xml:space="preserve"> </w:t>
                            </w:r>
                            <w:proofErr w:type="spellStart"/>
                            <w:r>
                              <w:rPr>
                                <w:sz w:val="24"/>
                                <w:szCs w:val="24"/>
                                <w:vertAlign w:val="subscript"/>
                                <w:lang w:val="en-US"/>
                              </w:rPr>
                              <w:t>f</w:t>
                            </w:r>
                            <w:r w:rsidRPr="004B3A2D">
                              <w:rPr>
                                <w:sz w:val="32"/>
                                <w:szCs w:val="32"/>
                                <w:lang w:val="en-US"/>
                              </w:rPr>
                              <w:t>ff</w:t>
                            </w:r>
                            <w:proofErr w:type="spellEnd"/>
                            <w:r>
                              <w:rPr>
                                <w:sz w:val="32"/>
                                <w:szCs w:val="32"/>
                                <w:lang w:val="en-US"/>
                              </w:rPr>
                              <w:t xml:space="preserve"> </w:t>
                            </w:r>
                            <w:r w:rsidRPr="00F20559">
                              <w:rPr>
                                <w:sz w:val="32"/>
                                <w:szCs w:val="32"/>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2" o:spid="_x0000_s1027" type="#_x0000_t202" style="position:absolute;margin-left:103.05pt;margin-top:16.8pt;width:27.85pt;height:2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" fillcolor="window" strokeweight=".5pt">
                <v:textbox>
                  <w:txbxContent>
                    <w:p w:rsidR="00D925AC" w:rsidRPr="00F20559" w:rsidRDefault="00D925AC" w:rsidP="005F57D5">
                      <w:pPr>
                        <w:rPr>
                          <w:sz w:val="32"/>
                          <w:szCs w:val="32"/>
                          <w:vertAlign w:val="subscript"/>
                          <w:lang w:val="en-US"/>
                        </w:rPr>
                      </w:pPr>
                      <w:proofErr w:type="spellStart"/>
                      <w:proofErr w:type="gramStart"/>
                      <w:r w:rsidRPr="004B3A2D">
                        <w:rPr>
                          <w:i/>
                          <w:sz w:val="24"/>
                          <w:szCs w:val="24"/>
                          <w:lang w:val="en-US"/>
                        </w:rPr>
                        <w:t>Q</w:t>
                      </w:r>
                      <w:r w:rsidRPr="004B3A2D">
                        <w:rPr>
                          <w:i/>
                          <w:sz w:val="24"/>
                          <w:szCs w:val="24"/>
                          <w:vertAlign w:val="subscript"/>
                          <w:lang w:val="en-US"/>
                        </w:rPr>
                        <w:t>f</w:t>
                      </w:r>
                      <w:proofErr w:type="spellEnd"/>
                      <w:proofErr w:type="gramEnd"/>
                      <w:r>
                        <w:rPr>
                          <w:sz w:val="24"/>
                          <w:szCs w:val="24"/>
                          <w:lang w:val="en-US"/>
                        </w:rPr>
                        <w:t xml:space="preserve"> </w:t>
                      </w:r>
                      <w:proofErr w:type="spellStart"/>
                      <w:r>
                        <w:rPr>
                          <w:sz w:val="24"/>
                          <w:szCs w:val="24"/>
                          <w:vertAlign w:val="subscript"/>
                          <w:lang w:val="en-US"/>
                        </w:rPr>
                        <w:t>f</w:t>
                      </w:r>
                      <w:r w:rsidRPr="004B3A2D">
                        <w:rPr>
                          <w:sz w:val="32"/>
                          <w:szCs w:val="32"/>
                          <w:lang w:val="en-US"/>
                        </w:rPr>
                        <w:t>ff</w:t>
                      </w:r>
                      <w:proofErr w:type="spellEnd"/>
                      <w:r>
                        <w:rPr>
                          <w:sz w:val="32"/>
                          <w:szCs w:val="32"/>
                          <w:lang w:val="en-US"/>
                        </w:rPr>
                        <w:t xml:space="preserve"> </w:t>
                      </w:r>
                      <w:r w:rsidRPr="00F20559">
                        <w:rPr>
                          <w:sz w:val="32"/>
                          <w:szCs w:val="32"/>
                          <w:lang w:val="en-US"/>
                        </w:rPr>
                        <w:t>f</w:t>
                      </w:r>
                    </w:p>
                  </w:txbxContent>
                </v:textbox>
              </v:shape>
            </w:pict>
          </mc:Fallback>
        </mc:AlternateContent>
      </w:r>
      <w:r w:rsidRPr="005F57D5">
        <w:rPr>
          <w:rFonts w:eastAsia="Calibri" w:cstheme="minorHAnsi"/>
          <w:noProof/>
          <w:lang w:eastAsia="ru-RU"/>
        </w:rPr>
        <mc:AlternateContent>
          <mc:Choice Requires="wps">
            <w:drawing>
              <wp:anchor distT="0" distB="0" distL="114300" distR="114300" simplePos="0" relativeHeight="251696128" behindDoc="0" locked="0" layoutInCell="1" allowOverlap="1" wp14:anchorId="475BA789" wp14:editId="22370C03">
                <wp:simplePos x="0" y="0"/>
                <wp:positionH relativeFrom="column">
                  <wp:posOffset>1592231</wp:posOffset>
                </wp:positionH>
                <wp:positionV relativeFrom="paragraph">
                  <wp:posOffset>316963</wp:posOffset>
                </wp:positionV>
                <wp:extent cx="373488" cy="0"/>
                <wp:effectExtent l="0" t="76200" r="26670" b="114300"/>
                <wp:wrapNone/>
                <wp:docPr id="54" name="Прямая со стрелкой 54"/>
                <wp:cNvGraphicFramePr/>
                <a:graphic xmlns:a="http://schemas.openxmlformats.org/drawingml/2006/main">
                  <a:graphicData uri="http://schemas.microsoft.com/office/word/2010/wordprocessingShape">
                    <wps:wsp>
                      <wps:cNvCnPr/>
                      <wps:spPr>
                        <a:xfrm>
                          <a:off x="0" y="0"/>
                          <a:ext cx="37348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54" o:spid="_x0000_s1026" type="#_x0000_t32" style="position:absolute;margin-left:125.35pt;margin-top:24.95pt;width:29.4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">
                <v:stroke endarrow="open"/>
              </v:shape>
            </w:pict>
          </mc:Fallback>
        </mc:AlternateContent>
      </w:r>
      <w:r w:rsidRPr="005F57D5">
        <w:rPr>
          <w:rFonts w:eastAsia="Calibri" w:cstheme="minorHAnsi"/>
          <w:noProof/>
          <w:lang w:eastAsia="ru-RU"/>
        </w:rPr>
        <mc:AlternateContent>
          <mc:Choice Requires="wps">
            <w:drawing>
              <wp:anchor distT="0" distB="0" distL="114300" distR="114300" simplePos="0" relativeHeight="251699200" behindDoc="0" locked="0" layoutInCell="1" allowOverlap="1" wp14:anchorId="34D48F61" wp14:editId="598D503B">
                <wp:simplePos x="0" y="0"/>
                <wp:positionH relativeFrom="column">
                  <wp:posOffset>1772186</wp:posOffset>
                </wp:positionH>
                <wp:positionV relativeFrom="paragraph">
                  <wp:posOffset>36830</wp:posOffset>
                </wp:positionV>
                <wp:extent cx="141122" cy="173927"/>
                <wp:effectExtent l="0" t="0" r="68580" b="55245"/>
                <wp:wrapNone/>
                <wp:docPr id="26" name="Прямая со стрелкой 26"/>
                <wp:cNvGraphicFramePr/>
                <a:graphic xmlns:a="http://schemas.openxmlformats.org/drawingml/2006/main">
                  <a:graphicData uri="http://schemas.microsoft.com/office/word/2010/wordprocessingShape">
                    <wps:wsp>
                      <wps:cNvCnPr/>
                      <wps:spPr>
                        <a:xfrm>
                          <a:off x="0" y="0"/>
                          <a:ext cx="141122" cy="17392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6" o:spid="_x0000_s1026" type="#_x0000_t32" style="position:absolute;margin-left:139.55pt;margin-top:2.9pt;width:11.1pt;height:13.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">
                <v:stroke endarrow="open"/>
              </v:shape>
            </w:pict>
          </mc:Fallback>
        </mc:AlternateContent>
      </w:r>
      <w:r w:rsidRPr="005F57D5">
        <w:rPr>
          <w:rFonts w:eastAsia="Calibri" w:cstheme="minorHAnsi"/>
          <w:noProof/>
          <w:lang w:eastAsia="ru-RU"/>
        </w:rPr>
        <mc:AlternateContent>
          <mc:Choice Requires="wps">
            <w:drawing>
              <wp:anchor distT="0" distB="0" distL="114300" distR="114300" simplePos="0" relativeHeight="251694080" behindDoc="0" locked="0" layoutInCell="1" allowOverlap="1" wp14:anchorId="1D4BD907" wp14:editId="01D1A31C">
                <wp:simplePos x="0" y="0"/>
                <wp:positionH relativeFrom="column">
                  <wp:posOffset>909472</wp:posOffset>
                </wp:positionH>
                <wp:positionV relativeFrom="paragraph">
                  <wp:posOffset>75914</wp:posOffset>
                </wp:positionV>
                <wp:extent cx="0" cy="347729"/>
                <wp:effectExtent l="95250" t="38100" r="95250" b="52705"/>
                <wp:wrapNone/>
                <wp:docPr id="56" name="Прямая со стрелкой 56"/>
                <wp:cNvGraphicFramePr/>
                <a:graphic xmlns:a="http://schemas.openxmlformats.org/drawingml/2006/main">
                  <a:graphicData uri="http://schemas.microsoft.com/office/word/2010/wordprocessingShape">
                    <wps:wsp>
                      <wps:cNvCnPr/>
                      <wps:spPr>
                        <a:xfrm>
                          <a:off x="0" y="0"/>
                          <a:ext cx="0" cy="347729"/>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Прямая со стрелкой 56" o:spid="_x0000_s1026" type="#_x0000_t32" style="position:absolute;margin-left:71.6pt;margin-top:6pt;width:0;height:27.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">
                <v:stroke startarrow="open" endarrow="open"/>
              </v:shape>
            </w:pict>
          </mc:Fallback>
        </mc:AlternateContent>
      </w:r>
      <w:r w:rsidRPr="005F57D5">
        <w:rPr>
          <w:rFonts w:eastAsia="Calibri" w:cstheme="minorHAnsi"/>
          <w:noProof/>
          <w:lang w:eastAsia="ru-RU"/>
        </w:rPr>
        <mc:AlternateContent>
          <mc:Choice Requires="wps">
            <w:drawing>
              <wp:anchor distT="0" distB="0" distL="114300" distR="114300" simplePos="0" relativeHeight="251693056" behindDoc="0" locked="0" layoutInCell="1" allowOverlap="1" wp14:anchorId="626B1A2C" wp14:editId="41D8023F">
                <wp:simplePos x="0" y="0"/>
                <wp:positionH relativeFrom="column">
                  <wp:posOffset>793741</wp:posOffset>
                </wp:positionH>
                <wp:positionV relativeFrom="paragraph">
                  <wp:posOffset>75914</wp:posOffset>
                </wp:positionV>
                <wp:extent cx="444321" cy="0"/>
                <wp:effectExtent l="0" t="0" r="1333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44432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5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2.5pt,6pt" to="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"/>
            </w:pict>
          </mc:Fallback>
        </mc:AlternateContent>
      </w:r>
      <w:r w:rsidRPr="004013EC">
        <w:rPr>
          <w:rFonts w:eastAsia="Calibri" w:cstheme="minorHAnsi"/>
        </w:rPr>
        <w:tab/>
      </w:r>
      <w:r w:rsidRPr="005F57D5">
        <w:rPr>
          <w:rFonts w:eastAsia="Calibri" w:cstheme="minorHAnsi"/>
          <w:i/>
          <w:lang w:val="en-US"/>
        </w:rPr>
        <w:t>R</w:t>
      </w:r>
      <w:r w:rsidRPr="004013EC">
        <w:rPr>
          <w:rFonts w:eastAsia="Calibri" w:cstheme="minorHAnsi"/>
          <w:i/>
        </w:rPr>
        <w:tab/>
      </w:r>
    </w:p>
    <w:p w:rsidR="005F57D5" w:rsidRPr="004013EC" w:rsidRDefault="005F57D5" w:rsidP="005F57D5">
      <w:pPr>
        <w:tabs>
          <w:tab w:val="left" w:pos="1075"/>
          <w:tab w:val="left" w:pos="1552"/>
          <w:tab w:val="left" w:pos="2160"/>
          <w:tab w:val="left" w:pos="2647"/>
          <w:tab w:val="center" w:pos="4677"/>
        </w:tabs>
        <w:rPr>
          <w:rFonts w:eastAsia="Calibri" w:cstheme="minorHAnsi"/>
          <w:i/>
          <w:vertAlign w:val="subscript"/>
        </w:rPr>
      </w:pPr>
      <w:r w:rsidRPr="005F57D5">
        <w:rPr>
          <w:rFonts w:eastAsia="Calibri" w:cstheme="minorHAnsi"/>
          <w:noProof/>
          <w:lang w:eastAsia="ru-RU"/>
        </w:rPr>
        <mc:AlternateContent>
          <mc:Choice Requires="wps">
            <w:drawing>
              <wp:anchor distT="0" distB="0" distL="114300" distR="114300" simplePos="0" relativeHeight="251701248" behindDoc="0" locked="0" layoutInCell="1" allowOverlap="1" wp14:anchorId="16DB09D3" wp14:editId="6C149C72">
                <wp:simplePos x="0" y="0"/>
                <wp:positionH relativeFrom="column">
                  <wp:posOffset>1218234</wp:posOffset>
                </wp:positionH>
                <wp:positionV relativeFrom="paragraph">
                  <wp:posOffset>96779</wp:posOffset>
                </wp:positionV>
                <wp:extent cx="656787" cy="6440"/>
                <wp:effectExtent l="0" t="0" r="10160" b="3175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656787" cy="64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9"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95.9pt,7.6pt" to="147.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"/>
            </w:pict>
          </mc:Fallback>
        </mc:AlternateContent>
      </w:r>
      <w:r w:rsidRPr="005F57D5">
        <w:rPr>
          <w:rFonts w:eastAsia="Calibri" w:cstheme="minorHAnsi"/>
          <w:noProof/>
          <w:lang w:eastAsia="ru-RU"/>
        </w:rPr>
        <mc:AlternateContent>
          <mc:Choice Requires="wps">
            <w:drawing>
              <wp:anchor distT="0" distB="0" distL="114300" distR="114300" simplePos="0" relativeHeight="251697152" behindDoc="0" locked="0" layoutInCell="1" allowOverlap="1" wp14:anchorId="6DC2B57A" wp14:editId="61B8F118">
                <wp:simplePos x="0" y="0"/>
                <wp:positionH relativeFrom="column">
                  <wp:posOffset>2055942</wp:posOffset>
                </wp:positionH>
                <wp:positionV relativeFrom="paragraph">
                  <wp:posOffset>100428</wp:posOffset>
                </wp:positionV>
                <wp:extent cx="721146" cy="6440"/>
                <wp:effectExtent l="38100" t="76200" r="0" b="1079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721146" cy="6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58" o:spid="_x0000_s1026" type="#_x0000_t32" style="position:absolute;margin-left:161.9pt;margin-top:7.9pt;width:56.8pt;height:.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">
                <v:stroke endarrow="open"/>
              </v:shape>
            </w:pict>
          </mc:Fallback>
        </mc:AlternateContent>
      </w:r>
      <w:r w:rsidRPr="005F57D5">
        <w:rPr>
          <w:rFonts w:eastAsia="Calibri" w:cstheme="minorHAnsi"/>
          <w:noProof/>
          <w:lang w:eastAsia="ru-RU"/>
        </w:rPr>
        <mc:AlternateContent>
          <mc:Choice Requires="wps">
            <w:drawing>
              <wp:anchor distT="0" distB="0" distL="114300" distR="114300" simplePos="0" relativeHeight="251685888" behindDoc="0" locked="0" layoutInCell="1" allowOverlap="1" wp14:anchorId="0F061597" wp14:editId="7776FC99">
                <wp:simplePos x="0" y="0"/>
                <wp:positionH relativeFrom="column">
                  <wp:posOffset>587679</wp:posOffset>
                </wp:positionH>
                <wp:positionV relativeFrom="paragraph">
                  <wp:posOffset>878992</wp:posOffset>
                </wp:positionV>
                <wp:extent cx="631065" cy="0"/>
                <wp:effectExtent l="0" t="0" r="17145" b="1905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631065"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5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6.25pt,69.2pt" to="95.9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" strokeweight="1.5pt"/>
            </w:pict>
          </mc:Fallback>
        </mc:AlternateContent>
      </w:r>
      <w:r w:rsidRPr="005F57D5">
        <w:rPr>
          <w:rFonts w:eastAsia="Calibri" w:cstheme="minorHAnsi"/>
          <w:noProof/>
          <w:lang w:eastAsia="ru-RU"/>
        </w:rPr>
        <mc:AlternateContent>
          <mc:Choice Requires="wps">
            <w:drawing>
              <wp:anchor distT="0" distB="0" distL="114300" distR="114300" simplePos="0" relativeHeight="251682816" behindDoc="0" locked="0" layoutInCell="1" allowOverlap="1" wp14:anchorId="2AC56302" wp14:editId="71740D14">
                <wp:simplePos x="0" y="0"/>
                <wp:positionH relativeFrom="column">
                  <wp:posOffset>1778635</wp:posOffset>
                </wp:positionH>
                <wp:positionV relativeFrom="paragraph">
                  <wp:posOffset>99695</wp:posOffset>
                </wp:positionV>
                <wp:extent cx="630555" cy="0"/>
                <wp:effectExtent l="0" t="0" r="1714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305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0.05pt,7.85pt" to="189.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" strokecolor="#4a7ebb"/>
            </w:pict>
          </mc:Fallback>
        </mc:AlternateContent>
      </w:r>
      <w:r w:rsidRPr="005F57D5">
        <w:rPr>
          <w:rFonts w:eastAsia="Calibri" w:cstheme="minorHAnsi"/>
          <w:noProof/>
          <w:lang w:eastAsia="ru-RU"/>
        </w:rPr>
        <mc:AlternateContent>
          <mc:Choice Requires="wps">
            <w:drawing>
              <wp:anchor distT="0" distB="0" distL="114300" distR="114300" simplePos="0" relativeHeight="251681792" behindDoc="0" locked="0" layoutInCell="1" allowOverlap="1" wp14:anchorId="0C26B1CE" wp14:editId="437FD0C7">
                <wp:simplePos x="0" y="0"/>
                <wp:positionH relativeFrom="column">
                  <wp:posOffset>1101725</wp:posOffset>
                </wp:positionH>
                <wp:positionV relativeFrom="paragraph">
                  <wp:posOffset>99695</wp:posOffset>
                </wp:positionV>
                <wp:extent cx="527685" cy="0"/>
                <wp:effectExtent l="0" t="0" r="24765"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5276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6.75pt,7.85pt" to="128.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"/>
            </w:pict>
          </mc:Fallback>
        </mc:AlternateContent>
      </w:r>
      <w:r w:rsidRPr="005F57D5">
        <w:rPr>
          <w:rFonts w:eastAsia="Calibri" w:cstheme="minorHAnsi"/>
          <w:noProof/>
          <w:lang w:eastAsia="ru-RU"/>
        </w:rPr>
        <mc:AlternateContent>
          <mc:Choice Requires="wps">
            <w:drawing>
              <wp:anchor distT="0" distB="0" distL="114300" distR="114300" simplePos="0" relativeHeight="251680768" behindDoc="0" locked="0" layoutInCell="1" allowOverlap="1" wp14:anchorId="19792AD4" wp14:editId="586CB3E6">
                <wp:simplePos x="0" y="0"/>
                <wp:positionH relativeFrom="column">
                  <wp:posOffset>438785</wp:posOffset>
                </wp:positionH>
                <wp:positionV relativeFrom="paragraph">
                  <wp:posOffset>106680</wp:posOffset>
                </wp:positionV>
                <wp:extent cx="469900" cy="6350"/>
                <wp:effectExtent l="0" t="0" r="25400" b="3175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469900" cy="6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2"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4.55pt,8.4pt" to="71.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"/>
            </w:pict>
          </mc:Fallback>
        </mc:AlternateContent>
      </w:r>
      <w:r w:rsidRPr="004013EC">
        <w:rPr>
          <w:rFonts w:eastAsia="Calibri" w:cstheme="minorHAnsi"/>
        </w:rPr>
        <w:tab/>
      </w:r>
      <w:r w:rsidRPr="004013EC">
        <w:rPr>
          <w:rFonts w:eastAsia="Calibri" w:cstheme="minorHAnsi"/>
        </w:rPr>
        <w:tab/>
        <w:t>·</w:t>
      </w:r>
      <w:r w:rsidRPr="004013EC">
        <w:rPr>
          <w:rFonts w:eastAsia="Calibri" w:cstheme="minorHAnsi"/>
        </w:rPr>
        <w:tab/>
      </w:r>
      <w:r w:rsidRPr="005F57D5">
        <w:rPr>
          <w:rFonts w:eastAsia="Calibri" w:cstheme="minorHAnsi"/>
          <w:sz w:val="32"/>
          <w:szCs w:val="32"/>
          <w:lang w:val="en-US"/>
        </w:rPr>
        <w:t>Q</w:t>
      </w:r>
      <w:r w:rsidRPr="004013EC">
        <w:rPr>
          <w:rFonts w:eastAsia="Calibri" w:cstheme="minorHAnsi"/>
        </w:rPr>
        <w:tab/>
      </w:r>
      <w:proofErr w:type="spellStart"/>
      <w:r w:rsidRPr="005F57D5">
        <w:rPr>
          <w:rFonts w:eastAsia="Calibri" w:cstheme="minorHAnsi"/>
          <w:sz w:val="32"/>
          <w:szCs w:val="32"/>
          <w:lang w:val="en-US"/>
        </w:rPr>
        <w:t>P</w:t>
      </w:r>
      <w:r w:rsidRPr="005F57D5">
        <w:rPr>
          <w:rFonts w:eastAsia="Calibri" w:cstheme="minorHAnsi"/>
          <w:sz w:val="32"/>
          <w:szCs w:val="32"/>
          <w:vertAlign w:val="subscript"/>
          <w:lang w:val="en-US"/>
        </w:rPr>
        <w:t>xQ</w:t>
      </w:r>
      <w:proofErr w:type="spellEnd"/>
      <w:r w:rsidRPr="004013EC">
        <w:rPr>
          <w:rFonts w:eastAsia="Calibri" w:cstheme="minorHAnsi"/>
          <w:sz w:val="32"/>
          <w:szCs w:val="32"/>
          <w:vertAlign w:val="subscript"/>
        </w:rPr>
        <w:tab/>
      </w:r>
      <w:proofErr w:type="spellStart"/>
      <w:r w:rsidRPr="005F57D5">
        <w:rPr>
          <w:rFonts w:eastAsia="Calibri" w:cstheme="minorHAnsi"/>
          <w:i/>
          <w:sz w:val="32"/>
          <w:szCs w:val="32"/>
          <w:lang w:val="en-US"/>
        </w:rPr>
        <w:t>P</w:t>
      </w:r>
      <w:r w:rsidRPr="005F57D5">
        <w:rPr>
          <w:rFonts w:eastAsia="Calibri" w:cstheme="minorHAnsi"/>
          <w:i/>
          <w:sz w:val="32"/>
          <w:szCs w:val="32"/>
          <w:vertAlign w:val="subscript"/>
          <w:lang w:val="en-US"/>
        </w:rPr>
        <w:t>x</w:t>
      </w:r>
      <w:proofErr w:type="spellEnd"/>
    </w:p>
    <w:p w:rsidR="005540AF" w:rsidRPr="005F57D5" w:rsidRDefault="005F57D5" w:rsidP="001532B6">
      <w:pPr>
        <w:pStyle w:val="ab"/>
        <w:spacing w:before="100" w:beforeAutospacing="1" w:after="100" w:afterAutospacing="1"/>
        <w:ind w:left="227" w:right="283"/>
        <w:rPr>
          <w:rFonts w:eastAsiaTheme="minorEastAsia"/>
          <w:sz w:val="24"/>
          <w:szCs w:val="24"/>
        </w:rPr>
      </w:pPr>
      <w:r>
        <w:rPr>
          <w:rFonts w:eastAsiaTheme="minorEastAsia"/>
          <w:noProof/>
          <w:sz w:val="24"/>
          <w:szCs w:val="24"/>
          <w:lang w:eastAsia="ru-RU"/>
        </w:rPr>
        <mc:AlternateContent>
          <mc:Choice Requires="wps">
            <w:drawing>
              <wp:anchor distT="0" distB="0" distL="114300" distR="114300" simplePos="0" relativeHeight="251703296" behindDoc="0" locked="0" layoutInCell="1" allowOverlap="1" wp14:anchorId="5D3E50D3" wp14:editId="3AAF996D">
                <wp:simplePos x="0" y="0"/>
                <wp:positionH relativeFrom="column">
                  <wp:posOffset>1824051</wp:posOffset>
                </wp:positionH>
                <wp:positionV relativeFrom="paragraph">
                  <wp:posOffset>43833</wp:posOffset>
                </wp:positionV>
                <wp:extent cx="354616" cy="360608"/>
                <wp:effectExtent l="0" t="0" r="26670" b="20955"/>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354616" cy="360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43.65pt,3.45pt" to="171.5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" strokecolor="black [3040]"/>
            </w:pict>
          </mc:Fallback>
        </mc:AlternateContent>
      </w:r>
      <w:r w:rsidR="005540AF" w:rsidRPr="005F57D5">
        <w:rPr>
          <w:rFonts w:eastAsiaTheme="minorEastAsia"/>
          <w:sz w:val="24"/>
          <w:szCs w:val="24"/>
        </w:rPr>
        <w:t xml:space="preserve">                                 </w:t>
      </w:r>
    </w:p>
    <w:p w:rsidR="005540AF" w:rsidRPr="005F57D5" w:rsidRDefault="005F57D5" w:rsidP="001532B6">
      <w:pPr>
        <w:pStyle w:val="ab"/>
        <w:spacing w:before="100" w:beforeAutospacing="1" w:after="100" w:afterAutospacing="1"/>
        <w:ind w:left="227" w:right="283"/>
        <w:rPr>
          <w:rFonts w:eastAsiaTheme="minorEastAsia"/>
          <w:sz w:val="24"/>
          <w:szCs w:val="24"/>
        </w:rPr>
      </w:pPr>
      <w:r w:rsidRPr="005F57D5">
        <w:rPr>
          <w:rFonts w:eastAsiaTheme="minorEastAsia"/>
          <w:sz w:val="24"/>
          <w:szCs w:val="24"/>
        </w:rPr>
        <w:t xml:space="preserve">                                                       1</w:t>
      </w:r>
    </w:p>
    <w:p w:rsidR="005540AF" w:rsidRPr="005F57D5" w:rsidRDefault="005540AF" w:rsidP="001532B6">
      <w:pPr>
        <w:pStyle w:val="ab"/>
        <w:spacing w:before="100" w:beforeAutospacing="1" w:after="100" w:afterAutospacing="1"/>
        <w:ind w:left="227" w:right="283"/>
        <w:rPr>
          <w:rFonts w:eastAsiaTheme="minorEastAsia"/>
          <w:sz w:val="24"/>
          <w:szCs w:val="24"/>
        </w:rPr>
      </w:pPr>
    </w:p>
    <w:p w:rsidR="005F57D5" w:rsidRPr="005F57D5" w:rsidRDefault="005F57D5" w:rsidP="005F57D5">
      <w:pPr>
        <w:pStyle w:val="ab"/>
        <w:spacing w:before="100" w:beforeAutospacing="1" w:after="100" w:afterAutospacing="1"/>
        <w:ind w:left="227" w:right="283"/>
        <w:jc w:val="center"/>
        <w:rPr>
          <w:rFonts w:eastAsiaTheme="minorEastAsia"/>
          <w:sz w:val="24"/>
          <w:szCs w:val="24"/>
        </w:rPr>
      </w:pPr>
      <w:r>
        <w:rPr>
          <w:rFonts w:eastAsiaTheme="minorEastAsia"/>
          <w:sz w:val="24"/>
          <w:szCs w:val="24"/>
        </w:rPr>
        <w:t>Рис</w:t>
      </w:r>
      <w:r w:rsidR="005374D1">
        <w:rPr>
          <w:rFonts w:eastAsiaTheme="minorEastAsia"/>
          <w:sz w:val="24"/>
          <w:szCs w:val="24"/>
        </w:rPr>
        <w:t>унок</w:t>
      </w:r>
      <w:r w:rsidR="00757DAD">
        <w:rPr>
          <w:rFonts w:eastAsiaTheme="minorEastAsia"/>
          <w:sz w:val="24"/>
          <w:szCs w:val="24"/>
        </w:rPr>
        <w:t>13</w:t>
      </w:r>
      <w:r w:rsidR="005374D1">
        <w:rPr>
          <w:rFonts w:eastAsiaTheme="minorEastAsia"/>
          <w:sz w:val="24"/>
          <w:szCs w:val="24"/>
        </w:rPr>
        <w:t>-</w:t>
      </w:r>
      <w:r>
        <w:rPr>
          <w:rFonts w:eastAsiaTheme="minorEastAsia"/>
          <w:sz w:val="24"/>
          <w:szCs w:val="24"/>
        </w:rPr>
        <w:t xml:space="preserve"> Схема воздействия сил резания и сил зажима на обрабатываемую деталь 1 при установке в </w:t>
      </w:r>
      <w:proofErr w:type="spellStart"/>
      <w:r>
        <w:rPr>
          <w:rFonts w:eastAsiaTheme="minorEastAsia"/>
          <w:sz w:val="24"/>
          <w:szCs w:val="24"/>
        </w:rPr>
        <w:t>трехкулачковом</w:t>
      </w:r>
      <w:proofErr w:type="spellEnd"/>
      <w:r>
        <w:rPr>
          <w:rFonts w:eastAsiaTheme="minorEastAsia"/>
          <w:sz w:val="24"/>
          <w:szCs w:val="24"/>
        </w:rPr>
        <w:t xml:space="preserve"> патроне</w:t>
      </w:r>
    </w:p>
    <w:p w:rsidR="00CB7544" w:rsidRPr="005540AF" w:rsidRDefault="005F57D5" w:rsidP="001532B6">
      <w:pPr>
        <w:pStyle w:val="ab"/>
        <w:spacing w:before="100" w:beforeAutospacing="1" w:after="100" w:afterAutospacing="1"/>
        <w:ind w:left="227" w:right="283"/>
        <w:rPr>
          <w:rFonts w:eastAsiaTheme="minorEastAsia"/>
          <w:sz w:val="24"/>
          <w:szCs w:val="24"/>
        </w:rPr>
      </w:pPr>
      <w:r>
        <w:rPr>
          <w:rFonts w:eastAsiaTheme="minorEastAsia"/>
          <w:sz w:val="24"/>
          <w:szCs w:val="24"/>
        </w:rPr>
        <w:t xml:space="preserve">  </w:t>
      </w:r>
      <w:r w:rsidR="00CB7544">
        <w:rPr>
          <w:rFonts w:eastAsiaTheme="minorEastAsia"/>
          <w:sz w:val="24"/>
          <w:szCs w:val="24"/>
        </w:rPr>
        <w:t xml:space="preserve">На заготовку действует крутящий момент </w:t>
      </w:r>
      <w:proofErr w:type="spellStart"/>
      <w:r w:rsidR="00CB7544" w:rsidRPr="004013EC">
        <w:rPr>
          <w:rFonts w:eastAsiaTheme="minorEastAsia"/>
          <w:i/>
          <w:sz w:val="24"/>
          <w:szCs w:val="24"/>
        </w:rPr>
        <w:t>М</w:t>
      </w:r>
      <w:r w:rsidR="00CB7544" w:rsidRPr="005F57D5">
        <w:rPr>
          <w:rFonts w:eastAsiaTheme="minorEastAsia"/>
          <w:i/>
          <w:sz w:val="36"/>
          <w:szCs w:val="36"/>
          <w:vertAlign w:val="subscript"/>
        </w:rPr>
        <w:t>рез</w:t>
      </w:r>
      <w:proofErr w:type="spellEnd"/>
      <w:r w:rsidR="00CB7544" w:rsidRPr="005F57D5">
        <w:rPr>
          <w:rFonts w:eastAsiaTheme="minorEastAsia"/>
          <w:sz w:val="36"/>
          <w:szCs w:val="36"/>
        </w:rPr>
        <w:t>,</w:t>
      </w:r>
      <w:r w:rsidR="00CB7544">
        <w:rPr>
          <w:rFonts w:eastAsiaTheme="minorEastAsia"/>
          <w:sz w:val="24"/>
          <w:szCs w:val="24"/>
        </w:rPr>
        <w:t xml:space="preserve"> стремя</w:t>
      </w:r>
      <w:r w:rsidR="005454A7">
        <w:rPr>
          <w:rFonts w:eastAsiaTheme="minorEastAsia"/>
          <w:sz w:val="24"/>
          <w:szCs w:val="24"/>
        </w:rPr>
        <w:t>щ</w:t>
      </w:r>
      <w:r w:rsidR="00CB7544">
        <w:rPr>
          <w:rFonts w:eastAsiaTheme="minorEastAsia"/>
          <w:sz w:val="24"/>
          <w:szCs w:val="24"/>
        </w:rPr>
        <w:t xml:space="preserve">ийся повернуть ее вокруг оси, и </w:t>
      </w:r>
      <w:r w:rsidR="005454A7">
        <w:rPr>
          <w:rFonts w:eastAsiaTheme="minorEastAsia"/>
          <w:sz w:val="24"/>
          <w:szCs w:val="24"/>
        </w:rPr>
        <w:t xml:space="preserve">осевая составляющая силы резания </w:t>
      </w:r>
      <w:r w:rsidR="005454A7" w:rsidRPr="005454A7">
        <w:rPr>
          <w:rFonts w:eastAsiaTheme="minorEastAsia"/>
          <w:i/>
          <w:sz w:val="24"/>
          <w:szCs w:val="24"/>
        </w:rPr>
        <w:t>Р</w:t>
      </w:r>
      <w:proofErr w:type="gramStart"/>
      <w:r w:rsidR="005454A7" w:rsidRPr="005454A7">
        <w:rPr>
          <w:rFonts w:eastAsiaTheme="minorEastAsia"/>
          <w:i/>
          <w:sz w:val="24"/>
          <w:szCs w:val="24"/>
          <w:vertAlign w:val="subscript"/>
          <w:lang w:val="en-US"/>
        </w:rPr>
        <w:t>x</w:t>
      </w:r>
      <w:proofErr w:type="gramEnd"/>
      <w:r w:rsidR="005454A7">
        <w:rPr>
          <w:rFonts w:eastAsiaTheme="minorEastAsia"/>
          <w:sz w:val="24"/>
          <w:szCs w:val="24"/>
        </w:rPr>
        <w:t>, действующая на заготовку и стремящаяся ее сдвинуть вдоль оси. Сила зажима определяется, как суммарная сила</w:t>
      </w:r>
    </w:p>
    <w:p w:rsidR="005454A7" w:rsidRDefault="005454A7" w:rsidP="001532B6">
      <w:pPr>
        <w:pStyle w:val="ab"/>
        <w:spacing w:before="100" w:beforeAutospacing="1" w:after="100" w:afterAutospacing="1"/>
        <w:ind w:left="227" w:right="283"/>
        <w:rPr>
          <w:rFonts w:eastAsiaTheme="minorEastAsia" w:cstheme="minorHAnsi"/>
          <w:sz w:val="24"/>
          <w:szCs w:val="24"/>
        </w:rPr>
      </w:pPr>
      <w:r w:rsidRPr="005454A7">
        <w:rPr>
          <w:rFonts w:eastAsiaTheme="minorEastAsia" w:cstheme="minorHAnsi"/>
          <w:i/>
          <w:sz w:val="24"/>
          <w:szCs w:val="24"/>
        </w:rPr>
        <w:t xml:space="preserve">                                                         </w:t>
      </w:r>
      <w:r w:rsidRPr="005454A7">
        <w:rPr>
          <w:rFonts w:eastAsiaTheme="minorEastAsia" w:cstheme="minorHAnsi"/>
          <w:i/>
          <w:sz w:val="24"/>
          <w:szCs w:val="24"/>
          <w:lang w:val="en-US"/>
        </w:rPr>
        <w:t>Q</w:t>
      </w:r>
      <w:proofErr w:type="spellStart"/>
      <w:r>
        <w:rPr>
          <w:rFonts w:eastAsiaTheme="minorEastAsia" w:cstheme="minorHAnsi"/>
          <w:i/>
          <w:sz w:val="24"/>
          <w:szCs w:val="24"/>
          <w:vertAlign w:val="subscript"/>
        </w:rPr>
        <w:t>сум</w:t>
      </w:r>
      <w:proofErr w:type="spellEnd"/>
      <w:r w:rsidRPr="005454A7">
        <w:rPr>
          <w:rFonts w:eastAsiaTheme="minorEastAsia" w:cstheme="minorHAnsi"/>
          <w:i/>
          <w:sz w:val="24"/>
          <w:szCs w:val="24"/>
          <w:vertAlign w:val="subscript"/>
        </w:rPr>
        <w:t xml:space="preserve"> </w:t>
      </w:r>
      <w:r w:rsidRPr="005454A7">
        <w:rPr>
          <w:rFonts w:eastAsiaTheme="minorEastAsia" w:cstheme="minorHAnsi"/>
          <w:i/>
          <w:sz w:val="24"/>
          <w:szCs w:val="24"/>
        </w:rPr>
        <w:t>·</w:t>
      </w:r>
      <w:r w:rsidRPr="005454A7">
        <w:rPr>
          <w:rFonts w:eastAsiaTheme="minorEastAsia" w:cstheme="minorHAnsi"/>
          <w:i/>
          <w:sz w:val="24"/>
          <w:szCs w:val="24"/>
          <w:lang w:val="en-US"/>
        </w:rPr>
        <w:t>f</w:t>
      </w:r>
      <w:r w:rsidRPr="005454A7">
        <w:rPr>
          <w:rFonts w:eastAsiaTheme="minorEastAsia" w:cstheme="minorHAnsi"/>
          <w:i/>
          <w:sz w:val="24"/>
          <w:szCs w:val="24"/>
        </w:rPr>
        <w:t>·</w:t>
      </w:r>
      <w:r w:rsidRPr="005454A7">
        <w:rPr>
          <w:rFonts w:eastAsiaTheme="minorEastAsia" w:cstheme="minorHAnsi"/>
          <w:i/>
          <w:sz w:val="24"/>
          <w:szCs w:val="24"/>
          <w:lang w:val="en-US"/>
        </w:rPr>
        <w:t>R</w:t>
      </w:r>
      <w:r w:rsidRPr="005454A7">
        <w:rPr>
          <w:rFonts w:eastAsiaTheme="minorEastAsia" w:cstheme="minorHAnsi"/>
          <w:i/>
          <w:sz w:val="24"/>
          <w:szCs w:val="24"/>
        </w:rPr>
        <w:t xml:space="preserve"> =</w:t>
      </w:r>
      <w:r w:rsidRPr="005454A7">
        <w:rPr>
          <w:rFonts w:eastAsiaTheme="minorEastAsia" w:cstheme="minorHAnsi"/>
          <w:i/>
          <w:sz w:val="24"/>
          <w:szCs w:val="24"/>
          <w:lang w:val="en-US"/>
        </w:rPr>
        <w:t>k</w:t>
      </w:r>
      <w:r w:rsidRPr="005454A7">
        <w:rPr>
          <w:rFonts w:eastAsiaTheme="minorEastAsia" w:cstheme="minorHAnsi"/>
          <w:i/>
          <w:sz w:val="24"/>
          <w:szCs w:val="24"/>
        </w:rPr>
        <w:t xml:space="preserve">· </w:t>
      </w:r>
      <w:proofErr w:type="spellStart"/>
      <w:r w:rsidRPr="005454A7">
        <w:rPr>
          <w:rFonts w:eastAsiaTheme="minorEastAsia" w:cstheme="minorHAnsi"/>
          <w:i/>
          <w:sz w:val="24"/>
          <w:szCs w:val="24"/>
        </w:rPr>
        <w:t>М</w:t>
      </w:r>
      <w:r w:rsidRPr="005454A7">
        <w:rPr>
          <w:rFonts w:eastAsiaTheme="minorEastAsia" w:cstheme="minorHAnsi"/>
          <w:i/>
          <w:sz w:val="24"/>
          <w:szCs w:val="24"/>
          <w:vertAlign w:val="subscript"/>
        </w:rPr>
        <w:t>рез</w:t>
      </w:r>
      <w:proofErr w:type="spellEnd"/>
      <w:r>
        <w:rPr>
          <w:rFonts w:eastAsiaTheme="minorEastAsia" w:cstheme="minorHAnsi"/>
          <w:sz w:val="24"/>
          <w:szCs w:val="24"/>
        </w:rPr>
        <w:t xml:space="preserve"> </w:t>
      </w:r>
      <w:r w:rsidR="00757DAD">
        <w:rPr>
          <w:rFonts w:eastAsiaTheme="minorEastAsia" w:cstheme="minorHAnsi"/>
          <w:sz w:val="24"/>
          <w:szCs w:val="24"/>
        </w:rPr>
        <w:t xml:space="preserve">                                                (42)</w:t>
      </w:r>
    </w:p>
    <w:p w:rsidR="002C7852" w:rsidRPr="00015817" w:rsidRDefault="002C7852"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тогда:</w:t>
      </w:r>
      <w:r w:rsidRPr="002C7852">
        <w:rPr>
          <w:rFonts w:eastAsiaTheme="minorEastAsia" w:cstheme="minorHAnsi"/>
          <w:i/>
          <w:sz w:val="24"/>
          <w:szCs w:val="24"/>
        </w:rPr>
        <w:t xml:space="preserve">   </w:t>
      </w:r>
      <w:r>
        <w:rPr>
          <w:rFonts w:eastAsiaTheme="minorEastAsia" w:cstheme="minorHAnsi"/>
          <w:i/>
          <w:sz w:val="24"/>
          <w:szCs w:val="24"/>
        </w:rPr>
        <w:t xml:space="preserve">                                       </w:t>
      </w:r>
      <w:r w:rsidRPr="002C7852">
        <w:rPr>
          <w:rFonts w:eastAsiaTheme="minorEastAsia" w:cstheme="minorHAnsi"/>
          <w:i/>
          <w:sz w:val="24"/>
          <w:szCs w:val="24"/>
        </w:rPr>
        <w:t xml:space="preserve"> </w:t>
      </w:r>
      <w:r w:rsidRPr="002C7852">
        <w:rPr>
          <w:rFonts w:eastAsiaTheme="minorEastAsia" w:cstheme="minorHAnsi"/>
          <w:i/>
          <w:sz w:val="24"/>
          <w:szCs w:val="24"/>
          <w:lang w:val="en-US"/>
        </w:rPr>
        <w:t>Q</w:t>
      </w:r>
      <w:proofErr w:type="spellStart"/>
      <w:r w:rsidRPr="002C7852">
        <w:rPr>
          <w:rFonts w:eastAsiaTheme="minorEastAsia" w:cstheme="minorHAnsi"/>
          <w:i/>
          <w:sz w:val="24"/>
          <w:szCs w:val="24"/>
          <w:vertAlign w:val="subscript"/>
        </w:rPr>
        <w:t>сум</w:t>
      </w:r>
      <w:proofErr w:type="spellEnd"/>
      <w:r>
        <w:rPr>
          <w:rFonts w:eastAsiaTheme="minorEastAsia" w:cstheme="minorHAnsi"/>
          <w:i/>
          <w:sz w:val="24"/>
          <w:szCs w:val="24"/>
        </w:rPr>
        <w:t xml:space="preserve"> =</w:t>
      </w:r>
      <m:oMath>
        <m:r>
          <w:rPr>
            <w:rFonts w:ascii="Cambria Math" w:eastAsiaTheme="minorEastAsia" w:hAnsi="Cambria Math" w:cstheme="minorHAnsi"/>
            <w:sz w:val="32"/>
            <w:szCs w:val="32"/>
          </w:rPr>
          <m:t xml:space="preserve"> </m:t>
        </m:r>
        <m:f>
          <m:fPr>
            <m:ctrlPr>
              <w:rPr>
                <w:rFonts w:ascii="Cambria Math" w:eastAsiaTheme="minorEastAsia" w:hAnsi="Cambria Math" w:cstheme="minorHAnsi"/>
                <w:i/>
                <w:sz w:val="32"/>
                <w:szCs w:val="32"/>
              </w:rPr>
            </m:ctrlPr>
          </m:fPr>
          <m:num>
            <m:r>
              <w:rPr>
                <w:rFonts w:ascii="Cambria Math" w:eastAsiaTheme="minorEastAsia" w:hAnsi="Cambria Math" w:cstheme="minorHAnsi"/>
                <w:sz w:val="32"/>
                <w:szCs w:val="32"/>
                <w:lang w:val="en-US"/>
              </w:rPr>
              <m:t>k</m:t>
            </m:r>
            <m:r>
              <w:rPr>
                <w:rFonts w:ascii="Cambria Math" w:eastAsiaTheme="minorEastAsia" w:hAnsi="Cambria Math" w:cstheme="minorHAnsi"/>
                <w:sz w:val="32"/>
                <w:szCs w:val="32"/>
              </w:rPr>
              <m:t xml:space="preserve">· </m:t>
            </m:r>
            <m:r>
              <m:rPr>
                <m:sty m:val="p"/>
              </m:rPr>
              <w:rPr>
                <w:rFonts w:ascii="Cambria Math" w:eastAsiaTheme="minorEastAsia" w:hAnsi="Cambria Math" w:cstheme="minorHAnsi"/>
                <w:sz w:val="32"/>
                <w:szCs w:val="32"/>
              </w:rPr>
              <m:t>М</m:t>
            </m:r>
            <m:r>
              <m:rPr>
                <m:sty m:val="p"/>
              </m:rPr>
              <w:rPr>
                <w:rFonts w:ascii="Cambria Math" w:eastAsiaTheme="minorEastAsia" w:hAnsi="Cambria Math" w:cstheme="minorHAnsi"/>
                <w:sz w:val="32"/>
                <w:szCs w:val="32"/>
                <w:vertAlign w:val="subscript"/>
              </w:rPr>
              <m:t>рез</m:t>
            </m:r>
            <m:r>
              <w:rPr>
                <w:rFonts w:ascii="Cambria Math" w:eastAsiaTheme="minorEastAsia" w:hAnsi="Cambria Math" w:cstheme="minorHAnsi"/>
                <w:sz w:val="32"/>
                <w:szCs w:val="32"/>
              </w:rPr>
              <m:t xml:space="preserve"> </m:t>
            </m:r>
          </m:num>
          <m:den>
            <m:r>
              <w:rPr>
                <w:rFonts w:ascii="Cambria Math" w:eastAsiaTheme="minorEastAsia" w:hAnsi="Cambria Math" w:cstheme="minorHAnsi"/>
                <w:sz w:val="32"/>
                <w:szCs w:val="32"/>
                <w:lang w:val="en-US"/>
              </w:rPr>
              <m:t>f</m:t>
            </m:r>
            <m:r>
              <w:rPr>
                <w:rFonts w:ascii="Cambria Math" w:eastAsiaTheme="minorEastAsia" w:hAnsi="Cambria Math" w:cstheme="minorHAnsi"/>
                <w:sz w:val="32"/>
                <w:szCs w:val="32"/>
              </w:rPr>
              <m:t>·</m:t>
            </m:r>
            <m:r>
              <w:rPr>
                <w:rFonts w:ascii="Cambria Math" w:eastAsiaTheme="minorEastAsia" w:hAnsi="Cambria Math" w:cstheme="minorHAnsi"/>
                <w:sz w:val="32"/>
                <w:szCs w:val="32"/>
                <w:lang w:val="en-US"/>
              </w:rPr>
              <m:t>R</m:t>
            </m:r>
          </m:den>
        </m:f>
      </m:oMath>
      <w:r w:rsidR="004013EC">
        <w:rPr>
          <w:rFonts w:eastAsiaTheme="minorEastAsia" w:cstheme="minorHAnsi"/>
          <w:sz w:val="32"/>
          <w:szCs w:val="32"/>
        </w:rPr>
        <w:t xml:space="preserve"> </w:t>
      </w:r>
      <w:r w:rsidR="00015817">
        <w:rPr>
          <w:rFonts w:eastAsiaTheme="minorEastAsia" w:cstheme="minorHAnsi"/>
          <w:sz w:val="24"/>
          <w:szCs w:val="24"/>
        </w:rPr>
        <w:t>(Н)</w:t>
      </w:r>
      <w:r w:rsidR="00757DAD">
        <w:rPr>
          <w:rFonts w:eastAsiaTheme="minorEastAsia" w:cstheme="minorHAnsi"/>
          <w:sz w:val="24"/>
          <w:szCs w:val="24"/>
        </w:rPr>
        <w:t xml:space="preserve">                                       </w:t>
      </w:r>
      <w:r w:rsidR="0093282E">
        <w:rPr>
          <w:rFonts w:eastAsiaTheme="minorEastAsia" w:cstheme="minorHAnsi"/>
          <w:sz w:val="24"/>
          <w:szCs w:val="24"/>
        </w:rPr>
        <w:t xml:space="preserve"> </w:t>
      </w:r>
      <w:r w:rsidR="00757DAD">
        <w:rPr>
          <w:rFonts w:eastAsiaTheme="minorEastAsia" w:cstheme="minorHAnsi"/>
          <w:sz w:val="24"/>
          <w:szCs w:val="24"/>
        </w:rPr>
        <w:t xml:space="preserve">    </w:t>
      </w:r>
      <w:proofErr w:type="gramStart"/>
      <w:r w:rsidR="00757DAD">
        <w:rPr>
          <w:rFonts w:eastAsiaTheme="minorEastAsia" w:cstheme="minorHAnsi"/>
          <w:sz w:val="24"/>
          <w:szCs w:val="24"/>
        </w:rPr>
        <w:t>( 43</w:t>
      </w:r>
      <w:proofErr w:type="gramEnd"/>
      <w:r w:rsidR="00757DAD">
        <w:rPr>
          <w:rFonts w:eastAsiaTheme="minorEastAsia" w:cstheme="minorHAnsi"/>
          <w:sz w:val="24"/>
          <w:szCs w:val="24"/>
        </w:rPr>
        <w:t>)</w:t>
      </w:r>
    </w:p>
    <w:p w:rsidR="00156CFA" w:rsidRPr="00156CFA" w:rsidRDefault="00AD432A" w:rsidP="00156CFA">
      <w:pPr>
        <w:pStyle w:val="ab"/>
        <w:spacing w:before="100" w:beforeAutospacing="1" w:after="100" w:afterAutospacing="1"/>
        <w:ind w:left="227" w:right="283"/>
        <w:rPr>
          <w:rFonts w:eastAsiaTheme="minorEastAsia" w:cstheme="minorHAnsi"/>
          <w:sz w:val="24"/>
          <w:szCs w:val="24"/>
        </w:rPr>
      </w:pPr>
      <w:r w:rsidRPr="00AD432A">
        <w:rPr>
          <w:rFonts w:eastAsiaTheme="minorEastAsia" w:cstheme="minorHAnsi"/>
          <w:i/>
          <w:sz w:val="24"/>
          <w:szCs w:val="24"/>
        </w:rPr>
        <w:t xml:space="preserve">   </w:t>
      </w:r>
      <w:r w:rsidR="00156CFA">
        <w:rPr>
          <w:rFonts w:eastAsiaTheme="minorEastAsia" w:cstheme="minorHAnsi"/>
          <w:sz w:val="24"/>
          <w:szCs w:val="24"/>
        </w:rPr>
        <w:t xml:space="preserve">  </w:t>
      </w:r>
      <w:r w:rsidR="00156CFA" w:rsidRPr="00156CFA">
        <w:rPr>
          <w:rFonts w:eastAsiaTheme="minorEastAsia" w:cstheme="minorHAnsi"/>
          <w:sz w:val="24"/>
          <w:szCs w:val="24"/>
        </w:rPr>
        <w:t>сила зажима, развиваемая одним кулачком</w:t>
      </w:r>
      <w:r w:rsidR="00156CFA">
        <w:rPr>
          <w:rFonts w:eastAsiaTheme="minorEastAsia" w:cstheme="minorHAnsi"/>
          <w:sz w:val="24"/>
          <w:szCs w:val="24"/>
        </w:rPr>
        <w:t xml:space="preserve"> -  </w:t>
      </w:r>
      <w:r w:rsidR="00156CFA" w:rsidRPr="00156CFA">
        <w:rPr>
          <w:rFonts w:eastAsiaTheme="minorEastAsia" w:cstheme="minorHAnsi"/>
          <w:i/>
          <w:sz w:val="24"/>
          <w:szCs w:val="24"/>
          <w:lang w:val="en-US"/>
        </w:rPr>
        <w:t>Q</w:t>
      </w:r>
      <w:r w:rsidR="00156CFA" w:rsidRPr="00156CFA">
        <w:rPr>
          <w:rFonts w:eastAsiaTheme="minorEastAsia" w:cstheme="minorHAnsi"/>
          <w:i/>
          <w:sz w:val="24"/>
          <w:szCs w:val="24"/>
        </w:rPr>
        <w:t xml:space="preserve"> =</w:t>
      </w:r>
      <m:oMath>
        <m:r>
          <w:rPr>
            <w:rFonts w:ascii="Cambria Math" w:eastAsiaTheme="minorEastAsia" w:hAnsi="Cambria Math" w:cstheme="minorHAnsi"/>
            <w:sz w:val="32"/>
            <w:szCs w:val="32"/>
          </w:rPr>
          <m:t xml:space="preserve"> </m:t>
        </m:r>
        <m:f>
          <m:fPr>
            <m:ctrlPr>
              <w:rPr>
                <w:rFonts w:ascii="Cambria Math" w:eastAsiaTheme="minorEastAsia" w:hAnsi="Cambria Math" w:cstheme="minorHAnsi"/>
                <w:i/>
                <w:sz w:val="32"/>
                <w:szCs w:val="32"/>
                <w:lang w:val="en-US"/>
              </w:rPr>
            </m:ctrlPr>
          </m:fPr>
          <m:num>
            <m:r>
              <w:rPr>
                <w:rFonts w:ascii="Cambria Math" w:eastAsiaTheme="minorEastAsia" w:hAnsi="Cambria Math" w:cstheme="minorHAnsi"/>
                <w:sz w:val="32"/>
                <w:szCs w:val="32"/>
                <w:lang w:val="en-US"/>
              </w:rPr>
              <m:t>Q</m:t>
            </m:r>
            <m:r>
              <w:rPr>
                <w:rFonts w:ascii="Cambria Math" w:eastAsiaTheme="minorEastAsia" w:hAnsi="Cambria Math" w:cstheme="minorHAnsi"/>
                <w:sz w:val="32"/>
                <w:szCs w:val="32"/>
                <w:vertAlign w:val="subscript"/>
              </w:rPr>
              <m:t>сум</m:t>
            </m:r>
          </m:num>
          <m:den>
            <m:r>
              <w:rPr>
                <w:rFonts w:ascii="Cambria Math" w:eastAsiaTheme="minorEastAsia" w:hAnsi="Cambria Math" w:cstheme="minorHAnsi"/>
                <w:sz w:val="32"/>
                <w:szCs w:val="32"/>
                <w:lang w:val="en-US"/>
              </w:rPr>
              <m:t>z</m:t>
            </m:r>
          </m:den>
        </m:f>
      </m:oMath>
      <w:r w:rsidR="00156CFA" w:rsidRPr="00156CFA">
        <w:rPr>
          <w:rFonts w:eastAsiaTheme="minorEastAsia" w:cstheme="minorHAnsi"/>
          <w:sz w:val="32"/>
          <w:szCs w:val="32"/>
        </w:rPr>
        <w:t xml:space="preserve"> </w:t>
      </w:r>
    </w:p>
    <w:p w:rsidR="00AD432A" w:rsidRDefault="00156CFA"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w:t>
      </w:r>
      <w:r w:rsidR="00AD432A">
        <w:rPr>
          <w:rFonts w:eastAsiaTheme="minorEastAsia" w:cstheme="minorHAnsi"/>
          <w:sz w:val="24"/>
          <w:szCs w:val="24"/>
        </w:rPr>
        <w:t xml:space="preserve"> где </w:t>
      </w:r>
      <w:proofErr w:type="gramStart"/>
      <w:r w:rsidR="00AD432A" w:rsidRPr="00AD432A">
        <w:rPr>
          <w:rFonts w:eastAsiaTheme="minorEastAsia" w:cstheme="minorHAnsi"/>
          <w:i/>
          <w:sz w:val="24"/>
          <w:szCs w:val="24"/>
          <w:lang w:val="en-US"/>
        </w:rPr>
        <w:t>Q</w:t>
      </w:r>
      <w:proofErr w:type="spellStart"/>
      <w:proofErr w:type="gramEnd"/>
      <w:r w:rsidR="00AD432A" w:rsidRPr="00AD432A">
        <w:rPr>
          <w:rFonts w:eastAsiaTheme="minorEastAsia" w:cstheme="minorHAnsi"/>
          <w:i/>
          <w:sz w:val="24"/>
          <w:szCs w:val="24"/>
          <w:vertAlign w:val="subscript"/>
        </w:rPr>
        <w:t>сум</w:t>
      </w:r>
      <w:proofErr w:type="spellEnd"/>
      <w:r w:rsidR="00AD432A">
        <w:rPr>
          <w:rFonts w:eastAsiaTheme="minorEastAsia" w:cstheme="minorHAnsi"/>
          <w:sz w:val="24"/>
          <w:szCs w:val="24"/>
        </w:rPr>
        <w:t xml:space="preserve"> – суммарная сила зажима всеми кулачками, </w:t>
      </w:r>
      <w:r w:rsidR="00AD432A" w:rsidRPr="00AD432A">
        <w:rPr>
          <w:rFonts w:eastAsiaTheme="minorEastAsia" w:cstheme="minorHAnsi"/>
          <w:i/>
          <w:sz w:val="24"/>
          <w:szCs w:val="24"/>
        </w:rPr>
        <w:t>Н</w:t>
      </w:r>
      <w:r w:rsidR="00AD432A">
        <w:rPr>
          <w:rFonts w:eastAsiaTheme="minorEastAsia" w:cstheme="minorHAnsi"/>
          <w:sz w:val="24"/>
          <w:szCs w:val="24"/>
        </w:rPr>
        <w:t>;</w:t>
      </w:r>
      <w:r w:rsidR="009E4C7F">
        <w:rPr>
          <w:rFonts w:eastAsiaTheme="minorEastAsia" w:cstheme="minorHAnsi"/>
          <w:sz w:val="24"/>
          <w:szCs w:val="24"/>
        </w:rPr>
        <w:t xml:space="preserve"> </w:t>
      </w:r>
      <w:r w:rsidR="009E4C7F" w:rsidRPr="009E4C7F">
        <w:rPr>
          <w:rFonts w:eastAsiaTheme="minorEastAsia" w:cstheme="minorHAnsi"/>
          <w:i/>
          <w:sz w:val="24"/>
          <w:szCs w:val="24"/>
          <w:lang w:val="en-US"/>
        </w:rPr>
        <w:t>Z</w:t>
      </w:r>
      <w:r w:rsidR="009E4C7F" w:rsidRPr="009E4C7F">
        <w:rPr>
          <w:rFonts w:eastAsiaTheme="minorEastAsia" w:cstheme="minorHAnsi"/>
          <w:i/>
          <w:sz w:val="24"/>
          <w:szCs w:val="24"/>
        </w:rPr>
        <w:t xml:space="preserve"> </w:t>
      </w:r>
      <w:r w:rsidR="009E4C7F" w:rsidRPr="009E4C7F">
        <w:rPr>
          <w:rFonts w:eastAsiaTheme="minorEastAsia" w:cstheme="minorHAnsi"/>
          <w:sz w:val="24"/>
          <w:szCs w:val="24"/>
        </w:rPr>
        <w:t xml:space="preserve">– число кулачков, </w:t>
      </w:r>
      <w:r w:rsidR="009E4C7F" w:rsidRPr="009E4C7F">
        <w:rPr>
          <w:rFonts w:eastAsiaTheme="minorEastAsia" w:cstheme="minorHAnsi"/>
          <w:i/>
          <w:sz w:val="24"/>
          <w:szCs w:val="24"/>
        </w:rPr>
        <w:t>шт</w:t>
      </w:r>
      <w:r w:rsidR="009E4C7F" w:rsidRPr="009E4C7F">
        <w:rPr>
          <w:rFonts w:eastAsiaTheme="minorEastAsia" w:cstheme="minorHAnsi"/>
          <w:sz w:val="24"/>
          <w:szCs w:val="24"/>
        </w:rPr>
        <w:t>.</w:t>
      </w:r>
    </w:p>
    <w:p w:rsidR="00AD432A" w:rsidRDefault="00AD432A" w:rsidP="001532B6">
      <w:pPr>
        <w:pStyle w:val="ab"/>
        <w:spacing w:before="100" w:beforeAutospacing="1" w:after="100" w:afterAutospacing="1"/>
        <w:ind w:left="227" w:right="283"/>
        <w:rPr>
          <w:rFonts w:eastAsiaTheme="minorEastAsia" w:cstheme="minorHAnsi"/>
          <w:i/>
          <w:sz w:val="24"/>
          <w:szCs w:val="24"/>
        </w:rPr>
      </w:pPr>
      <w:r>
        <w:rPr>
          <w:rFonts w:eastAsiaTheme="minorEastAsia" w:cstheme="minorHAnsi"/>
          <w:sz w:val="24"/>
          <w:szCs w:val="24"/>
        </w:rPr>
        <w:t xml:space="preserve">       </w:t>
      </w:r>
      <w:r w:rsidRPr="00AD432A">
        <w:rPr>
          <w:rFonts w:eastAsiaTheme="minorEastAsia" w:cstheme="minorHAnsi"/>
          <w:i/>
          <w:sz w:val="24"/>
          <w:szCs w:val="24"/>
        </w:rPr>
        <w:t xml:space="preserve"> </w:t>
      </w:r>
      <w:r w:rsidRPr="00AD432A">
        <w:rPr>
          <w:rFonts w:eastAsiaTheme="minorEastAsia" w:cstheme="minorHAnsi"/>
          <w:i/>
          <w:sz w:val="24"/>
          <w:szCs w:val="24"/>
          <w:lang w:val="en-US"/>
        </w:rPr>
        <w:t>f</w:t>
      </w:r>
      <w:r>
        <w:rPr>
          <w:rFonts w:eastAsiaTheme="minorEastAsia" w:cstheme="minorHAnsi"/>
          <w:i/>
          <w:sz w:val="24"/>
          <w:szCs w:val="24"/>
        </w:rPr>
        <w:t xml:space="preserve"> –</w:t>
      </w:r>
      <w:r w:rsidRPr="00AD432A">
        <w:rPr>
          <w:rFonts w:eastAsiaTheme="minorEastAsia" w:cstheme="minorHAnsi"/>
          <w:sz w:val="24"/>
          <w:szCs w:val="24"/>
        </w:rPr>
        <w:t>коэффициент трения между поверхностями детали и кулачков</w:t>
      </w:r>
      <w:r>
        <w:rPr>
          <w:rFonts w:eastAsiaTheme="minorEastAsia" w:cstheme="minorHAnsi"/>
          <w:i/>
          <w:sz w:val="24"/>
          <w:szCs w:val="24"/>
        </w:rPr>
        <w:t>;</w:t>
      </w:r>
    </w:p>
    <w:p w:rsidR="00AD432A" w:rsidRDefault="00AD432A"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r>
        <w:rPr>
          <w:rFonts w:eastAsiaTheme="minorEastAsia" w:cstheme="minorHAnsi"/>
          <w:i/>
          <w:sz w:val="24"/>
          <w:szCs w:val="24"/>
          <w:lang w:val="en-US"/>
        </w:rPr>
        <w:t>R</w:t>
      </w:r>
      <w:r>
        <w:rPr>
          <w:rFonts w:eastAsiaTheme="minorEastAsia" w:cstheme="minorHAnsi"/>
          <w:i/>
          <w:sz w:val="24"/>
          <w:szCs w:val="24"/>
        </w:rPr>
        <w:t xml:space="preserve"> –</w:t>
      </w:r>
      <w:r w:rsidRPr="00AD432A">
        <w:rPr>
          <w:rFonts w:eastAsiaTheme="minorEastAsia" w:cstheme="minorHAnsi"/>
          <w:sz w:val="24"/>
          <w:szCs w:val="24"/>
        </w:rPr>
        <w:t>радиус заготовки,</w:t>
      </w:r>
      <w:r w:rsidRPr="00B4417B">
        <w:rPr>
          <w:rFonts w:eastAsiaTheme="minorEastAsia" w:cstheme="minorHAnsi"/>
          <w:i/>
          <w:sz w:val="24"/>
          <w:szCs w:val="24"/>
        </w:rPr>
        <w:t xml:space="preserve"> мм</w:t>
      </w:r>
      <w:r w:rsidRPr="00AD432A">
        <w:rPr>
          <w:rFonts w:eastAsiaTheme="minorEastAsia" w:cstheme="minorHAnsi"/>
          <w:sz w:val="24"/>
          <w:szCs w:val="24"/>
        </w:rPr>
        <w:t>;</w:t>
      </w:r>
    </w:p>
    <w:p w:rsidR="00AD432A" w:rsidRPr="009E4C7F" w:rsidRDefault="00AD432A"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r>
        <w:rPr>
          <w:rFonts w:eastAsiaTheme="minorEastAsia" w:cstheme="minorHAnsi"/>
          <w:i/>
          <w:sz w:val="24"/>
          <w:szCs w:val="24"/>
          <w:lang w:val="en-US"/>
        </w:rPr>
        <w:t>k</w:t>
      </w:r>
      <w:r w:rsidRPr="009E4C7F">
        <w:rPr>
          <w:rFonts w:eastAsiaTheme="minorEastAsia" w:cstheme="minorHAnsi"/>
          <w:i/>
          <w:sz w:val="24"/>
          <w:szCs w:val="24"/>
        </w:rPr>
        <w:t xml:space="preserve"> – </w:t>
      </w:r>
      <w:proofErr w:type="gramStart"/>
      <w:r>
        <w:rPr>
          <w:rFonts w:eastAsiaTheme="minorEastAsia" w:cstheme="minorHAnsi"/>
          <w:sz w:val="24"/>
          <w:szCs w:val="24"/>
        </w:rPr>
        <w:t>коэффициент</w:t>
      </w:r>
      <w:proofErr w:type="gramEnd"/>
      <w:r>
        <w:rPr>
          <w:rFonts w:eastAsiaTheme="minorEastAsia" w:cstheme="minorHAnsi"/>
          <w:sz w:val="24"/>
          <w:szCs w:val="24"/>
        </w:rPr>
        <w:t xml:space="preserve"> запаса;</w:t>
      </w:r>
    </w:p>
    <w:p w:rsidR="00AD432A" w:rsidRDefault="00AD432A" w:rsidP="001532B6">
      <w:pPr>
        <w:pStyle w:val="ab"/>
        <w:spacing w:before="100" w:beforeAutospacing="1" w:after="100" w:afterAutospacing="1"/>
        <w:ind w:left="227" w:right="283"/>
        <w:rPr>
          <w:rFonts w:eastAsiaTheme="minorEastAsia" w:cstheme="minorHAnsi"/>
          <w:sz w:val="24"/>
          <w:szCs w:val="24"/>
        </w:rPr>
      </w:pPr>
      <w:r w:rsidRPr="00AD432A">
        <w:rPr>
          <w:rFonts w:eastAsiaTheme="minorEastAsia" w:cstheme="minorHAnsi"/>
          <w:i/>
          <w:sz w:val="24"/>
          <w:szCs w:val="24"/>
        </w:rPr>
        <w:t xml:space="preserve">        </w:t>
      </w:r>
      <w:proofErr w:type="spellStart"/>
      <w:r>
        <w:rPr>
          <w:rFonts w:eastAsiaTheme="minorEastAsia" w:cstheme="minorHAnsi"/>
          <w:i/>
          <w:sz w:val="24"/>
          <w:szCs w:val="24"/>
        </w:rPr>
        <w:t>М</w:t>
      </w:r>
      <w:r>
        <w:rPr>
          <w:rFonts w:eastAsiaTheme="minorEastAsia" w:cstheme="minorHAnsi"/>
          <w:i/>
          <w:sz w:val="24"/>
          <w:szCs w:val="24"/>
          <w:vertAlign w:val="subscript"/>
        </w:rPr>
        <w:t>рез</w:t>
      </w:r>
      <w:proofErr w:type="spellEnd"/>
      <w:r>
        <w:rPr>
          <w:rFonts w:eastAsiaTheme="minorEastAsia" w:cstheme="minorHAnsi"/>
          <w:sz w:val="24"/>
          <w:szCs w:val="24"/>
          <w:vertAlign w:val="subscript"/>
        </w:rPr>
        <w:t xml:space="preserve"> </w:t>
      </w:r>
      <w:proofErr w:type="gramStart"/>
      <w:r>
        <w:rPr>
          <w:rFonts w:eastAsiaTheme="minorEastAsia" w:cstheme="minorHAnsi"/>
          <w:sz w:val="24"/>
          <w:szCs w:val="24"/>
        </w:rPr>
        <w:t>–м</w:t>
      </w:r>
      <w:proofErr w:type="gramEnd"/>
      <w:r>
        <w:rPr>
          <w:rFonts w:eastAsiaTheme="minorEastAsia" w:cstheme="minorHAnsi"/>
          <w:sz w:val="24"/>
          <w:szCs w:val="24"/>
        </w:rPr>
        <w:t xml:space="preserve">омент силы резания, </w:t>
      </w:r>
      <w:proofErr w:type="spellStart"/>
      <w:r w:rsidRPr="00B4417B">
        <w:rPr>
          <w:rFonts w:eastAsiaTheme="minorEastAsia" w:cstheme="minorHAnsi"/>
          <w:i/>
          <w:sz w:val="24"/>
          <w:szCs w:val="24"/>
        </w:rPr>
        <w:t>н</w:t>
      </w:r>
      <w:r w:rsidRPr="00B4417B">
        <w:rPr>
          <w:rFonts w:ascii="Calibri" w:eastAsiaTheme="minorEastAsia" w:hAnsi="Calibri" w:cs="Calibri"/>
          <w:i/>
          <w:sz w:val="24"/>
          <w:szCs w:val="24"/>
        </w:rPr>
        <w:t>·</w:t>
      </w:r>
      <w:r w:rsidRPr="00B4417B">
        <w:rPr>
          <w:rFonts w:eastAsiaTheme="minorEastAsia" w:cstheme="minorHAnsi"/>
          <w:i/>
          <w:sz w:val="24"/>
          <w:szCs w:val="24"/>
        </w:rPr>
        <w:t>м</w:t>
      </w:r>
      <w:proofErr w:type="spellEnd"/>
      <w:r>
        <w:rPr>
          <w:rFonts w:eastAsiaTheme="minorEastAsia" w:cstheme="minorHAnsi"/>
          <w:sz w:val="24"/>
          <w:szCs w:val="24"/>
        </w:rPr>
        <w:t>;</w:t>
      </w:r>
    </w:p>
    <w:p w:rsidR="00B4417B" w:rsidRDefault="00AD432A"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r>
        <w:rPr>
          <w:rFonts w:eastAsiaTheme="minorEastAsia" w:cstheme="minorHAnsi"/>
          <w:i/>
          <w:sz w:val="24"/>
          <w:szCs w:val="24"/>
          <w:lang w:val="en-US"/>
        </w:rPr>
        <w:t>Q</w:t>
      </w:r>
      <w:r w:rsidR="00B4417B">
        <w:rPr>
          <w:rFonts w:eastAsiaTheme="minorEastAsia" w:cstheme="minorHAnsi"/>
          <w:i/>
          <w:sz w:val="24"/>
          <w:szCs w:val="24"/>
        </w:rPr>
        <w:t xml:space="preserve"> </w:t>
      </w:r>
      <w:r w:rsidR="00B4417B">
        <w:rPr>
          <w:rFonts w:eastAsiaTheme="minorEastAsia" w:cstheme="minorHAnsi"/>
          <w:sz w:val="24"/>
          <w:szCs w:val="24"/>
        </w:rPr>
        <w:t xml:space="preserve">– </w:t>
      </w:r>
      <w:proofErr w:type="gramStart"/>
      <w:r w:rsidR="00B4417B">
        <w:rPr>
          <w:rFonts w:eastAsiaTheme="minorEastAsia" w:cstheme="minorHAnsi"/>
          <w:sz w:val="24"/>
          <w:szCs w:val="24"/>
        </w:rPr>
        <w:t>сила</w:t>
      </w:r>
      <w:proofErr w:type="gramEnd"/>
      <w:r w:rsidR="00B4417B">
        <w:rPr>
          <w:rFonts w:eastAsiaTheme="minorEastAsia" w:cstheme="minorHAnsi"/>
          <w:sz w:val="24"/>
          <w:szCs w:val="24"/>
        </w:rPr>
        <w:t xml:space="preserve"> зажима, развиваемая одним кулачком, </w:t>
      </w:r>
      <w:r w:rsidR="00B4417B" w:rsidRPr="00B4417B">
        <w:rPr>
          <w:rFonts w:eastAsiaTheme="minorEastAsia" w:cstheme="minorHAnsi"/>
          <w:i/>
          <w:sz w:val="24"/>
          <w:szCs w:val="24"/>
        </w:rPr>
        <w:t>Н</w:t>
      </w:r>
      <w:r w:rsidR="00B4417B">
        <w:rPr>
          <w:rFonts w:eastAsiaTheme="minorEastAsia" w:cstheme="minorHAnsi"/>
          <w:sz w:val="24"/>
          <w:szCs w:val="24"/>
        </w:rPr>
        <w:t>;</w:t>
      </w:r>
      <w:r w:rsidR="00B4417B">
        <w:rPr>
          <w:rFonts w:eastAsiaTheme="minorEastAsia" w:cstheme="minorHAnsi"/>
          <w:i/>
          <w:sz w:val="24"/>
          <w:szCs w:val="24"/>
        </w:rPr>
        <w:t xml:space="preserve">         </w:t>
      </w:r>
    </w:p>
    <w:p w:rsidR="00B4417B" w:rsidRDefault="00B4417B"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При большом значении силы  </w:t>
      </w:r>
      <w:proofErr w:type="spellStart"/>
      <w:r w:rsidRPr="00B4417B">
        <w:rPr>
          <w:rFonts w:eastAsiaTheme="minorEastAsia" w:cstheme="minorHAnsi"/>
          <w:i/>
          <w:sz w:val="24"/>
          <w:szCs w:val="24"/>
        </w:rPr>
        <w:t>Р</w:t>
      </w:r>
      <w:r w:rsidRPr="00B4417B">
        <w:rPr>
          <w:rFonts w:eastAsiaTheme="minorEastAsia" w:cstheme="minorHAnsi"/>
          <w:i/>
          <w:sz w:val="24"/>
          <w:szCs w:val="24"/>
          <w:vertAlign w:val="subscript"/>
        </w:rPr>
        <w:t>х</w:t>
      </w:r>
      <w:proofErr w:type="spellEnd"/>
      <w:proofErr w:type="gramStart"/>
      <w:r>
        <w:rPr>
          <w:rFonts w:eastAsiaTheme="minorEastAsia" w:cstheme="minorHAnsi"/>
          <w:sz w:val="24"/>
          <w:szCs w:val="24"/>
        </w:rPr>
        <w:t xml:space="preserve"> ,</w:t>
      </w:r>
      <w:proofErr w:type="gramEnd"/>
      <w:r>
        <w:rPr>
          <w:rFonts w:eastAsiaTheme="minorEastAsia" w:cstheme="minorHAnsi"/>
          <w:sz w:val="24"/>
          <w:szCs w:val="24"/>
        </w:rPr>
        <w:t xml:space="preserve"> полученная величина силы проверяется на продольный сдвиг по формуле</w:t>
      </w:r>
    </w:p>
    <w:p w:rsidR="00B4417B" w:rsidRPr="009E4C7F" w:rsidRDefault="00B4417B"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w:t>
      </w:r>
      <w:r w:rsidRPr="00B4417B">
        <w:rPr>
          <w:rFonts w:eastAsiaTheme="minorEastAsia" w:cstheme="minorHAnsi"/>
          <w:i/>
          <w:sz w:val="24"/>
          <w:szCs w:val="24"/>
          <w:lang w:val="en-US"/>
        </w:rPr>
        <w:t>Q</w:t>
      </w:r>
      <w:proofErr w:type="spellStart"/>
      <w:r w:rsidRPr="00B4417B">
        <w:rPr>
          <w:rFonts w:eastAsiaTheme="minorEastAsia" w:cstheme="minorHAnsi"/>
          <w:i/>
          <w:sz w:val="24"/>
          <w:szCs w:val="24"/>
          <w:vertAlign w:val="subscript"/>
        </w:rPr>
        <w:t>сум</w:t>
      </w:r>
      <w:proofErr w:type="spellEnd"/>
      <w:r>
        <w:rPr>
          <w:rFonts w:ascii="Calibri" w:eastAsiaTheme="minorEastAsia" w:hAnsi="Calibri" w:cs="Calibri"/>
          <w:i/>
          <w:sz w:val="24"/>
          <w:szCs w:val="24"/>
          <w:vertAlign w:val="subscript"/>
        </w:rPr>
        <w:t>·</w:t>
      </w:r>
      <w:r>
        <w:rPr>
          <w:rFonts w:eastAsiaTheme="minorEastAsia" w:cstheme="minorHAnsi"/>
          <w:i/>
          <w:sz w:val="24"/>
          <w:szCs w:val="24"/>
          <w:lang w:val="en-US"/>
        </w:rPr>
        <w:t>f</w:t>
      </w:r>
      <w:r w:rsidRPr="00B4417B">
        <w:rPr>
          <w:rFonts w:eastAsiaTheme="minorEastAsia" w:cstheme="minorHAnsi"/>
          <w:i/>
          <w:sz w:val="24"/>
          <w:szCs w:val="24"/>
        </w:rPr>
        <w:t xml:space="preserve"> </w:t>
      </w:r>
      <m:oMath>
        <m:r>
          <w:rPr>
            <w:rFonts w:ascii="Cambria Math" w:eastAsiaTheme="minorEastAsia" w:hAnsi="Cambria Math" w:cstheme="minorHAnsi"/>
            <w:sz w:val="24"/>
            <w:szCs w:val="24"/>
          </w:rPr>
          <m:t>≥</m:t>
        </m:r>
      </m:oMath>
      <w:r w:rsidRPr="00B4417B">
        <w:rPr>
          <w:rFonts w:eastAsiaTheme="minorEastAsia" w:cstheme="minorHAnsi"/>
          <w:i/>
          <w:sz w:val="24"/>
          <w:szCs w:val="24"/>
        </w:rPr>
        <w:t xml:space="preserve"> </w:t>
      </w:r>
      <w:r>
        <w:rPr>
          <w:rFonts w:eastAsiaTheme="minorEastAsia" w:cstheme="minorHAnsi"/>
          <w:i/>
          <w:sz w:val="24"/>
          <w:szCs w:val="24"/>
          <w:lang w:val="en-US"/>
        </w:rPr>
        <w:t>k</w:t>
      </w:r>
      <w:r w:rsidRPr="00B4417B">
        <w:rPr>
          <w:rFonts w:ascii="Calibri" w:eastAsiaTheme="minorEastAsia" w:hAnsi="Calibri" w:cs="Calibri"/>
          <w:i/>
          <w:sz w:val="24"/>
          <w:szCs w:val="24"/>
        </w:rPr>
        <w:t>·</w:t>
      </w:r>
      <w:proofErr w:type="spellStart"/>
      <w:proofErr w:type="gramStart"/>
      <w:r>
        <w:rPr>
          <w:rFonts w:eastAsiaTheme="minorEastAsia" w:cstheme="minorHAnsi"/>
          <w:i/>
          <w:sz w:val="24"/>
          <w:szCs w:val="24"/>
        </w:rPr>
        <w:t>Р</w:t>
      </w:r>
      <w:r>
        <w:rPr>
          <w:rFonts w:eastAsiaTheme="minorEastAsia" w:cstheme="minorHAnsi"/>
          <w:i/>
          <w:sz w:val="24"/>
          <w:szCs w:val="24"/>
          <w:vertAlign w:val="subscript"/>
        </w:rPr>
        <w:t>х</w:t>
      </w:r>
      <w:proofErr w:type="spellEnd"/>
      <w:r>
        <w:rPr>
          <w:rFonts w:eastAsiaTheme="minorEastAsia" w:cstheme="minorHAnsi"/>
          <w:i/>
          <w:sz w:val="24"/>
          <w:szCs w:val="24"/>
          <w:vertAlign w:val="subscript"/>
        </w:rPr>
        <w:t xml:space="preserve"> </w:t>
      </w:r>
      <w:r w:rsidR="00156CFA">
        <w:rPr>
          <w:rFonts w:eastAsiaTheme="minorEastAsia" w:cstheme="minorHAnsi"/>
          <w:i/>
          <w:sz w:val="24"/>
          <w:szCs w:val="24"/>
        </w:rPr>
        <w:t>;</w:t>
      </w:r>
      <w:proofErr w:type="gramEnd"/>
      <w:r w:rsidR="009E4C7F" w:rsidRPr="009E4C7F">
        <w:rPr>
          <w:rFonts w:eastAsiaTheme="minorEastAsia" w:cstheme="minorHAnsi"/>
          <w:sz w:val="24"/>
          <w:szCs w:val="24"/>
        </w:rPr>
        <w:t xml:space="preserve"> </w:t>
      </w:r>
      <w:r w:rsidR="009E4C7F">
        <w:rPr>
          <w:rFonts w:eastAsiaTheme="minorEastAsia" w:cstheme="minorHAnsi"/>
          <w:sz w:val="24"/>
          <w:szCs w:val="24"/>
        </w:rPr>
        <w:t xml:space="preserve"> </w:t>
      </w:r>
      <w:r w:rsidR="009E4C7F" w:rsidRPr="009E4C7F">
        <w:rPr>
          <w:rFonts w:eastAsiaTheme="minorEastAsia" w:cstheme="minorHAnsi"/>
          <w:sz w:val="24"/>
          <w:szCs w:val="24"/>
        </w:rPr>
        <w:t xml:space="preserve"> тогда -</w:t>
      </w:r>
      <w:r w:rsidR="009E4C7F">
        <w:rPr>
          <w:rFonts w:eastAsiaTheme="minorEastAsia" w:cstheme="minorHAnsi"/>
          <w:sz w:val="24"/>
          <w:szCs w:val="24"/>
        </w:rPr>
        <w:t xml:space="preserve">   </w:t>
      </w:r>
      <w:r w:rsidR="009E4C7F" w:rsidRPr="009E4C7F">
        <w:rPr>
          <w:rFonts w:eastAsiaTheme="minorEastAsia" w:cstheme="minorHAnsi"/>
          <w:i/>
          <w:sz w:val="24"/>
          <w:szCs w:val="24"/>
          <w:lang w:val="en-US"/>
        </w:rPr>
        <w:t>Q</w:t>
      </w:r>
      <w:proofErr w:type="spellStart"/>
      <w:r w:rsidR="009E4C7F" w:rsidRPr="009E4C7F">
        <w:rPr>
          <w:rFonts w:eastAsiaTheme="minorEastAsia" w:cstheme="minorHAnsi"/>
          <w:i/>
          <w:sz w:val="24"/>
          <w:szCs w:val="24"/>
          <w:vertAlign w:val="subscript"/>
        </w:rPr>
        <w:t>сум</w:t>
      </w:r>
      <w:proofErr w:type="spellEnd"/>
      <w:r w:rsidR="009E4C7F" w:rsidRPr="009E4C7F">
        <w:rPr>
          <w:rFonts w:eastAsiaTheme="minorEastAsia" w:cstheme="minorHAnsi"/>
          <w:i/>
          <w:sz w:val="24"/>
          <w:szCs w:val="24"/>
          <w:vertAlign w:val="subscript"/>
        </w:rPr>
        <w:t>·</w:t>
      </w:r>
      <m:oMath>
        <m:r>
          <w:rPr>
            <w:rFonts w:ascii="Cambria Math" w:eastAsiaTheme="minorEastAsia" w:hAnsi="Cambria Math" w:cstheme="minorHAnsi"/>
            <w:sz w:val="24"/>
            <w:szCs w:val="24"/>
            <w:vertAlign w:val="subscript"/>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lang w:val="en-US"/>
              </w:rPr>
              <m:t>k</m:t>
            </m:r>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P</m:t>
                </m:r>
              </m:e>
              <m:sub>
                <m:r>
                  <w:rPr>
                    <w:rFonts w:ascii="Cambria Math" w:eastAsiaTheme="minorEastAsia" w:hAnsi="Cambria Math" w:cstheme="minorHAnsi"/>
                    <w:sz w:val="24"/>
                    <w:szCs w:val="24"/>
                    <w:lang w:val="en-US"/>
                  </w:rPr>
                  <m:t>x</m:t>
                </m:r>
              </m:sub>
            </m:sSub>
          </m:num>
          <m:den>
            <m:r>
              <w:rPr>
                <w:rFonts w:ascii="Cambria Math" w:eastAsiaTheme="minorEastAsia" w:hAnsi="Cambria Math" w:cstheme="minorHAnsi"/>
                <w:sz w:val="24"/>
                <w:szCs w:val="24"/>
              </w:rPr>
              <m:t>f</m:t>
            </m:r>
          </m:den>
        </m:f>
      </m:oMath>
      <w:r w:rsidR="0093282E">
        <w:rPr>
          <w:rFonts w:eastAsiaTheme="minorEastAsia" w:cstheme="minorHAnsi"/>
          <w:i/>
          <w:sz w:val="24"/>
          <w:szCs w:val="24"/>
        </w:rPr>
        <w:t xml:space="preserve">                            </w:t>
      </w:r>
      <w:r w:rsidR="00757DAD">
        <w:rPr>
          <w:rFonts w:eastAsiaTheme="minorEastAsia" w:cstheme="minorHAnsi"/>
          <w:i/>
          <w:sz w:val="24"/>
          <w:szCs w:val="24"/>
        </w:rPr>
        <w:t>(</w:t>
      </w:r>
      <w:r w:rsidR="00757DAD" w:rsidRPr="005374D1">
        <w:rPr>
          <w:rFonts w:eastAsiaTheme="minorEastAsia" w:cstheme="minorHAnsi"/>
          <w:sz w:val="24"/>
          <w:szCs w:val="24"/>
        </w:rPr>
        <w:t>44)</w:t>
      </w:r>
    </w:p>
    <w:p w:rsidR="00EE16CE" w:rsidRDefault="005454A7"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Значения коэффициента </w:t>
      </w:r>
      <w:r w:rsidRPr="005454A7">
        <w:rPr>
          <w:rFonts w:eastAsiaTheme="minorEastAsia" w:cstheme="minorHAnsi"/>
          <w:i/>
          <w:sz w:val="24"/>
          <w:szCs w:val="24"/>
          <w:lang w:val="en-US"/>
        </w:rPr>
        <w:t>f</w:t>
      </w:r>
      <w:r>
        <w:rPr>
          <w:rFonts w:eastAsiaTheme="minorEastAsia" w:cstheme="minorHAnsi"/>
          <w:i/>
          <w:sz w:val="24"/>
          <w:szCs w:val="24"/>
        </w:rPr>
        <w:t xml:space="preserve">  </w:t>
      </w:r>
      <w:r w:rsidRPr="005454A7">
        <w:rPr>
          <w:rFonts w:eastAsiaTheme="minorEastAsia" w:cstheme="minorHAnsi"/>
          <w:sz w:val="24"/>
          <w:szCs w:val="24"/>
        </w:rPr>
        <w:t xml:space="preserve">в зависимости от материала кулачков рекомендуется брать из таблицы </w:t>
      </w:r>
      <w:r w:rsidR="00292BD5">
        <w:rPr>
          <w:rFonts w:eastAsiaTheme="minorEastAsia" w:cstheme="minorHAnsi"/>
          <w:sz w:val="24"/>
          <w:szCs w:val="24"/>
        </w:rPr>
        <w:t>21.</w:t>
      </w:r>
      <w:r w:rsidR="00156CFA">
        <w:rPr>
          <w:rFonts w:eastAsiaTheme="minorEastAsia" w:cstheme="minorHAnsi"/>
          <w:sz w:val="24"/>
          <w:szCs w:val="24"/>
        </w:rPr>
        <w:t xml:space="preserve">                                  </w:t>
      </w:r>
    </w:p>
    <w:p w:rsidR="00EE16CE" w:rsidRDefault="00EE16CE" w:rsidP="001532B6">
      <w:pPr>
        <w:pStyle w:val="ab"/>
        <w:spacing w:before="100" w:beforeAutospacing="1" w:after="100" w:afterAutospacing="1"/>
        <w:ind w:left="227" w:right="283"/>
        <w:rPr>
          <w:rFonts w:eastAsiaTheme="minorEastAsia" w:cstheme="minorHAnsi"/>
          <w:sz w:val="24"/>
          <w:szCs w:val="24"/>
        </w:rPr>
      </w:pPr>
    </w:p>
    <w:p w:rsidR="00EE16CE" w:rsidRDefault="00EE16CE" w:rsidP="001532B6">
      <w:pPr>
        <w:pStyle w:val="ab"/>
        <w:spacing w:before="100" w:beforeAutospacing="1" w:after="100" w:afterAutospacing="1"/>
        <w:ind w:left="227" w:right="283"/>
        <w:rPr>
          <w:rFonts w:eastAsiaTheme="minorEastAsia" w:cstheme="minorHAnsi"/>
          <w:sz w:val="24"/>
          <w:szCs w:val="24"/>
        </w:rPr>
      </w:pPr>
    </w:p>
    <w:p w:rsidR="00EE16CE" w:rsidRDefault="00EE16CE" w:rsidP="001532B6">
      <w:pPr>
        <w:pStyle w:val="ab"/>
        <w:spacing w:before="100" w:beforeAutospacing="1" w:after="100" w:afterAutospacing="1"/>
        <w:ind w:left="227" w:right="283"/>
        <w:rPr>
          <w:rFonts w:eastAsiaTheme="minorEastAsia" w:cstheme="minorHAnsi"/>
          <w:sz w:val="24"/>
          <w:szCs w:val="24"/>
        </w:rPr>
      </w:pPr>
    </w:p>
    <w:p w:rsidR="005374D1" w:rsidRDefault="005374D1" w:rsidP="001532B6">
      <w:pPr>
        <w:pStyle w:val="ab"/>
        <w:spacing w:before="100" w:beforeAutospacing="1" w:after="100" w:afterAutospacing="1"/>
        <w:ind w:left="227" w:right="283"/>
        <w:rPr>
          <w:rFonts w:eastAsiaTheme="minorEastAsia" w:cstheme="minorHAnsi"/>
          <w:sz w:val="24"/>
          <w:szCs w:val="24"/>
        </w:rPr>
      </w:pPr>
    </w:p>
    <w:p w:rsidR="005374D1" w:rsidRDefault="005374D1" w:rsidP="001532B6">
      <w:pPr>
        <w:pStyle w:val="ab"/>
        <w:spacing w:before="100" w:beforeAutospacing="1" w:after="100" w:afterAutospacing="1"/>
        <w:ind w:left="227" w:right="283"/>
        <w:rPr>
          <w:rFonts w:eastAsiaTheme="minorEastAsia" w:cstheme="minorHAnsi"/>
          <w:sz w:val="24"/>
          <w:szCs w:val="24"/>
        </w:rPr>
      </w:pPr>
    </w:p>
    <w:p w:rsidR="005374D1" w:rsidRDefault="005374D1" w:rsidP="001532B6">
      <w:pPr>
        <w:pStyle w:val="ab"/>
        <w:spacing w:before="100" w:beforeAutospacing="1" w:after="100" w:afterAutospacing="1"/>
        <w:ind w:left="227" w:right="283"/>
        <w:rPr>
          <w:rFonts w:eastAsiaTheme="minorEastAsia" w:cstheme="minorHAnsi"/>
          <w:sz w:val="24"/>
          <w:szCs w:val="24"/>
        </w:rPr>
      </w:pPr>
    </w:p>
    <w:p w:rsidR="009E4C7F" w:rsidRDefault="009E4C7F" w:rsidP="005374D1">
      <w:pPr>
        <w:spacing w:before="100" w:beforeAutospacing="1" w:after="100" w:afterAutospacing="1"/>
        <w:ind w:right="283"/>
        <w:jc w:val="center"/>
        <w:rPr>
          <w:rFonts w:eastAsiaTheme="minorEastAsia" w:cstheme="minorHAnsi"/>
          <w:sz w:val="24"/>
          <w:szCs w:val="24"/>
        </w:rPr>
      </w:pPr>
      <w:r w:rsidRPr="005374D1">
        <w:rPr>
          <w:rFonts w:eastAsiaTheme="minorEastAsia" w:cstheme="minorHAnsi"/>
          <w:sz w:val="24"/>
          <w:szCs w:val="24"/>
        </w:rPr>
        <w:t xml:space="preserve">Таблица </w:t>
      </w:r>
      <w:r w:rsidR="00757DAD" w:rsidRPr="005374D1">
        <w:rPr>
          <w:rFonts w:eastAsiaTheme="minorEastAsia" w:cstheme="minorHAnsi"/>
          <w:sz w:val="24"/>
          <w:szCs w:val="24"/>
        </w:rPr>
        <w:t>21</w:t>
      </w:r>
      <w:r w:rsidR="005374D1">
        <w:rPr>
          <w:rFonts w:eastAsiaTheme="minorEastAsia" w:cstheme="minorHAnsi"/>
          <w:sz w:val="24"/>
          <w:szCs w:val="24"/>
        </w:rPr>
        <w:t>-</w:t>
      </w:r>
      <w:r>
        <w:rPr>
          <w:rFonts w:eastAsiaTheme="minorEastAsia" w:cstheme="minorHAnsi"/>
          <w:sz w:val="24"/>
          <w:szCs w:val="24"/>
        </w:rPr>
        <w:t xml:space="preserve">   </w:t>
      </w:r>
      <w:r w:rsidR="00156CFA">
        <w:rPr>
          <w:rFonts w:eastAsiaTheme="minorEastAsia" w:cstheme="minorHAnsi"/>
          <w:sz w:val="24"/>
          <w:szCs w:val="24"/>
        </w:rPr>
        <w:t xml:space="preserve">  Значения коэффициента трения между контактирующими поверхностями</w:t>
      </w:r>
    </w:p>
    <w:tbl>
      <w:tblPr>
        <w:tblW w:w="8221" w:type="dxa"/>
        <w:tblInd w:w="392" w:type="dxa"/>
        <w:tblLook w:val="04A0" w:firstRow="1" w:lastRow="0" w:firstColumn="1" w:lastColumn="0" w:noHBand="0" w:noVBand="1"/>
      </w:tblPr>
      <w:tblGrid>
        <w:gridCol w:w="7078"/>
        <w:gridCol w:w="1143"/>
      </w:tblGrid>
      <w:tr w:rsidR="009E4C7F" w:rsidRPr="009E4C7F" w:rsidTr="009E4C7F">
        <w:trPr>
          <w:trHeight w:val="945"/>
        </w:trPr>
        <w:tc>
          <w:tcPr>
            <w:tcW w:w="70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4C7F" w:rsidRPr="009E4C7F" w:rsidRDefault="009E4C7F" w:rsidP="009E4C7F">
            <w:pPr>
              <w:spacing w:after="0" w:line="240" w:lineRule="auto"/>
              <w:rPr>
                <w:rFonts w:eastAsia="Times New Roman" w:cstheme="minorHAnsi"/>
                <w:color w:val="000000"/>
                <w:sz w:val="24"/>
                <w:szCs w:val="24"/>
                <w:lang w:eastAsia="ru-RU"/>
              </w:rPr>
            </w:pPr>
            <w:r w:rsidRPr="009E4C7F">
              <w:rPr>
                <w:rFonts w:eastAsia="Times New Roman" w:cstheme="minorHAnsi"/>
                <w:color w:val="000000"/>
                <w:sz w:val="24"/>
                <w:szCs w:val="24"/>
                <w:lang w:eastAsia="ru-RU"/>
              </w:rPr>
              <w:t xml:space="preserve">  Состояние контактирующих поверхностей (базовые поверхности детали и установочные поверхности приспособления).</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9E4C7F" w:rsidRPr="009E4C7F" w:rsidRDefault="009E4C7F" w:rsidP="009E4C7F">
            <w:pPr>
              <w:spacing w:after="0" w:line="240" w:lineRule="auto"/>
              <w:jc w:val="center"/>
              <w:rPr>
                <w:rFonts w:eastAsia="Times New Roman" w:cstheme="minorHAnsi"/>
                <w:color w:val="000000"/>
                <w:lang w:eastAsia="ru-RU"/>
              </w:rPr>
            </w:pPr>
            <w:proofErr w:type="spellStart"/>
            <w:r w:rsidRPr="009E4C7F">
              <w:rPr>
                <w:rFonts w:eastAsia="Times New Roman" w:cstheme="minorHAnsi"/>
                <w:color w:val="000000"/>
                <w:lang w:eastAsia="ru-RU"/>
              </w:rPr>
              <w:t>Коэффиц</w:t>
            </w:r>
            <w:proofErr w:type="spellEnd"/>
            <w:r w:rsidRPr="009E4C7F">
              <w:rPr>
                <w:rFonts w:eastAsia="Times New Roman" w:cstheme="minorHAnsi"/>
                <w:color w:val="000000"/>
                <w:lang w:eastAsia="ru-RU"/>
              </w:rPr>
              <w:t>.</w:t>
            </w:r>
            <w:r w:rsidRPr="009E4C7F">
              <w:rPr>
                <w:rFonts w:eastAsia="Times New Roman" w:cstheme="minorHAnsi"/>
                <w:i/>
                <w:iCs/>
                <w:color w:val="000000"/>
                <w:lang w:eastAsia="ru-RU"/>
              </w:rPr>
              <w:t xml:space="preserve">  f</w:t>
            </w:r>
            <w:r w:rsidRPr="009E4C7F">
              <w:rPr>
                <w:rFonts w:eastAsia="Times New Roman" w:cstheme="minorHAnsi"/>
                <w:color w:val="000000"/>
                <w:lang w:eastAsia="ru-RU"/>
              </w:rPr>
              <w:t xml:space="preserve"> </w:t>
            </w:r>
          </w:p>
        </w:tc>
      </w:tr>
      <w:tr w:rsidR="009E4C7F" w:rsidRPr="009E4C7F" w:rsidTr="009E4C7F">
        <w:trPr>
          <w:trHeight w:val="600"/>
        </w:trPr>
        <w:tc>
          <w:tcPr>
            <w:tcW w:w="7078" w:type="dxa"/>
            <w:tcBorders>
              <w:top w:val="nil"/>
              <w:left w:val="single" w:sz="4" w:space="0" w:color="auto"/>
              <w:bottom w:val="single" w:sz="4" w:space="0" w:color="auto"/>
              <w:right w:val="single" w:sz="4" w:space="0" w:color="auto"/>
            </w:tcBorders>
            <w:shd w:val="clear" w:color="auto" w:fill="auto"/>
            <w:vAlign w:val="bottom"/>
            <w:hideMark/>
          </w:tcPr>
          <w:p w:rsidR="009E4C7F" w:rsidRPr="009E4C7F" w:rsidRDefault="009E4C7F" w:rsidP="009E4C7F">
            <w:pPr>
              <w:spacing w:after="0" w:line="240" w:lineRule="auto"/>
              <w:rPr>
                <w:rFonts w:eastAsia="Times New Roman" w:cstheme="minorHAnsi"/>
                <w:color w:val="000000"/>
                <w:lang w:eastAsia="ru-RU"/>
              </w:rPr>
            </w:pPr>
            <w:r w:rsidRPr="009E4C7F">
              <w:rPr>
                <w:rFonts w:eastAsia="Times New Roman" w:cstheme="minorHAnsi"/>
                <w:color w:val="000000"/>
                <w:lang w:eastAsia="ru-RU"/>
              </w:rPr>
              <w:t xml:space="preserve">  Обработанные базирующие поверхности детали и установочные пластинки.</w:t>
            </w:r>
          </w:p>
        </w:tc>
        <w:tc>
          <w:tcPr>
            <w:tcW w:w="1143" w:type="dxa"/>
            <w:tcBorders>
              <w:top w:val="nil"/>
              <w:left w:val="nil"/>
              <w:bottom w:val="single" w:sz="4" w:space="0" w:color="auto"/>
              <w:right w:val="single" w:sz="4" w:space="0" w:color="auto"/>
            </w:tcBorders>
            <w:shd w:val="clear" w:color="auto" w:fill="auto"/>
            <w:vAlign w:val="center"/>
            <w:hideMark/>
          </w:tcPr>
          <w:p w:rsidR="009E4C7F" w:rsidRPr="009E4C7F" w:rsidRDefault="009E4C7F" w:rsidP="009E4C7F">
            <w:pPr>
              <w:spacing w:after="0" w:line="240" w:lineRule="auto"/>
              <w:jc w:val="center"/>
              <w:rPr>
                <w:rFonts w:eastAsia="Times New Roman" w:cstheme="minorHAnsi"/>
                <w:color w:val="000000"/>
                <w:lang w:eastAsia="ru-RU"/>
              </w:rPr>
            </w:pPr>
            <w:r w:rsidRPr="009E4C7F">
              <w:rPr>
                <w:rFonts w:eastAsia="Times New Roman" w:cstheme="minorHAnsi"/>
                <w:color w:val="000000"/>
                <w:lang w:eastAsia="ru-RU"/>
              </w:rPr>
              <w:t>0,1 -0,15</w:t>
            </w:r>
          </w:p>
        </w:tc>
      </w:tr>
      <w:tr w:rsidR="009E4C7F" w:rsidRPr="009E4C7F" w:rsidTr="009E4C7F">
        <w:trPr>
          <w:trHeight w:val="600"/>
        </w:trPr>
        <w:tc>
          <w:tcPr>
            <w:tcW w:w="7078" w:type="dxa"/>
            <w:tcBorders>
              <w:top w:val="nil"/>
              <w:left w:val="single" w:sz="4" w:space="0" w:color="auto"/>
              <w:bottom w:val="single" w:sz="4" w:space="0" w:color="auto"/>
              <w:right w:val="single" w:sz="4" w:space="0" w:color="auto"/>
            </w:tcBorders>
            <w:shd w:val="clear" w:color="auto" w:fill="auto"/>
            <w:vAlign w:val="bottom"/>
            <w:hideMark/>
          </w:tcPr>
          <w:p w:rsidR="009E4C7F" w:rsidRPr="009E4C7F" w:rsidRDefault="009E4C7F" w:rsidP="009E4C7F">
            <w:pPr>
              <w:spacing w:after="0" w:line="240" w:lineRule="auto"/>
              <w:rPr>
                <w:rFonts w:eastAsia="Times New Roman" w:cstheme="minorHAnsi"/>
                <w:color w:val="000000"/>
                <w:lang w:eastAsia="ru-RU"/>
              </w:rPr>
            </w:pPr>
            <w:r w:rsidRPr="009E4C7F">
              <w:rPr>
                <w:rFonts w:eastAsia="Times New Roman" w:cstheme="minorHAnsi"/>
                <w:color w:val="000000"/>
                <w:lang w:eastAsia="ru-RU"/>
              </w:rPr>
              <w:t xml:space="preserve">  Необработанные базирующие поверхности детали и установочные штыри со сферическо</w:t>
            </w:r>
            <w:r>
              <w:rPr>
                <w:rFonts w:eastAsia="Times New Roman" w:cstheme="minorHAnsi"/>
                <w:color w:val="000000"/>
                <w:lang w:eastAsia="ru-RU"/>
              </w:rPr>
              <w:t>й</w:t>
            </w:r>
            <w:r w:rsidRPr="009E4C7F">
              <w:rPr>
                <w:rFonts w:eastAsia="Times New Roman" w:cstheme="minorHAnsi"/>
                <w:color w:val="000000"/>
                <w:lang w:eastAsia="ru-RU"/>
              </w:rPr>
              <w:t xml:space="preserve"> головкой.</w:t>
            </w:r>
          </w:p>
        </w:tc>
        <w:tc>
          <w:tcPr>
            <w:tcW w:w="1143" w:type="dxa"/>
            <w:tcBorders>
              <w:top w:val="nil"/>
              <w:left w:val="nil"/>
              <w:bottom w:val="single" w:sz="4" w:space="0" w:color="auto"/>
              <w:right w:val="single" w:sz="4" w:space="0" w:color="auto"/>
            </w:tcBorders>
            <w:shd w:val="clear" w:color="auto" w:fill="auto"/>
            <w:vAlign w:val="center"/>
            <w:hideMark/>
          </w:tcPr>
          <w:p w:rsidR="009E4C7F" w:rsidRPr="009E4C7F" w:rsidRDefault="009E4C7F" w:rsidP="009E4C7F">
            <w:pPr>
              <w:spacing w:after="0" w:line="240" w:lineRule="auto"/>
              <w:jc w:val="center"/>
              <w:rPr>
                <w:rFonts w:eastAsia="Times New Roman" w:cstheme="minorHAnsi"/>
                <w:color w:val="000000"/>
                <w:lang w:eastAsia="ru-RU"/>
              </w:rPr>
            </w:pPr>
            <w:r w:rsidRPr="009E4C7F">
              <w:rPr>
                <w:rFonts w:eastAsia="Times New Roman" w:cstheme="minorHAnsi"/>
                <w:color w:val="000000"/>
                <w:lang w:eastAsia="ru-RU"/>
              </w:rPr>
              <w:t>0,2 - 0,3</w:t>
            </w:r>
          </w:p>
        </w:tc>
      </w:tr>
      <w:tr w:rsidR="009E4C7F" w:rsidRPr="009E4C7F" w:rsidTr="009E4C7F">
        <w:trPr>
          <w:trHeight w:val="623"/>
        </w:trPr>
        <w:tc>
          <w:tcPr>
            <w:tcW w:w="7078" w:type="dxa"/>
            <w:tcBorders>
              <w:top w:val="nil"/>
              <w:left w:val="single" w:sz="4" w:space="0" w:color="auto"/>
              <w:bottom w:val="single" w:sz="4" w:space="0" w:color="auto"/>
              <w:right w:val="single" w:sz="4" w:space="0" w:color="auto"/>
            </w:tcBorders>
            <w:shd w:val="clear" w:color="auto" w:fill="auto"/>
            <w:vAlign w:val="bottom"/>
            <w:hideMark/>
          </w:tcPr>
          <w:p w:rsidR="009E4C7F" w:rsidRPr="009E4C7F" w:rsidRDefault="009E4C7F" w:rsidP="009E4C7F">
            <w:pPr>
              <w:spacing w:after="0" w:line="240" w:lineRule="auto"/>
              <w:rPr>
                <w:rFonts w:eastAsia="Times New Roman" w:cstheme="minorHAnsi"/>
                <w:color w:val="000000"/>
                <w:lang w:eastAsia="ru-RU"/>
              </w:rPr>
            </w:pPr>
            <w:r w:rsidRPr="009E4C7F">
              <w:rPr>
                <w:rFonts w:eastAsia="Times New Roman" w:cstheme="minorHAnsi"/>
                <w:color w:val="000000"/>
                <w:lang w:eastAsia="ru-RU"/>
              </w:rPr>
              <w:t xml:space="preserve">   Необработанные базирующие поверхности детали и р</w:t>
            </w:r>
            <w:r>
              <w:rPr>
                <w:rFonts w:eastAsia="Times New Roman" w:cstheme="minorHAnsi"/>
                <w:color w:val="000000"/>
                <w:lang w:eastAsia="ru-RU"/>
              </w:rPr>
              <w:t>и</w:t>
            </w:r>
            <w:r w:rsidRPr="009E4C7F">
              <w:rPr>
                <w:rFonts w:eastAsia="Times New Roman" w:cstheme="minorHAnsi"/>
                <w:color w:val="000000"/>
                <w:lang w:eastAsia="ru-RU"/>
              </w:rPr>
              <w:t>фленые установочные элементы приспособления.</w:t>
            </w:r>
          </w:p>
        </w:tc>
        <w:tc>
          <w:tcPr>
            <w:tcW w:w="1143" w:type="dxa"/>
            <w:tcBorders>
              <w:top w:val="nil"/>
              <w:left w:val="nil"/>
              <w:bottom w:val="single" w:sz="4" w:space="0" w:color="auto"/>
              <w:right w:val="single" w:sz="4" w:space="0" w:color="auto"/>
            </w:tcBorders>
            <w:shd w:val="clear" w:color="auto" w:fill="auto"/>
            <w:vAlign w:val="center"/>
            <w:hideMark/>
          </w:tcPr>
          <w:p w:rsidR="009E4C7F" w:rsidRPr="009E4C7F" w:rsidRDefault="009E4C7F" w:rsidP="009E4C7F">
            <w:pPr>
              <w:spacing w:after="0" w:line="240" w:lineRule="auto"/>
              <w:jc w:val="center"/>
              <w:rPr>
                <w:rFonts w:eastAsia="Times New Roman" w:cstheme="minorHAnsi"/>
                <w:color w:val="000000"/>
                <w:lang w:eastAsia="ru-RU"/>
              </w:rPr>
            </w:pPr>
            <w:r w:rsidRPr="009E4C7F">
              <w:rPr>
                <w:rFonts w:eastAsia="Times New Roman" w:cstheme="minorHAnsi"/>
                <w:color w:val="000000"/>
                <w:lang w:eastAsia="ru-RU"/>
              </w:rPr>
              <w:t>0,5 - 0,7</w:t>
            </w:r>
          </w:p>
        </w:tc>
      </w:tr>
    </w:tbl>
    <w:p w:rsidR="005374D1" w:rsidRDefault="009E4C7F"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w:t>
      </w:r>
      <w:r w:rsidR="002C7852">
        <w:rPr>
          <w:rFonts w:eastAsiaTheme="minorEastAsia" w:cstheme="minorHAnsi"/>
          <w:sz w:val="24"/>
          <w:szCs w:val="24"/>
        </w:rPr>
        <w:t xml:space="preserve">  </w:t>
      </w:r>
      <w:r w:rsidR="005374D1">
        <w:rPr>
          <w:rFonts w:eastAsiaTheme="minorEastAsia" w:cstheme="minorHAnsi"/>
          <w:sz w:val="24"/>
          <w:szCs w:val="24"/>
        </w:rPr>
        <w:t xml:space="preserve">                          </w:t>
      </w:r>
      <w:r w:rsidR="005374D1" w:rsidRPr="005374D1">
        <w:rPr>
          <w:rFonts w:eastAsiaTheme="minorEastAsia" w:cstheme="minorHAnsi"/>
          <w:sz w:val="24"/>
          <w:szCs w:val="24"/>
          <w:u w:val="single"/>
        </w:rPr>
        <w:t>Расчет сил зажима при сверлильных работах</w:t>
      </w:r>
    </w:p>
    <w:p w:rsidR="002C7852" w:rsidRDefault="002C7852"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w:t>
      </w:r>
      <w:r w:rsidR="005374D1">
        <w:rPr>
          <w:rFonts w:eastAsiaTheme="minorEastAsia" w:cstheme="minorHAnsi"/>
          <w:sz w:val="24"/>
          <w:szCs w:val="24"/>
        </w:rPr>
        <w:t xml:space="preserve">   </w:t>
      </w:r>
      <w:r w:rsidR="009E4C7F">
        <w:rPr>
          <w:rFonts w:eastAsiaTheme="minorEastAsia" w:cstheme="minorHAnsi"/>
          <w:sz w:val="24"/>
          <w:szCs w:val="24"/>
        </w:rPr>
        <w:t>При выполнении</w:t>
      </w:r>
      <w:r w:rsidR="00FA346E">
        <w:rPr>
          <w:rFonts w:eastAsiaTheme="minorEastAsia" w:cstheme="minorHAnsi"/>
          <w:sz w:val="24"/>
          <w:szCs w:val="24"/>
        </w:rPr>
        <w:t xml:space="preserve"> </w:t>
      </w:r>
      <w:r w:rsidR="009E4C7F">
        <w:rPr>
          <w:rFonts w:eastAsiaTheme="minorEastAsia" w:cstheme="minorHAnsi"/>
          <w:sz w:val="24"/>
          <w:szCs w:val="24"/>
        </w:rPr>
        <w:t>сверления на обрабаты</w:t>
      </w:r>
      <w:r w:rsidR="00FA346E">
        <w:rPr>
          <w:rFonts w:eastAsiaTheme="minorEastAsia" w:cstheme="minorHAnsi"/>
          <w:sz w:val="24"/>
          <w:szCs w:val="24"/>
        </w:rPr>
        <w:t>в</w:t>
      </w:r>
      <w:r w:rsidR="009E4C7F">
        <w:rPr>
          <w:rFonts w:eastAsiaTheme="minorEastAsia" w:cstheme="minorHAnsi"/>
          <w:sz w:val="24"/>
          <w:szCs w:val="24"/>
        </w:rPr>
        <w:t>аемую деталь</w:t>
      </w:r>
      <w:r w:rsidR="00FA346E">
        <w:rPr>
          <w:rFonts w:eastAsiaTheme="minorEastAsia" w:cstheme="minorHAnsi"/>
          <w:sz w:val="24"/>
          <w:szCs w:val="24"/>
        </w:rPr>
        <w:t xml:space="preserve"> действуют различно направленные силы и моменты. В зависимости от характера и направления взаимодействующих сил зажима, сил резания и их моментов, наиболее характерны следующие случаи.</w:t>
      </w:r>
    </w:p>
    <w:p w:rsidR="008663F5" w:rsidRDefault="00FA346E" w:rsidP="008663F5">
      <w:pPr>
        <w:pStyle w:val="ab"/>
        <w:spacing w:before="100" w:beforeAutospacing="1" w:after="100" w:afterAutospacing="1"/>
        <w:ind w:left="227" w:right="283"/>
        <w:rPr>
          <w:rFonts w:eastAsiaTheme="minorEastAsia" w:cstheme="minorHAnsi"/>
          <w:sz w:val="24"/>
          <w:szCs w:val="24"/>
        </w:rPr>
      </w:pPr>
      <w:r w:rsidRPr="005374D1">
        <w:rPr>
          <w:rFonts w:eastAsiaTheme="minorEastAsia" w:cstheme="minorHAnsi"/>
          <w:sz w:val="24"/>
          <w:szCs w:val="24"/>
          <w:u w:val="single"/>
        </w:rPr>
        <w:t xml:space="preserve">  </w:t>
      </w:r>
      <w:r w:rsidR="005374D1" w:rsidRPr="005374D1">
        <w:rPr>
          <w:rFonts w:eastAsiaTheme="minorEastAsia" w:cstheme="minorHAnsi"/>
          <w:sz w:val="24"/>
          <w:szCs w:val="24"/>
          <w:u w:val="single"/>
        </w:rPr>
        <w:t xml:space="preserve"> </w:t>
      </w:r>
      <w:r w:rsidR="00A046A7" w:rsidRPr="005374D1">
        <w:rPr>
          <w:rFonts w:eastAsiaTheme="minorEastAsia" w:cstheme="minorHAnsi"/>
          <w:sz w:val="24"/>
          <w:szCs w:val="24"/>
          <w:u w:val="single"/>
        </w:rPr>
        <w:t xml:space="preserve">Схема </w:t>
      </w:r>
      <w:r w:rsidR="005374D1" w:rsidRPr="005374D1">
        <w:rPr>
          <w:rFonts w:eastAsiaTheme="minorEastAsia" w:cstheme="minorHAnsi"/>
          <w:sz w:val="24"/>
          <w:szCs w:val="24"/>
          <w:u w:val="single"/>
        </w:rPr>
        <w:t>5</w:t>
      </w:r>
      <w:r>
        <w:rPr>
          <w:rFonts w:eastAsiaTheme="minorEastAsia" w:cstheme="minorHAnsi"/>
          <w:sz w:val="24"/>
          <w:szCs w:val="24"/>
        </w:rPr>
        <w:t xml:space="preserve">.Сила зажима и сила подачи действуют в одном направлении, прижимая </w:t>
      </w:r>
      <w:r w:rsidRPr="00BB2B2C">
        <w:rPr>
          <w:rFonts w:eastAsiaTheme="minorEastAsia" w:cstheme="minorHAnsi"/>
          <w:sz w:val="24"/>
          <w:szCs w:val="24"/>
        </w:rPr>
        <w:t>заготовку к установочным поверхностям приспособления</w:t>
      </w:r>
      <w:r w:rsidR="00757DAD">
        <w:rPr>
          <w:rFonts w:eastAsiaTheme="minorEastAsia" w:cstheme="minorHAnsi"/>
          <w:sz w:val="24"/>
          <w:szCs w:val="24"/>
        </w:rPr>
        <w:t xml:space="preserve"> (рисунок 14)</w:t>
      </w:r>
      <w:r w:rsidR="00BB2B2C" w:rsidRPr="00BB2B2C">
        <w:rPr>
          <w:rFonts w:eastAsiaTheme="minorEastAsia" w:cstheme="minorHAnsi"/>
          <w:sz w:val="24"/>
          <w:szCs w:val="24"/>
        </w:rPr>
        <w:t>.</w:t>
      </w:r>
    </w:p>
    <w:p w:rsidR="0092149D" w:rsidRDefault="0092149D" w:rsidP="008663F5">
      <w:pPr>
        <w:pStyle w:val="ab"/>
        <w:spacing w:before="100" w:beforeAutospacing="1" w:after="100" w:afterAutospacing="1"/>
        <w:ind w:left="227" w:right="283"/>
        <w:rPr>
          <w:rFonts w:eastAsiaTheme="minorEastAsia" w:cstheme="minorHAnsi"/>
          <w:sz w:val="24"/>
          <w:szCs w:val="24"/>
        </w:rPr>
      </w:pPr>
    </w:p>
    <w:p w:rsidR="0092149D" w:rsidRDefault="0092149D" w:rsidP="008663F5">
      <w:pPr>
        <w:pStyle w:val="ab"/>
        <w:spacing w:before="100" w:beforeAutospacing="1" w:after="100" w:afterAutospacing="1"/>
        <w:ind w:left="227" w:right="283"/>
        <w:rPr>
          <w:rFonts w:eastAsiaTheme="minorEastAsia" w:cstheme="minorHAnsi"/>
          <w:sz w:val="24"/>
          <w:szCs w:val="24"/>
        </w:rPr>
      </w:pPr>
    </w:p>
    <w:p w:rsidR="008663F5" w:rsidRDefault="008663F5" w:rsidP="008663F5">
      <w:pPr>
        <w:pStyle w:val="ab"/>
        <w:spacing w:before="100" w:beforeAutospacing="1" w:after="100" w:afterAutospacing="1"/>
        <w:ind w:left="227" w:right="283"/>
        <w:rPr>
          <w:rFonts w:eastAsiaTheme="minorEastAsia" w:cstheme="minorHAnsi"/>
          <w:sz w:val="24"/>
          <w:szCs w:val="24"/>
        </w:rPr>
      </w:pPr>
    </w:p>
    <w:p w:rsidR="00BB2B2C" w:rsidRPr="00BB2B2C" w:rsidRDefault="00BB2B2C" w:rsidP="008663F5">
      <w:pPr>
        <w:pStyle w:val="ab"/>
        <w:spacing w:before="100" w:beforeAutospacing="1" w:after="100" w:afterAutospacing="1"/>
        <w:ind w:left="227" w:right="283"/>
        <w:rPr>
          <w:rFonts w:eastAsia="Calibri" w:cstheme="minorHAnsi"/>
          <w:i/>
          <w:sz w:val="24"/>
          <w:szCs w:val="24"/>
        </w:rPr>
      </w:pPr>
      <w:r w:rsidRPr="00BB2B2C">
        <w:rPr>
          <w:rFonts w:eastAsiaTheme="minorEastAsia" w:cstheme="minorHAnsi"/>
          <w:sz w:val="24"/>
          <w:szCs w:val="24"/>
        </w:rPr>
        <w:t xml:space="preserve">      </w:t>
      </w:r>
      <w:r w:rsidRPr="00BB2B2C">
        <w:rPr>
          <w:rFonts w:eastAsia="Calibri" w:cstheme="minorHAnsi"/>
          <w:noProof/>
          <w:lang w:eastAsia="ru-RU"/>
        </w:rPr>
        <mc:AlternateContent>
          <mc:Choice Requires="wps">
            <w:drawing>
              <wp:anchor distT="0" distB="0" distL="114300" distR="114300" simplePos="0" relativeHeight="251816960" behindDoc="0" locked="0" layoutInCell="1" allowOverlap="1" wp14:anchorId="7D9DBE37" wp14:editId="27973918">
                <wp:simplePos x="0" y="0"/>
                <wp:positionH relativeFrom="column">
                  <wp:posOffset>433070</wp:posOffset>
                </wp:positionH>
                <wp:positionV relativeFrom="paragraph">
                  <wp:posOffset>190500</wp:posOffset>
                </wp:positionV>
                <wp:extent cx="0" cy="2305050"/>
                <wp:effectExtent l="0" t="0" r="19050"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0" cy="2305050"/>
                        </a:xfrm>
                        <a:prstGeom prst="line">
                          <a:avLst/>
                        </a:prstGeom>
                        <a:noFill/>
                        <a:ln w="9525" cap="flat" cmpd="sng" algn="ctr">
                          <a:solidFill>
                            <a:sysClr val="windowText" lastClr="000000">
                              <a:shade val="95000"/>
                              <a:satMod val="105000"/>
                            </a:sysClr>
                          </a:solidFill>
                          <a:prstDash val="lgDashDot"/>
                        </a:ln>
                        <a:effectLst/>
                      </wps:spPr>
                      <wps:bodyPr/>
                    </wps:wsp>
                  </a:graphicData>
                </a:graphic>
                <wp14:sizeRelV relativeFrom="margin">
                  <wp14:pctHeight>0</wp14:pctHeight>
                </wp14:sizeRelV>
              </wp:anchor>
            </w:drawing>
          </mc:Choice>
          <mc:Fallback>
            <w:pict>
              <v:line id="Прямая соединительная линия 141"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pt,15pt" to="34.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">
                <v:stroke dashstyle="longDashDot"/>
              </v:line>
            </w:pict>
          </mc:Fallback>
        </mc:AlternateContent>
      </w:r>
      <w:r w:rsidRPr="00BB2B2C">
        <w:rPr>
          <w:rFonts w:eastAsia="Calibri" w:cstheme="minorHAnsi"/>
          <w:noProof/>
          <w:lang w:eastAsia="ru-RU"/>
        </w:rPr>
        <mc:AlternateContent>
          <mc:Choice Requires="wps">
            <w:drawing>
              <wp:anchor distT="0" distB="0" distL="114300" distR="114300" simplePos="0" relativeHeight="251824128" behindDoc="0" locked="0" layoutInCell="1" allowOverlap="1" wp14:anchorId="6F7623F5" wp14:editId="224E70D5">
                <wp:simplePos x="0" y="0"/>
                <wp:positionH relativeFrom="column">
                  <wp:posOffset>433070</wp:posOffset>
                </wp:positionH>
                <wp:positionV relativeFrom="paragraph">
                  <wp:posOffset>331470</wp:posOffset>
                </wp:positionV>
                <wp:extent cx="128270" cy="38100"/>
                <wp:effectExtent l="0" t="57150" r="24130" b="76200"/>
                <wp:wrapNone/>
                <wp:docPr id="142" name="Прямая со стрелкой 142"/>
                <wp:cNvGraphicFramePr/>
                <a:graphic xmlns:a="http://schemas.openxmlformats.org/drawingml/2006/main">
                  <a:graphicData uri="http://schemas.microsoft.com/office/word/2010/wordprocessingShape">
                    <wps:wsp>
                      <wps:cNvCnPr/>
                      <wps:spPr>
                        <a:xfrm flipV="1">
                          <a:off x="0" y="0"/>
                          <a:ext cx="128270"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42" o:spid="_x0000_s1026" type="#_x0000_t32" style="position:absolute;margin-left:34.1pt;margin-top:26.1pt;width:10.1pt;height:3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">
                <v:stroke endarrow="open"/>
              </v:shape>
            </w:pict>
          </mc:Fallback>
        </mc:AlternateContent>
      </w:r>
      <w:r w:rsidRPr="00BB2B2C">
        <w:rPr>
          <w:rFonts w:eastAsia="Calibri" w:cstheme="minorHAnsi"/>
          <w:noProof/>
          <w:lang w:eastAsia="ru-RU"/>
        </w:rPr>
        <mc:AlternateContent>
          <mc:Choice Requires="wps">
            <w:drawing>
              <wp:anchor distT="0" distB="0" distL="114300" distR="114300" simplePos="0" relativeHeight="251823104" behindDoc="0" locked="0" layoutInCell="1" allowOverlap="1" wp14:anchorId="364B5466" wp14:editId="02F1AFAA">
                <wp:simplePos x="0" y="0"/>
                <wp:positionH relativeFrom="column">
                  <wp:posOffset>366482</wp:posOffset>
                </wp:positionH>
                <wp:positionV relativeFrom="paragraph">
                  <wp:posOffset>210883</wp:posOffset>
                </wp:positionV>
                <wp:extent cx="317804" cy="629772"/>
                <wp:effectExtent l="15557" t="3493" r="0" b="21907"/>
                <wp:wrapNone/>
                <wp:docPr id="143" name="Дуга 143"/>
                <wp:cNvGraphicFramePr/>
                <a:graphic xmlns:a="http://schemas.openxmlformats.org/drawingml/2006/main">
                  <a:graphicData uri="http://schemas.microsoft.com/office/word/2010/wordprocessingShape">
                    <wps:wsp>
                      <wps:cNvSpPr/>
                      <wps:spPr>
                        <a:xfrm rot="15469218">
                          <a:off x="0" y="0"/>
                          <a:ext cx="317804" cy="629772"/>
                        </a:xfrm>
                        <a:prstGeom prst="arc">
                          <a:avLst>
                            <a:gd name="adj1" fmla="val 7532867"/>
                            <a:gd name="adj2" fmla="val 208693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143" o:spid="_x0000_s1026" style="position:absolute;margin-left:28.85pt;margin-top:16.6pt;width:25pt;height:49.6pt;rotation:-6696449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804,62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" path="m29105,496534nsc4550,427634,-5028,342093,2515,259079,17525,93907,95269,-18910,179263,2596v72785,18636,129661,133622,137606,278199l158902,314886,29105,496534xem29105,496534nfc4550,427634,-5028,342093,2515,259079,17525,93907,95269,-18910,179263,2596v72785,18636,129661,133622,137606,278199e" filled="f">
                <v:path arrowok="t" o:connecttype="custom" o:connectlocs="29105,496534;2515,259079;179263,2596;316869,280795" o:connectangles="0,0,0,0"/>
              </v:shape>
            </w:pict>
          </mc:Fallback>
        </mc:AlternateContent>
      </w:r>
      <w:r w:rsidRPr="00BB2B2C">
        <w:rPr>
          <w:rFonts w:eastAsiaTheme="minorEastAsia" w:cstheme="minorHAnsi"/>
          <w:sz w:val="24"/>
          <w:szCs w:val="24"/>
        </w:rPr>
        <w:t xml:space="preserve"> </w:t>
      </w:r>
      <w:r w:rsidRPr="00BB2B2C">
        <w:rPr>
          <w:rFonts w:eastAsia="Calibri" w:cstheme="minorHAnsi"/>
        </w:rPr>
        <w:t xml:space="preserve">  </w:t>
      </w:r>
      <w:r w:rsidRPr="00BB2B2C">
        <w:rPr>
          <w:rFonts w:eastAsia="Calibri" w:cstheme="minorHAnsi"/>
          <w:i/>
          <w:sz w:val="24"/>
          <w:szCs w:val="24"/>
        </w:rPr>
        <w:t xml:space="preserve">О       </w:t>
      </w:r>
    </w:p>
    <w:p w:rsidR="00BB2B2C" w:rsidRPr="00BB2B2C" w:rsidRDefault="00BB2B2C" w:rsidP="00BB2B2C">
      <w:pPr>
        <w:tabs>
          <w:tab w:val="left" w:pos="2931"/>
          <w:tab w:val="center" w:pos="4677"/>
        </w:tabs>
        <w:rPr>
          <w:rFonts w:eastAsia="Calibri" w:cstheme="minorHAnsi"/>
          <w:i/>
          <w:sz w:val="24"/>
          <w:szCs w:val="24"/>
        </w:rPr>
      </w:pPr>
      <w:r w:rsidRPr="00BB2B2C">
        <w:rPr>
          <w:rFonts w:eastAsia="Calibri" w:cstheme="minorHAnsi"/>
          <w:noProof/>
          <w:lang w:eastAsia="ru-RU"/>
        </w:rPr>
        <mc:AlternateContent>
          <mc:Choice Requires="wps">
            <w:drawing>
              <wp:anchor distT="0" distB="0" distL="114300" distR="114300" simplePos="0" relativeHeight="251829248" behindDoc="0" locked="0" layoutInCell="1" allowOverlap="1" wp14:anchorId="0CECC1BC" wp14:editId="71D10CE2">
                <wp:simplePos x="0" y="0"/>
                <wp:positionH relativeFrom="column">
                  <wp:posOffset>433133</wp:posOffset>
                </wp:positionH>
                <wp:positionV relativeFrom="paragraph">
                  <wp:posOffset>171879</wp:posOffset>
                </wp:positionV>
                <wp:extent cx="0" cy="328412"/>
                <wp:effectExtent l="95250" t="0" r="76200" b="52705"/>
                <wp:wrapNone/>
                <wp:docPr id="144" name="Прямая со стрелкой 144"/>
                <wp:cNvGraphicFramePr/>
                <a:graphic xmlns:a="http://schemas.openxmlformats.org/drawingml/2006/main">
                  <a:graphicData uri="http://schemas.microsoft.com/office/word/2010/wordprocessingShape">
                    <wps:wsp>
                      <wps:cNvCnPr/>
                      <wps:spPr>
                        <a:xfrm>
                          <a:off x="0" y="0"/>
                          <a:ext cx="0" cy="328412"/>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44" o:spid="_x0000_s1026" type="#_x0000_t32" style="position:absolute;margin-left:34.1pt;margin-top:13.55pt;width:0;height:25.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" strokeweight="1pt">
                <v:stroke endarrow="open"/>
              </v:shape>
            </w:pict>
          </mc:Fallback>
        </mc:AlternateContent>
      </w:r>
      <w:r w:rsidRPr="00BB2B2C">
        <w:rPr>
          <w:rFonts w:eastAsia="Calibri" w:cstheme="minorHAnsi"/>
          <w:noProof/>
          <w:lang w:eastAsia="ru-RU"/>
        </w:rPr>
        <mc:AlternateContent>
          <mc:Choice Requires="wps">
            <w:drawing>
              <wp:anchor distT="0" distB="0" distL="114300" distR="114300" simplePos="0" relativeHeight="251828224" behindDoc="0" locked="0" layoutInCell="1" allowOverlap="1" wp14:anchorId="7BE824C9" wp14:editId="13D83D1E">
                <wp:simplePos x="0" y="0"/>
                <wp:positionH relativeFrom="column">
                  <wp:posOffset>1295427</wp:posOffset>
                </wp:positionH>
                <wp:positionV relativeFrom="paragraph">
                  <wp:posOffset>171879</wp:posOffset>
                </wp:positionV>
                <wp:extent cx="590" cy="528034"/>
                <wp:effectExtent l="95250" t="0" r="57150" b="62865"/>
                <wp:wrapNone/>
                <wp:docPr id="145" name="Прямая со стрелкой 145"/>
                <wp:cNvGraphicFramePr/>
                <a:graphic xmlns:a="http://schemas.openxmlformats.org/drawingml/2006/main">
                  <a:graphicData uri="http://schemas.microsoft.com/office/word/2010/wordprocessingShape">
                    <wps:wsp>
                      <wps:cNvCnPr/>
                      <wps:spPr>
                        <a:xfrm>
                          <a:off x="0" y="0"/>
                          <a:ext cx="590" cy="52803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45" o:spid="_x0000_s1026" type="#_x0000_t32" style="position:absolute;margin-left:102pt;margin-top:13.55pt;width:.05pt;height:41.6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">
                <v:stroke endarrow="open"/>
              </v:shape>
            </w:pict>
          </mc:Fallback>
        </mc:AlternateContent>
      </w:r>
      <w:r w:rsidRPr="00BB2B2C">
        <w:rPr>
          <w:rFonts w:eastAsia="Calibri" w:cstheme="minorHAnsi"/>
        </w:rPr>
        <w:t xml:space="preserve">                   </w:t>
      </w:r>
      <w:r w:rsidRPr="00BB2B2C">
        <w:rPr>
          <w:rFonts w:eastAsia="Calibri" w:cstheme="minorHAnsi"/>
          <w:i/>
          <w:sz w:val="24"/>
          <w:szCs w:val="24"/>
        </w:rPr>
        <w:t xml:space="preserve">М </w:t>
      </w:r>
      <w:r w:rsidR="00C4146C">
        <w:rPr>
          <w:rFonts w:eastAsia="Calibri" w:cstheme="minorHAnsi"/>
          <w:i/>
          <w:sz w:val="24"/>
          <w:szCs w:val="24"/>
          <w:vertAlign w:val="subscript"/>
        </w:rPr>
        <w:t>рез</w:t>
      </w:r>
      <w:r w:rsidRPr="00BB2B2C">
        <w:rPr>
          <w:rFonts w:eastAsia="Calibri" w:cstheme="minorHAnsi"/>
          <w:i/>
          <w:sz w:val="24"/>
          <w:szCs w:val="24"/>
        </w:rPr>
        <w:t xml:space="preserve">                 </w:t>
      </w:r>
      <w:r w:rsidRPr="00BB2B2C">
        <w:rPr>
          <w:rFonts w:eastAsia="Calibri" w:cstheme="minorHAnsi"/>
          <w:i/>
          <w:sz w:val="24"/>
          <w:szCs w:val="24"/>
          <w:lang w:val="en-US"/>
        </w:rPr>
        <w:t>Q</w:t>
      </w:r>
    </w:p>
    <w:p w:rsidR="00BB2B2C" w:rsidRPr="00BB2B2C" w:rsidRDefault="00BB2B2C" w:rsidP="00BB2B2C">
      <w:pPr>
        <w:tabs>
          <w:tab w:val="center" w:pos="4677"/>
        </w:tabs>
        <w:rPr>
          <w:rFonts w:eastAsia="Calibri" w:cstheme="minorHAnsi"/>
          <w:vertAlign w:val="subscript"/>
        </w:rPr>
      </w:pPr>
      <w:r w:rsidRPr="00BB2B2C">
        <w:rPr>
          <w:rFonts w:eastAsia="Calibri" w:cstheme="minorHAnsi"/>
          <w:i/>
          <w:noProof/>
          <w:lang w:eastAsia="ru-RU"/>
        </w:rPr>
        <mc:AlternateContent>
          <mc:Choice Requires="wps">
            <w:drawing>
              <wp:anchor distT="0" distB="0" distL="114300" distR="114300" simplePos="0" relativeHeight="251814912" behindDoc="0" locked="0" layoutInCell="1" allowOverlap="1" wp14:anchorId="69AD5261" wp14:editId="393E5311">
                <wp:simplePos x="0" y="0"/>
                <wp:positionH relativeFrom="column">
                  <wp:posOffset>1296017</wp:posOffset>
                </wp:positionH>
                <wp:positionV relativeFrom="paragraph">
                  <wp:posOffset>288084</wp:posOffset>
                </wp:positionV>
                <wp:extent cx="19318" cy="1526147"/>
                <wp:effectExtent l="0" t="0" r="19050" b="17145"/>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19318" cy="1526147"/>
                        </a:xfrm>
                        <a:prstGeom prst="line">
                          <a:avLst/>
                        </a:prstGeom>
                        <a:noFill/>
                        <a:ln w="9525"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05pt,22.7pt" to="103.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">
                <v:stroke dashstyle="longDashDot"/>
              </v:line>
            </w:pict>
          </mc:Fallback>
        </mc:AlternateContent>
      </w:r>
      <w:r w:rsidRPr="00BB2B2C">
        <w:rPr>
          <w:rFonts w:eastAsia="Calibri" w:cstheme="minorHAnsi"/>
          <w:i/>
          <w:noProof/>
          <w:lang w:eastAsia="ru-RU"/>
        </w:rPr>
        <mc:AlternateContent>
          <mc:Choice Requires="wps">
            <w:drawing>
              <wp:anchor distT="0" distB="0" distL="114300" distR="114300" simplePos="0" relativeHeight="251830272" behindDoc="0" locked="0" layoutInCell="1" allowOverlap="1" wp14:anchorId="2705885F" wp14:editId="1A4D6C25">
                <wp:simplePos x="0" y="0"/>
                <wp:positionH relativeFrom="column">
                  <wp:posOffset>2320353</wp:posOffset>
                </wp:positionH>
                <wp:positionV relativeFrom="paragraph">
                  <wp:posOffset>101341</wp:posOffset>
                </wp:positionV>
                <wp:extent cx="552959" cy="521594"/>
                <wp:effectExtent l="0" t="0" r="19050" b="31115"/>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552959" cy="52159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47"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182.7pt,8pt" to="226.2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"/>
            </w:pict>
          </mc:Fallback>
        </mc:AlternateContent>
      </w:r>
      <w:r w:rsidRPr="00BB2B2C">
        <w:rPr>
          <w:rFonts w:eastAsia="Calibri" w:cstheme="minorHAnsi"/>
          <w:i/>
          <w:noProof/>
          <w:lang w:eastAsia="ru-RU"/>
        </w:rPr>
        <mc:AlternateContent>
          <mc:Choice Requires="wps">
            <w:drawing>
              <wp:anchor distT="0" distB="0" distL="114300" distR="114300" simplePos="0" relativeHeight="251822080" behindDoc="0" locked="0" layoutInCell="1" allowOverlap="1" wp14:anchorId="273A93CC" wp14:editId="0D44B01C">
                <wp:simplePos x="0" y="0"/>
                <wp:positionH relativeFrom="column">
                  <wp:posOffset>304344</wp:posOffset>
                </wp:positionH>
                <wp:positionV relativeFrom="paragraph">
                  <wp:posOffset>104703</wp:posOffset>
                </wp:positionV>
                <wp:extent cx="212501" cy="186744"/>
                <wp:effectExtent l="0" t="0" r="16510" b="22860"/>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212501" cy="18674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48"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23.95pt,8.25pt" to="40.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"/>
            </w:pict>
          </mc:Fallback>
        </mc:AlternateContent>
      </w:r>
      <w:r w:rsidRPr="00BB2B2C">
        <w:rPr>
          <w:rFonts w:eastAsia="Calibri" w:cstheme="minorHAnsi"/>
          <w:i/>
          <w:noProof/>
          <w:lang w:eastAsia="ru-RU"/>
        </w:rPr>
        <mc:AlternateContent>
          <mc:Choice Requires="wps">
            <w:drawing>
              <wp:anchor distT="0" distB="0" distL="114300" distR="114300" simplePos="0" relativeHeight="251821056" behindDoc="0" locked="0" layoutInCell="1" allowOverlap="1" wp14:anchorId="1F24E217" wp14:editId="65023D82">
                <wp:simplePos x="0" y="0"/>
                <wp:positionH relativeFrom="column">
                  <wp:posOffset>381617</wp:posOffset>
                </wp:positionH>
                <wp:positionV relativeFrom="paragraph">
                  <wp:posOffset>291447</wp:posOffset>
                </wp:positionV>
                <wp:extent cx="180304" cy="160986"/>
                <wp:effectExtent l="0" t="0" r="29845" b="29845"/>
                <wp:wrapNone/>
                <wp:docPr id="149" name="Прямая соединительная линия 149"/>
                <wp:cNvGraphicFramePr/>
                <a:graphic xmlns:a="http://schemas.openxmlformats.org/drawingml/2006/main">
                  <a:graphicData uri="http://schemas.microsoft.com/office/word/2010/wordprocessingShape">
                    <wps:wsp>
                      <wps:cNvCnPr/>
                      <wps:spPr>
                        <a:xfrm flipH="1">
                          <a:off x="0" y="0"/>
                          <a:ext cx="180304" cy="16098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49"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30.05pt,22.95pt" to="44.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"/>
            </w:pict>
          </mc:Fallback>
        </mc:AlternateContent>
      </w:r>
      <w:r w:rsidRPr="00BB2B2C">
        <w:rPr>
          <w:rFonts w:eastAsia="Calibri" w:cstheme="minorHAnsi"/>
          <w:i/>
          <w:noProof/>
          <w:lang w:eastAsia="ru-RU"/>
        </w:rPr>
        <mc:AlternateContent>
          <mc:Choice Requires="wps">
            <w:drawing>
              <wp:anchor distT="0" distB="0" distL="114300" distR="114300" simplePos="0" relativeHeight="251817984" behindDoc="0" locked="0" layoutInCell="1" allowOverlap="1" wp14:anchorId="21FE8410" wp14:editId="3C1D1981">
                <wp:simplePos x="0" y="0"/>
                <wp:positionH relativeFrom="column">
                  <wp:posOffset>561921</wp:posOffset>
                </wp:positionH>
                <wp:positionV relativeFrom="paragraph">
                  <wp:posOffset>156219</wp:posOffset>
                </wp:positionV>
                <wp:extent cx="0" cy="295722"/>
                <wp:effectExtent l="0" t="0" r="19050" b="9525"/>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295722"/>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2.3pt" to="44.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" strokeweight="1pt"/>
            </w:pict>
          </mc:Fallback>
        </mc:AlternateContent>
      </w:r>
      <w:r w:rsidRPr="00BB2B2C">
        <w:rPr>
          <w:rFonts w:eastAsia="Calibri" w:cstheme="minorHAnsi"/>
          <w:i/>
          <w:noProof/>
          <w:lang w:eastAsia="ru-RU"/>
        </w:rPr>
        <mc:AlternateContent>
          <mc:Choice Requires="wps">
            <w:drawing>
              <wp:anchor distT="0" distB="0" distL="114300" distR="114300" simplePos="0" relativeHeight="251815936" behindDoc="0" locked="0" layoutInCell="1" allowOverlap="1" wp14:anchorId="43682C7A" wp14:editId="0E7F0A28">
                <wp:simplePos x="0" y="0"/>
                <wp:positionH relativeFrom="column">
                  <wp:posOffset>304344</wp:posOffset>
                </wp:positionH>
                <wp:positionV relativeFrom="paragraph">
                  <wp:posOffset>156219</wp:posOffset>
                </wp:positionV>
                <wp:extent cx="0" cy="295597"/>
                <wp:effectExtent l="0" t="0" r="19050" b="9525"/>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295597"/>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1"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3.95pt,12.3pt" to="23.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" strokeweight="1pt"/>
            </w:pict>
          </mc:Fallback>
        </mc:AlternateContent>
      </w:r>
      <w:r w:rsidRPr="00BB2B2C">
        <w:rPr>
          <w:rFonts w:eastAsia="Calibri" w:cstheme="minorHAnsi"/>
          <w:i/>
        </w:rPr>
        <w:t xml:space="preserve">      </w:t>
      </w:r>
      <w:proofErr w:type="spellStart"/>
      <w:r w:rsidRPr="00BB2B2C">
        <w:rPr>
          <w:rFonts w:eastAsia="Calibri" w:cstheme="minorHAnsi"/>
          <w:i/>
        </w:rPr>
        <w:t>Р</w:t>
      </w:r>
      <w:r w:rsidRPr="00BB2B2C">
        <w:rPr>
          <w:rFonts w:eastAsia="Calibri" w:cstheme="minorHAnsi"/>
          <w:i/>
          <w:vertAlign w:val="subscript"/>
        </w:rPr>
        <w:t>о</w:t>
      </w:r>
      <w:proofErr w:type="spellEnd"/>
      <w:r w:rsidRPr="00BB2B2C">
        <w:rPr>
          <w:rFonts w:eastAsia="Calibri" w:cstheme="minorHAnsi"/>
          <w:vertAlign w:val="subscript"/>
        </w:rPr>
        <w:tab/>
      </w:r>
      <w:r w:rsidRPr="00BB2B2C">
        <w:rPr>
          <w:rFonts w:eastAsia="Calibri" w:cstheme="minorHAnsi"/>
          <w:sz w:val="24"/>
          <w:szCs w:val="24"/>
        </w:rPr>
        <w:t>1</w:t>
      </w:r>
    </w:p>
    <w:p w:rsidR="00BB2B2C" w:rsidRPr="00BB2B2C" w:rsidRDefault="00BB2B2C" w:rsidP="00BB2B2C">
      <w:pPr>
        <w:tabs>
          <w:tab w:val="left" w:pos="2931"/>
          <w:tab w:val="center" w:pos="4677"/>
        </w:tabs>
        <w:rPr>
          <w:rFonts w:eastAsia="Calibri" w:cstheme="minorHAnsi"/>
          <w:sz w:val="28"/>
          <w:szCs w:val="28"/>
        </w:rPr>
      </w:pPr>
      <w:r w:rsidRPr="00BB2B2C">
        <w:rPr>
          <w:rFonts w:eastAsia="Calibri" w:cstheme="minorHAnsi"/>
          <w:noProof/>
          <w:sz w:val="28"/>
          <w:szCs w:val="28"/>
          <w:lang w:eastAsia="ru-RU"/>
        </w:rPr>
        <mc:AlternateContent>
          <mc:Choice Requires="wps">
            <w:drawing>
              <wp:anchor distT="0" distB="0" distL="114300" distR="114300" simplePos="0" relativeHeight="251819008" behindDoc="0" locked="0" layoutInCell="1" allowOverlap="1" wp14:anchorId="3AB55F19" wp14:editId="5B0E0F42">
                <wp:simplePos x="0" y="0"/>
                <wp:positionH relativeFrom="column">
                  <wp:posOffset>285115</wp:posOffset>
                </wp:positionH>
                <wp:positionV relativeFrom="paragraph">
                  <wp:posOffset>101600</wp:posOffset>
                </wp:positionV>
                <wp:extent cx="173355" cy="64770"/>
                <wp:effectExtent l="0" t="0" r="17145" b="30480"/>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173355" cy="6477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2"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2.45pt,8pt" to="36.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" strokeweight="1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20032" behindDoc="0" locked="0" layoutInCell="1" allowOverlap="1" wp14:anchorId="456C3443" wp14:editId="631DCDA6">
                <wp:simplePos x="0" y="0"/>
                <wp:positionH relativeFrom="column">
                  <wp:posOffset>430530</wp:posOffset>
                </wp:positionH>
                <wp:positionV relativeFrom="paragraph">
                  <wp:posOffset>92710</wp:posOffset>
                </wp:positionV>
                <wp:extent cx="128270" cy="64770"/>
                <wp:effectExtent l="0" t="0" r="24130" b="30480"/>
                <wp:wrapNone/>
                <wp:docPr id="153" name="Прямая соединительная линия 153"/>
                <wp:cNvGraphicFramePr/>
                <a:graphic xmlns:a="http://schemas.openxmlformats.org/drawingml/2006/main">
                  <a:graphicData uri="http://schemas.microsoft.com/office/word/2010/wordprocessingShape">
                    <wps:wsp>
                      <wps:cNvCnPr/>
                      <wps:spPr>
                        <a:xfrm flipH="1">
                          <a:off x="0" y="0"/>
                          <a:ext cx="128270" cy="6477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3"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33.9pt,7.3pt" to="4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" strokeweight="1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27200" behindDoc="0" locked="0" layoutInCell="1" allowOverlap="1" wp14:anchorId="096734F2" wp14:editId="5766E102">
                <wp:simplePos x="0" y="0"/>
                <wp:positionH relativeFrom="column">
                  <wp:posOffset>304111</wp:posOffset>
                </wp:positionH>
                <wp:positionV relativeFrom="paragraph">
                  <wp:posOffset>87129</wp:posOffset>
                </wp:positionV>
                <wp:extent cx="257810" cy="0"/>
                <wp:effectExtent l="0" t="0" r="27940"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5781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3.95pt,6.85pt" to="44.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"/>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26176" behindDoc="0" locked="0" layoutInCell="1" allowOverlap="1" wp14:anchorId="20D2F34E" wp14:editId="57CCA830">
                <wp:simplePos x="0" y="0"/>
                <wp:positionH relativeFrom="column">
                  <wp:posOffset>561921</wp:posOffset>
                </wp:positionH>
                <wp:positionV relativeFrom="paragraph">
                  <wp:posOffset>80779</wp:posOffset>
                </wp:positionV>
                <wp:extent cx="199623" cy="0"/>
                <wp:effectExtent l="38100" t="76200" r="0" b="114300"/>
                <wp:wrapNone/>
                <wp:docPr id="155" name="Прямая со стрелкой 155"/>
                <wp:cNvGraphicFramePr/>
                <a:graphic xmlns:a="http://schemas.openxmlformats.org/drawingml/2006/main">
                  <a:graphicData uri="http://schemas.microsoft.com/office/word/2010/wordprocessingShape">
                    <wps:wsp>
                      <wps:cNvCnPr/>
                      <wps:spPr>
                        <a:xfrm flipH="1">
                          <a:off x="0" y="0"/>
                          <a:ext cx="19962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55" o:spid="_x0000_s1026" type="#_x0000_t32" style="position:absolute;margin-left:44.25pt;margin-top:6.35pt;width:15.7pt;height:0;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">
                <v:stroke endarrow="open"/>
              </v:shape>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25152" behindDoc="0" locked="0" layoutInCell="1" allowOverlap="1" wp14:anchorId="615D23C2" wp14:editId="4D31C003">
                <wp:simplePos x="0" y="0"/>
                <wp:positionH relativeFrom="column">
                  <wp:posOffset>104721</wp:posOffset>
                </wp:positionH>
                <wp:positionV relativeFrom="paragraph">
                  <wp:posOffset>80779</wp:posOffset>
                </wp:positionV>
                <wp:extent cx="199623" cy="6440"/>
                <wp:effectExtent l="0" t="76200" r="10160" b="107950"/>
                <wp:wrapNone/>
                <wp:docPr id="156" name="Прямая со стрелкой 156"/>
                <wp:cNvGraphicFramePr/>
                <a:graphic xmlns:a="http://schemas.openxmlformats.org/drawingml/2006/main">
                  <a:graphicData uri="http://schemas.microsoft.com/office/word/2010/wordprocessingShape">
                    <wps:wsp>
                      <wps:cNvCnPr/>
                      <wps:spPr>
                        <a:xfrm flipV="1">
                          <a:off x="0" y="0"/>
                          <a:ext cx="199623" cy="6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56" o:spid="_x0000_s1026" type="#_x0000_t32" style="position:absolute;margin-left:8.25pt;margin-top:6.35pt;width:15.7pt;height:.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">
                <v:stroke endarrow="open"/>
              </v:shape>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11840" behindDoc="0" locked="0" layoutInCell="1" allowOverlap="1" wp14:anchorId="08A01A92" wp14:editId="0128009A">
                <wp:simplePos x="0" y="0"/>
                <wp:positionH relativeFrom="column">
                  <wp:posOffset>1579352</wp:posOffset>
                </wp:positionH>
                <wp:positionV relativeFrom="paragraph">
                  <wp:posOffset>193612</wp:posOffset>
                </wp:positionV>
                <wp:extent cx="57955" cy="0"/>
                <wp:effectExtent l="0" t="0" r="18415"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57955"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24.3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" strokeweight="1.5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10816" behindDoc="0" locked="0" layoutInCell="1" allowOverlap="1" wp14:anchorId="76ABB1D7" wp14:editId="33D27128">
                <wp:simplePos x="0" y="0"/>
                <wp:positionH relativeFrom="column">
                  <wp:posOffset>984965</wp:posOffset>
                </wp:positionH>
                <wp:positionV relativeFrom="paragraph">
                  <wp:posOffset>193612</wp:posOffset>
                </wp:positionV>
                <wp:extent cx="47035" cy="0"/>
                <wp:effectExtent l="0" t="0" r="10160" b="1905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47035"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58"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77.55pt,15.25pt" to="81.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" strokeweight="1.5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4672" behindDoc="0" locked="0" layoutInCell="1" allowOverlap="1" wp14:anchorId="2B4BC7B3" wp14:editId="1538F266">
                <wp:simplePos x="0" y="0"/>
                <wp:positionH relativeFrom="column">
                  <wp:posOffset>156210</wp:posOffset>
                </wp:positionH>
                <wp:positionV relativeFrom="paragraph">
                  <wp:posOffset>192405</wp:posOffset>
                </wp:positionV>
                <wp:extent cx="830580" cy="495300"/>
                <wp:effectExtent l="0" t="0" r="26670" b="19050"/>
                <wp:wrapNone/>
                <wp:docPr id="159" name="Прямоугольник 159"/>
                <wp:cNvGraphicFramePr/>
                <a:graphic xmlns:a="http://schemas.openxmlformats.org/drawingml/2006/main">
                  <a:graphicData uri="http://schemas.microsoft.com/office/word/2010/wordprocessingShape">
                    <wps:wsp>
                      <wps:cNvSpPr/>
                      <wps:spPr>
                        <a:xfrm>
                          <a:off x="0" y="0"/>
                          <a:ext cx="830580" cy="495300"/>
                        </a:xfrm>
                        <a:prstGeom prst="rect">
                          <a:avLst/>
                        </a:prstGeom>
                        <a:solidFill>
                          <a:srgbClr val="EEECE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9" o:spid="_x0000_s1026" style="position:absolute;margin-left:12.3pt;margin-top:15.15pt;width:65.4pt;height:39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" fillcolor="#eeece1" strokecolor="windowText" strokeweight="2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7744" behindDoc="0" locked="0" layoutInCell="1" allowOverlap="1" wp14:anchorId="44B7FAC3" wp14:editId="611BDE29">
                <wp:simplePos x="0" y="0"/>
                <wp:positionH relativeFrom="column">
                  <wp:posOffset>800100</wp:posOffset>
                </wp:positionH>
                <wp:positionV relativeFrom="paragraph">
                  <wp:posOffset>128905</wp:posOffset>
                </wp:positionV>
                <wp:extent cx="184785" cy="64135"/>
                <wp:effectExtent l="0" t="0" r="24765" b="12065"/>
                <wp:wrapNone/>
                <wp:docPr id="160" name="Прямоугольник 160"/>
                <wp:cNvGraphicFramePr/>
                <a:graphic xmlns:a="http://schemas.openxmlformats.org/drawingml/2006/main">
                  <a:graphicData uri="http://schemas.microsoft.com/office/word/2010/wordprocessingShape">
                    <wps:wsp>
                      <wps:cNvSpPr/>
                      <wps:spPr>
                        <a:xfrm>
                          <a:off x="0" y="0"/>
                          <a:ext cx="184785" cy="641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0" o:spid="_x0000_s1026" style="position:absolute;margin-left:63pt;margin-top:10.15pt;width:14.55pt;height:5.0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" fillcolor="window" strokecolor="windowText" strokeweight="2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9792" behindDoc="0" locked="0" layoutInCell="1" allowOverlap="1" wp14:anchorId="0526A423" wp14:editId="36739301">
                <wp:simplePos x="0" y="0"/>
                <wp:positionH relativeFrom="column">
                  <wp:posOffset>890333</wp:posOffset>
                </wp:positionH>
                <wp:positionV relativeFrom="paragraph">
                  <wp:posOffset>39066</wp:posOffset>
                </wp:positionV>
                <wp:extent cx="817674" cy="90152"/>
                <wp:effectExtent l="0" t="0" r="20955" b="24765"/>
                <wp:wrapNone/>
                <wp:docPr id="161" name="Прямоугольник 161"/>
                <wp:cNvGraphicFramePr/>
                <a:graphic xmlns:a="http://schemas.openxmlformats.org/drawingml/2006/main">
                  <a:graphicData uri="http://schemas.microsoft.com/office/word/2010/wordprocessingShape">
                    <wps:wsp>
                      <wps:cNvSpPr/>
                      <wps:spPr>
                        <a:xfrm>
                          <a:off x="0" y="0"/>
                          <a:ext cx="817674" cy="901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1" o:spid="_x0000_s1026" style="position:absolute;margin-left:70.1pt;margin-top:3.1pt;width:64.4pt;height:7.1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" fillcolor="window" strokecolor="windowText" strokeweight="2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8768" behindDoc="0" locked="0" layoutInCell="1" allowOverlap="1" wp14:anchorId="0ADB615D" wp14:editId="1D32D1A7">
                <wp:simplePos x="0" y="0"/>
                <wp:positionH relativeFrom="column">
                  <wp:posOffset>1637280</wp:posOffset>
                </wp:positionH>
                <wp:positionV relativeFrom="paragraph">
                  <wp:posOffset>129218</wp:posOffset>
                </wp:positionV>
                <wp:extent cx="199650" cy="64394"/>
                <wp:effectExtent l="0" t="0" r="10160" b="12065"/>
                <wp:wrapNone/>
                <wp:docPr id="162" name="Прямоугольник 162"/>
                <wp:cNvGraphicFramePr/>
                <a:graphic xmlns:a="http://schemas.openxmlformats.org/drawingml/2006/main">
                  <a:graphicData uri="http://schemas.microsoft.com/office/word/2010/wordprocessingShape">
                    <wps:wsp>
                      <wps:cNvSpPr/>
                      <wps:spPr>
                        <a:xfrm>
                          <a:off x="0" y="0"/>
                          <a:ext cx="199650" cy="6439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2" o:spid="_x0000_s1026" style="position:absolute;margin-left:128.9pt;margin-top:10.15pt;width:15.7pt;height:5.0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" fillcolor="window" strokecolor="windowText" strokeweight="2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6720" behindDoc="0" locked="0" layoutInCell="1" allowOverlap="1" wp14:anchorId="41A1B53B" wp14:editId="73B26FCC">
                <wp:simplePos x="0" y="0"/>
                <wp:positionH relativeFrom="column">
                  <wp:posOffset>1032000</wp:posOffset>
                </wp:positionH>
                <wp:positionV relativeFrom="paragraph">
                  <wp:posOffset>129218</wp:posOffset>
                </wp:positionV>
                <wp:extent cx="546637" cy="631065"/>
                <wp:effectExtent l="0" t="0" r="25400" b="17145"/>
                <wp:wrapNone/>
                <wp:docPr id="163" name="Прямоугольник 163"/>
                <wp:cNvGraphicFramePr/>
                <a:graphic xmlns:a="http://schemas.openxmlformats.org/drawingml/2006/main">
                  <a:graphicData uri="http://schemas.microsoft.com/office/word/2010/wordprocessingShape">
                    <wps:wsp>
                      <wps:cNvSpPr/>
                      <wps:spPr>
                        <a:xfrm>
                          <a:off x="0" y="0"/>
                          <a:ext cx="546637" cy="6310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3" o:spid="_x0000_s1026" style="position:absolute;margin-left:81.25pt;margin-top:10.15pt;width:43.05pt;height:49.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" fillcolor="window" strokecolor="windowText" strokeweight="2pt"/>
            </w:pict>
          </mc:Fallback>
        </mc:AlternateContent>
      </w:r>
      <w:r w:rsidRPr="00BB2B2C">
        <w:rPr>
          <w:rFonts w:eastAsia="Calibri" w:cstheme="minorHAnsi"/>
          <w:noProof/>
          <w:sz w:val="28"/>
          <w:szCs w:val="28"/>
          <w:lang w:eastAsia="ru-RU"/>
        </w:rPr>
        <mc:AlternateContent>
          <mc:Choice Requires="wps">
            <w:drawing>
              <wp:anchor distT="0" distB="0" distL="114300" distR="114300" simplePos="0" relativeHeight="251805696" behindDoc="0" locked="0" layoutInCell="1" allowOverlap="1" wp14:anchorId="1F77DD5F" wp14:editId="54744D84">
                <wp:simplePos x="0" y="0"/>
                <wp:positionH relativeFrom="column">
                  <wp:posOffset>1610995</wp:posOffset>
                </wp:positionH>
                <wp:positionV relativeFrom="paragraph">
                  <wp:posOffset>192852</wp:posOffset>
                </wp:positionV>
                <wp:extent cx="824248" cy="495300"/>
                <wp:effectExtent l="0" t="0" r="13970" b="19050"/>
                <wp:wrapNone/>
                <wp:docPr id="164" name="Прямоугольник 164"/>
                <wp:cNvGraphicFramePr/>
                <a:graphic xmlns:a="http://schemas.openxmlformats.org/drawingml/2006/main">
                  <a:graphicData uri="http://schemas.microsoft.com/office/word/2010/wordprocessingShape">
                    <wps:wsp>
                      <wps:cNvSpPr/>
                      <wps:spPr>
                        <a:xfrm>
                          <a:off x="0" y="0"/>
                          <a:ext cx="824248" cy="495300"/>
                        </a:xfrm>
                        <a:prstGeom prst="rect">
                          <a:avLst/>
                        </a:prstGeom>
                        <a:solidFill>
                          <a:srgbClr val="EEECE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4" o:spid="_x0000_s1026" style="position:absolute;margin-left:126.85pt;margin-top:15.2pt;width:64.9pt;height:3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" fillcolor="#eeece1" strokecolor="windowText" strokeweight="2pt"/>
            </w:pict>
          </mc:Fallback>
        </mc:AlternateContent>
      </w:r>
      <w:proofErr w:type="gramStart"/>
      <w:r w:rsidRPr="00BB2B2C">
        <w:rPr>
          <w:rFonts w:eastAsia="Calibri" w:cstheme="minorHAnsi"/>
          <w:sz w:val="28"/>
          <w:szCs w:val="28"/>
          <w:lang w:val="en-US"/>
        </w:rPr>
        <w:t>d</w:t>
      </w:r>
      <w:proofErr w:type="gramEnd"/>
    </w:p>
    <w:p w:rsidR="00BB2B2C" w:rsidRPr="00BB2B2C" w:rsidRDefault="00BB2B2C" w:rsidP="00BB2B2C">
      <w:pPr>
        <w:tabs>
          <w:tab w:val="left" w:pos="2931"/>
          <w:tab w:val="center" w:pos="4677"/>
        </w:tabs>
        <w:rPr>
          <w:rFonts w:eastAsia="Calibri" w:cstheme="minorHAnsi"/>
        </w:rPr>
      </w:pPr>
      <w:r w:rsidRPr="00BB2B2C">
        <w:rPr>
          <w:rFonts w:eastAsia="Calibri" w:cstheme="minorHAnsi"/>
          <w:noProof/>
          <w:lang w:eastAsia="ru-RU"/>
        </w:rPr>
        <mc:AlternateContent>
          <mc:Choice Requires="wps">
            <w:drawing>
              <wp:anchor distT="0" distB="0" distL="114300" distR="114300" simplePos="0" relativeHeight="251833344" behindDoc="0" locked="0" layoutInCell="1" allowOverlap="1" wp14:anchorId="0CCEB026" wp14:editId="70486A8F">
                <wp:simplePos x="0" y="0"/>
                <wp:positionH relativeFrom="column">
                  <wp:posOffset>986790</wp:posOffset>
                </wp:positionH>
                <wp:positionV relativeFrom="paragraph">
                  <wp:posOffset>272415</wp:posOffset>
                </wp:positionV>
                <wp:extent cx="0" cy="604520"/>
                <wp:effectExtent l="0" t="0" r="19050" b="24130"/>
                <wp:wrapNone/>
                <wp:docPr id="165" name="Прямая соединительная линия 165"/>
                <wp:cNvGraphicFramePr/>
                <a:graphic xmlns:a="http://schemas.openxmlformats.org/drawingml/2006/main">
                  <a:graphicData uri="http://schemas.microsoft.com/office/word/2010/wordprocessingShape">
                    <wps:wsp>
                      <wps:cNvCnPr/>
                      <wps:spPr>
                        <a:xfrm>
                          <a:off x="0" y="0"/>
                          <a:ext cx="0" cy="604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165"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pt,21.45pt" to="77.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"/>
            </w:pict>
          </mc:Fallback>
        </mc:AlternateContent>
      </w:r>
      <w:r w:rsidRPr="00BB2B2C">
        <w:rPr>
          <w:rFonts w:eastAsia="Calibri" w:cstheme="minorHAnsi"/>
          <w:noProof/>
          <w:lang w:eastAsia="ru-RU"/>
        </w:rPr>
        <mc:AlternateContent>
          <mc:Choice Requires="wps">
            <w:drawing>
              <wp:anchor distT="0" distB="0" distL="114300" distR="114300" simplePos="0" relativeHeight="251834368" behindDoc="0" locked="0" layoutInCell="1" allowOverlap="1" wp14:anchorId="252CD81A" wp14:editId="446B235A">
                <wp:simplePos x="0" y="0"/>
                <wp:positionH relativeFrom="column">
                  <wp:posOffset>1611550</wp:posOffset>
                </wp:positionH>
                <wp:positionV relativeFrom="paragraph">
                  <wp:posOffset>311070</wp:posOffset>
                </wp:positionV>
                <wp:extent cx="6439" cy="566670"/>
                <wp:effectExtent l="0" t="0" r="31750" b="24130"/>
                <wp:wrapNone/>
                <wp:docPr id="166" name="Прямая соединительная линия 166"/>
                <wp:cNvGraphicFramePr/>
                <a:graphic xmlns:a="http://schemas.openxmlformats.org/drawingml/2006/main">
                  <a:graphicData uri="http://schemas.microsoft.com/office/word/2010/wordprocessingShape">
                    <wps:wsp>
                      <wps:cNvCnPr/>
                      <wps:spPr>
                        <a:xfrm flipH="1">
                          <a:off x="0" y="0"/>
                          <a:ext cx="6439" cy="566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6"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24.5pt" to="127.4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"/>
            </w:pict>
          </mc:Fallback>
        </mc:AlternateContent>
      </w:r>
      <w:r w:rsidRPr="00BB2B2C">
        <w:rPr>
          <w:rFonts w:eastAsia="Calibri" w:cstheme="minorHAnsi"/>
          <w:noProof/>
          <w:lang w:eastAsia="ru-RU"/>
        </w:rPr>
        <mc:AlternateContent>
          <mc:Choice Requires="wps">
            <w:drawing>
              <wp:anchor distT="0" distB="0" distL="114300" distR="114300" simplePos="0" relativeHeight="251812864" behindDoc="0" locked="0" layoutInCell="1" allowOverlap="1" wp14:anchorId="5D381F97" wp14:editId="4D20D346">
                <wp:simplePos x="0" y="0"/>
                <wp:positionH relativeFrom="column">
                  <wp:posOffset>984885</wp:posOffset>
                </wp:positionH>
                <wp:positionV relativeFrom="paragraph">
                  <wp:posOffset>313690</wp:posOffset>
                </wp:positionV>
                <wp:extent cx="48895" cy="0"/>
                <wp:effectExtent l="0" t="0" r="27305"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48895"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67"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77.55pt,24.7pt" to="81.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" strokeweight="1.5pt"/>
            </w:pict>
          </mc:Fallback>
        </mc:AlternateContent>
      </w:r>
      <w:r w:rsidRPr="00BB2B2C">
        <w:rPr>
          <w:rFonts w:eastAsia="Calibri" w:cstheme="minorHAnsi"/>
          <w:noProof/>
          <w:lang w:eastAsia="ru-RU"/>
        </w:rPr>
        <mc:AlternateContent>
          <mc:Choice Requires="wps">
            <w:drawing>
              <wp:anchor distT="0" distB="0" distL="114300" distR="114300" simplePos="0" relativeHeight="251813888" behindDoc="0" locked="0" layoutInCell="1" allowOverlap="1" wp14:anchorId="7F560216" wp14:editId="219B0825">
                <wp:simplePos x="0" y="0"/>
                <wp:positionH relativeFrom="column">
                  <wp:posOffset>1579245</wp:posOffset>
                </wp:positionH>
                <wp:positionV relativeFrom="paragraph">
                  <wp:posOffset>307340</wp:posOffset>
                </wp:positionV>
                <wp:extent cx="70485" cy="0"/>
                <wp:effectExtent l="0" t="0" r="24765"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70485"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6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24.35pt,24.2pt" to="129.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" strokeweight="1.5pt"/>
            </w:pict>
          </mc:Fallback>
        </mc:AlternateContent>
      </w:r>
      <w:r w:rsidRPr="00BB2B2C">
        <w:rPr>
          <w:rFonts w:eastAsia="Calibri" w:cstheme="minorHAnsi"/>
        </w:rPr>
        <w:t xml:space="preserve">               О       </w:t>
      </w:r>
      <w:proofErr w:type="spellStart"/>
      <w:r w:rsidRPr="00BB2B2C">
        <w:rPr>
          <w:rFonts w:eastAsia="Calibri" w:cstheme="minorHAnsi"/>
        </w:rPr>
        <w:t>мО</w:t>
      </w:r>
      <w:proofErr w:type="spellEnd"/>
      <w:r w:rsidRPr="00BB2B2C">
        <w:rPr>
          <w:rFonts w:eastAsia="Calibri" w:cstheme="minorHAnsi"/>
        </w:rPr>
        <w:t xml:space="preserve">   </w:t>
      </w:r>
    </w:p>
    <w:p w:rsidR="00BB2B2C" w:rsidRPr="00BB2B2C" w:rsidRDefault="00566AE0" w:rsidP="00BB2B2C">
      <w:pPr>
        <w:tabs>
          <w:tab w:val="left" w:pos="2931"/>
          <w:tab w:val="center" w:pos="4677"/>
        </w:tabs>
        <w:rPr>
          <w:rFonts w:eastAsia="Calibri" w:cstheme="minorHAnsi"/>
        </w:rPr>
      </w:pPr>
      <w:r>
        <w:rPr>
          <w:rFonts w:eastAsia="Calibri" w:cstheme="minorHAnsi"/>
          <w:noProof/>
          <w:lang w:eastAsia="ru-RU"/>
        </w:rPr>
        <mc:AlternateContent>
          <mc:Choice Requires="wps">
            <w:drawing>
              <wp:anchor distT="0" distB="0" distL="114300" distR="114300" simplePos="0" relativeHeight="251851776" behindDoc="0" locked="0" layoutInCell="1" allowOverlap="1" wp14:anchorId="53943A8C" wp14:editId="7896F528">
                <wp:simplePos x="0" y="0"/>
                <wp:positionH relativeFrom="column">
                  <wp:posOffset>2551707</wp:posOffset>
                </wp:positionH>
                <wp:positionV relativeFrom="paragraph">
                  <wp:posOffset>5017</wp:posOffset>
                </wp:positionV>
                <wp:extent cx="102970" cy="109220"/>
                <wp:effectExtent l="0" t="0" r="30480" b="24130"/>
                <wp:wrapNone/>
                <wp:docPr id="187" name="Прямая соединительная линия 187"/>
                <wp:cNvGraphicFramePr/>
                <a:graphic xmlns:a="http://schemas.openxmlformats.org/drawingml/2006/main">
                  <a:graphicData uri="http://schemas.microsoft.com/office/word/2010/wordprocessingShape">
                    <wps:wsp>
                      <wps:cNvCnPr/>
                      <wps:spPr>
                        <a:xfrm flipH="1">
                          <a:off x="0" y="0"/>
                          <a:ext cx="10297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87" o:spid="_x0000_s1026" style="position:absolute;flip:x;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4pt" to="20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50752" behindDoc="0" locked="0" layoutInCell="1" allowOverlap="1" wp14:anchorId="5247F9BD" wp14:editId="2E44AB64">
                <wp:simplePos x="0" y="0"/>
                <wp:positionH relativeFrom="column">
                  <wp:posOffset>2377842</wp:posOffset>
                </wp:positionH>
                <wp:positionV relativeFrom="paragraph">
                  <wp:posOffset>11457</wp:posOffset>
                </wp:positionV>
                <wp:extent cx="103031" cy="101689"/>
                <wp:effectExtent l="0" t="0" r="30480" b="31750"/>
                <wp:wrapNone/>
                <wp:docPr id="186" name="Прямая соединительная линия 186"/>
                <wp:cNvGraphicFramePr/>
                <a:graphic xmlns:a="http://schemas.openxmlformats.org/drawingml/2006/main">
                  <a:graphicData uri="http://schemas.microsoft.com/office/word/2010/wordprocessingShape">
                    <wps:wsp>
                      <wps:cNvCnPr/>
                      <wps:spPr>
                        <a:xfrm flipH="1">
                          <a:off x="0" y="0"/>
                          <a:ext cx="103031" cy="101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6"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187.25pt,.9pt" to="195.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9728" behindDoc="0" locked="0" layoutInCell="1" allowOverlap="1" wp14:anchorId="1B6FEC1A" wp14:editId="2FC173F1">
                <wp:simplePos x="0" y="0"/>
                <wp:positionH relativeFrom="column">
                  <wp:posOffset>2216857</wp:posOffset>
                </wp:positionH>
                <wp:positionV relativeFrom="paragraph">
                  <wp:posOffset>17896</wp:posOffset>
                </wp:positionV>
                <wp:extent cx="102333" cy="96341"/>
                <wp:effectExtent l="0" t="0" r="31115" b="18415"/>
                <wp:wrapNone/>
                <wp:docPr id="185" name="Прямая соединительная линия 185"/>
                <wp:cNvGraphicFramePr/>
                <a:graphic xmlns:a="http://schemas.openxmlformats.org/drawingml/2006/main">
                  <a:graphicData uri="http://schemas.microsoft.com/office/word/2010/wordprocessingShape">
                    <wps:wsp>
                      <wps:cNvCnPr/>
                      <wps:spPr>
                        <a:xfrm flipH="1">
                          <a:off x="0" y="0"/>
                          <a:ext cx="102333" cy="963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85" o:spid="_x0000_s1026" style="position:absolute;flip:x;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5pt,1.4pt" to="18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8704" behindDoc="0" locked="0" layoutInCell="1" allowOverlap="1" wp14:anchorId="2B89BDDE" wp14:editId="5E45B4E7">
                <wp:simplePos x="0" y="0"/>
                <wp:positionH relativeFrom="column">
                  <wp:posOffset>2055531</wp:posOffset>
                </wp:positionH>
                <wp:positionV relativeFrom="paragraph">
                  <wp:posOffset>17896</wp:posOffset>
                </wp:positionV>
                <wp:extent cx="122689" cy="95796"/>
                <wp:effectExtent l="0" t="0" r="29845"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flipH="1">
                          <a:off x="0" y="0"/>
                          <a:ext cx="122689" cy="95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4"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161.85pt,1.4pt" to="17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7680" behindDoc="0" locked="0" layoutInCell="1" allowOverlap="1" wp14:anchorId="3339F828" wp14:editId="51F1E222">
                <wp:simplePos x="0" y="0"/>
                <wp:positionH relativeFrom="column">
                  <wp:posOffset>1939961</wp:posOffset>
                </wp:positionH>
                <wp:positionV relativeFrom="paragraph">
                  <wp:posOffset>11457</wp:posOffset>
                </wp:positionV>
                <wp:extent cx="115910" cy="102780"/>
                <wp:effectExtent l="0" t="0" r="17780" b="31115"/>
                <wp:wrapNone/>
                <wp:docPr id="183" name="Прямая соединительная линия 183"/>
                <wp:cNvGraphicFramePr/>
                <a:graphic xmlns:a="http://schemas.openxmlformats.org/drawingml/2006/main">
                  <a:graphicData uri="http://schemas.microsoft.com/office/word/2010/wordprocessingShape">
                    <wps:wsp>
                      <wps:cNvCnPr/>
                      <wps:spPr>
                        <a:xfrm flipH="1">
                          <a:off x="0" y="0"/>
                          <a:ext cx="115910" cy="102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3"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52.75pt,.9pt" to="16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6656" behindDoc="0" locked="0" layoutInCell="1" allowOverlap="1" wp14:anchorId="477D16C1" wp14:editId="24DED33D">
                <wp:simplePos x="0" y="0"/>
                <wp:positionH relativeFrom="column">
                  <wp:posOffset>1791854</wp:posOffset>
                </wp:positionH>
                <wp:positionV relativeFrom="paragraph">
                  <wp:posOffset>17896</wp:posOffset>
                </wp:positionV>
                <wp:extent cx="115910" cy="96341"/>
                <wp:effectExtent l="0" t="0" r="17780" b="18415"/>
                <wp:wrapNone/>
                <wp:docPr id="182" name="Прямая соединительная линия 182"/>
                <wp:cNvGraphicFramePr/>
                <a:graphic xmlns:a="http://schemas.openxmlformats.org/drawingml/2006/main">
                  <a:graphicData uri="http://schemas.microsoft.com/office/word/2010/wordprocessingShape">
                    <wps:wsp>
                      <wps:cNvCnPr/>
                      <wps:spPr>
                        <a:xfrm flipH="1">
                          <a:off x="0" y="0"/>
                          <a:ext cx="115910" cy="963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2" o:spid="_x0000_s1026" style="position:absolute;flip:x;z-index:251846656;visibility:visible;mso-wrap-style:square;mso-wrap-distance-left:9pt;mso-wrap-distance-top:0;mso-wrap-distance-right:9pt;mso-wrap-distance-bottom:0;mso-position-horizontal:absolute;mso-position-horizontal-relative:text;mso-position-vertical:absolute;mso-position-vertical-relative:text" from="141.1pt,1.4pt" to="15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5632" behindDoc="0" locked="0" layoutInCell="1" allowOverlap="1" wp14:anchorId="135A9EEF" wp14:editId="168FED26">
                <wp:simplePos x="0" y="0"/>
                <wp:positionH relativeFrom="column">
                  <wp:posOffset>1649837</wp:posOffset>
                </wp:positionH>
                <wp:positionV relativeFrom="paragraph">
                  <wp:posOffset>17896</wp:posOffset>
                </wp:positionV>
                <wp:extent cx="103380" cy="76835"/>
                <wp:effectExtent l="0" t="0" r="30480" b="18415"/>
                <wp:wrapNone/>
                <wp:docPr id="181" name="Прямая соединительная линия 181"/>
                <wp:cNvGraphicFramePr/>
                <a:graphic xmlns:a="http://schemas.openxmlformats.org/drawingml/2006/main">
                  <a:graphicData uri="http://schemas.microsoft.com/office/word/2010/wordprocessingShape">
                    <wps:wsp>
                      <wps:cNvCnPr/>
                      <wps:spPr>
                        <a:xfrm flipH="1">
                          <a:off x="0" y="0"/>
                          <a:ext cx="10338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1"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129.9pt,1.4pt" to="138.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4608" behindDoc="0" locked="0" layoutInCell="1" allowOverlap="1" wp14:anchorId="2A8998BB" wp14:editId="7BB5142C">
                <wp:simplePos x="0" y="0"/>
                <wp:positionH relativeFrom="column">
                  <wp:posOffset>2435780</wp:posOffset>
                </wp:positionH>
                <wp:positionV relativeFrom="paragraph">
                  <wp:posOffset>5017</wp:posOffset>
                </wp:positionV>
                <wp:extent cx="289792" cy="0"/>
                <wp:effectExtent l="0" t="0" r="15240" b="1905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28979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0"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91.8pt,.4pt" to="21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" strokecolor="black [3040]" strokeweight="1.5pt"/>
            </w:pict>
          </mc:Fallback>
        </mc:AlternateContent>
      </w:r>
      <w:r>
        <w:rPr>
          <w:rFonts w:eastAsia="Calibri" w:cstheme="minorHAnsi"/>
          <w:noProof/>
          <w:lang w:eastAsia="ru-RU"/>
        </w:rPr>
        <mc:AlternateContent>
          <mc:Choice Requires="wps">
            <w:drawing>
              <wp:anchor distT="0" distB="0" distL="114300" distR="114300" simplePos="0" relativeHeight="251843584" behindDoc="0" locked="0" layoutInCell="1" allowOverlap="1" wp14:anchorId="6CD3DECF" wp14:editId="17178A96">
                <wp:simplePos x="0" y="0"/>
                <wp:positionH relativeFrom="column">
                  <wp:posOffset>8130</wp:posOffset>
                </wp:positionH>
                <wp:positionV relativeFrom="paragraph">
                  <wp:posOffset>-1422</wp:posOffset>
                </wp:positionV>
                <wp:extent cx="96591" cy="89079"/>
                <wp:effectExtent l="0" t="0" r="17780" b="25400"/>
                <wp:wrapNone/>
                <wp:docPr id="179" name="Прямая соединительная линия 179"/>
                <wp:cNvGraphicFramePr/>
                <a:graphic xmlns:a="http://schemas.openxmlformats.org/drawingml/2006/main">
                  <a:graphicData uri="http://schemas.microsoft.com/office/word/2010/wordprocessingShape">
                    <wps:wsp>
                      <wps:cNvCnPr/>
                      <wps:spPr>
                        <a:xfrm flipH="1">
                          <a:off x="0" y="0"/>
                          <a:ext cx="96591" cy="89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79"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65pt,-.1pt" to="8.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" strokecolor="#4579b8 [3044]"/>
            </w:pict>
          </mc:Fallback>
        </mc:AlternateContent>
      </w:r>
      <w:r>
        <w:rPr>
          <w:rFonts w:eastAsia="Calibri" w:cstheme="minorHAnsi"/>
          <w:noProof/>
          <w:lang w:eastAsia="ru-RU"/>
        </w:rPr>
        <mc:AlternateContent>
          <mc:Choice Requires="wps">
            <w:drawing>
              <wp:anchor distT="0" distB="0" distL="114300" distR="114300" simplePos="0" relativeHeight="251842560" behindDoc="0" locked="0" layoutInCell="1" allowOverlap="1" wp14:anchorId="7D2C58CE" wp14:editId="2957DF82">
                <wp:simplePos x="0" y="0"/>
                <wp:positionH relativeFrom="column">
                  <wp:posOffset>-114220</wp:posOffset>
                </wp:positionH>
                <wp:positionV relativeFrom="paragraph">
                  <wp:posOffset>5017</wp:posOffset>
                </wp:positionV>
                <wp:extent cx="270457" cy="0"/>
                <wp:effectExtent l="0" t="0" r="15875" b="19050"/>
                <wp:wrapNone/>
                <wp:docPr id="178" name="Прямая соединительная линия 178"/>
                <wp:cNvGraphicFramePr/>
                <a:graphic xmlns:a="http://schemas.openxmlformats.org/drawingml/2006/main">
                  <a:graphicData uri="http://schemas.microsoft.com/office/word/2010/wordprocessingShape">
                    <wps:wsp>
                      <wps:cNvCnPr/>
                      <wps:spPr>
                        <a:xfrm>
                          <a:off x="0" y="0"/>
                          <a:ext cx="27045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8"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9pt,.4pt" to="1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" strokecolor="black [3040]" strokeweight="1pt"/>
            </w:pict>
          </mc:Fallback>
        </mc:AlternateContent>
      </w:r>
      <w:r>
        <w:rPr>
          <w:rFonts w:eastAsia="Calibri" w:cstheme="minorHAnsi"/>
          <w:noProof/>
          <w:lang w:eastAsia="ru-RU"/>
        </w:rPr>
        <mc:AlternateContent>
          <mc:Choice Requires="wps">
            <w:drawing>
              <wp:anchor distT="0" distB="0" distL="114300" distR="114300" simplePos="0" relativeHeight="251836416" behindDoc="0" locked="0" layoutInCell="1" allowOverlap="1" wp14:anchorId="2B263DB1" wp14:editId="7519835E">
                <wp:simplePos x="0" y="0"/>
                <wp:positionH relativeFrom="column">
                  <wp:posOffset>156237</wp:posOffset>
                </wp:positionH>
                <wp:positionV relativeFrom="paragraph">
                  <wp:posOffset>17896</wp:posOffset>
                </wp:positionV>
                <wp:extent cx="100688" cy="76835"/>
                <wp:effectExtent l="0" t="0" r="33020" b="18415"/>
                <wp:wrapNone/>
                <wp:docPr id="172" name="Прямая соединительная линия 172"/>
                <wp:cNvGraphicFramePr/>
                <a:graphic xmlns:a="http://schemas.openxmlformats.org/drawingml/2006/main">
                  <a:graphicData uri="http://schemas.microsoft.com/office/word/2010/wordprocessingShape">
                    <wps:wsp>
                      <wps:cNvCnPr/>
                      <wps:spPr>
                        <a:xfrm flipH="1">
                          <a:off x="0" y="0"/>
                          <a:ext cx="100688"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72" o:spid="_x0000_s1026" style="position:absolute;flip:x;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1.4pt" to="20.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1536" behindDoc="0" locked="0" layoutInCell="1" allowOverlap="1" wp14:anchorId="6ED1A5B5" wp14:editId="7BCEF4A1">
                <wp:simplePos x="0" y="0"/>
                <wp:positionH relativeFrom="column">
                  <wp:posOffset>874395</wp:posOffset>
                </wp:positionH>
                <wp:positionV relativeFrom="paragraph">
                  <wp:posOffset>3810</wp:posOffset>
                </wp:positionV>
                <wp:extent cx="109220" cy="109220"/>
                <wp:effectExtent l="0" t="0" r="24130" b="24130"/>
                <wp:wrapNone/>
                <wp:docPr id="177" name="Прямая соединительная линия 177"/>
                <wp:cNvGraphicFramePr/>
                <a:graphic xmlns:a="http://schemas.openxmlformats.org/drawingml/2006/main">
                  <a:graphicData uri="http://schemas.microsoft.com/office/word/2010/wordprocessingShape">
                    <wps:wsp>
                      <wps:cNvCnPr/>
                      <wps:spPr>
                        <a:xfrm flipH="1">
                          <a:off x="0" y="0"/>
                          <a:ext cx="10922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7"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68.85pt,.3pt" to="77.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40512" behindDoc="0" locked="0" layoutInCell="1" allowOverlap="1" wp14:anchorId="4D8BC9A3" wp14:editId="06C34384">
                <wp:simplePos x="0" y="0"/>
                <wp:positionH relativeFrom="column">
                  <wp:posOffset>761311</wp:posOffset>
                </wp:positionH>
                <wp:positionV relativeFrom="paragraph">
                  <wp:posOffset>11457</wp:posOffset>
                </wp:positionV>
                <wp:extent cx="100791" cy="76835"/>
                <wp:effectExtent l="0" t="0" r="33020" b="18415"/>
                <wp:wrapNone/>
                <wp:docPr id="176" name="Прямая соединительная линия 176"/>
                <wp:cNvGraphicFramePr/>
                <a:graphic xmlns:a="http://schemas.openxmlformats.org/drawingml/2006/main">
                  <a:graphicData uri="http://schemas.microsoft.com/office/word/2010/wordprocessingShape">
                    <wps:wsp>
                      <wps:cNvCnPr/>
                      <wps:spPr>
                        <a:xfrm flipH="1">
                          <a:off x="0" y="0"/>
                          <a:ext cx="100791"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6" o:spid="_x0000_s1026" style="position:absolute;flip:x;z-index:251840512;visibility:visible;mso-wrap-style:square;mso-wrap-distance-left:9pt;mso-wrap-distance-top:0;mso-wrap-distance-right:9pt;mso-wrap-distance-bottom:0;mso-position-horizontal:absolute;mso-position-horizontal-relative:text;mso-position-vertical:absolute;mso-position-vertical-relative:text" from="59.95pt,.9pt" to="67.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39488" behindDoc="0" locked="0" layoutInCell="1" allowOverlap="1" wp14:anchorId="0C01D581" wp14:editId="3D687255">
                <wp:simplePos x="0" y="0"/>
                <wp:positionH relativeFrom="column">
                  <wp:posOffset>626316</wp:posOffset>
                </wp:positionH>
                <wp:positionV relativeFrom="paragraph">
                  <wp:posOffset>5017</wp:posOffset>
                </wp:positionV>
                <wp:extent cx="96591" cy="83275"/>
                <wp:effectExtent l="0" t="0" r="17780" b="31115"/>
                <wp:wrapNone/>
                <wp:docPr id="175" name="Прямая соединительная линия 175"/>
                <wp:cNvGraphicFramePr/>
                <a:graphic xmlns:a="http://schemas.openxmlformats.org/drawingml/2006/main">
                  <a:graphicData uri="http://schemas.microsoft.com/office/word/2010/wordprocessingShape">
                    <wps:wsp>
                      <wps:cNvCnPr/>
                      <wps:spPr>
                        <a:xfrm flipH="1">
                          <a:off x="0" y="0"/>
                          <a:ext cx="96591" cy="8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5"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49.3pt,.4pt" to="56.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38464" behindDoc="0" locked="0" layoutInCell="1" allowOverlap="1" wp14:anchorId="6AF6F0C2" wp14:editId="1E7F2010">
                <wp:simplePos x="0" y="0"/>
                <wp:positionH relativeFrom="column">
                  <wp:posOffset>458381</wp:posOffset>
                </wp:positionH>
                <wp:positionV relativeFrom="paragraph">
                  <wp:posOffset>5017</wp:posOffset>
                </wp:positionV>
                <wp:extent cx="103773" cy="83275"/>
                <wp:effectExtent l="0" t="0" r="29845" b="31115"/>
                <wp:wrapNone/>
                <wp:docPr id="174" name="Прямая соединительная линия 174"/>
                <wp:cNvGraphicFramePr/>
                <a:graphic xmlns:a="http://schemas.openxmlformats.org/drawingml/2006/main">
                  <a:graphicData uri="http://schemas.microsoft.com/office/word/2010/wordprocessingShape">
                    <wps:wsp>
                      <wps:cNvCnPr/>
                      <wps:spPr>
                        <a:xfrm flipH="1">
                          <a:off x="0" y="0"/>
                          <a:ext cx="103773" cy="8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4"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36.1pt,.4pt" to="44.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" strokecolor="black [3040]"/>
            </w:pict>
          </mc:Fallback>
        </mc:AlternateContent>
      </w:r>
      <w:r>
        <w:rPr>
          <w:rFonts w:eastAsia="Calibri" w:cstheme="minorHAnsi"/>
          <w:noProof/>
          <w:lang w:eastAsia="ru-RU"/>
        </w:rPr>
        <mc:AlternateContent>
          <mc:Choice Requires="wps">
            <w:drawing>
              <wp:anchor distT="0" distB="0" distL="114300" distR="114300" simplePos="0" relativeHeight="251837440" behindDoc="0" locked="0" layoutInCell="1" allowOverlap="1" wp14:anchorId="0DFDDAB6" wp14:editId="5EBC23E0">
                <wp:simplePos x="0" y="0"/>
                <wp:positionH relativeFrom="column">
                  <wp:posOffset>285026</wp:posOffset>
                </wp:positionH>
                <wp:positionV relativeFrom="paragraph">
                  <wp:posOffset>11457</wp:posOffset>
                </wp:positionV>
                <wp:extent cx="96591" cy="76763"/>
                <wp:effectExtent l="0" t="0" r="17780" b="19050"/>
                <wp:wrapNone/>
                <wp:docPr id="173" name="Прямая соединительная линия 173"/>
                <wp:cNvGraphicFramePr/>
                <a:graphic xmlns:a="http://schemas.openxmlformats.org/drawingml/2006/main">
                  <a:graphicData uri="http://schemas.microsoft.com/office/word/2010/wordprocessingShape">
                    <wps:wsp>
                      <wps:cNvCnPr/>
                      <wps:spPr>
                        <a:xfrm flipH="1">
                          <a:off x="0" y="0"/>
                          <a:ext cx="96591" cy="76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3"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22.45pt,.9pt" to="30.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" strokecolor="black [3040]"/>
            </w:pict>
          </mc:Fallback>
        </mc:AlternateContent>
      </w:r>
      <w:r w:rsidR="00BB2B2C" w:rsidRPr="00BB2B2C">
        <w:rPr>
          <w:rFonts w:eastAsia="Calibri" w:cstheme="minorHAnsi"/>
        </w:rPr>
        <w:t xml:space="preserve">   </w:t>
      </w:r>
    </w:p>
    <w:p w:rsidR="00BB2B2C" w:rsidRPr="00BB2B2C" w:rsidRDefault="00BB2B2C" w:rsidP="00BB2B2C">
      <w:pPr>
        <w:tabs>
          <w:tab w:val="left" w:pos="2931"/>
          <w:tab w:val="center" w:pos="4677"/>
        </w:tabs>
        <w:rPr>
          <w:rFonts w:eastAsia="Calibri" w:cstheme="minorHAnsi"/>
          <w:i/>
        </w:rPr>
      </w:pPr>
      <w:r w:rsidRPr="00BB2B2C">
        <w:rPr>
          <w:rFonts w:eastAsia="Calibri" w:cstheme="minorHAnsi"/>
          <w:noProof/>
          <w:lang w:eastAsia="ru-RU"/>
        </w:rPr>
        <mc:AlternateContent>
          <mc:Choice Requires="wps">
            <w:drawing>
              <wp:anchor distT="0" distB="0" distL="114300" distR="114300" simplePos="0" relativeHeight="251835392" behindDoc="0" locked="0" layoutInCell="1" allowOverlap="1" wp14:anchorId="72B92535" wp14:editId="43D5647B">
                <wp:simplePos x="0" y="0"/>
                <wp:positionH relativeFrom="column">
                  <wp:posOffset>961166</wp:posOffset>
                </wp:positionH>
                <wp:positionV relativeFrom="paragraph">
                  <wp:posOffset>231060</wp:posOffset>
                </wp:positionV>
                <wp:extent cx="650384" cy="5519"/>
                <wp:effectExtent l="38100" t="76200" r="16510" b="109220"/>
                <wp:wrapNone/>
                <wp:docPr id="169" name="Прямая со стрелкой 169"/>
                <wp:cNvGraphicFramePr/>
                <a:graphic xmlns:a="http://schemas.openxmlformats.org/drawingml/2006/main">
                  <a:graphicData uri="http://schemas.microsoft.com/office/word/2010/wordprocessingShape">
                    <wps:wsp>
                      <wps:cNvCnPr/>
                      <wps:spPr>
                        <a:xfrm flipV="1">
                          <a:off x="0" y="0"/>
                          <a:ext cx="650384" cy="5519"/>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169" o:spid="_x0000_s1026" type="#_x0000_t32" style="position:absolute;margin-left:75.7pt;margin-top:18.2pt;width:51.2pt;height:.45pt;flip:y;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">
                <v:stroke startarrow="open" endarrow="open"/>
              </v:shape>
            </w:pict>
          </mc:Fallback>
        </mc:AlternateContent>
      </w:r>
      <w:r w:rsidRPr="00BB2B2C">
        <w:rPr>
          <w:rFonts w:eastAsia="Calibri" w:cstheme="minorHAnsi"/>
        </w:rPr>
        <w:t xml:space="preserve">         </w:t>
      </w:r>
      <w:r w:rsidR="00566AE0">
        <w:rPr>
          <w:rFonts w:eastAsia="Calibri" w:cstheme="minorHAnsi"/>
        </w:rPr>
        <w:t xml:space="preserve">                      </w:t>
      </w:r>
      <w:r w:rsidRPr="00BB2B2C">
        <w:rPr>
          <w:rFonts w:eastAsia="Calibri" w:cstheme="minorHAnsi"/>
        </w:rPr>
        <w:t xml:space="preserve">  </w:t>
      </w:r>
      <w:r w:rsidRPr="00BB2B2C">
        <w:rPr>
          <w:rFonts w:eastAsia="Calibri" w:cstheme="minorHAnsi"/>
          <w:i/>
          <w:sz w:val="24"/>
          <w:szCs w:val="24"/>
          <w:lang w:val="en-US"/>
        </w:rPr>
        <w:t>D</w:t>
      </w:r>
      <w:r w:rsidRPr="00BB2B2C">
        <w:rPr>
          <w:rFonts w:eastAsia="Calibri" w:cstheme="minorHAnsi"/>
          <w:i/>
          <w:sz w:val="24"/>
          <w:szCs w:val="24"/>
          <w:vertAlign w:val="subscript"/>
        </w:rPr>
        <w:t>1</w:t>
      </w:r>
      <w:r w:rsidRPr="00BB2B2C">
        <w:rPr>
          <w:rFonts w:eastAsia="Calibri" w:cstheme="minorHAnsi"/>
          <w:i/>
        </w:rPr>
        <w:t xml:space="preserve">    </w:t>
      </w:r>
      <w:r>
        <w:rPr>
          <w:rFonts w:eastAsia="Calibri" w:cstheme="minorHAnsi"/>
          <w:i/>
        </w:rPr>
        <w:t xml:space="preserve"> </w:t>
      </w:r>
    </w:p>
    <w:p w:rsidR="00BB2B2C" w:rsidRPr="00BB2B2C" w:rsidRDefault="00BB2B2C" w:rsidP="00BB2B2C">
      <w:pPr>
        <w:tabs>
          <w:tab w:val="left" w:pos="2931"/>
          <w:tab w:val="center" w:pos="4677"/>
        </w:tabs>
        <w:rPr>
          <w:rFonts w:eastAsia="Calibri" w:cstheme="minorHAnsi"/>
          <w:sz w:val="28"/>
          <w:szCs w:val="28"/>
        </w:rPr>
      </w:pPr>
      <w:r w:rsidRPr="00BB2B2C">
        <w:rPr>
          <w:rFonts w:eastAsia="Calibri" w:cstheme="minorHAnsi"/>
          <w:noProof/>
          <w:lang w:eastAsia="ru-RU"/>
        </w:rPr>
        <mc:AlternateContent>
          <mc:Choice Requires="wps">
            <w:drawing>
              <wp:anchor distT="0" distB="0" distL="114300" distR="114300" simplePos="0" relativeHeight="251832320" behindDoc="0" locked="0" layoutInCell="1" allowOverlap="1" wp14:anchorId="6C7C90AE" wp14:editId="01C766CA">
                <wp:simplePos x="0" y="0"/>
                <wp:positionH relativeFrom="column">
                  <wp:posOffset>984965</wp:posOffset>
                </wp:positionH>
                <wp:positionV relativeFrom="paragraph">
                  <wp:posOffset>127402</wp:posOffset>
                </wp:positionV>
                <wp:extent cx="330370" cy="269"/>
                <wp:effectExtent l="0" t="76200" r="12700" b="114300"/>
                <wp:wrapNone/>
                <wp:docPr id="170" name="Прямая со стрелкой 170"/>
                <wp:cNvGraphicFramePr/>
                <a:graphic xmlns:a="http://schemas.openxmlformats.org/drawingml/2006/main">
                  <a:graphicData uri="http://schemas.microsoft.com/office/word/2010/wordprocessingShape">
                    <wps:wsp>
                      <wps:cNvCnPr/>
                      <wps:spPr>
                        <a:xfrm flipV="1">
                          <a:off x="0" y="0"/>
                          <a:ext cx="330370" cy="26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70" o:spid="_x0000_s1026" type="#_x0000_t32" style="position:absolute;margin-left:77.55pt;margin-top:10.05pt;width:26pt;height:0;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">
                <v:stroke endarrow="open"/>
              </v:shape>
            </w:pict>
          </mc:Fallback>
        </mc:AlternateContent>
      </w:r>
      <w:r w:rsidRPr="00BB2B2C">
        <w:rPr>
          <w:rFonts w:eastAsia="Calibri" w:cstheme="minorHAnsi"/>
          <w:noProof/>
          <w:lang w:eastAsia="ru-RU"/>
        </w:rPr>
        <mc:AlternateContent>
          <mc:Choice Requires="wps">
            <w:drawing>
              <wp:anchor distT="0" distB="0" distL="114300" distR="114300" simplePos="0" relativeHeight="251831296" behindDoc="0" locked="0" layoutInCell="1" allowOverlap="1" wp14:anchorId="59BF055C" wp14:editId="103D7A30">
                <wp:simplePos x="0" y="0"/>
                <wp:positionH relativeFrom="column">
                  <wp:posOffset>458381</wp:posOffset>
                </wp:positionH>
                <wp:positionV relativeFrom="paragraph">
                  <wp:posOffset>127671</wp:posOffset>
                </wp:positionV>
                <wp:extent cx="399568" cy="0"/>
                <wp:effectExtent l="38100" t="76200" r="0" b="114300"/>
                <wp:wrapNone/>
                <wp:docPr id="171" name="Прямая со стрелкой 171"/>
                <wp:cNvGraphicFramePr/>
                <a:graphic xmlns:a="http://schemas.openxmlformats.org/drawingml/2006/main">
                  <a:graphicData uri="http://schemas.microsoft.com/office/word/2010/wordprocessingShape">
                    <wps:wsp>
                      <wps:cNvCnPr/>
                      <wps:spPr>
                        <a:xfrm flipH="1">
                          <a:off x="0" y="0"/>
                          <a:ext cx="39956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1" o:spid="_x0000_s1026" type="#_x0000_t32" style="position:absolute;margin-left:36.1pt;margin-top:10.05pt;width:31.45pt;height: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">
                <v:stroke endarrow="open"/>
              </v:shape>
            </w:pict>
          </mc:Fallback>
        </mc:AlternateContent>
      </w:r>
      <w:r w:rsidRPr="00BB2B2C">
        <w:rPr>
          <w:rFonts w:eastAsia="Calibri" w:cstheme="minorHAnsi"/>
        </w:rPr>
        <w:t xml:space="preserve">         О   </w:t>
      </w:r>
      <w:r>
        <w:rPr>
          <w:rFonts w:eastAsia="Calibri" w:cstheme="minorHAnsi"/>
        </w:rPr>
        <w:t xml:space="preserve">         </w:t>
      </w:r>
      <w:r w:rsidRPr="00BB2B2C">
        <w:rPr>
          <w:rFonts w:eastAsia="Calibri" w:cstheme="minorHAnsi"/>
          <w:i/>
        </w:rPr>
        <w:t xml:space="preserve"> </w:t>
      </w:r>
      <w:r w:rsidRPr="00BB2B2C">
        <w:rPr>
          <w:rFonts w:eastAsia="Calibri" w:cstheme="minorHAnsi"/>
          <w:i/>
          <w:sz w:val="28"/>
          <w:szCs w:val="28"/>
          <w:lang w:val="en-US"/>
        </w:rPr>
        <w:t>R</w:t>
      </w:r>
      <w:r w:rsidRPr="00BB2B2C">
        <w:rPr>
          <w:rFonts w:eastAsia="Calibri" w:cstheme="minorHAnsi"/>
          <w:sz w:val="28"/>
          <w:szCs w:val="28"/>
        </w:rPr>
        <w:t xml:space="preserve">  </w:t>
      </w:r>
    </w:p>
    <w:p w:rsidR="00BB2B2C" w:rsidRPr="00C4570D" w:rsidRDefault="0009741C" w:rsidP="00BB2B2C">
      <w:pPr>
        <w:tabs>
          <w:tab w:val="left" w:pos="2931"/>
          <w:tab w:val="center" w:pos="4677"/>
        </w:tabs>
        <w:rPr>
          <w:rFonts w:eastAsia="Calibri" w:cstheme="minorHAnsi"/>
          <w:sz w:val="24"/>
          <w:szCs w:val="24"/>
        </w:rPr>
      </w:pPr>
      <w:r>
        <w:rPr>
          <w:rFonts w:eastAsia="Calibri" w:cstheme="minorHAnsi"/>
          <w:sz w:val="28"/>
          <w:szCs w:val="28"/>
        </w:rPr>
        <w:t xml:space="preserve">             </w:t>
      </w:r>
      <w:r w:rsidR="00BB2B2C" w:rsidRPr="00C4570D">
        <w:rPr>
          <w:rFonts w:eastAsia="Calibri" w:cstheme="minorHAnsi"/>
          <w:sz w:val="24"/>
          <w:szCs w:val="24"/>
        </w:rPr>
        <w:t>Рис</w:t>
      </w:r>
      <w:r w:rsidR="005374D1" w:rsidRPr="00C4570D">
        <w:rPr>
          <w:rFonts w:eastAsia="Calibri" w:cstheme="minorHAnsi"/>
          <w:sz w:val="24"/>
          <w:szCs w:val="24"/>
        </w:rPr>
        <w:t>унок</w:t>
      </w:r>
      <w:r w:rsidR="00757DAD" w:rsidRPr="00C4570D">
        <w:rPr>
          <w:rFonts w:eastAsia="Calibri" w:cstheme="minorHAnsi"/>
          <w:sz w:val="24"/>
          <w:szCs w:val="24"/>
        </w:rPr>
        <w:t>14</w:t>
      </w:r>
      <w:r w:rsidRPr="00C4570D">
        <w:rPr>
          <w:rFonts w:eastAsia="Calibri" w:cstheme="minorHAnsi"/>
          <w:sz w:val="24"/>
          <w:szCs w:val="24"/>
        </w:rPr>
        <w:t>- Обработка с опорой на базирующую поверхность</w:t>
      </w:r>
    </w:p>
    <w:p w:rsidR="005374D1" w:rsidRDefault="00BB2B2C" w:rsidP="001E5165">
      <w:pPr>
        <w:tabs>
          <w:tab w:val="left" w:pos="2931"/>
          <w:tab w:val="center" w:pos="4677"/>
        </w:tabs>
        <w:rPr>
          <w:rFonts w:eastAsiaTheme="minorEastAsia" w:cstheme="minorHAnsi"/>
          <w:sz w:val="24"/>
          <w:szCs w:val="24"/>
        </w:rPr>
      </w:pPr>
      <w:r w:rsidRPr="00BB2B2C">
        <w:rPr>
          <w:rFonts w:eastAsiaTheme="minorEastAsia" w:cstheme="minorHAnsi"/>
          <w:sz w:val="24"/>
          <w:szCs w:val="24"/>
        </w:rPr>
        <w:t xml:space="preserve">    </w:t>
      </w:r>
      <w:r w:rsidR="00FA346E">
        <w:rPr>
          <w:rFonts w:eastAsiaTheme="minorEastAsia" w:cstheme="minorHAnsi"/>
          <w:sz w:val="24"/>
          <w:szCs w:val="24"/>
        </w:rPr>
        <w:t xml:space="preserve">Деталь 1 устанавливается на нижнюю базирующую поверхность и прижимается торцовым </w:t>
      </w:r>
      <w:r w:rsidR="00FA346E" w:rsidRPr="00904BDC">
        <w:rPr>
          <w:rFonts w:eastAsiaTheme="minorEastAsia" w:cstheme="minorHAnsi"/>
          <w:sz w:val="24"/>
          <w:szCs w:val="24"/>
        </w:rPr>
        <w:t xml:space="preserve">зажимом </w:t>
      </w:r>
      <w:r w:rsidR="00904BDC" w:rsidRPr="00904BDC">
        <w:rPr>
          <w:rFonts w:eastAsiaTheme="minorEastAsia" w:cstheme="minorHAnsi"/>
          <w:sz w:val="24"/>
          <w:szCs w:val="24"/>
        </w:rPr>
        <w:t>рис. 14</w:t>
      </w:r>
      <w:r w:rsidR="008A0A9B">
        <w:rPr>
          <w:rFonts w:eastAsiaTheme="minorEastAsia" w:cstheme="minorHAnsi"/>
          <w:sz w:val="24"/>
          <w:szCs w:val="24"/>
        </w:rPr>
        <w:t>.</w:t>
      </w:r>
      <w:r w:rsidR="00FA346E" w:rsidRPr="00904BDC">
        <w:rPr>
          <w:rFonts w:eastAsiaTheme="minorEastAsia" w:cstheme="minorHAnsi"/>
          <w:sz w:val="24"/>
          <w:szCs w:val="24"/>
        </w:rPr>
        <w:t xml:space="preserve"> </w:t>
      </w:r>
      <w:r w:rsidR="00FA346E">
        <w:rPr>
          <w:rFonts w:eastAsiaTheme="minorEastAsia" w:cstheme="minorHAnsi"/>
          <w:sz w:val="24"/>
          <w:szCs w:val="24"/>
        </w:rPr>
        <w:t xml:space="preserve">Возникающая сила резания </w:t>
      </w:r>
      <w:r w:rsidR="00FA346E" w:rsidRPr="00FA346E">
        <w:rPr>
          <w:rFonts w:eastAsiaTheme="minorEastAsia" w:cstheme="minorHAnsi"/>
          <w:i/>
          <w:sz w:val="24"/>
          <w:szCs w:val="24"/>
        </w:rPr>
        <w:t>Р</w:t>
      </w:r>
      <w:r w:rsidR="00FA346E">
        <w:rPr>
          <w:rFonts w:eastAsiaTheme="minorEastAsia" w:cstheme="minorHAnsi"/>
          <w:sz w:val="24"/>
          <w:szCs w:val="24"/>
        </w:rPr>
        <w:t xml:space="preserve"> создает момент, который стремится повернуть заготовку</w:t>
      </w:r>
      <w:r w:rsidR="002C693F">
        <w:rPr>
          <w:rFonts w:eastAsiaTheme="minorEastAsia" w:cstheme="minorHAnsi"/>
          <w:sz w:val="24"/>
          <w:szCs w:val="24"/>
        </w:rPr>
        <w:t xml:space="preserve"> вокруг оси сверла</w:t>
      </w:r>
      <w:proofErr w:type="gramStart"/>
      <w:r w:rsidR="002C693F">
        <w:rPr>
          <w:rFonts w:eastAsiaTheme="minorEastAsia" w:cstheme="minorHAnsi"/>
          <w:sz w:val="24"/>
          <w:szCs w:val="24"/>
        </w:rPr>
        <w:t xml:space="preserve"> </w:t>
      </w:r>
      <w:r w:rsidR="002C693F">
        <w:rPr>
          <w:rFonts w:eastAsiaTheme="minorEastAsia" w:cstheme="minorHAnsi"/>
          <w:i/>
          <w:sz w:val="24"/>
          <w:szCs w:val="24"/>
        </w:rPr>
        <w:t>О</w:t>
      </w:r>
      <w:proofErr w:type="gramEnd"/>
      <w:r w:rsidR="002C693F" w:rsidRPr="002C693F">
        <w:rPr>
          <w:rFonts w:eastAsiaTheme="minorEastAsia" w:cstheme="minorHAnsi"/>
          <w:i/>
          <w:sz w:val="24"/>
          <w:szCs w:val="24"/>
        </w:rPr>
        <w:t xml:space="preserve"> </w:t>
      </w:r>
      <w:proofErr w:type="spellStart"/>
      <w:r w:rsidR="002C693F" w:rsidRPr="002C693F">
        <w:rPr>
          <w:rFonts w:eastAsiaTheme="minorEastAsia" w:cstheme="minorHAnsi"/>
          <w:i/>
          <w:sz w:val="24"/>
          <w:szCs w:val="24"/>
        </w:rPr>
        <w:t>О</w:t>
      </w:r>
      <w:proofErr w:type="spellEnd"/>
      <w:r w:rsidR="002C693F">
        <w:rPr>
          <w:rFonts w:eastAsiaTheme="minorEastAsia" w:cstheme="minorHAnsi"/>
          <w:sz w:val="24"/>
          <w:szCs w:val="24"/>
        </w:rPr>
        <w:t xml:space="preserve">. Этому моменту противодействует момент трения, создаваемый силой зажима  и осевой силой </w:t>
      </w:r>
      <w:proofErr w:type="spellStart"/>
      <w:r w:rsidR="002C693F" w:rsidRPr="002C693F">
        <w:rPr>
          <w:rFonts w:eastAsiaTheme="minorEastAsia" w:cstheme="minorHAnsi"/>
          <w:i/>
          <w:sz w:val="24"/>
          <w:szCs w:val="24"/>
        </w:rPr>
        <w:t>Р</w:t>
      </w:r>
      <w:r w:rsidR="002C693F" w:rsidRPr="002C693F">
        <w:rPr>
          <w:rFonts w:eastAsiaTheme="minorEastAsia" w:cstheme="minorHAnsi"/>
          <w:i/>
          <w:sz w:val="24"/>
          <w:szCs w:val="24"/>
          <w:vertAlign w:val="subscript"/>
        </w:rPr>
        <w:t>о</w:t>
      </w:r>
      <w:proofErr w:type="spellEnd"/>
      <w:r w:rsidR="002C693F">
        <w:rPr>
          <w:rFonts w:eastAsiaTheme="minorEastAsia" w:cstheme="minorHAnsi"/>
          <w:sz w:val="24"/>
          <w:szCs w:val="24"/>
        </w:rPr>
        <w:t xml:space="preserve">. Поэтому величина силы </w:t>
      </w:r>
      <w:r w:rsidR="002C693F">
        <w:rPr>
          <w:rFonts w:eastAsiaTheme="minorEastAsia" w:cstheme="minorHAnsi"/>
          <w:sz w:val="24"/>
          <w:szCs w:val="24"/>
        </w:rPr>
        <w:lastRenderedPageBreak/>
        <w:t>зажима будет незначительна, но при этом она должна надежно зажать деталь. Сила зажима</w:t>
      </w:r>
      <w:r w:rsidR="006F49A3" w:rsidRPr="006F49A3">
        <w:rPr>
          <w:rFonts w:eastAsiaTheme="minorEastAsia" w:cstheme="minorHAnsi"/>
          <w:i/>
          <w:sz w:val="24"/>
          <w:szCs w:val="24"/>
        </w:rPr>
        <w:t xml:space="preserve"> </w:t>
      </w:r>
      <w:r w:rsidR="006F49A3" w:rsidRPr="006F49A3">
        <w:rPr>
          <w:rFonts w:eastAsiaTheme="minorEastAsia" w:cstheme="minorHAnsi"/>
          <w:i/>
          <w:sz w:val="24"/>
          <w:szCs w:val="24"/>
          <w:lang w:val="en-US"/>
        </w:rPr>
        <w:t>Q</w:t>
      </w:r>
      <w:r w:rsidR="002C693F">
        <w:rPr>
          <w:rFonts w:eastAsiaTheme="minorEastAsia" w:cstheme="minorHAnsi"/>
          <w:sz w:val="24"/>
          <w:szCs w:val="24"/>
        </w:rPr>
        <w:t xml:space="preserve"> определится  так:</w:t>
      </w:r>
    </w:p>
    <w:p w:rsidR="001E5165" w:rsidRDefault="002C693F" w:rsidP="001E5165">
      <w:pPr>
        <w:tabs>
          <w:tab w:val="left" w:pos="2931"/>
          <w:tab w:val="center" w:pos="4677"/>
        </w:tabs>
        <w:rPr>
          <w:rFonts w:eastAsiaTheme="minorEastAsia" w:cstheme="minorHAnsi"/>
          <w:i/>
          <w:sz w:val="24"/>
          <w:szCs w:val="24"/>
        </w:rPr>
      </w:pPr>
      <w:r>
        <w:rPr>
          <w:rFonts w:eastAsiaTheme="minorEastAsia" w:cstheme="minorHAnsi"/>
          <w:sz w:val="24"/>
          <w:szCs w:val="24"/>
        </w:rPr>
        <w:t xml:space="preserve"> поскольку </w:t>
      </w:r>
      <w:r w:rsidR="006F49A3">
        <w:rPr>
          <w:rFonts w:eastAsiaTheme="minorEastAsia" w:cstheme="minorHAnsi"/>
          <w:sz w:val="24"/>
          <w:szCs w:val="24"/>
        </w:rPr>
        <w:t xml:space="preserve">из условия равновесия сил </w:t>
      </w:r>
      <w:proofErr w:type="gramStart"/>
      <w:r w:rsidR="006F49A3" w:rsidRPr="006F49A3">
        <w:rPr>
          <w:rFonts w:eastAsiaTheme="minorEastAsia" w:cstheme="minorHAnsi"/>
          <w:i/>
          <w:sz w:val="24"/>
          <w:szCs w:val="24"/>
        </w:rPr>
        <w:t xml:space="preserve">( </w:t>
      </w:r>
      <w:proofErr w:type="gramEnd"/>
      <w:r w:rsidR="006F49A3" w:rsidRPr="006F49A3">
        <w:rPr>
          <w:rFonts w:eastAsiaTheme="minorEastAsia" w:cstheme="minorHAnsi"/>
          <w:i/>
          <w:sz w:val="24"/>
          <w:szCs w:val="24"/>
          <w:lang w:val="en-US"/>
        </w:rPr>
        <w:t>Q</w:t>
      </w:r>
      <w:r w:rsidR="006F49A3" w:rsidRPr="006F49A3">
        <w:rPr>
          <w:rFonts w:eastAsiaTheme="minorEastAsia" w:cstheme="minorHAnsi"/>
          <w:i/>
          <w:sz w:val="24"/>
          <w:szCs w:val="24"/>
        </w:rPr>
        <w:t xml:space="preserve"> + </w:t>
      </w:r>
      <w:r w:rsidR="006F49A3" w:rsidRPr="006F49A3">
        <w:rPr>
          <w:rFonts w:eastAsiaTheme="minorEastAsia" w:cstheme="minorHAnsi"/>
          <w:i/>
          <w:sz w:val="24"/>
          <w:szCs w:val="24"/>
          <w:lang w:val="en-US"/>
        </w:rPr>
        <w:t>P</w:t>
      </w:r>
      <w:r w:rsidR="006F49A3" w:rsidRPr="006F49A3">
        <w:rPr>
          <w:rFonts w:eastAsiaTheme="minorEastAsia" w:cstheme="minorHAnsi"/>
          <w:i/>
          <w:sz w:val="24"/>
          <w:szCs w:val="24"/>
          <w:vertAlign w:val="subscript"/>
          <w:lang w:val="en-US"/>
        </w:rPr>
        <w:t>o</w:t>
      </w:r>
      <w:r w:rsidR="006F49A3" w:rsidRPr="006F49A3">
        <w:rPr>
          <w:rFonts w:eastAsiaTheme="minorEastAsia" w:cstheme="minorHAnsi"/>
          <w:i/>
          <w:sz w:val="24"/>
          <w:szCs w:val="24"/>
        </w:rPr>
        <w:t>)</w:t>
      </w:r>
      <w:r w:rsidR="006F49A3">
        <w:rPr>
          <w:rFonts w:ascii="Calibri" w:eastAsiaTheme="minorEastAsia" w:hAnsi="Calibri" w:cs="Calibri"/>
          <w:i/>
          <w:sz w:val="24"/>
          <w:szCs w:val="24"/>
        </w:rPr>
        <w:t>·</w:t>
      </w:r>
      <w:r w:rsidR="006F49A3">
        <w:rPr>
          <w:rFonts w:eastAsiaTheme="minorEastAsia" w:cstheme="minorHAnsi"/>
          <w:i/>
          <w:sz w:val="24"/>
          <w:szCs w:val="24"/>
          <w:lang w:val="en-US"/>
        </w:rPr>
        <w:t>f</w:t>
      </w:r>
      <w:r w:rsidR="006F49A3" w:rsidRPr="006F49A3">
        <w:rPr>
          <w:rFonts w:ascii="Calibri" w:eastAsiaTheme="minorEastAsia" w:hAnsi="Calibri" w:cs="Calibri"/>
          <w:i/>
          <w:sz w:val="24"/>
          <w:szCs w:val="24"/>
        </w:rPr>
        <w:t>·</w:t>
      </w:r>
      <w:r w:rsidR="006F49A3">
        <w:rPr>
          <w:rFonts w:eastAsiaTheme="minorEastAsia" w:cstheme="minorHAnsi"/>
          <w:i/>
          <w:sz w:val="24"/>
          <w:szCs w:val="24"/>
          <w:lang w:val="en-US"/>
        </w:rPr>
        <w:t>r</w:t>
      </w:r>
      <w:r w:rsidR="006F49A3" w:rsidRPr="006F49A3">
        <w:rPr>
          <w:rFonts w:eastAsiaTheme="minorEastAsia" w:cstheme="minorHAnsi"/>
          <w:i/>
          <w:sz w:val="24"/>
          <w:szCs w:val="24"/>
        </w:rPr>
        <w:t xml:space="preserve"> =</w:t>
      </w:r>
      <w:r w:rsidR="006F49A3" w:rsidRPr="00C4146C">
        <w:rPr>
          <w:rFonts w:eastAsiaTheme="minorEastAsia" w:cstheme="minorHAnsi"/>
          <w:i/>
          <w:sz w:val="32"/>
          <w:szCs w:val="32"/>
        </w:rPr>
        <w:t xml:space="preserve"> </w:t>
      </w:r>
      <m:oMath>
        <m:f>
          <m:fPr>
            <m:ctrlPr>
              <w:rPr>
                <w:rFonts w:ascii="Cambria Math" w:eastAsiaTheme="minorEastAsia" w:hAnsi="Cambria Math" w:cstheme="minorHAnsi"/>
                <w:i/>
                <w:sz w:val="32"/>
                <w:szCs w:val="32"/>
              </w:rPr>
            </m:ctrlPr>
          </m:fPr>
          <m:num>
            <m:r>
              <w:rPr>
                <w:rFonts w:ascii="Cambria Math" w:eastAsiaTheme="minorEastAsia" w:hAnsi="Cambria Math" w:cstheme="minorHAnsi"/>
                <w:sz w:val="32"/>
                <w:szCs w:val="32"/>
              </w:rPr>
              <m:t>2</m:t>
            </m:r>
            <m:sSub>
              <m:sSubPr>
                <m:ctrlPr>
                  <w:rPr>
                    <w:rFonts w:ascii="Cambria Math" w:eastAsiaTheme="minorEastAsia" w:hAnsi="Cambria Math" w:cstheme="minorHAnsi"/>
                    <w:i/>
                    <w:sz w:val="32"/>
                    <w:szCs w:val="32"/>
                  </w:rPr>
                </m:ctrlPr>
              </m:sSubPr>
              <m:e>
                <m:r>
                  <w:rPr>
                    <w:rFonts w:ascii="Cambria Math" w:eastAsiaTheme="minorEastAsia" w:hAnsi="Cambria Math" w:cstheme="minorHAnsi"/>
                    <w:sz w:val="32"/>
                    <w:szCs w:val="32"/>
                  </w:rPr>
                  <m:t>М</m:t>
                </m:r>
              </m:e>
              <m:sub>
                <m:r>
                  <w:rPr>
                    <w:rFonts w:ascii="Cambria Math" w:eastAsiaTheme="minorEastAsia" w:hAnsi="Cambria Math" w:cstheme="minorHAnsi"/>
                    <w:sz w:val="32"/>
                    <w:szCs w:val="32"/>
                  </w:rPr>
                  <m:t>рез</m:t>
                </m:r>
              </m:sub>
            </m:sSub>
          </m:num>
          <m:den>
            <m:r>
              <w:rPr>
                <w:rFonts w:ascii="Cambria Math" w:eastAsiaTheme="minorEastAsia" w:hAnsi="Cambria Math" w:cstheme="minorHAnsi"/>
                <w:sz w:val="32"/>
                <w:szCs w:val="32"/>
                <w:lang w:val="en-US"/>
              </w:rPr>
              <m:t>d</m:t>
            </m:r>
          </m:den>
        </m:f>
      </m:oMath>
      <w:r w:rsidR="00C4146C">
        <w:rPr>
          <w:rFonts w:ascii="Calibri" w:eastAsiaTheme="minorEastAsia" w:hAnsi="Calibri" w:cs="Calibri"/>
          <w:i/>
          <w:sz w:val="24"/>
          <w:szCs w:val="24"/>
        </w:rPr>
        <w:t>·</w:t>
      </w:r>
      <w:r w:rsidR="00C4146C">
        <w:rPr>
          <w:rFonts w:eastAsiaTheme="minorEastAsia" w:cstheme="minorHAnsi"/>
          <w:i/>
          <w:sz w:val="24"/>
          <w:szCs w:val="24"/>
          <w:lang w:val="en-US"/>
        </w:rPr>
        <w:t>k</w:t>
      </w:r>
      <w:r w:rsidR="00C4146C" w:rsidRPr="00C4146C">
        <w:rPr>
          <w:rFonts w:ascii="Calibri" w:eastAsiaTheme="minorEastAsia" w:hAnsi="Calibri" w:cs="Calibri"/>
          <w:i/>
          <w:sz w:val="24"/>
          <w:szCs w:val="24"/>
        </w:rPr>
        <w:t>·</w:t>
      </w:r>
      <w:r w:rsidR="00C4146C">
        <w:rPr>
          <w:rFonts w:eastAsiaTheme="minorEastAsia" w:cstheme="minorHAnsi"/>
          <w:i/>
          <w:sz w:val="24"/>
          <w:szCs w:val="24"/>
          <w:lang w:val="en-US"/>
        </w:rPr>
        <w:t>R</w:t>
      </w:r>
      <w:r w:rsidR="001E5165">
        <w:rPr>
          <w:rFonts w:eastAsiaTheme="minorEastAsia" w:cstheme="minorHAnsi"/>
          <w:i/>
          <w:sz w:val="24"/>
          <w:szCs w:val="24"/>
        </w:rPr>
        <w:t xml:space="preserve">   </w:t>
      </w:r>
      <w:r w:rsidR="0093282E">
        <w:rPr>
          <w:rFonts w:eastAsiaTheme="minorEastAsia" w:cstheme="minorHAnsi"/>
          <w:i/>
          <w:sz w:val="24"/>
          <w:szCs w:val="24"/>
        </w:rPr>
        <w:t xml:space="preserve">                             </w:t>
      </w:r>
      <w:r w:rsidR="0093282E" w:rsidRPr="0009741C">
        <w:rPr>
          <w:rFonts w:eastAsiaTheme="minorEastAsia" w:cstheme="minorHAnsi"/>
          <w:sz w:val="24"/>
          <w:szCs w:val="24"/>
        </w:rPr>
        <w:t>(</w:t>
      </w:r>
      <w:r w:rsidR="001E5165" w:rsidRPr="0009741C">
        <w:rPr>
          <w:rFonts w:eastAsiaTheme="minorEastAsia" w:cstheme="minorHAnsi"/>
          <w:sz w:val="24"/>
          <w:szCs w:val="24"/>
        </w:rPr>
        <w:t>45</w:t>
      </w:r>
      <w:r w:rsidR="0093282E" w:rsidRPr="0009741C">
        <w:rPr>
          <w:rFonts w:eastAsiaTheme="minorEastAsia" w:cstheme="minorHAnsi"/>
          <w:sz w:val="24"/>
          <w:szCs w:val="24"/>
        </w:rPr>
        <w:t>)</w:t>
      </w:r>
    </w:p>
    <w:p w:rsidR="002C693F" w:rsidRPr="00C4146C" w:rsidRDefault="006F49A3" w:rsidP="001E5165">
      <w:pPr>
        <w:tabs>
          <w:tab w:val="left" w:pos="2931"/>
          <w:tab w:val="center" w:pos="4677"/>
        </w:tabs>
        <w:rPr>
          <w:rFonts w:eastAsiaTheme="minorEastAsia" w:cstheme="minorHAnsi"/>
          <w:i/>
          <w:sz w:val="24"/>
          <w:szCs w:val="24"/>
        </w:rPr>
      </w:pPr>
      <w:r w:rsidRPr="006F49A3">
        <w:rPr>
          <w:rFonts w:eastAsiaTheme="minorEastAsia" w:cstheme="minorHAnsi"/>
          <w:sz w:val="24"/>
          <w:szCs w:val="24"/>
        </w:rPr>
        <w:t xml:space="preserve">                            </w:t>
      </w:r>
      <w:r w:rsidR="00C4146C">
        <w:rPr>
          <w:rFonts w:eastAsiaTheme="minorEastAsia" w:cstheme="minorHAnsi"/>
          <w:sz w:val="24"/>
          <w:szCs w:val="24"/>
        </w:rPr>
        <w:t xml:space="preserve">      </w:t>
      </w:r>
      <w:r>
        <w:rPr>
          <w:rFonts w:eastAsiaTheme="minorEastAsia" w:cstheme="minorHAnsi"/>
          <w:sz w:val="24"/>
          <w:szCs w:val="24"/>
        </w:rPr>
        <w:t xml:space="preserve">  </w:t>
      </w:r>
      <w:r w:rsidRPr="006F49A3">
        <w:rPr>
          <w:rFonts w:eastAsiaTheme="minorEastAsia" w:cstheme="minorHAnsi"/>
          <w:sz w:val="24"/>
          <w:szCs w:val="24"/>
        </w:rPr>
        <w:t xml:space="preserve">  </w:t>
      </w:r>
      <w:r>
        <w:rPr>
          <w:rFonts w:eastAsiaTheme="minorEastAsia" w:cstheme="minorHAnsi"/>
          <w:sz w:val="24"/>
          <w:szCs w:val="24"/>
        </w:rPr>
        <w:t xml:space="preserve">тогда: </w:t>
      </w:r>
      <w:r w:rsidRPr="006F49A3">
        <w:rPr>
          <w:rFonts w:eastAsiaTheme="minorEastAsia" w:cstheme="minorHAnsi"/>
          <w:i/>
          <w:sz w:val="24"/>
          <w:szCs w:val="24"/>
          <w:lang w:val="en-US"/>
        </w:rPr>
        <w:t>Q</w:t>
      </w:r>
      <w:r w:rsidRPr="006F49A3">
        <w:rPr>
          <w:rFonts w:eastAsiaTheme="minorEastAsia" w:cstheme="minorHAnsi"/>
          <w:i/>
          <w:sz w:val="24"/>
          <w:szCs w:val="24"/>
        </w:rPr>
        <w:t xml:space="preserve"> =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2k</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М</m:t>
                </m:r>
              </m:e>
              <m:sub>
                <m:r>
                  <w:rPr>
                    <w:rFonts w:ascii="Cambria Math" w:eastAsiaTheme="minorEastAsia" w:hAnsi="Cambria Math" w:cstheme="minorHAnsi"/>
                    <w:sz w:val="24"/>
                    <w:szCs w:val="24"/>
                  </w:rPr>
                  <m:t>кр</m:t>
                </m:r>
              </m:sub>
            </m:sSub>
          </m:num>
          <m:den>
            <m:r>
              <w:rPr>
                <w:rFonts w:ascii="Cambria Math" w:eastAsiaTheme="minorEastAsia" w:hAnsi="Cambria Math" w:cstheme="minorHAnsi"/>
                <w:sz w:val="24"/>
                <w:szCs w:val="24"/>
                <w:lang w:val="en-US"/>
              </w:rPr>
              <m:t>d</m:t>
            </m:r>
            <m:r>
              <w:rPr>
                <w:rFonts w:ascii="Cambria Math" w:eastAsiaTheme="minorEastAsia" w:hAnsi="Cambria Math" w:cs="Calibri"/>
                <w:sz w:val="24"/>
                <w:szCs w:val="24"/>
              </w:rPr>
              <m:t>·</m:t>
            </m:r>
            <m:r>
              <w:rPr>
                <w:rFonts w:ascii="Cambria Math" w:eastAsiaTheme="minorEastAsia" w:hAnsi="Cambria Math" w:cstheme="minorHAnsi"/>
                <w:sz w:val="24"/>
                <w:szCs w:val="24"/>
                <w:lang w:val="en-US"/>
              </w:rPr>
              <m:t>f</m:t>
            </m:r>
            <m:r>
              <w:rPr>
                <w:rFonts w:ascii="Cambria Math" w:eastAsiaTheme="minorEastAsia" w:hAnsi="Cambria Math" w:cs="Calibri"/>
                <w:sz w:val="24"/>
                <w:szCs w:val="24"/>
              </w:rPr>
              <m:t>·</m:t>
            </m:r>
            <m:r>
              <w:rPr>
                <w:rFonts w:ascii="Cambria Math" w:eastAsiaTheme="minorEastAsia" w:hAnsi="Cambria Math" w:cstheme="minorHAnsi"/>
                <w:sz w:val="24"/>
                <w:szCs w:val="24"/>
                <w:lang w:val="en-US"/>
              </w:rPr>
              <m:t>r</m:t>
            </m:r>
          </m:den>
        </m:f>
        <m:r>
          <w:rPr>
            <w:rFonts w:ascii="Cambria Math" w:eastAsiaTheme="minorEastAsia" w:hAnsi="Cambria Math" w:cstheme="minorHAnsi"/>
            <w:sz w:val="24"/>
            <w:szCs w:val="24"/>
          </w:rPr>
          <m:t xml:space="preserve"> </m:t>
        </m:r>
      </m:oMath>
      <w:r w:rsidR="00C4146C">
        <w:rPr>
          <w:rFonts w:eastAsiaTheme="minorEastAsia" w:cstheme="minorHAnsi"/>
          <w:i/>
          <w:sz w:val="24"/>
          <w:szCs w:val="24"/>
          <w:lang w:val="en-US"/>
        </w:rPr>
        <w:t>R</w:t>
      </w:r>
      <w:r w:rsidR="00C4146C" w:rsidRPr="00C4146C">
        <w:rPr>
          <w:rFonts w:eastAsiaTheme="minorEastAsia" w:cstheme="minorHAnsi"/>
          <w:i/>
          <w:sz w:val="24"/>
          <w:szCs w:val="24"/>
        </w:rPr>
        <w:t xml:space="preserve"> </w:t>
      </w:r>
      <w:r w:rsidR="00C4146C">
        <w:rPr>
          <w:rFonts w:eastAsiaTheme="minorEastAsia" w:cstheme="minorHAnsi"/>
          <w:i/>
          <w:sz w:val="24"/>
          <w:szCs w:val="24"/>
        </w:rPr>
        <w:t>–</w:t>
      </w:r>
      <w:proofErr w:type="spellStart"/>
      <w:r w:rsidR="00C4146C">
        <w:rPr>
          <w:rFonts w:eastAsiaTheme="minorEastAsia" w:cstheme="minorHAnsi"/>
          <w:i/>
          <w:sz w:val="24"/>
          <w:szCs w:val="24"/>
        </w:rPr>
        <w:t>Р</w:t>
      </w:r>
      <w:r w:rsidR="00C4146C">
        <w:rPr>
          <w:rFonts w:eastAsiaTheme="minorEastAsia" w:cstheme="minorHAnsi"/>
          <w:i/>
          <w:sz w:val="24"/>
          <w:szCs w:val="24"/>
          <w:vertAlign w:val="subscript"/>
        </w:rPr>
        <w:t>о</w:t>
      </w:r>
      <w:proofErr w:type="spellEnd"/>
      <w:r w:rsidR="00C4146C">
        <w:rPr>
          <w:rFonts w:eastAsiaTheme="minorEastAsia" w:cstheme="minorHAnsi"/>
          <w:i/>
          <w:sz w:val="24"/>
          <w:szCs w:val="24"/>
          <w:vertAlign w:val="subscript"/>
        </w:rPr>
        <w:t xml:space="preserve">, </w:t>
      </w:r>
      <w:r w:rsidR="00C4146C">
        <w:rPr>
          <w:rFonts w:eastAsiaTheme="minorEastAsia" w:cstheme="minorHAnsi"/>
          <w:i/>
          <w:sz w:val="24"/>
          <w:szCs w:val="24"/>
        </w:rPr>
        <w:t>(Н)</w:t>
      </w:r>
      <w:r w:rsidR="001E5165">
        <w:rPr>
          <w:rFonts w:eastAsiaTheme="minorEastAsia" w:cstheme="minorHAnsi"/>
          <w:i/>
          <w:sz w:val="24"/>
          <w:szCs w:val="24"/>
        </w:rPr>
        <w:t xml:space="preserve">     </w:t>
      </w:r>
      <w:r w:rsidR="0093282E">
        <w:rPr>
          <w:rFonts w:eastAsiaTheme="minorEastAsia" w:cstheme="minorHAnsi"/>
          <w:i/>
          <w:sz w:val="24"/>
          <w:szCs w:val="24"/>
        </w:rPr>
        <w:t xml:space="preserve">                                                   </w:t>
      </w:r>
      <w:r w:rsidR="001E5165">
        <w:rPr>
          <w:rFonts w:eastAsiaTheme="minorEastAsia" w:cstheme="minorHAnsi"/>
          <w:i/>
          <w:sz w:val="24"/>
          <w:szCs w:val="24"/>
        </w:rPr>
        <w:t xml:space="preserve"> </w:t>
      </w:r>
      <w:r w:rsidR="0093282E" w:rsidRPr="0009741C">
        <w:rPr>
          <w:rFonts w:eastAsiaTheme="minorEastAsia" w:cstheme="minorHAnsi"/>
          <w:sz w:val="24"/>
          <w:szCs w:val="24"/>
        </w:rPr>
        <w:t>(</w:t>
      </w:r>
      <w:r w:rsidR="001E5165" w:rsidRPr="0009741C">
        <w:rPr>
          <w:rFonts w:eastAsiaTheme="minorEastAsia" w:cstheme="minorHAnsi"/>
          <w:sz w:val="24"/>
          <w:szCs w:val="24"/>
        </w:rPr>
        <w:t>46</w:t>
      </w:r>
      <w:r w:rsidR="0093282E" w:rsidRPr="0009741C">
        <w:rPr>
          <w:rFonts w:eastAsiaTheme="minorEastAsia" w:cstheme="minorHAnsi"/>
          <w:sz w:val="24"/>
          <w:szCs w:val="24"/>
        </w:rPr>
        <w:t>)</w:t>
      </w:r>
    </w:p>
    <w:p w:rsidR="00983AAB" w:rsidRPr="00983AAB" w:rsidRDefault="00983AAB"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 xml:space="preserve"> где</w:t>
      </w:r>
      <w:r w:rsidR="004F7F18">
        <w:rPr>
          <w:rFonts w:eastAsiaTheme="minorEastAsia" w:cstheme="minorHAnsi"/>
          <w:sz w:val="24"/>
          <w:szCs w:val="24"/>
        </w:rPr>
        <w:t xml:space="preserve">   </w:t>
      </w:r>
      <w:r>
        <w:rPr>
          <w:rFonts w:eastAsiaTheme="minorEastAsia" w:cstheme="minorHAnsi"/>
          <w:sz w:val="24"/>
          <w:szCs w:val="24"/>
        </w:rPr>
        <w:t xml:space="preserve"> </w:t>
      </w:r>
      <w:r w:rsidRPr="00983AAB">
        <w:rPr>
          <w:rFonts w:eastAsiaTheme="minorEastAsia" w:cstheme="minorHAnsi"/>
          <w:i/>
          <w:sz w:val="24"/>
          <w:szCs w:val="24"/>
          <w:lang w:val="en-US"/>
        </w:rPr>
        <w:t>k</w:t>
      </w:r>
      <w:r>
        <w:rPr>
          <w:rFonts w:eastAsiaTheme="minorEastAsia" w:cstheme="minorHAnsi"/>
          <w:sz w:val="24"/>
          <w:szCs w:val="24"/>
        </w:rPr>
        <w:t xml:space="preserve"> – коэффициент запаса;</w:t>
      </w:r>
    </w:p>
    <w:p w:rsidR="00983AAB" w:rsidRPr="00983AAB" w:rsidRDefault="00983AAB" w:rsidP="001532B6">
      <w:pPr>
        <w:pStyle w:val="ab"/>
        <w:spacing w:before="100" w:beforeAutospacing="1" w:after="100" w:afterAutospacing="1"/>
        <w:ind w:left="227" w:right="283"/>
        <w:rPr>
          <w:rFonts w:eastAsiaTheme="minorEastAsia" w:cstheme="minorHAnsi"/>
          <w:sz w:val="24"/>
          <w:szCs w:val="24"/>
        </w:rPr>
      </w:pPr>
      <w:r w:rsidRPr="00983AAB">
        <w:rPr>
          <w:rFonts w:eastAsiaTheme="minorEastAsia" w:cstheme="minorHAnsi"/>
          <w:sz w:val="24"/>
          <w:szCs w:val="24"/>
        </w:rPr>
        <w:t xml:space="preserve"> </w:t>
      </w:r>
      <w:r w:rsidR="004F7F18">
        <w:rPr>
          <w:rFonts w:eastAsiaTheme="minorEastAsia" w:cstheme="minorHAnsi"/>
          <w:sz w:val="24"/>
          <w:szCs w:val="24"/>
        </w:rPr>
        <w:t xml:space="preserve">         </w:t>
      </w:r>
      <w:r w:rsidRPr="00983AAB">
        <w:rPr>
          <w:rFonts w:eastAsiaTheme="minorEastAsia" w:cstheme="minorHAnsi"/>
          <w:i/>
          <w:sz w:val="24"/>
          <w:szCs w:val="24"/>
          <w:lang w:val="en-US"/>
        </w:rPr>
        <w:t>M</w:t>
      </w:r>
      <w:r w:rsidR="00C4146C">
        <w:rPr>
          <w:rFonts w:eastAsiaTheme="minorEastAsia" w:cstheme="minorHAnsi"/>
          <w:i/>
          <w:sz w:val="24"/>
          <w:szCs w:val="24"/>
          <w:vertAlign w:val="subscript"/>
        </w:rPr>
        <w:t>рез</w:t>
      </w:r>
      <w:r w:rsidR="00BB2B2C">
        <w:rPr>
          <w:rFonts w:eastAsiaTheme="minorEastAsia" w:cstheme="minorHAnsi"/>
          <w:i/>
          <w:sz w:val="24"/>
          <w:szCs w:val="24"/>
          <w:vertAlign w:val="subscript"/>
        </w:rPr>
        <w:t xml:space="preserve"> </w:t>
      </w:r>
      <w:r>
        <w:rPr>
          <w:rFonts w:eastAsiaTheme="minorEastAsia" w:cstheme="minorHAnsi"/>
          <w:sz w:val="24"/>
          <w:szCs w:val="24"/>
        </w:rPr>
        <w:t xml:space="preserve">- крутящий момент, создаваемый сверлом, </w:t>
      </w:r>
      <w:proofErr w:type="spellStart"/>
      <w:r w:rsidRPr="004F7F18">
        <w:rPr>
          <w:rFonts w:eastAsiaTheme="minorEastAsia" w:cstheme="minorHAnsi"/>
          <w:i/>
          <w:sz w:val="24"/>
          <w:szCs w:val="24"/>
        </w:rPr>
        <w:t>Н</w:t>
      </w:r>
      <w:r w:rsidRPr="004F7F18">
        <w:rPr>
          <w:rFonts w:ascii="Calibri" w:eastAsiaTheme="minorEastAsia" w:hAnsi="Calibri" w:cs="Calibri"/>
          <w:i/>
          <w:sz w:val="24"/>
          <w:szCs w:val="24"/>
        </w:rPr>
        <w:t>·</w:t>
      </w:r>
      <w:r w:rsidRPr="004F7F18">
        <w:rPr>
          <w:rFonts w:eastAsiaTheme="minorEastAsia" w:cstheme="minorHAnsi"/>
          <w:i/>
          <w:sz w:val="24"/>
          <w:szCs w:val="24"/>
        </w:rPr>
        <w:t>м</w:t>
      </w:r>
      <w:proofErr w:type="spellEnd"/>
    </w:p>
    <w:p w:rsidR="00983AAB" w:rsidRPr="00983AAB" w:rsidRDefault="004F7F18"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r w:rsidR="00983AAB" w:rsidRPr="00983AAB">
        <w:rPr>
          <w:rFonts w:eastAsiaTheme="minorEastAsia" w:cstheme="minorHAnsi"/>
          <w:i/>
          <w:sz w:val="24"/>
          <w:szCs w:val="24"/>
          <w:lang w:val="en-US"/>
        </w:rPr>
        <w:t>R</w:t>
      </w:r>
      <w:r w:rsidR="00983AAB">
        <w:rPr>
          <w:rFonts w:eastAsiaTheme="minorEastAsia" w:cstheme="minorHAnsi"/>
          <w:sz w:val="24"/>
          <w:szCs w:val="24"/>
        </w:rPr>
        <w:t xml:space="preserve"> – </w:t>
      </w:r>
      <w:proofErr w:type="gramStart"/>
      <w:r w:rsidR="00983AAB">
        <w:rPr>
          <w:rFonts w:eastAsiaTheme="minorEastAsia" w:cstheme="minorHAnsi"/>
          <w:sz w:val="24"/>
          <w:szCs w:val="24"/>
        </w:rPr>
        <w:t>расстояние</w:t>
      </w:r>
      <w:proofErr w:type="gramEnd"/>
      <w:r w:rsidR="00983AAB">
        <w:rPr>
          <w:rFonts w:eastAsiaTheme="minorEastAsia" w:cstheme="minorHAnsi"/>
          <w:sz w:val="24"/>
          <w:szCs w:val="24"/>
        </w:rPr>
        <w:t xml:space="preserve"> от середины опорной площадки до оси детали,</w:t>
      </w:r>
      <w:r>
        <w:rPr>
          <w:rFonts w:eastAsiaTheme="minorEastAsia" w:cstheme="minorHAnsi"/>
          <w:sz w:val="24"/>
          <w:szCs w:val="24"/>
        </w:rPr>
        <w:t xml:space="preserve"> </w:t>
      </w:r>
      <w:r w:rsidR="00983AAB" w:rsidRPr="004F7F18">
        <w:rPr>
          <w:rFonts w:eastAsiaTheme="minorEastAsia" w:cstheme="minorHAnsi"/>
          <w:i/>
          <w:sz w:val="24"/>
          <w:szCs w:val="24"/>
        </w:rPr>
        <w:t>мм</w:t>
      </w:r>
      <w:r w:rsidR="00983AAB">
        <w:rPr>
          <w:rFonts w:eastAsiaTheme="minorEastAsia" w:cstheme="minorHAnsi"/>
          <w:sz w:val="24"/>
          <w:szCs w:val="24"/>
        </w:rPr>
        <w:t>;</w:t>
      </w:r>
    </w:p>
    <w:p w:rsidR="00983AAB" w:rsidRPr="00983AAB" w:rsidRDefault="004F7F18"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r w:rsidR="00983AAB" w:rsidRPr="00983AAB">
        <w:rPr>
          <w:rFonts w:eastAsiaTheme="minorEastAsia" w:cstheme="minorHAnsi"/>
          <w:i/>
          <w:sz w:val="24"/>
          <w:szCs w:val="24"/>
          <w:lang w:val="en-US"/>
        </w:rPr>
        <w:t>f</w:t>
      </w:r>
      <w:r w:rsidR="00983AAB" w:rsidRPr="00983AAB">
        <w:rPr>
          <w:rFonts w:eastAsiaTheme="minorEastAsia" w:cstheme="minorHAnsi"/>
          <w:i/>
          <w:sz w:val="24"/>
          <w:szCs w:val="24"/>
        </w:rPr>
        <w:t xml:space="preserve"> </w:t>
      </w:r>
      <w:r w:rsidR="00983AAB" w:rsidRPr="00983AAB">
        <w:rPr>
          <w:rFonts w:eastAsiaTheme="minorEastAsia" w:cstheme="minorHAnsi"/>
          <w:sz w:val="24"/>
          <w:szCs w:val="24"/>
        </w:rPr>
        <w:t xml:space="preserve">– </w:t>
      </w:r>
      <w:proofErr w:type="gramStart"/>
      <w:r w:rsidR="00983AAB">
        <w:rPr>
          <w:rFonts w:eastAsiaTheme="minorEastAsia" w:cstheme="minorHAnsi"/>
          <w:sz w:val="24"/>
          <w:szCs w:val="24"/>
        </w:rPr>
        <w:t>коэффициент</w:t>
      </w:r>
      <w:proofErr w:type="gramEnd"/>
      <w:r w:rsidR="00983AAB">
        <w:rPr>
          <w:rFonts w:eastAsiaTheme="minorEastAsia" w:cstheme="minorHAnsi"/>
          <w:sz w:val="24"/>
          <w:szCs w:val="24"/>
        </w:rPr>
        <w:t xml:space="preserve"> трения;</w:t>
      </w:r>
    </w:p>
    <w:p w:rsidR="00983AAB" w:rsidRPr="00983AAB" w:rsidRDefault="004F7F18"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i/>
          <w:sz w:val="24"/>
          <w:szCs w:val="24"/>
        </w:rPr>
        <w:t xml:space="preserve">          </w:t>
      </w:r>
      <w:proofErr w:type="gramStart"/>
      <w:r w:rsidR="00983AAB" w:rsidRPr="00983AAB">
        <w:rPr>
          <w:rFonts w:eastAsiaTheme="minorEastAsia" w:cstheme="minorHAnsi"/>
          <w:i/>
          <w:sz w:val="24"/>
          <w:szCs w:val="24"/>
          <w:lang w:val="en-US"/>
        </w:rPr>
        <w:t>P</w:t>
      </w:r>
      <w:r w:rsidR="00983AAB" w:rsidRPr="00983AAB">
        <w:rPr>
          <w:rFonts w:eastAsiaTheme="minorEastAsia" w:cstheme="minorHAnsi"/>
          <w:i/>
          <w:sz w:val="24"/>
          <w:szCs w:val="24"/>
          <w:vertAlign w:val="subscript"/>
          <w:lang w:val="en-US"/>
        </w:rPr>
        <w:t>o</w:t>
      </w:r>
      <w:r w:rsidR="00983AAB">
        <w:rPr>
          <w:rFonts w:eastAsiaTheme="minorEastAsia" w:cstheme="minorHAnsi"/>
          <w:sz w:val="24"/>
          <w:szCs w:val="24"/>
        </w:rPr>
        <w:t xml:space="preserve"> – осевая сила, </w:t>
      </w:r>
      <w:r w:rsidR="00983AAB" w:rsidRPr="00983AAB">
        <w:rPr>
          <w:rFonts w:eastAsiaTheme="minorEastAsia" w:cstheme="minorHAnsi"/>
          <w:i/>
          <w:sz w:val="24"/>
          <w:szCs w:val="24"/>
        </w:rPr>
        <w:t>Н</w:t>
      </w:r>
      <w:r>
        <w:rPr>
          <w:rFonts w:eastAsiaTheme="minorEastAsia" w:cstheme="minorHAnsi"/>
          <w:i/>
          <w:sz w:val="24"/>
          <w:szCs w:val="24"/>
        </w:rPr>
        <w:t>.</w:t>
      </w:r>
      <w:proofErr w:type="gramEnd"/>
    </w:p>
    <w:p w:rsidR="006F49A3" w:rsidRDefault="006F49A3" w:rsidP="001532B6">
      <w:pPr>
        <w:pStyle w:val="ab"/>
        <w:spacing w:before="100" w:beforeAutospacing="1" w:after="100" w:afterAutospacing="1"/>
        <w:ind w:left="227" w:right="283"/>
        <w:rPr>
          <w:rFonts w:eastAsiaTheme="minorEastAsia" w:cstheme="minorHAnsi"/>
          <w:sz w:val="32"/>
          <w:szCs w:val="32"/>
        </w:rPr>
      </w:pPr>
      <w:r w:rsidRPr="00983AAB">
        <w:rPr>
          <w:rFonts w:eastAsiaTheme="minorEastAsia" w:cstheme="minorHAnsi"/>
          <w:i/>
          <w:sz w:val="24"/>
          <w:szCs w:val="24"/>
        </w:rPr>
        <w:t xml:space="preserve">  </w:t>
      </w:r>
      <w:r w:rsidR="00983AAB" w:rsidRPr="00983AAB">
        <w:rPr>
          <w:rFonts w:eastAsiaTheme="minorEastAsia" w:cstheme="minorHAnsi"/>
          <w:i/>
          <w:sz w:val="24"/>
          <w:szCs w:val="24"/>
        </w:rPr>
        <w:t xml:space="preserve">  </w:t>
      </w:r>
      <w:r w:rsidR="004F7F18">
        <w:rPr>
          <w:rFonts w:eastAsiaTheme="minorEastAsia" w:cstheme="minorHAnsi"/>
          <w:i/>
          <w:sz w:val="24"/>
          <w:szCs w:val="24"/>
        </w:rPr>
        <w:t xml:space="preserve">                                         </w:t>
      </w:r>
      <w:r w:rsidR="00983AAB" w:rsidRPr="00983AAB">
        <w:rPr>
          <w:rFonts w:eastAsiaTheme="minorEastAsia" w:cstheme="minorHAnsi"/>
          <w:i/>
          <w:sz w:val="24"/>
          <w:szCs w:val="24"/>
        </w:rPr>
        <w:t xml:space="preserve"> </w:t>
      </w:r>
      <w:r w:rsidR="00983AAB">
        <w:rPr>
          <w:rFonts w:eastAsiaTheme="minorEastAsia" w:cstheme="minorHAnsi"/>
          <w:i/>
          <w:sz w:val="24"/>
          <w:szCs w:val="24"/>
          <w:lang w:val="en-US"/>
        </w:rPr>
        <w:t>r</w:t>
      </w:r>
      <w:r w:rsidR="00983AAB" w:rsidRPr="00983AAB">
        <w:rPr>
          <w:rFonts w:eastAsiaTheme="minorEastAsia" w:cstheme="minorHAnsi"/>
          <w:i/>
          <w:sz w:val="24"/>
          <w:szCs w:val="24"/>
        </w:rPr>
        <w:t xml:space="preserve"> =</w:t>
      </w:r>
      <m:oMath>
        <m:f>
          <m:fPr>
            <m:ctrlPr>
              <w:rPr>
                <w:rFonts w:ascii="Cambria Math" w:eastAsiaTheme="minorEastAsia" w:hAnsi="Cambria Math" w:cstheme="minorHAnsi"/>
                <w:i/>
                <w:sz w:val="32"/>
                <w:szCs w:val="32"/>
                <w:lang w:val="en-US"/>
              </w:rPr>
            </m:ctrlPr>
          </m:fPr>
          <m:num>
            <m:r>
              <w:rPr>
                <w:rFonts w:ascii="Cambria Math" w:eastAsiaTheme="minorEastAsia" w:hAnsi="Cambria Math" w:cstheme="minorHAnsi"/>
                <w:sz w:val="32"/>
                <w:szCs w:val="32"/>
                <w:lang w:val="en-US"/>
              </w:rPr>
              <m:t>D</m:t>
            </m:r>
            <m:r>
              <w:rPr>
                <w:rFonts w:ascii="Cambria Math" w:eastAsiaTheme="minorEastAsia" w:hAnsi="Cambria Math" w:cstheme="minorHAnsi"/>
                <w:sz w:val="32"/>
                <w:szCs w:val="32"/>
              </w:rPr>
              <m:t>-</m:t>
            </m:r>
            <m:sSub>
              <m:sSubPr>
                <m:ctrlPr>
                  <w:rPr>
                    <w:rFonts w:ascii="Cambria Math" w:eastAsiaTheme="minorEastAsia" w:hAnsi="Cambria Math" w:cstheme="minorHAnsi"/>
                    <w:i/>
                    <w:sz w:val="32"/>
                    <w:szCs w:val="32"/>
                    <w:lang w:val="en-US"/>
                  </w:rPr>
                </m:ctrlPr>
              </m:sSubPr>
              <m:e>
                <m:r>
                  <w:rPr>
                    <w:rFonts w:ascii="Cambria Math" w:eastAsiaTheme="minorEastAsia" w:hAnsi="Cambria Math" w:cstheme="minorHAnsi"/>
                    <w:sz w:val="32"/>
                    <w:szCs w:val="32"/>
                    <w:lang w:val="en-US"/>
                  </w:rPr>
                  <m:t>D</m:t>
                </m:r>
              </m:e>
              <m:sub>
                <m:r>
                  <w:rPr>
                    <w:rFonts w:ascii="Cambria Math" w:eastAsiaTheme="minorEastAsia" w:hAnsi="Cambria Math" w:cstheme="minorHAnsi"/>
                    <w:sz w:val="32"/>
                    <w:szCs w:val="32"/>
                  </w:rPr>
                  <m:t>1</m:t>
                </m:r>
              </m:sub>
            </m:sSub>
          </m:num>
          <m:den>
            <m:r>
              <w:rPr>
                <w:rFonts w:ascii="Cambria Math" w:eastAsiaTheme="minorEastAsia" w:hAnsi="Cambria Math" w:cstheme="minorHAnsi"/>
                <w:sz w:val="32"/>
                <w:szCs w:val="32"/>
              </w:rPr>
              <m:t>2</m:t>
            </m:r>
          </m:den>
        </m:f>
        <m:r>
          <w:rPr>
            <w:rFonts w:ascii="Cambria Math" w:eastAsiaTheme="minorEastAsia" w:hAnsi="Cambria Math" w:cstheme="minorHAnsi"/>
            <w:sz w:val="32"/>
            <w:szCs w:val="32"/>
          </w:rPr>
          <m:t xml:space="preserve"> , </m:t>
        </m:r>
      </m:oMath>
      <w:r w:rsidR="00983AAB" w:rsidRPr="0093282E">
        <w:rPr>
          <w:rFonts w:eastAsiaTheme="minorEastAsia" w:cstheme="minorHAnsi"/>
          <w:i/>
          <w:sz w:val="24"/>
          <w:szCs w:val="24"/>
        </w:rPr>
        <w:t>мм</w:t>
      </w:r>
      <w:r w:rsidR="001E5165">
        <w:rPr>
          <w:rFonts w:eastAsiaTheme="minorEastAsia" w:cstheme="minorHAnsi"/>
          <w:i/>
          <w:sz w:val="32"/>
          <w:szCs w:val="32"/>
        </w:rPr>
        <w:t xml:space="preserve">       </w:t>
      </w:r>
      <w:r w:rsidR="0093282E">
        <w:rPr>
          <w:rFonts w:eastAsiaTheme="minorEastAsia" w:cstheme="minorHAnsi"/>
          <w:i/>
          <w:sz w:val="32"/>
          <w:szCs w:val="32"/>
        </w:rPr>
        <w:t xml:space="preserve">                                         </w:t>
      </w:r>
      <w:r w:rsidR="001E5165">
        <w:rPr>
          <w:rFonts w:eastAsiaTheme="minorEastAsia" w:cstheme="minorHAnsi"/>
          <w:i/>
          <w:sz w:val="32"/>
          <w:szCs w:val="32"/>
        </w:rPr>
        <w:t xml:space="preserve">  </w:t>
      </w:r>
      <w:r w:rsidR="0093282E" w:rsidRPr="0009741C">
        <w:rPr>
          <w:rFonts w:eastAsiaTheme="minorEastAsia" w:cstheme="minorHAnsi"/>
          <w:sz w:val="32"/>
          <w:szCs w:val="32"/>
        </w:rPr>
        <w:t>(</w:t>
      </w:r>
      <w:r w:rsidR="001E5165" w:rsidRPr="0009741C">
        <w:rPr>
          <w:rFonts w:eastAsiaTheme="minorEastAsia" w:cstheme="minorHAnsi"/>
          <w:sz w:val="24"/>
          <w:szCs w:val="24"/>
        </w:rPr>
        <w:t>47</w:t>
      </w:r>
      <w:r w:rsidR="0093282E" w:rsidRPr="0009741C">
        <w:rPr>
          <w:rFonts w:eastAsiaTheme="minorEastAsia" w:cstheme="minorHAnsi"/>
          <w:sz w:val="24"/>
          <w:szCs w:val="24"/>
        </w:rPr>
        <w:t>)</w:t>
      </w:r>
    </w:p>
    <w:p w:rsidR="004F7F18" w:rsidRPr="004F7F18" w:rsidRDefault="00A046A7" w:rsidP="001532B6">
      <w:pPr>
        <w:pStyle w:val="ab"/>
        <w:spacing w:before="100" w:beforeAutospacing="1" w:after="100" w:afterAutospacing="1"/>
        <w:ind w:left="227" w:right="283"/>
        <w:rPr>
          <w:rFonts w:eastAsiaTheme="minorEastAsia" w:cstheme="minorHAnsi"/>
          <w:sz w:val="24"/>
          <w:szCs w:val="24"/>
        </w:rPr>
      </w:pPr>
      <w:r>
        <w:rPr>
          <w:rFonts w:eastAsiaTheme="minorEastAsia" w:cstheme="minorHAnsi"/>
          <w:sz w:val="24"/>
          <w:szCs w:val="24"/>
        </w:rPr>
        <w:t>Схема 7</w:t>
      </w:r>
      <w:r w:rsidR="004F7F18">
        <w:rPr>
          <w:rFonts w:eastAsiaTheme="minorEastAsia" w:cstheme="minorHAnsi"/>
          <w:sz w:val="24"/>
          <w:szCs w:val="24"/>
        </w:rPr>
        <w:t xml:space="preserve">. Заготовка </w:t>
      </w:r>
      <w:r w:rsidR="008A0A9B">
        <w:rPr>
          <w:rFonts w:eastAsiaTheme="minorEastAsia" w:cstheme="minorHAnsi"/>
          <w:sz w:val="24"/>
          <w:szCs w:val="24"/>
        </w:rPr>
        <w:t xml:space="preserve">1 </w:t>
      </w:r>
      <w:r w:rsidR="004F7F18">
        <w:rPr>
          <w:rFonts w:eastAsiaTheme="minorEastAsia" w:cstheme="minorHAnsi"/>
          <w:sz w:val="24"/>
          <w:szCs w:val="24"/>
        </w:rPr>
        <w:t>устанавливается в призме и прижимается прихватами</w:t>
      </w:r>
    </w:p>
    <w:p w:rsidR="008663F5" w:rsidRDefault="004F7F18" w:rsidP="000477C5">
      <w:pPr>
        <w:pStyle w:val="ab"/>
        <w:spacing w:before="100" w:beforeAutospacing="1" w:after="100" w:afterAutospacing="1"/>
        <w:ind w:left="227" w:right="283"/>
        <w:rPr>
          <w:rFonts w:ascii="Calibri" w:eastAsia="Calibri" w:hAnsi="Calibri" w:cs="Times New Roman"/>
        </w:rPr>
      </w:pPr>
      <w:r>
        <w:rPr>
          <w:rFonts w:eastAsiaTheme="minorEastAsia" w:cstheme="minorHAnsi"/>
          <w:sz w:val="24"/>
          <w:szCs w:val="24"/>
        </w:rPr>
        <w:t xml:space="preserve">   а) усилие подачи и сила зажима одинаково направлены и прижимают заготовку к установочным поверхностям призмы</w:t>
      </w:r>
      <w:r w:rsidR="001E5165">
        <w:rPr>
          <w:rFonts w:eastAsiaTheme="minorEastAsia" w:cstheme="minorHAnsi"/>
          <w:sz w:val="24"/>
          <w:szCs w:val="24"/>
        </w:rPr>
        <w:t>,</w:t>
      </w:r>
      <w:r>
        <w:rPr>
          <w:rFonts w:eastAsiaTheme="minorEastAsia" w:cstheme="minorHAnsi"/>
          <w:sz w:val="24"/>
          <w:szCs w:val="24"/>
        </w:rPr>
        <w:t xml:space="preserve"> </w:t>
      </w:r>
      <w:r w:rsidR="00757DAD" w:rsidRPr="001E5165">
        <w:rPr>
          <w:rFonts w:eastAsiaTheme="minorEastAsia" w:cstheme="minorHAnsi"/>
          <w:sz w:val="24"/>
          <w:szCs w:val="24"/>
        </w:rPr>
        <w:t>(рис</w:t>
      </w:r>
      <w:r w:rsidR="0009741C">
        <w:rPr>
          <w:rFonts w:eastAsiaTheme="minorEastAsia" w:cstheme="minorHAnsi"/>
          <w:sz w:val="24"/>
          <w:szCs w:val="24"/>
        </w:rPr>
        <w:t xml:space="preserve">унок </w:t>
      </w:r>
      <w:r w:rsidR="00757DAD" w:rsidRPr="001E5165">
        <w:rPr>
          <w:rFonts w:eastAsiaTheme="minorEastAsia" w:cstheme="minorHAnsi"/>
          <w:sz w:val="24"/>
          <w:szCs w:val="24"/>
        </w:rPr>
        <w:t>15</w:t>
      </w:r>
      <w:proofErr w:type="gramStart"/>
      <w:r w:rsidRPr="001E5165">
        <w:rPr>
          <w:rFonts w:eastAsiaTheme="minorEastAsia" w:cstheme="minorHAnsi"/>
          <w:sz w:val="24"/>
          <w:szCs w:val="24"/>
        </w:rPr>
        <w:t xml:space="preserve"> )</w:t>
      </w:r>
      <w:proofErr w:type="gramEnd"/>
      <w:r w:rsidRPr="001E5165">
        <w:rPr>
          <w:rFonts w:eastAsiaTheme="minorEastAsia" w:cstheme="minorHAnsi"/>
          <w:sz w:val="24"/>
          <w:szCs w:val="24"/>
        </w:rPr>
        <w:t>.</w:t>
      </w:r>
      <w:r w:rsidR="000477C5" w:rsidRPr="001E5165">
        <w:rPr>
          <w:rFonts w:ascii="Calibri" w:eastAsia="Calibri" w:hAnsi="Calibri" w:cs="Times New Roman"/>
        </w:rPr>
        <w:t xml:space="preserve">        </w:t>
      </w:r>
      <w:r w:rsidR="00014A5A" w:rsidRPr="001E5165">
        <w:rPr>
          <w:rFonts w:ascii="Calibri" w:eastAsia="Calibri" w:hAnsi="Calibri" w:cs="Times New Roman"/>
        </w:rPr>
        <w:t xml:space="preserve">   </w:t>
      </w:r>
    </w:p>
    <w:p w:rsidR="000477C5" w:rsidRPr="00124AD6" w:rsidRDefault="000477C5" w:rsidP="000477C5">
      <w:pPr>
        <w:pStyle w:val="ab"/>
        <w:spacing w:before="100" w:beforeAutospacing="1" w:after="100" w:afterAutospacing="1"/>
        <w:ind w:left="227" w:right="283"/>
        <w:rPr>
          <w:rFonts w:ascii="Calibri" w:eastAsia="Calibri" w:hAnsi="Calibri" w:cs="Calibri"/>
          <w:i/>
          <w:sz w:val="24"/>
          <w:szCs w:val="24"/>
          <w:vertAlign w:val="subscript"/>
        </w:rPr>
      </w:pPr>
      <w:r w:rsidRPr="000477C5">
        <w:rPr>
          <w:rFonts w:ascii="Calibri" w:eastAsia="Calibri" w:hAnsi="Calibri" w:cs="Times New Roman"/>
          <w:noProof/>
          <w:lang w:eastAsia="ru-RU"/>
        </w:rPr>
        <mc:AlternateContent>
          <mc:Choice Requires="wps">
            <w:drawing>
              <wp:anchor distT="0" distB="0" distL="114300" distR="114300" simplePos="0" relativeHeight="251752448" behindDoc="0" locked="0" layoutInCell="1" allowOverlap="1" wp14:anchorId="21852CCD" wp14:editId="0D147224">
                <wp:simplePos x="0" y="0"/>
                <wp:positionH relativeFrom="column">
                  <wp:posOffset>3407410</wp:posOffset>
                </wp:positionH>
                <wp:positionV relativeFrom="paragraph">
                  <wp:posOffset>212725</wp:posOffset>
                </wp:positionV>
                <wp:extent cx="6350" cy="398780"/>
                <wp:effectExtent l="76200" t="0" r="107950" b="58420"/>
                <wp:wrapNone/>
                <wp:docPr id="98" name="Прямая со стрелкой 98"/>
                <wp:cNvGraphicFramePr/>
                <a:graphic xmlns:a="http://schemas.openxmlformats.org/drawingml/2006/main">
                  <a:graphicData uri="http://schemas.microsoft.com/office/word/2010/wordprocessingShape">
                    <wps:wsp>
                      <wps:cNvCnPr/>
                      <wps:spPr>
                        <a:xfrm>
                          <a:off x="0" y="0"/>
                          <a:ext cx="6350" cy="3987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8" o:spid="_x0000_s1026" type="#_x0000_t32" style="position:absolute;margin-left:268.3pt;margin-top:16.75pt;width:.5pt;height:31.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">
                <v:stroke endarrow="open"/>
              </v:shape>
            </w:pict>
          </mc:Fallback>
        </mc:AlternateContent>
      </w:r>
      <w:r w:rsidRPr="000477C5">
        <w:rPr>
          <w:rFonts w:ascii="Calibri" w:eastAsia="Calibri" w:hAnsi="Calibri" w:cs="Times New Roman"/>
        </w:rPr>
        <w:t xml:space="preserve">                                                                                                </w:t>
      </w:r>
      <w:r w:rsidRPr="000477C5">
        <w:rPr>
          <w:rFonts w:ascii="Cambria" w:eastAsia="Calibri" w:hAnsi="Cambria" w:cs="Times New Roman"/>
          <w:sz w:val="32"/>
          <w:szCs w:val="32"/>
        </w:rPr>
        <w:t xml:space="preserve"> </w:t>
      </w:r>
      <w:r>
        <w:rPr>
          <w:rFonts w:ascii="Cambria" w:eastAsia="Calibri" w:hAnsi="Cambria" w:cs="Times New Roman"/>
          <w:sz w:val="32"/>
          <w:szCs w:val="32"/>
        </w:rPr>
        <w:t xml:space="preserve">   </w:t>
      </w:r>
      <w:proofErr w:type="spellStart"/>
      <w:r w:rsidR="00015817" w:rsidRPr="00124AD6">
        <w:rPr>
          <w:rFonts w:ascii="Cambria" w:eastAsia="Calibri" w:hAnsi="Cambria" w:cs="Times New Roman"/>
          <w:i/>
          <w:sz w:val="32"/>
          <w:szCs w:val="32"/>
        </w:rPr>
        <w:t>Р</w:t>
      </w:r>
      <w:r w:rsidR="00015817" w:rsidRPr="00124AD6">
        <w:rPr>
          <w:rFonts w:ascii="Cambria" w:eastAsia="Calibri" w:hAnsi="Cambria" w:cs="Times New Roman"/>
          <w:i/>
          <w:sz w:val="32"/>
          <w:szCs w:val="32"/>
          <w:vertAlign w:val="subscript"/>
        </w:rPr>
        <w:t>о</w:t>
      </w:r>
      <w:proofErr w:type="spellEnd"/>
      <w:r w:rsidRPr="00124AD6">
        <w:rPr>
          <w:rFonts w:ascii="Cambria" w:eastAsia="Calibri" w:hAnsi="Cambria" w:cs="Times New Roman"/>
          <w:i/>
          <w:sz w:val="32"/>
          <w:szCs w:val="32"/>
        </w:rPr>
        <w:t xml:space="preserve">          </w:t>
      </w:r>
    </w:p>
    <w:p w:rsidR="000477C5" w:rsidRPr="00C11946" w:rsidRDefault="00C11946" w:rsidP="000477C5">
      <w:pPr>
        <w:tabs>
          <w:tab w:val="left" w:pos="2697"/>
          <w:tab w:val="left" w:pos="6581"/>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852800" behindDoc="0" locked="0" layoutInCell="1" allowOverlap="1" wp14:anchorId="646B955C" wp14:editId="0E4DD2CD">
                <wp:simplePos x="0" y="0"/>
                <wp:positionH relativeFrom="column">
                  <wp:posOffset>4753995</wp:posOffset>
                </wp:positionH>
                <wp:positionV relativeFrom="paragraph">
                  <wp:posOffset>257980</wp:posOffset>
                </wp:positionV>
                <wp:extent cx="315532" cy="656822"/>
                <wp:effectExtent l="0" t="0" r="27940" b="29210"/>
                <wp:wrapNone/>
                <wp:docPr id="188" name="Прямая соединительная линия 188"/>
                <wp:cNvGraphicFramePr/>
                <a:graphic xmlns:a="http://schemas.openxmlformats.org/drawingml/2006/main">
                  <a:graphicData uri="http://schemas.microsoft.com/office/word/2010/wordprocessingShape">
                    <wps:wsp>
                      <wps:cNvCnPr/>
                      <wps:spPr>
                        <a:xfrm flipV="1">
                          <a:off x="0" y="0"/>
                          <a:ext cx="315532" cy="6568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8" o:spid="_x0000_s1026" style="position:absolute;flip:y;z-index:251852800;visibility:visible;mso-wrap-style:square;mso-wrap-distance-left:9pt;mso-wrap-distance-top:0;mso-wrap-distance-right:9pt;mso-wrap-distance-bottom:0;mso-position-horizontal:absolute;mso-position-horizontal-relative:text;mso-position-vertical:absolute;mso-position-vertical-relative:text" from="374.35pt,20.3pt" to="399.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" strokecolor="black [3040]"/>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8112" behindDoc="0" locked="0" layoutInCell="1" allowOverlap="1" wp14:anchorId="5A9CB6EC" wp14:editId="49225B45">
                <wp:simplePos x="0" y="0"/>
                <wp:positionH relativeFrom="column">
                  <wp:posOffset>4013200</wp:posOffset>
                </wp:positionH>
                <wp:positionV relativeFrom="paragraph">
                  <wp:posOffset>171450</wp:posOffset>
                </wp:positionV>
                <wp:extent cx="12700" cy="508000"/>
                <wp:effectExtent l="76200" t="0" r="63500" b="63500"/>
                <wp:wrapNone/>
                <wp:docPr id="82" name="Прямая со стрелкой 82"/>
                <wp:cNvGraphicFramePr/>
                <a:graphic xmlns:a="http://schemas.openxmlformats.org/drawingml/2006/main">
                  <a:graphicData uri="http://schemas.microsoft.com/office/word/2010/wordprocessingShape">
                    <wps:wsp>
                      <wps:cNvCnPr/>
                      <wps:spPr>
                        <a:xfrm>
                          <a:off x="0" y="0"/>
                          <a:ext cx="12700" cy="508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82" o:spid="_x0000_s1026" type="#_x0000_t32" style="position:absolute;margin-left:316pt;margin-top:13.5pt;width:1pt;height:40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4256" behindDoc="0" locked="0" layoutInCell="1" allowOverlap="1" wp14:anchorId="4614303F" wp14:editId="0F8BB3FC">
                <wp:simplePos x="0" y="0"/>
                <wp:positionH relativeFrom="column">
                  <wp:posOffset>3310890</wp:posOffset>
                </wp:positionH>
                <wp:positionV relativeFrom="paragraph">
                  <wp:posOffset>142240</wp:posOffset>
                </wp:positionV>
                <wp:extent cx="173355" cy="31750"/>
                <wp:effectExtent l="0" t="0" r="17145" b="2540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173355" cy="31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60.7pt,11.2pt" to="274.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"/>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50400" behindDoc="0" locked="0" layoutInCell="1" allowOverlap="1" wp14:anchorId="7D848EE1" wp14:editId="616A40C0">
                <wp:simplePos x="0" y="0"/>
                <wp:positionH relativeFrom="column">
                  <wp:posOffset>3121025</wp:posOffset>
                </wp:positionH>
                <wp:positionV relativeFrom="paragraph">
                  <wp:posOffset>-271780</wp:posOffset>
                </wp:positionV>
                <wp:extent cx="361950" cy="500380"/>
                <wp:effectExtent l="0" t="0" r="0" b="45085"/>
                <wp:wrapNone/>
                <wp:docPr id="96" name="Дуга 96"/>
                <wp:cNvGraphicFramePr/>
                <a:graphic xmlns:a="http://schemas.openxmlformats.org/drawingml/2006/main">
                  <a:graphicData uri="http://schemas.microsoft.com/office/word/2010/wordprocessingShape">
                    <wps:wsp>
                      <wps:cNvSpPr/>
                      <wps:spPr>
                        <a:xfrm rot="7528578">
                          <a:off x="0" y="0"/>
                          <a:ext cx="361950" cy="50038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96" o:spid="_x0000_s1026" style="position:absolute;margin-left:245.75pt;margin-top:-21.4pt;width:28.5pt;height:39.4pt;rotation:822321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50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" path="m180975,nsc280925,,361950,112014,361950,250190r-180975,l180975,xem180975,nfc280925,,361950,112014,361950,250190e" filled="f">
                <v:path arrowok="t" o:connecttype="custom" o:connectlocs="180975,0;361950,250190" o:connectangles="0,0"/>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1184" behindDoc="0" locked="0" layoutInCell="1" allowOverlap="1" wp14:anchorId="4442FF0F" wp14:editId="593FBF36">
                <wp:simplePos x="0" y="0"/>
                <wp:positionH relativeFrom="column">
                  <wp:posOffset>3517265</wp:posOffset>
                </wp:positionH>
                <wp:positionV relativeFrom="paragraph">
                  <wp:posOffset>213360</wp:posOffset>
                </wp:positionV>
                <wp:extent cx="6350" cy="469900"/>
                <wp:effectExtent l="0" t="0" r="31750" b="2540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6350" cy="46990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76.95pt,16.8pt" to="277.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" strokeweight="1.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9136" behindDoc="0" locked="0" layoutInCell="1" allowOverlap="1" wp14:anchorId="7D974F82" wp14:editId="30D226B6">
                <wp:simplePos x="0" y="0"/>
                <wp:positionH relativeFrom="column">
                  <wp:posOffset>3304450</wp:posOffset>
                </wp:positionH>
                <wp:positionV relativeFrom="paragraph">
                  <wp:posOffset>174572</wp:posOffset>
                </wp:positionV>
                <wp:extent cx="6350" cy="501650"/>
                <wp:effectExtent l="0" t="0" r="31750" b="1270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6350" cy="50165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60.2pt,13.75pt" to="260.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" strokeweight="1.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51424" behindDoc="0" locked="0" layoutInCell="1" allowOverlap="1" wp14:anchorId="0923F0F5" wp14:editId="42DF9C81">
                <wp:simplePos x="0" y="0"/>
                <wp:positionH relativeFrom="column">
                  <wp:posOffset>3131257</wp:posOffset>
                </wp:positionH>
                <wp:positionV relativeFrom="paragraph">
                  <wp:posOffset>33324</wp:posOffset>
                </wp:positionV>
                <wp:extent cx="83712" cy="96592"/>
                <wp:effectExtent l="38100" t="38100" r="31115" b="17780"/>
                <wp:wrapNone/>
                <wp:docPr id="97" name="Прямая со стрелкой 97"/>
                <wp:cNvGraphicFramePr/>
                <a:graphic xmlns:a="http://schemas.openxmlformats.org/drawingml/2006/main">
                  <a:graphicData uri="http://schemas.microsoft.com/office/word/2010/wordprocessingShape">
                    <wps:wsp>
                      <wps:cNvCnPr/>
                      <wps:spPr>
                        <a:xfrm flipH="1" flipV="1">
                          <a:off x="0" y="0"/>
                          <a:ext cx="83712" cy="9659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7" o:spid="_x0000_s1026" type="#_x0000_t32" style="position:absolute;margin-left:246.55pt;margin-top:2.6pt;width:6.6pt;height:7.6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9376" behindDoc="0" locked="0" layoutInCell="1" allowOverlap="1" wp14:anchorId="1783CEDE" wp14:editId="36A3D17F">
                <wp:simplePos x="0" y="0"/>
                <wp:positionH relativeFrom="column">
                  <wp:posOffset>3311561</wp:posOffset>
                </wp:positionH>
                <wp:positionV relativeFrom="paragraph">
                  <wp:posOffset>220068</wp:posOffset>
                </wp:positionV>
                <wp:extent cx="205650" cy="0"/>
                <wp:effectExtent l="0" t="0" r="23495"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205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9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60.75pt,17.35pt" to="276.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" strokecolor="#4a7ebb"/>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8352" behindDoc="0" locked="0" layoutInCell="1" allowOverlap="1" wp14:anchorId="45A8CD7A" wp14:editId="77DFA113">
                <wp:simplePos x="0" y="0"/>
                <wp:positionH relativeFrom="column">
                  <wp:posOffset>3517211</wp:posOffset>
                </wp:positionH>
                <wp:positionV relativeFrom="paragraph">
                  <wp:posOffset>220068</wp:posOffset>
                </wp:positionV>
                <wp:extent cx="264429" cy="0"/>
                <wp:effectExtent l="38100" t="76200" r="0" b="114300"/>
                <wp:wrapNone/>
                <wp:docPr id="94" name="Прямая со стрелкой 94"/>
                <wp:cNvGraphicFramePr/>
                <a:graphic xmlns:a="http://schemas.openxmlformats.org/drawingml/2006/main">
                  <a:graphicData uri="http://schemas.microsoft.com/office/word/2010/wordprocessingShape">
                    <wps:wsp>
                      <wps:cNvCnPr/>
                      <wps:spPr>
                        <a:xfrm flipH="1">
                          <a:off x="0" y="0"/>
                          <a:ext cx="26442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4" o:spid="_x0000_s1026" type="#_x0000_t32" style="position:absolute;margin-left:276.95pt;margin-top:17.35pt;width:20.8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7328" behindDoc="0" locked="0" layoutInCell="1" allowOverlap="1" wp14:anchorId="59335B59" wp14:editId="22445281">
                <wp:simplePos x="0" y="0"/>
                <wp:positionH relativeFrom="column">
                  <wp:posOffset>2983150</wp:posOffset>
                </wp:positionH>
                <wp:positionV relativeFrom="paragraph">
                  <wp:posOffset>220068</wp:posOffset>
                </wp:positionV>
                <wp:extent cx="321971" cy="0"/>
                <wp:effectExtent l="0" t="76200" r="20955" b="114300"/>
                <wp:wrapNone/>
                <wp:docPr id="93" name="Прямая со стрелкой 93"/>
                <wp:cNvGraphicFramePr/>
                <a:graphic xmlns:a="http://schemas.openxmlformats.org/drawingml/2006/main">
                  <a:graphicData uri="http://schemas.microsoft.com/office/word/2010/wordprocessingShape">
                    <wps:wsp>
                      <wps:cNvCnPr/>
                      <wps:spPr>
                        <a:xfrm>
                          <a:off x="0" y="0"/>
                          <a:ext cx="32197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3" o:spid="_x0000_s1026" type="#_x0000_t32" style="position:absolute;margin-left:234.9pt;margin-top:17.35pt;width:25.3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6304" behindDoc="0" locked="0" layoutInCell="1" allowOverlap="1" wp14:anchorId="321DEB4B" wp14:editId="40D85A36">
                <wp:simplePos x="0" y="0"/>
                <wp:positionH relativeFrom="column">
                  <wp:posOffset>3305121</wp:posOffset>
                </wp:positionH>
                <wp:positionV relativeFrom="paragraph">
                  <wp:posOffset>258704</wp:posOffset>
                </wp:positionV>
                <wp:extent cx="212502" cy="141668"/>
                <wp:effectExtent l="0" t="0" r="16510" b="29845"/>
                <wp:wrapNone/>
                <wp:docPr id="92" name="Прямая соединительная линия 92"/>
                <wp:cNvGraphicFramePr/>
                <a:graphic xmlns:a="http://schemas.openxmlformats.org/drawingml/2006/main">
                  <a:graphicData uri="http://schemas.microsoft.com/office/word/2010/wordprocessingShape">
                    <wps:wsp>
                      <wps:cNvCnPr/>
                      <wps:spPr>
                        <a:xfrm flipH="1">
                          <a:off x="0" y="0"/>
                          <a:ext cx="212502" cy="14166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92"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260.25pt,20.35pt" to="27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"/>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0160" behindDoc="0" locked="0" layoutInCell="1" allowOverlap="1" wp14:anchorId="4709ABC6" wp14:editId="590FA2D2">
                <wp:simplePos x="0" y="0"/>
                <wp:positionH relativeFrom="column">
                  <wp:posOffset>3401713</wp:posOffset>
                </wp:positionH>
                <wp:positionV relativeFrom="paragraph">
                  <wp:posOffset>33324</wp:posOffset>
                </wp:positionV>
                <wp:extent cx="6439" cy="676141"/>
                <wp:effectExtent l="0" t="0" r="31750" b="1016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6439" cy="676141"/>
                        </a:xfrm>
                        <a:prstGeom prst="line">
                          <a:avLst/>
                        </a:prstGeom>
                        <a:noFill/>
                        <a:ln w="317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8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67.85pt,2.6pt" to="268.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" strokeweight=".25pt">
                <v:stroke dashstyle="longDashDot"/>
              </v:lin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23776" behindDoc="0" locked="0" layoutInCell="1" allowOverlap="1" wp14:anchorId="47E62E9A" wp14:editId="64969B64">
                <wp:simplePos x="0" y="0"/>
                <wp:positionH relativeFrom="column">
                  <wp:posOffset>1617452</wp:posOffset>
                </wp:positionH>
                <wp:positionV relativeFrom="paragraph">
                  <wp:posOffset>97718</wp:posOffset>
                </wp:positionV>
                <wp:extent cx="537" cy="502277"/>
                <wp:effectExtent l="95250" t="0" r="76200" b="50800"/>
                <wp:wrapNone/>
                <wp:docPr id="23" name="Прямая со стрелкой 23"/>
                <wp:cNvGraphicFramePr/>
                <a:graphic xmlns:a="http://schemas.openxmlformats.org/drawingml/2006/main">
                  <a:graphicData uri="http://schemas.microsoft.com/office/word/2010/wordprocessingShape">
                    <wps:wsp>
                      <wps:cNvCnPr/>
                      <wps:spPr>
                        <a:xfrm>
                          <a:off x="0" y="0"/>
                          <a:ext cx="537" cy="50227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3" o:spid="_x0000_s1026" type="#_x0000_t32" style="position:absolute;margin-left:127.35pt;margin-top:7.7pt;width:.05pt;height:39.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8656" behindDoc="0" locked="0" layoutInCell="1" allowOverlap="1" wp14:anchorId="00D4362E" wp14:editId="682F36EF">
                <wp:simplePos x="0" y="0"/>
                <wp:positionH relativeFrom="column">
                  <wp:posOffset>1579352</wp:posOffset>
                </wp:positionH>
                <wp:positionV relativeFrom="paragraph">
                  <wp:posOffset>870451</wp:posOffset>
                </wp:positionV>
                <wp:extent cx="341290" cy="218762"/>
                <wp:effectExtent l="0" t="38100" r="59055" b="29210"/>
                <wp:wrapNone/>
                <wp:docPr id="31" name="Прямая со стрелкой 31"/>
                <wp:cNvGraphicFramePr/>
                <a:graphic xmlns:a="http://schemas.openxmlformats.org/drawingml/2006/main">
                  <a:graphicData uri="http://schemas.microsoft.com/office/word/2010/wordprocessingShape">
                    <wps:wsp>
                      <wps:cNvCnPr/>
                      <wps:spPr>
                        <a:xfrm flipV="1">
                          <a:off x="0" y="0"/>
                          <a:ext cx="341290" cy="2187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1" o:spid="_x0000_s1026" type="#_x0000_t32" style="position:absolute;margin-left:124.35pt;margin-top:68.55pt;width:26.85pt;height:17.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&#1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7632" behindDoc="0" locked="0" layoutInCell="1" allowOverlap="1" wp14:anchorId="765B5FD0" wp14:editId="2A77B6EF">
                <wp:simplePos x="0" y="0"/>
                <wp:positionH relativeFrom="column">
                  <wp:posOffset>1469882</wp:posOffset>
                </wp:positionH>
                <wp:positionV relativeFrom="paragraph">
                  <wp:posOffset>599995</wp:posOffset>
                </wp:positionV>
                <wp:extent cx="238259" cy="109470"/>
                <wp:effectExtent l="0" t="0" r="28575" b="24130"/>
                <wp:wrapNone/>
                <wp:docPr id="33" name="Прямоугольник 33"/>
                <wp:cNvGraphicFramePr/>
                <a:graphic xmlns:a="http://schemas.openxmlformats.org/drawingml/2006/main">
                  <a:graphicData uri="http://schemas.microsoft.com/office/word/2010/wordprocessingShape">
                    <wps:wsp>
                      <wps:cNvSpPr/>
                      <wps:spPr>
                        <a:xfrm>
                          <a:off x="0" y="0"/>
                          <a:ext cx="238259" cy="109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6" style="position:absolute;margin-left:115.75pt;margin-top:47.25pt;width:18.75pt;height:8.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" fillcolor="window" strokecolor="windowText" strokeweight="2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6608" behindDoc="0" locked="0" layoutInCell="1" allowOverlap="1" wp14:anchorId="4DB1B8C7" wp14:editId="360A8ED9">
                <wp:simplePos x="0" y="0"/>
                <wp:positionH relativeFrom="column">
                  <wp:posOffset>1579352</wp:posOffset>
                </wp:positionH>
                <wp:positionV relativeFrom="paragraph">
                  <wp:posOffset>599994</wp:posOffset>
                </wp:positionV>
                <wp:extent cx="38637" cy="946597"/>
                <wp:effectExtent l="0" t="0" r="19050" b="2540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38637" cy="946597"/>
                        </a:xfrm>
                        <a:prstGeom prst="line">
                          <a:avLst/>
                        </a:prstGeom>
                        <a:noFill/>
                        <a:ln w="952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3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4.35pt,47.25pt" to="127.4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">
                <v:stroke dashstyle="longDashDot"/>
              </v:lin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5584" behindDoc="0" locked="0" layoutInCell="1" allowOverlap="1" wp14:anchorId="4E16EB87" wp14:editId="60568BEF">
                <wp:simplePos x="0" y="0"/>
                <wp:positionH relativeFrom="column">
                  <wp:posOffset>1205865</wp:posOffset>
                </wp:positionH>
                <wp:positionV relativeFrom="paragraph">
                  <wp:posOffset>1076513</wp:posOffset>
                </wp:positionV>
                <wp:extent cx="759460" cy="12879"/>
                <wp:effectExtent l="0" t="0" r="21590" b="2540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759460" cy="12879"/>
                        </a:xfrm>
                        <a:prstGeom prst="line">
                          <a:avLst/>
                        </a:prstGeom>
                        <a:noFill/>
                        <a:ln w="952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35"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94.95pt,84.75pt" to="154.7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">
                <v:stroke dashstyle="longDashDot"/>
              </v:lin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73432D42" wp14:editId="732C2A38">
                <wp:simplePos x="0" y="0"/>
                <wp:positionH relativeFrom="column">
                  <wp:posOffset>1617989</wp:posOffset>
                </wp:positionH>
                <wp:positionV relativeFrom="paragraph">
                  <wp:posOffset>1018558</wp:posOffset>
                </wp:positionV>
                <wp:extent cx="457200" cy="668735"/>
                <wp:effectExtent l="19050" t="19050" r="19050" b="1714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457200" cy="66873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80.2pt" to="163.4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4560" behindDoc="0" locked="0" layoutInCell="1" allowOverlap="1" wp14:anchorId="005CA01B" wp14:editId="7C76E5BA">
                <wp:simplePos x="0" y="0"/>
                <wp:positionH relativeFrom="column">
                  <wp:posOffset>1578637</wp:posOffset>
                </wp:positionH>
                <wp:positionV relativeFrom="paragraph">
                  <wp:posOffset>1669129</wp:posOffset>
                </wp:positionV>
                <wp:extent cx="84428" cy="0"/>
                <wp:effectExtent l="0" t="19050" r="1143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84428"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24.3pt,131.45pt" to="130.9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7857FA11" wp14:editId="6221632C">
                <wp:simplePos x="0" y="0"/>
                <wp:positionH relativeFrom="column">
                  <wp:posOffset>1068705</wp:posOffset>
                </wp:positionH>
                <wp:positionV relativeFrom="paragraph">
                  <wp:posOffset>1016000</wp:posOffset>
                </wp:positionV>
                <wp:extent cx="508000" cy="669290"/>
                <wp:effectExtent l="19050" t="19050" r="25400" b="1651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508000" cy="66929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5pt,80pt" to="124.1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13536" behindDoc="0" locked="0" layoutInCell="1" allowOverlap="1" wp14:anchorId="35E678B6" wp14:editId="65B19CE8">
                <wp:simplePos x="0" y="0"/>
                <wp:positionH relativeFrom="column">
                  <wp:posOffset>1578637</wp:posOffset>
                </wp:positionH>
                <wp:positionV relativeFrom="paragraph">
                  <wp:posOffset>1635778</wp:posOffset>
                </wp:positionV>
                <wp:extent cx="0" cy="32752"/>
                <wp:effectExtent l="0" t="0" r="19050" b="2476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327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3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24.3pt,128.8pt" to="124.3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" strokecolor="#4a7ebb"/>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14:anchorId="69DD525C" wp14:editId="6AAD8AB5">
                <wp:simplePos x="0" y="0"/>
                <wp:positionH relativeFrom="column">
                  <wp:posOffset>857885</wp:posOffset>
                </wp:positionH>
                <wp:positionV relativeFrom="paragraph">
                  <wp:posOffset>1017986</wp:posOffset>
                </wp:positionV>
                <wp:extent cx="218941" cy="0"/>
                <wp:effectExtent l="0" t="19050" r="1016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218941"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4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7.55pt,80.15pt" to="84.8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1EAF2230" wp14:editId="3FBF5C83">
                <wp:simplePos x="0" y="0"/>
                <wp:positionH relativeFrom="column">
                  <wp:posOffset>2075180</wp:posOffset>
                </wp:positionH>
                <wp:positionV relativeFrom="paragraph">
                  <wp:posOffset>1018558</wp:posOffset>
                </wp:positionV>
                <wp:extent cx="218950" cy="0"/>
                <wp:effectExtent l="0" t="19050" r="1016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21895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4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63.4pt,80.2pt" to="180.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2B4CD599" wp14:editId="3DAB176A">
                <wp:simplePos x="0" y="0"/>
                <wp:positionH relativeFrom="column">
                  <wp:posOffset>1205865</wp:posOffset>
                </wp:positionH>
                <wp:positionV relativeFrom="paragraph">
                  <wp:posOffset>709464</wp:posOffset>
                </wp:positionV>
                <wp:extent cx="759854" cy="727656"/>
                <wp:effectExtent l="0" t="0" r="21590" b="15875"/>
                <wp:wrapNone/>
                <wp:docPr id="42" name="Овал 42"/>
                <wp:cNvGraphicFramePr/>
                <a:graphic xmlns:a="http://schemas.openxmlformats.org/drawingml/2006/main">
                  <a:graphicData uri="http://schemas.microsoft.com/office/word/2010/wordprocessingShape">
                    <wps:wsp>
                      <wps:cNvSpPr/>
                      <wps:spPr>
                        <a:xfrm flipV="1">
                          <a:off x="0" y="0"/>
                          <a:ext cx="759854" cy="727656"/>
                        </a:xfrm>
                        <a:prstGeom prst="ellipse">
                          <a:avLst/>
                        </a:prstGeom>
                        <a:solidFill>
                          <a:sysClr val="window" lastClr="FFFFFF"/>
                        </a:solidFill>
                        <a:ln w="25400" cap="flat" cmpd="sng" algn="ctr">
                          <a:solidFill>
                            <a:sysClr val="windowText" lastClr="000000"/>
                          </a:solidFill>
                          <a:prstDash val="solid"/>
                        </a:ln>
                        <a:effectLst/>
                      </wps:spPr>
                      <wps:txbx>
                        <w:txbxContent>
                          <w:p w:rsidR="006277D7" w:rsidRPr="00420111" w:rsidRDefault="006277D7" w:rsidP="000477C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8" style="position:absolute;margin-left:94.95pt;margin-top:55.85pt;width:59.85pt;height:57.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" fillcolor="window" strokecolor="windowText" strokeweight="2pt">
                <v:textbox>
                  <w:txbxContent>
                    <w:p w:rsidR="00D925AC" w:rsidRPr="00420111" w:rsidRDefault="00D925AC" w:rsidP="000477C5">
                      <w:pPr>
                        <w:jc w:val="center"/>
                        <w:rPr>
                          <w:lang w:val="en-US"/>
                        </w:rPr>
                      </w:pPr>
                    </w:p>
                  </w:txbxContent>
                </v:textbox>
              </v:oval>
            </w:pict>
          </mc:Fallback>
        </mc:AlternateContent>
      </w:r>
      <w:r w:rsidR="000477C5" w:rsidRPr="000477C5">
        <w:rPr>
          <w:rFonts w:ascii="Calibri" w:eastAsia="Calibri" w:hAnsi="Calibri" w:cs="Times New Roman"/>
        </w:rPr>
        <w:tab/>
      </w:r>
      <w:r w:rsidR="000477C5" w:rsidRPr="00124AD6">
        <w:rPr>
          <w:rFonts w:ascii="Calibri" w:eastAsia="Calibri" w:hAnsi="Calibri" w:cs="Times New Roman"/>
          <w:i/>
          <w:lang w:val="en-US"/>
        </w:rPr>
        <w:t>Q</w:t>
      </w:r>
      <w:r w:rsidR="000477C5" w:rsidRPr="000477C5">
        <w:rPr>
          <w:rFonts w:ascii="Calibri" w:eastAsia="Calibri" w:hAnsi="Calibri" w:cs="Times New Roman"/>
        </w:rPr>
        <w:t xml:space="preserve">     </w:t>
      </w:r>
      <w:r w:rsidR="00566AE0">
        <w:rPr>
          <w:rFonts w:ascii="Calibri" w:eastAsia="Calibri" w:hAnsi="Calibri" w:cs="Times New Roman"/>
        </w:rPr>
        <w:t xml:space="preserve">                              </w:t>
      </w:r>
      <w:proofErr w:type="spellStart"/>
      <w:r w:rsidR="000477C5" w:rsidRPr="00124AD6">
        <w:rPr>
          <w:rFonts w:ascii="Cambria" w:eastAsia="Calibri" w:hAnsi="Cambria" w:cs="Times New Roman"/>
          <w:i/>
          <w:sz w:val="32"/>
          <w:szCs w:val="32"/>
        </w:rPr>
        <w:t>м</w:t>
      </w:r>
      <w:r w:rsidR="00566AE0">
        <w:rPr>
          <w:rFonts w:ascii="Calibri" w:eastAsia="Calibri" w:hAnsi="Calibri" w:cs="Times New Roman"/>
          <w:vertAlign w:val="subscript"/>
        </w:rPr>
        <w:t>рез</w:t>
      </w:r>
      <w:proofErr w:type="spellEnd"/>
      <w:r w:rsidR="000477C5" w:rsidRPr="000477C5">
        <w:rPr>
          <w:rFonts w:ascii="Calibri" w:eastAsia="Calibri" w:hAnsi="Calibri" w:cs="Times New Roman"/>
        </w:rPr>
        <w:t xml:space="preserve">                 </w:t>
      </w:r>
      <w:r w:rsidR="00E65296" w:rsidRPr="00124AD6">
        <w:rPr>
          <w:rFonts w:ascii="Calibri" w:eastAsia="Calibri" w:hAnsi="Calibri" w:cs="Times New Roman"/>
          <w:i/>
          <w:sz w:val="28"/>
          <w:szCs w:val="28"/>
          <w:lang w:val="en-US"/>
        </w:rPr>
        <w:t>d</w:t>
      </w:r>
      <w:r w:rsidR="000477C5" w:rsidRPr="00124AD6">
        <w:rPr>
          <w:rFonts w:ascii="Calibri" w:eastAsia="Calibri" w:hAnsi="Calibri" w:cs="Times New Roman"/>
          <w:i/>
        </w:rPr>
        <w:t xml:space="preserve"> </w:t>
      </w:r>
      <w:r w:rsidR="000477C5" w:rsidRPr="000477C5">
        <w:rPr>
          <w:rFonts w:ascii="Calibri" w:eastAsia="Calibri" w:hAnsi="Calibri" w:cs="Times New Roman"/>
        </w:rPr>
        <w:t xml:space="preserve">       </w:t>
      </w:r>
      <w:r w:rsidR="000477C5" w:rsidRPr="00124AD6">
        <w:rPr>
          <w:rFonts w:ascii="Calibri" w:eastAsia="Calibri" w:hAnsi="Calibri" w:cs="Times New Roman"/>
          <w:i/>
          <w:sz w:val="28"/>
          <w:szCs w:val="28"/>
          <w:lang w:val="en-US"/>
        </w:rPr>
        <w:t>Q</w:t>
      </w:r>
      <w:r>
        <w:rPr>
          <w:rFonts w:ascii="Calibri" w:eastAsia="Calibri" w:hAnsi="Calibri" w:cs="Times New Roman"/>
          <w:i/>
          <w:sz w:val="28"/>
          <w:szCs w:val="28"/>
        </w:rPr>
        <w:t xml:space="preserve">                       1</w:t>
      </w:r>
    </w:p>
    <w:p w:rsidR="000477C5" w:rsidRPr="00BB2B2C" w:rsidRDefault="00124AD6" w:rsidP="000477C5">
      <w:pPr>
        <w:tabs>
          <w:tab w:val="left" w:pos="1673"/>
        </w:tabs>
        <w:rPr>
          <w:rFonts w:ascii="Calibri" w:eastAsia="Calibri" w:hAnsi="Calibri" w:cs="Times New Roman"/>
          <w:vertAlign w:val="subscript"/>
        </w:rPr>
      </w:pPr>
      <w:r>
        <w:rPr>
          <w:rFonts w:ascii="Calibri" w:eastAsia="Calibri" w:hAnsi="Calibri" w:cs="Times New Roman"/>
          <w:noProof/>
          <w:lang w:eastAsia="ru-RU"/>
        </w:rPr>
        <mc:AlternateContent>
          <mc:Choice Requires="wps">
            <w:drawing>
              <wp:anchor distT="0" distB="0" distL="114300" distR="114300" simplePos="0" relativeHeight="251801600" behindDoc="0" locked="0" layoutInCell="1" allowOverlap="1" wp14:anchorId="67AE0643" wp14:editId="1A33207E">
                <wp:simplePos x="0" y="0"/>
                <wp:positionH relativeFrom="column">
                  <wp:posOffset>1624124</wp:posOffset>
                </wp:positionH>
                <wp:positionV relativeFrom="paragraph">
                  <wp:posOffset>296268</wp:posOffset>
                </wp:positionV>
                <wp:extent cx="605307" cy="0"/>
                <wp:effectExtent l="0" t="76200" r="23495" b="114300"/>
                <wp:wrapNone/>
                <wp:docPr id="139" name="Прямая со стрелкой 139"/>
                <wp:cNvGraphicFramePr/>
                <a:graphic xmlns:a="http://schemas.openxmlformats.org/drawingml/2006/main">
                  <a:graphicData uri="http://schemas.microsoft.com/office/word/2010/wordprocessingShape">
                    <wps:wsp>
                      <wps:cNvCnPr/>
                      <wps:spPr>
                        <a:xfrm>
                          <a:off x="0" y="0"/>
                          <a:ext cx="60530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9" o:spid="_x0000_s1026" type="#_x0000_t32" style="position:absolute;margin-left:127.9pt;margin-top:23.35pt;width:47.6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" strokecolor="black [304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2208" behindDoc="0" locked="0" layoutInCell="1" allowOverlap="1" wp14:anchorId="367247AF" wp14:editId="5934CA1B">
                <wp:simplePos x="0" y="0"/>
                <wp:positionH relativeFrom="column">
                  <wp:posOffset>3303905</wp:posOffset>
                </wp:positionH>
                <wp:positionV relativeFrom="paragraph">
                  <wp:posOffset>270582</wp:posOffset>
                </wp:positionV>
                <wp:extent cx="141605" cy="108585"/>
                <wp:effectExtent l="0" t="0" r="29845" b="24765"/>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141605" cy="10858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60.15pt,21.3pt" to="271.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" strokeweight="1.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5280" behindDoc="0" locked="0" layoutInCell="1" allowOverlap="1" wp14:anchorId="593A5D3A" wp14:editId="2F1757BB">
                <wp:simplePos x="0" y="0"/>
                <wp:positionH relativeFrom="column">
                  <wp:posOffset>3311561</wp:posOffset>
                </wp:positionH>
                <wp:positionV relativeFrom="paragraph">
                  <wp:posOffset>128672</wp:posOffset>
                </wp:positionV>
                <wp:extent cx="212412" cy="148108"/>
                <wp:effectExtent l="0" t="0" r="16510" b="23495"/>
                <wp:wrapNone/>
                <wp:docPr id="91" name="Прямая соединительная линия 91"/>
                <wp:cNvGraphicFramePr/>
                <a:graphic xmlns:a="http://schemas.openxmlformats.org/drawingml/2006/main">
                  <a:graphicData uri="http://schemas.microsoft.com/office/word/2010/wordprocessingShape">
                    <wps:wsp>
                      <wps:cNvCnPr/>
                      <wps:spPr>
                        <a:xfrm flipH="1">
                          <a:off x="0" y="0"/>
                          <a:ext cx="212412" cy="1481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91"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260.75pt,10.15pt" to="27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"/>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43232" behindDoc="0" locked="0" layoutInCell="1" allowOverlap="1" wp14:anchorId="2D8D7CB9" wp14:editId="27F68C3E">
                <wp:simplePos x="0" y="0"/>
                <wp:positionH relativeFrom="column">
                  <wp:posOffset>3408063</wp:posOffset>
                </wp:positionH>
                <wp:positionV relativeFrom="paragraph">
                  <wp:posOffset>276153</wp:posOffset>
                </wp:positionV>
                <wp:extent cx="115910" cy="109212"/>
                <wp:effectExtent l="0" t="0" r="17780" b="24765"/>
                <wp:wrapNone/>
                <wp:docPr id="88" name="Прямая соединительная линия 88"/>
                <wp:cNvGraphicFramePr/>
                <a:graphic xmlns:a="http://schemas.openxmlformats.org/drawingml/2006/main">
                  <a:graphicData uri="http://schemas.microsoft.com/office/word/2010/wordprocessingShape">
                    <wps:wsp>
                      <wps:cNvCnPr/>
                      <wps:spPr>
                        <a:xfrm flipH="1">
                          <a:off x="0" y="0"/>
                          <a:ext cx="115910" cy="109212"/>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8"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268.35pt,21.75pt" to="27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" strokeweight="1.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7088" behindDoc="0" locked="0" layoutInCell="1" allowOverlap="1" wp14:anchorId="386EE17E" wp14:editId="10CD76BE">
                <wp:simplePos x="0" y="0"/>
                <wp:positionH relativeFrom="column">
                  <wp:posOffset>3813837</wp:posOffset>
                </wp:positionH>
                <wp:positionV relativeFrom="paragraph">
                  <wp:posOffset>276153</wp:posOffset>
                </wp:positionV>
                <wp:extent cx="425003" cy="109847"/>
                <wp:effectExtent l="0" t="0" r="13335" b="24130"/>
                <wp:wrapNone/>
                <wp:docPr id="81" name="Прямоугольник 81"/>
                <wp:cNvGraphicFramePr/>
                <a:graphic xmlns:a="http://schemas.openxmlformats.org/drawingml/2006/main">
                  <a:graphicData uri="http://schemas.microsoft.com/office/word/2010/wordprocessingShape">
                    <wps:wsp>
                      <wps:cNvSpPr/>
                      <wps:spPr>
                        <a:xfrm>
                          <a:off x="0" y="0"/>
                          <a:ext cx="425003" cy="10984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1" o:spid="_x0000_s1026" style="position:absolute;margin-left:300.3pt;margin-top:21.75pt;width:33.45pt;height:8.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" fillcolor="window" strokecolor="windowText" strokeweight="2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27872" behindDoc="0" locked="0" layoutInCell="1" allowOverlap="1" wp14:anchorId="355113F1" wp14:editId="0276D1E2">
                <wp:simplePos x="0" y="0"/>
                <wp:positionH relativeFrom="column">
                  <wp:posOffset>1379730</wp:posOffset>
                </wp:positionH>
                <wp:positionV relativeFrom="paragraph">
                  <wp:posOffset>276780</wp:posOffset>
                </wp:positionV>
                <wp:extent cx="6439" cy="0"/>
                <wp:effectExtent l="95250" t="76200" r="12700" b="114300"/>
                <wp:wrapNone/>
                <wp:docPr id="43" name="Прямая со стрелкой 43"/>
                <wp:cNvGraphicFramePr/>
                <a:graphic xmlns:a="http://schemas.openxmlformats.org/drawingml/2006/main">
                  <a:graphicData uri="http://schemas.microsoft.com/office/word/2010/wordprocessingShape">
                    <wps:wsp>
                      <wps:cNvCnPr/>
                      <wps:spPr>
                        <a:xfrm>
                          <a:off x="0" y="0"/>
                          <a:ext cx="643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43" o:spid="_x0000_s1026" type="#_x0000_t32" style="position:absolute;margin-left:108.65pt;margin-top:21.8pt;width:.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">
                <v:stroke endarrow="open"/>
              </v:shape>
            </w:pict>
          </mc:Fallback>
        </mc:AlternateContent>
      </w:r>
      <w:r w:rsidR="000477C5" w:rsidRPr="000477C5">
        <w:rPr>
          <w:rFonts w:ascii="Calibri" w:eastAsia="Calibri" w:hAnsi="Calibri" w:cs="Times New Roman"/>
        </w:rPr>
        <w:tab/>
      </w:r>
      <w:r w:rsidR="000477C5" w:rsidRPr="00124AD6">
        <w:rPr>
          <w:rFonts w:ascii="Calibri" w:eastAsia="Calibri" w:hAnsi="Calibri" w:cs="Times New Roman"/>
          <w:i/>
        </w:rPr>
        <w:t>М</w:t>
      </w:r>
      <w:proofErr w:type="gramStart"/>
      <w:r w:rsidR="00566AE0">
        <w:rPr>
          <w:rFonts w:ascii="Calibri" w:eastAsia="Calibri" w:hAnsi="Calibri" w:cs="Times New Roman"/>
          <w:i/>
          <w:vertAlign w:val="subscript"/>
        </w:rPr>
        <w:t>1</w:t>
      </w:r>
      <w:proofErr w:type="gramEnd"/>
      <w:r w:rsidRPr="00BB2B2C">
        <w:rPr>
          <w:rFonts w:ascii="Calibri" w:eastAsia="Calibri" w:hAnsi="Calibri" w:cs="Times New Roman"/>
          <w:vertAlign w:val="subscript"/>
        </w:rPr>
        <w:t xml:space="preserve">                   </w:t>
      </w:r>
      <w:r w:rsidRPr="00BB2B2C">
        <w:rPr>
          <w:rFonts w:ascii="Calibri" w:eastAsia="Calibri" w:hAnsi="Calibri" w:cs="Times New Roman"/>
        </w:rPr>
        <w:t xml:space="preserve">         </w:t>
      </w:r>
      <w:r w:rsidRPr="00124AD6">
        <w:rPr>
          <w:rFonts w:ascii="Calibri" w:eastAsia="Calibri" w:hAnsi="Calibri" w:cs="Times New Roman"/>
          <w:i/>
          <w:sz w:val="24"/>
          <w:szCs w:val="24"/>
          <w:lang w:val="en-US"/>
        </w:rPr>
        <w:t>f</w:t>
      </w:r>
      <w:r w:rsidRPr="00BB2B2C">
        <w:rPr>
          <w:rFonts w:ascii="Calibri" w:eastAsia="Calibri" w:hAnsi="Calibri" w:cs="Times New Roman"/>
          <w:i/>
          <w:sz w:val="24"/>
          <w:szCs w:val="24"/>
          <w:vertAlign w:val="subscript"/>
        </w:rPr>
        <w:t>1</w:t>
      </w:r>
      <w:r w:rsidRPr="00BB2B2C">
        <w:rPr>
          <w:rFonts w:ascii="Calibri" w:eastAsia="Calibri" w:hAnsi="Calibri" w:cs="Times New Roman"/>
          <w:i/>
          <w:sz w:val="24"/>
          <w:szCs w:val="24"/>
        </w:rPr>
        <w:t xml:space="preserve"> </w:t>
      </w:r>
      <w:r w:rsidRPr="00BB2B2C">
        <w:rPr>
          <w:rFonts w:ascii="Calibri" w:eastAsia="Calibri" w:hAnsi="Calibri" w:cs="Times New Roman"/>
          <w:sz w:val="24"/>
          <w:szCs w:val="24"/>
        </w:rPr>
        <w:t xml:space="preserve">                                                                   </w:t>
      </w:r>
    </w:p>
    <w:p w:rsidR="000477C5" w:rsidRPr="000477C5" w:rsidRDefault="00C11946" w:rsidP="00124AD6">
      <w:pPr>
        <w:tabs>
          <w:tab w:val="left" w:pos="3063"/>
          <w:tab w:val="left" w:pos="8214"/>
        </w:tabs>
        <w:rPr>
          <w:rFonts w:ascii="Calibri" w:eastAsia="Calibri" w:hAnsi="Calibri" w:cs="Times New Roman"/>
        </w:rPr>
      </w:pPr>
      <w:r w:rsidRPr="000477C5">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235E6999" wp14:editId="7805E9A6">
                <wp:simplePos x="0" y="0"/>
                <wp:positionH relativeFrom="column">
                  <wp:posOffset>2293620</wp:posOffset>
                </wp:positionH>
                <wp:positionV relativeFrom="paragraph">
                  <wp:posOffset>272415</wp:posOffset>
                </wp:positionV>
                <wp:extent cx="32385" cy="1074420"/>
                <wp:effectExtent l="19050" t="19050" r="24765" b="1143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32385" cy="107442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21.45pt" to="183.1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" strokeweight="2.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15E178B2" wp14:editId="05E01404">
                <wp:simplePos x="0" y="0"/>
                <wp:positionH relativeFrom="column">
                  <wp:posOffset>857885</wp:posOffset>
                </wp:positionH>
                <wp:positionV relativeFrom="paragraph">
                  <wp:posOffset>272415</wp:posOffset>
                </wp:positionV>
                <wp:extent cx="31750" cy="1074420"/>
                <wp:effectExtent l="19050" t="19050" r="25400" b="1143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1750" cy="107442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21.45pt" to="70.0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" strokeweight="2.25pt"/>
            </w:pict>
          </mc:Fallback>
        </mc:AlternateContent>
      </w:r>
      <w:r w:rsidR="00124AD6">
        <w:rPr>
          <w:rFonts w:ascii="Calibri" w:eastAsia="Calibri" w:hAnsi="Calibri" w:cs="Times New Roman"/>
          <w:noProof/>
          <w:lang w:eastAsia="ru-RU"/>
        </w:rPr>
        <mc:AlternateContent>
          <mc:Choice Requires="wps">
            <w:drawing>
              <wp:anchor distT="0" distB="0" distL="114300" distR="114300" simplePos="0" relativeHeight="251802624" behindDoc="0" locked="0" layoutInCell="1" allowOverlap="1" wp14:anchorId="006C9EA5" wp14:editId="620ED477">
                <wp:simplePos x="0" y="0"/>
                <wp:positionH relativeFrom="column">
                  <wp:posOffset>4470659</wp:posOffset>
                </wp:positionH>
                <wp:positionV relativeFrom="paragraph">
                  <wp:posOffset>33735</wp:posOffset>
                </wp:positionV>
                <wp:extent cx="740536" cy="0"/>
                <wp:effectExtent l="0" t="76200" r="21590" b="114300"/>
                <wp:wrapNone/>
                <wp:docPr id="140" name="Прямая со стрелкой 140"/>
                <wp:cNvGraphicFramePr/>
                <a:graphic xmlns:a="http://schemas.openxmlformats.org/drawingml/2006/main">
                  <a:graphicData uri="http://schemas.microsoft.com/office/word/2010/wordprocessingShape">
                    <wps:wsp>
                      <wps:cNvCnPr/>
                      <wps:spPr>
                        <a:xfrm>
                          <a:off x="0" y="0"/>
                          <a:ext cx="7405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40" o:spid="_x0000_s1026" type="#_x0000_t32" style="position:absolute;margin-left:352pt;margin-top:2.65pt;width:58.3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" strokecolor="black [3040]">
                <v:stroke endarrow="open"/>
              </v:shap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28896" behindDoc="0" locked="0" layoutInCell="1" allowOverlap="1" wp14:anchorId="6DF9BFBB" wp14:editId="213D60D2">
                <wp:simplePos x="0" y="0"/>
                <wp:positionH relativeFrom="column">
                  <wp:posOffset>3311525</wp:posOffset>
                </wp:positionH>
                <wp:positionV relativeFrom="paragraph">
                  <wp:posOffset>294005</wp:posOffset>
                </wp:positionV>
                <wp:extent cx="1280795" cy="1055370"/>
                <wp:effectExtent l="0" t="0" r="14605" b="11430"/>
                <wp:wrapNone/>
                <wp:docPr id="64" name="Прямоугольник 64"/>
                <wp:cNvGraphicFramePr/>
                <a:graphic xmlns:a="http://schemas.openxmlformats.org/drawingml/2006/main">
                  <a:graphicData uri="http://schemas.microsoft.com/office/word/2010/wordprocessingShape">
                    <wps:wsp>
                      <wps:cNvSpPr/>
                      <wps:spPr>
                        <a:xfrm>
                          <a:off x="0" y="0"/>
                          <a:ext cx="1280795" cy="10553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26" style="position:absolute;margin-left:260.75pt;margin-top:23.15pt;width:100.85pt;height:8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" fillcolor="window" strokecolor="windowText" strokeweight="2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0944" behindDoc="0" locked="0" layoutInCell="1" allowOverlap="1" wp14:anchorId="4AB823BE" wp14:editId="1540067E">
                <wp:simplePos x="0" y="0"/>
                <wp:positionH relativeFrom="column">
                  <wp:posOffset>3021231</wp:posOffset>
                </wp:positionH>
                <wp:positionV relativeFrom="paragraph">
                  <wp:posOffset>54897</wp:posOffset>
                </wp:positionV>
                <wp:extent cx="1880235" cy="0"/>
                <wp:effectExtent l="0" t="19050" r="5715" b="19050"/>
                <wp:wrapNone/>
                <wp:docPr id="70" name="Прямая соединительная линия 70"/>
                <wp:cNvGraphicFramePr/>
                <a:graphic xmlns:a="http://schemas.openxmlformats.org/drawingml/2006/main">
                  <a:graphicData uri="http://schemas.microsoft.com/office/word/2010/wordprocessingShape">
                    <wps:wsp>
                      <wps:cNvCnPr/>
                      <wps:spPr>
                        <a:xfrm flipV="1">
                          <a:off x="0" y="0"/>
                          <a:ext cx="1880235"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70"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9pt,4.3pt" to="385.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1968" behindDoc="0" locked="0" layoutInCell="1" allowOverlap="1" wp14:anchorId="5445DAC7" wp14:editId="16E6D751">
                <wp:simplePos x="0" y="0"/>
                <wp:positionH relativeFrom="column">
                  <wp:posOffset>4902102</wp:posOffset>
                </wp:positionH>
                <wp:positionV relativeFrom="paragraph">
                  <wp:posOffset>63035</wp:posOffset>
                </wp:positionV>
                <wp:extent cx="0" cy="727075"/>
                <wp:effectExtent l="19050" t="0" r="19050" b="15875"/>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0" cy="72707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95pt" to="386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" strokecolor="windowText"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29920" behindDoc="0" locked="0" layoutInCell="1" allowOverlap="1" wp14:anchorId="30DEFBCB" wp14:editId="756E6B84">
                <wp:simplePos x="0" y="0"/>
                <wp:positionH relativeFrom="column">
                  <wp:posOffset>3021786</wp:posOffset>
                </wp:positionH>
                <wp:positionV relativeFrom="paragraph">
                  <wp:posOffset>63035</wp:posOffset>
                </wp:positionV>
                <wp:extent cx="0" cy="727075"/>
                <wp:effectExtent l="19050" t="0" r="19050" b="15875"/>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0" cy="727075"/>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9"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37.95pt,4.95pt" to="237.9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" strokeweight="2.25pt"/>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26848" behindDoc="0" locked="0" layoutInCell="1" allowOverlap="1" wp14:anchorId="281F9FD0" wp14:editId="6042C7F3">
                <wp:simplePos x="0" y="0"/>
                <wp:positionH relativeFrom="column">
                  <wp:posOffset>713248</wp:posOffset>
                </wp:positionH>
                <wp:positionV relativeFrom="paragraph">
                  <wp:posOffset>188604</wp:posOffset>
                </wp:positionV>
                <wp:extent cx="849630" cy="307975"/>
                <wp:effectExtent l="0" t="0" r="49848" b="0"/>
                <wp:wrapNone/>
                <wp:docPr id="65" name="Дуга 65"/>
                <wp:cNvGraphicFramePr/>
                <a:graphic xmlns:a="http://schemas.openxmlformats.org/drawingml/2006/main">
                  <a:graphicData uri="http://schemas.microsoft.com/office/word/2010/wordprocessingShape">
                    <wps:wsp>
                      <wps:cNvSpPr/>
                      <wps:spPr>
                        <a:xfrm rot="17855640">
                          <a:off x="0" y="0"/>
                          <a:ext cx="849630" cy="307975"/>
                        </a:xfrm>
                        <a:prstGeom prst="arc">
                          <a:avLst>
                            <a:gd name="adj1" fmla="val 17231962"/>
                            <a:gd name="adj2" fmla="val 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5" o:spid="_x0000_s1026" style="position:absolute;margin-left:56.15pt;margin-top:14.85pt;width:66.9pt;height:24.25pt;rotation:-408984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6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" path="m472183,960nsc687123,9702,849630,75587,849630,153988r-424815,l472183,960xem472183,960nfc687123,9702,849630,75587,849630,153988e" filled="f">
                <v:path arrowok="t" o:connecttype="custom" o:connectlocs="472183,960;849630,153988" o:connectangles="0,0"/>
              </v:shape>
            </w:pict>
          </mc:Fallback>
        </mc:AlternateContent>
      </w:r>
      <w:r w:rsidR="000477C5" w:rsidRPr="000477C5">
        <w:rPr>
          <w:rFonts w:ascii="Calibri" w:eastAsia="Calibri" w:hAnsi="Calibri" w:cs="Times New Roman"/>
        </w:rPr>
        <w:tab/>
      </w:r>
      <w:r w:rsidR="000477C5" w:rsidRPr="000477C5">
        <w:rPr>
          <w:rFonts w:ascii="Calibri" w:eastAsia="Calibri" w:hAnsi="Calibri" w:cs="Times New Roman"/>
          <w:lang w:val="en-US"/>
        </w:rPr>
        <w:t>R</w:t>
      </w:r>
      <w:r w:rsidR="00124AD6" w:rsidRPr="00BB2B2C">
        <w:rPr>
          <w:rFonts w:ascii="Calibri" w:eastAsia="Calibri" w:hAnsi="Calibri" w:cs="Times New Roman"/>
        </w:rPr>
        <w:tab/>
      </w:r>
      <w:r w:rsidR="00124AD6" w:rsidRPr="00124AD6">
        <w:rPr>
          <w:rFonts w:ascii="Calibri" w:eastAsia="Calibri" w:hAnsi="Calibri" w:cs="Times New Roman"/>
          <w:i/>
          <w:sz w:val="24"/>
          <w:szCs w:val="24"/>
          <w:lang w:val="en-US"/>
        </w:rPr>
        <w:t>f</w:t>
      </w:r>
      <w:r w:rsidR="00124AD6" w:rsidRPr="00BB2B2C">
        <w:rPr>
          <w:rFonts w:ascii="Calibri" w:eastAsia="Calibri" w:hAnsi="Calibri" w:cs="Times New Roman"/>
          <w:i/>
          <w:sz w:val="24"/>
          <w:szCs w:val="24"/>
          <w:vertAlign w:val="subscript"/>
        </w:rPr>
        <w:t>1</w:t>
      </w:r>
    </w:p>
    <w:p w:rsidR="00014A5A" w:rsidRPr="00014A5A" w:rsidRDefault="00014A5A" w:rsidP="00014A5A">
      <w:pPr>
        <w:rPr>
          <w:rFonts w:ascii="Calibri" w:eastAsia="Calibri" w:hAnsi="Calibri" w:cs="Times New Roman"/>
        </w:rPr>
      </w:pPr>
      <w:r w:rsidRPr="000477C5">
        <w:rPr>
          <w:rFonts w:ascii="Calibri" w:eastAsia="Calibri" w:hAnsi="Calibri" w:cs="Times New Roman"/>
          <w:noProof/>
          <w:lang w:eastAsia="ru-RU"/>
        </w:rPr>
        <mc:AlternateContent>
          <mc:Choice Requires="wps">
            <w:drawing>
              <wp:anchor distT="0" distB="0" distL="114300" distR="114300" simplePos="0" relativeHeight="251725824" behindDoc="0" locked="0" layoutInCell="1" allowOverlap="1" wp14:anchorId="7CFDA9DD" wp14:editId="2A6A7567">
                <wp:simplePos x="0" y="0"/>
                <wp:positionH relativeFrom="column">
                  <wp:posOffset>1555489</wp:posOffset>
                </wp:positionH>
                <wp:positionV relativeFrom="paragraph">
                  <wp:posOffset>198830</wp:posOffset>
                </wp:positionV>
                <wp:extent cx="878541" cy="598767"/>
                <wp:effectExtent l="0" t="0" r="17145" b="3048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878541" cy="598767"/>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5.65pt" to="191.7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" strokeweight=".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21728" behindDoc="0" locked="0" layoutInCell="1" allowOverlap="1" wp14:anchorId="5126BC78" wp14:editId="56192F71">
                <wp:simplePos x="0" y="0"/>
                <wp:positionH relativeFrom="column">
                  <wp:posOffset>1033780</wp:posOffset>
                </wp:positionH>
                <wp:positionV relativeFrom="paragraph">
                  <wp:posOffset>169545</wp:posOffset>
                </wp:positionV>
                <wp:extent cx="224790" cy="179705"/>
                <wp:effectExtent l="0" t="38100" r="60960" b="29845"/>
                <wp:wrapNone/>
                <wp:docPr id="28" name="Прямая со стрелкой 28"/>
                <wp:cNvGraphicFramePr/>
                <a:graphic xmlns:a="http://schemas.openxmlformats.org/drawingml/2006/main">
                  <a:graphicData uri="http://schemas.microsoft.com/office/word/2010/wordprocessingShape">
                    <wps:wsp>
                      <wps:cNvCnPr/>
                      <wps:spPr>
                        <a:xfrm flipV="1">
                          <a:off x="0" y="0"/>
                          <a:ext cx="224790" cy="179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8" o:spid="_x0000_s1026" type="#_x0000_t32" style="position:absolute;margin-left:81.4pt;margin-top:13.35pt;width:17.7pt;height:14.1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">
                <v:stroke endarrow="open"/>
              </v:shape>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14:anchorId="1F3DF8D0" wp14:editId="277F1995">
                <wp:simplePos x="0" y="0"/>
                <wp:positionH relativeFrom="column">
                  <wp:posOffset>1892935</wp:posOffset>
                </wp:positionH>
                <wp:positionV relativeFrom="paragraph">
                  <wp:posOffset>173355</wp:posOffset>
                </wp:positionV>
                <wp:extent cx="244475" cy="179705"/>
                <wp:effectExtent l="38100" t="38100" r="22225" b="29845"/>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244475" cy="179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 o:spid="_x0000_s1026" type="#_x0000_t32" style="position:absolute;margin-left:149.05pt;margin-top:13.65pt;width:19.25pt;height:14.1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">
                <v:stroke endarrow="open"/>
              </v:shape>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14:anchorId="520530AF" wp14:editId="2C299553">
                <wp:simplePos x="0" y="0"/>
                <wp:positionH relativeFrom="column">
                  <wp:posOffset>889635</wp:posOffset>
                </wp:positionH>
                <wp:positionV relativeFrom="paragraph">
                  <wp:posOffset>999490</wp:posOffset>
                </wp:positionV>
                <wp:extent cx="1430020" cy="0"/>
                <wp:effectExtent l="0" t="19050" r="17780"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143002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7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0.05pt,78.7pt" to="182.6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" strokeweight="2.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20704" behindDoc="0" locked="0" layoutInCell="1" allowOverlap="1" wp14:anchorId="52524C45" wp14:editId="3A44D8F8">
                <wp:simplePos x="0" y="0"/>
                <wp:positionH relativeFrom="column">
                  <wp:posOffset>1476114</wp:posOffset>
                </wp:positionH>
                <wp:positionV relativeFrom="paragraph">
                  <wp:posOffset>458172</wp:posOffset>
                </wp:positionV>
                <wp:extent cx="385445" cy="406400"/>
                <wp:effectExtent l="0" t="0" r="33655" b="317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385445" cy="406400"/>
                        </a:xfrm>
                        <a:prstGeom prst="line">
                          <a:avLst/>
                        </a:prstGeom>
                        <a:noFill/>
                        <a:ln w="31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6.25pt,36.1pt" to="146.6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" strokeweight=".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19680" behindDoc="0" locked="0" layoutInCell="1" allowOverlap="1" wp14:anchorId="7E447D21" wp14:editId="24814F6E">
                <wp:simplePos x="0" y="0"/>
                <wp:positionH relativeFrom="column">
                  <wp:posOffset>1345565</wp:posOffset>
                </wp:positionH>
                <wp:positionV relativeFrom="paragraph">
                  <wp:posOffset>455856</wp:posOffset>
                </wp:positionV>
                <wp:extent cx="367030" cy="476250"/>
                <wp:effectExtent l="0" t="0" r="33020" b="19050"/>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367030" cy="47625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35.9pt" to="134.8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" strokeweight=".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34016" behindDoc="0" locked="0" layoutInCell="1" allowOverlap="1" wp14:anchorId="0FD0ECC8" wp14:editId="5D186283">
                <wp:simplePos x="0" y="0"/>
                <wp:positionH relativeFrom="column">
                  <wp:posOffset>4594860</wp:posOffset>
                </wp:positionH>
                <wp:positionV relativeFrom="paragraph">
                  <wp:posOffset>426720</wp:posOffset>
                </wp:positionV>
                <wp:extent cx="308610" cy="0"/>
                <wp:effectExtent l="0" t="19050" r="1524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0861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7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61.8pt,33.6pt" to="386.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" strokeweight="2.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32992" behindDoc="0" locked="0" layoutInCell="1" allowOverlap="1" wp14:anchorId="0B881BBA" wp14:editId="7F9C63C4">
                <wp:simplePos x="0" y="0"/>
                <wp:positionH relativeFrom="column">
                  <wp:posOffset>2988310</wp:posOffset>
                </wp:positionH>
                <wp:positionV relativeFrom="paragraph">
                  <wp:posOffset>430530</wp:posOffset>
                </wp:positionV>
                <wp:extent cx="334645" cy="0"/>
                <wp:effectExtent l="0" t="19050" r="825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334645"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7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35.3pt,33.9pt" to="261.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" strokeweight="2.25pt"/>
            </w:pict>
          </mc:Fallback>
        </mc:AlternateContent>
      </w:r>
      <w:r w:rsidRPr="000477C5">
        <w:rPr>
          <w:rFonts w:ascii="Calibri" w:eastAsia="Calibri" w:hAnsi="Calibri" w:cs="Times New Roman"/>
          <w:noProof/>
          <w:lang w:eastAsia="ru-RU"/>
        </w:rPr>
        <mc:AlternateContent>
          <mc:Choice Requires="wps">
            <w:drawing>
              <wp:anchor distT="0" distB="0" distL="114300" distR="114300" simplePos="0" relativeHeight="251735040" behindDoc="0" locked="0" layoutInCell="1" allowOverlap="1" wp14:anchorId="2DAC550F" wp14:editId="4747E7DB">
                <wp:simplePos x="0" y="0"/>
                <wp:positionH relativeFrom="column">
                  <wp:posOffset>3356610</wp:posOffset>
                </wp:positionH>
                <wp:positionV relativeFrom="paragraph">
                  <wp:posOffset>433070</wp:posOffset>
                </wp:positionV>
                <wp:extent cx="1236345" cy="0"/>
                <wp:effectExtent l="0" t="0" r="0"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123634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Прямая соединительная линия 7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64.3pt,34.1pt" to="361.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">
                <v:stroke dashstyle="longDash"/>
              </v:line>
            </w:pict>
          </mc:Fallback>
        </mc:AlternateContent>
      </w:r>
      <w:r w:rsidR="000477C5" w:rsidRPr="000477C5">
        <w:rPr>
          <w:rFonts w:ascii="Calibri" w:eastAsia="Calibri" w:hAnsi="Calibri" w:cs="Times New Roman"/>
          <w:noProof/>
          <w:lang w:eastAsia="ru-RU"/>
        </w:rPr>
        <mc:AlternateContent>
          <mc:Choice Requires="wps">
            <w:drawing>
              <wp:anchor distT="0" distB="0" distL="114300" distR="114300" simplePos="0" relativeHeight="251736064" behindDoc="0" locked="0" layoutInCell="1" allowOverlap="1" wp14:anchorId="2C969A5F" wp14:editId="28ACF1E0">
                <wp:simplePos x="0" y="0"/>
                <wp:positionH relativeFrom="column">
                  <wp:posOffset>3021786</wp:posOffset>
                </wp:positionH>
                <wp:positionV relativeFrom="paragraph">
                  <wp:posOffset>106868</wp:posOffset>
                </wp:positionV>
                <wp:extent cx="1880316" cy="0"/>
                <wp:effectExtent l="0" t="0" r="5715"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1880316" cy="0"/>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37.95pt,8.4pt" to="3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" strokecolor="black [3040]">
                <v:stroke dashstyle="longDashDot"/>
              </v:line>
            </w:pict>
          </mc:Fallback>
        </mc:AlternateContent>
      </w:r>
      <w:r>
        <w:rPr>
          <w:rFonts w:ascii="Calibri" w:eastAsia="Calibri" w:hAnsi="Calibri" w:cs="Times New Roman"/>
        </w:rPr>
        <w:t xml:space="preserve">                              </w:t>
      </w:r>
      <w:r w:rsidRPr="00014A5A">
        <w:rPr>
          <w:rFonts w:ascii="Calibri" w:eastAsia="Calibri" w:hAnsi="Calibri" w:cs="Times New Roman"/>
          <w:i/>
          <w:lang w:val="en-US"/>
        </w:rPr>
        <w:t>f</w:t>
      </w:r>
      <w:r w:rsidRPr="00014A5A">
        <w:rPr>
          <w:rFonts w:ascii="Calibri" w:eastAsia="Calibri" w:hAnsi="Calibri" w:cs="Times New Roman"/>
          <w:vertAlign w:val="subscript"/>
        </w:rPr>
        <w:t>2</w:t>
      </w:r>
      <w:r>
        <w:rPr>
          <w:rFonts w:ascii="Calibri" w:eastAsia="Calibri" w:hAnsi="Calibri" w:cs="Times New Roman"/>
        </w:rPr>
        <w:t xml:space="preserve">                                  </w:t>
      </w:r>
      <w:r w:rsidRPr="00014A5A">
        <w:rPr>
          <w:rFonts w:ascii="Calibri" w:eastAsia="Calibri" w:hAnsi="Calibri" w:cs="Times New Roman"/>
          <w:i/>
          <w:lang w:val="en-US"/>
        </w:rPr>
        <w:t>f</w:t>
      </w:r>
      <w:r w:rsidRPr="00014A5A">
        <w:rPr>
          <w:rFonts w:ascii="Calibri" w:eastAsia="Calibri" w:hAnsi="Calibri" w:cs="Times New Roman"/>
          <w:vertAlign w:val="subscript"/>
        </w:rPr>
        <w:t>2</w:t>
      </w:r>
      <w:r w:rsidRPr="00014A5A">
        <w:rPr>
          <w:rFonts w:ascii="Calibri" w:eastAsia="Calibri" w:hAnsi="Calibri" w:cs="Times New Roman"/>
        </w:rPr>
        <w:t xml:space="preserve">   </w:t>
      </w:r>
      <w:r>
        <w:rPr>
          <w:rFonts w:ascii="Calibri" w:eastAsia="Calibri" w:hAnsi="Calibri" w:cs="Times New Roman"/>
        </w:rPr>
        <w:t xml:space="preserve">      </w:t>
      </w:r>
      <w:r w:rsidRPr="00014A5A">
        <w:rPr>
          <w:rFonts w:ascii="Calibri" w:eastAsia="Calibri" w:hAnsi="Calibri" w:cs="Times New Roman"/>
          <w:lang w:val="en-US"/>
        </w:rPr>
        <w:t>α</w:t>
      </w:r>
      <w:r w:rsidRPr="00014A5A">
        <w:rPr>
          <w:rFonts w:ascii="Calibri" w:eastAsia="Calibri" w:hAnsi="Calibri" w:cs="Times New Roman"/>
          <w:vertAlign w:val="superscript"/>
        </w:rPr>
        <w:t xml:space="preserve">°  </w:t>
      </w:r>
      <w:r>
        <w:rPr>
          <w:rFonts w:ascii="Calibri" w:eastAsia="Calibri" w:hAnsi="Calibri" w:cs="Times New Roman"/>
        </w:rPr>
        <w:t xml:space="preserve"> </w:t>
      </w:r>
    </w:p>
    <w:p w:rsidR="00BF22B7" w:rsidRDefault="008A0A9B" w:rsidP="008A0A9B">
      <w:pPr>
        <w:tabs>
          <w:tab w:val="left" w:pos="708"/>
          <w:tab w:val="left" w:pos="8331"/>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2023808" behindDoc="0" locked="0" layoutInCell="1" allowOverlap="1" wp14:anchorId="0DC7DD2B" wp14:editId="477C7657">
                <wp:simplePos x="0" y="0"/>
                <wp:positionH relativeFrom="column">
                  <wp:posOffset>2171065</wp:posOffset>
                </wp:positionH>
                <wp:positionV relativeFrom="paragraph">
                  <wp:posOffset>140063</wp:posOffset>
                </wp:positionV>
                <wp:extent cx="261348" cy="187778"/>
                <wp:effectExtent l="0" t="0" r="24765" b="22225"/>
                <wp:wrapNone/>
                <wp:docPr id="347" name="Прямая соединительная линия 347"/>
                <wp:cNvGraphicFramePr/>
                <a:graphic xmlns:a="http://schemas.openxmlformats.org/drawingml/2006/main">
                  <a:graphicData uri="http://schemas.microsoft.com/office/word/2010/wordprocessingShape">
                    <wps:wsp>
                      <wps:cNvCnPr/>
                      <wps:spPr>
                        <a:xfrm flipV="1">
                          <a:off x="0" y="0"/>
                          <a:ext cx="261348" cy="1877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7" o:spid="_x0000_s1026" style="position:absolute;flip:y;z-index:252023808;visibility:visible;mso-wrap-style:square;mso-wrap-distance-left:9pt;mso-wrap-distance-top:0;mso-wrap-distance-right:9pt;mso-wrap-distance-bottom:0;mso-position-horizontal:absolute;mso-position-horizontal-relative:text;mso-position-vertical:absolute;mso-position-vertical-relative:text" from="170.95pt,11.05pt" to="191.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" strokecolor="black [3040]"/>
            </w:pict>
          </mc:Fallback>
        </mc:AlternateContent>
      </w:r>
      <w:r>
        <w:rPr>
          <w:rFonts w:ascii="Calibri" w:eastAsia="Calibri" w:hAnsi="Calibri" w:cs="Times New Roman"/>
          <w:noProof/>
          <w:lang w:eastAsia="ru-RU"/>
        </w:rPr>
        <mc:AlternateContent>
          <mc:Choice Requires="wps">
            <w:drawing>
              <wp:anchor distT="0" distB="0" distL="114300" distR="114300" simplePos="0" relativeHeight="252022784" behindDoc="0" locked="0" layoutInCell="1" allowOverlap="1" wp14:anchorId="0CD4B888" wp14:editId="57B7F379">
                <wp:simplePos x="0" y="0"/>
                <wp:positionH relativeFrom="column">
                  <wp:posOffset>4471035</wp:posOffset>
                </wp:positionH>
                <wp:positionV relativeFrom="paragraph">
                  <wp:posOffset>140789</wp:posOffset>
                </wp:positionV>
                <wp:extent cx="740410" cy="190772"/>
                <wp:effectExtent l="0" t="0" r="21590" b="19050"/>
                <wp:wrapNone/>
                <wp:docPr id="346" name="Прямая соединительная линия 346"/>
                <wp:cNvGraphicFramePr/>
                <a:graphic xmlns:a="http://schemas.openxmlformats.org/drawingml/2006/main">
                  <a:graphicData uri="http://schemas.microsoft.com/office/word/2010/wordprocessingShape">
                    <wps:wsp>
                      <wps:cNvCnPr/>
                      <wps:spPr>
                        <a:xfrm flipV="1">
                          <a:off x="0" y="0"/>
                          <a:ext cx="740410" cy="190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6" o:spid="_x0000_s1026" style="position:absolute;flip:y;z-index:252022784;visibility:visible;mso-wrap-style:square;mso-wrap-distance-left:9pt;mso-wrap-distance-top:0;mso-wrap-distance-right:9pt;mso-wrap-distance-bottom:0;mso-position-horizontal:absolute;mso-position-horizontal-relative:text;mso-position-vertical:absolute;mso-position-vertical-relative:text" from="352.05pt,11.1pt" to="410.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" strokecolor="black [3040]"/>
            </w:pict>
          </mc:Fallback>
        </mc:AlternateContent>
      </w:r>
      <w:r w:rsidR="00014A5A" w:rsidRPr="00014A5A">
        <w:rPr>
          <w:rFonts w:ascii="Calibri" w:eastAsia="Calibri" w:hAnsi="Calibri" w:cs="Times New Roman"/>
        </w:rPr>
        <w:tab/>
      </w:r>
      <w:r w:rsidR="00014A5A">
        <w:rPr>
          <w:rFonts w:ascii="Calibri" w:eastAsia="Calibri" w:hAnsi="Calibri" w:cs="Times New Roman"/>
        </w:rPr>
        <w:t xml:space="preserve">         </w:t>
      </w:r>
      <w:r>
        <w:rPr>
          <w:rFonts w:ascii="Calibri" w:eastAsia="Calibri" w:hAnsi="Calibri" w:cs="Times New Roman"/>
        </w:rPr>
        <w:t xml:space="preserve">                                                       2                                                                                       2</w:t>
      </w:r>
    </w:p>
    <w:p w:rsidR="00BF22B7" w:rsidRDefault="00BF22B7" w:rsidP="00014A5A">
      <w:pPr>
        <w:rPr>
          <w:rFonts w:ascii="Calibri" w:eastAsia="Calibri" w:hAnsi="Calibri" w:cs="Times New Roman"/>
        </w:rPr>
      </w:pPr>
    </w:p>
    <w:p w:rsidR="00BF22B7" w:rsidRDefault="00BF22B7" w:rsidP="00014A5A">
      <w:pPr>
        <w:rPr>
          <w:rFonts w:ascii="Calibri" w:eastAsia="Calibri" w:hAnsi="Calibri" w:cs="Times New Roman"/>
        </w:rPr>
      </w:pPr>
    </w:p>
    <w:p w:rsidR="000477C5" w:rsidRDefault="00014A5A" w:rsidP="00014A5A">
      <w:pPr>
        <w:rPr>
          <w:rFonts w:eastAsiaTheme="minorEastAsia" w:cstheme="minorHAnsi"/>
          <w:color w:val="000000" w:themeColor="text1"/>
          <w:sz w:val="24"/>
          <w:szCs w:val="24"/>
        </w:rPr>
      </w:pPr>
      <w:r>
        <w:rPr>
          <w:rFonts w:ascii="Calibri" w:eastAsia="Calibri" w:hAnsi="Calibri" w:cs="Times New Roman"/>
        </w:rPr>
        <w:t xml:space="preserve">                            </w:t>
      </w:r>
      <w:r w:rsidR="000477C5" w:rsidRPr="00BB2B2C">
        <w:rPr>
          <w:rFonts w:ascii="Calibri" w:eastAsia="Calibri" w:hAnsi="Calibri" w:cs="Times New Roman"/>
        </w:rPr>
        <w:tab/>
      </w:r>
      <w:r w:rsidR="0009741C">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Рис</w:t>
      </w:r>
      <w:r w:rsidR="0009741C">
        <w:rPr>
          <w:rFonts w:eastAsiaTheme="minorEastAsia" w:cstheme="minorHAnsi"/>
          <w:color w:val="000000" w:themeColor="text1"/>
          <w:sz w:val="24"/>
          <w:szCs w:val="24"/>
        </w:rPr>
        <w:t xml:space="preserve">унок </w:t>
      </w:r>
      <w:r w:rsidR="001E5165">
        <w:rPr>
          <w:rFonts w:eastAsiaTheme="minorEastAsia" w:cstheme="minorHAnsi"/>
          <w:color w:val="000000" w:themeColor="text1"/>
          <w:sz w:val="24"/>
          <w:szCs w:val="24"/>
        </w:rPr>
        <w:t>15</w:t>
      </w:r>
      <w:r w:rsidR="0009741C">
        <w:rPr>
          <w:rFonts w:eastAsiaTheme="minorEastAsia" w:cstheme="minorHAnsi"/>
          <w:color w:val="000000" w:themeColor="text1"/>
          <w:sz w:val="24"/>
          <w:szCs w:val="24"/>
        </w:rPr>
        <w:t>-</w:t>
      </w:r>
      <w:r w:rsidR="001E5165">
        <w:rPr>
          <w:rFonts w:eastAsiaTheme="minorEastAsia" w:cstheme="minorHAnsi"/>
          <w:color w:val="000000" w:themeColor="text1"/>
          <w:sz w:val="24"/>
          <w:szCs w:val="24"/>
        </w:rPr>
        <w:t xml:space="preserve"> Обработка в призме                      </w:t>
      </w:r>
    </w:p>
    <w:p w:rsidR="004F7F18" w:rsidRPr="00124AD6" w:rsidRDefault="004F7F18" w:rsidP="001532B6">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  Возникающая </w:t>
      </w:r>
      <w:r w:rsidR="00FC7D5B">
        <w:rPr>
          <w:rFonts w:eastAsiaTheme="minorEastAsia" w:cstheme="minorHAnsi"/>
          <w:color w:val="000000" w:themeColor="text1"/>
          <w:sz w:val="24"/>
          <w:szCs w:val="24"/>
        </w:rPr>
        <w:t xml:space="preserve"> окружная сила резания </w:t>
      </w:r>
      <w:r w:rsidR="00FC7D5B" w:rsidRPr="00015817">
        <w:rPr>
          <w:rFonts w:eastAsiaTheme="minorEastAsia" w:cstheme="minorHAnsi"/>
          <w:i/>
          <w:color w:val="000000" w:themeColor="text1"/>
          <w:sz w:val="24"/>
          <w:szCs w:val="24"/>
        </w:rPr>
        <w:t>Р</w:t>
      </w:r>
      <w:r w:rsidR="00FC7D5B" w:rsidRPr="00015817">
        <w:rPr>
          <w:rFonts w:eastAsiaTheme="minorEastAsia" w:cstheme="minorHAnsi"/>
          <w:i/>
          <w:color w:val="000000" w:themeColor="text1"/>
          <w:sz w:val="24"/>
          <w:szCs w:val="24"/>
          <w:vertAlign w:val="subscript"/>
          <w:lang w:val="en-US"/>
        </w:rPr>
        <w:t>z</w:t>
      </w:r>
      <w:r w:rsidR="00FC7D5B" w:rsidRPr="00015817">
        <w:rPr>
          <w:rFonts w:eastAsiaTheme="minorEastAsia" w:cstheme="minorHAnsi"/>
          <w:i/>
          <w:color w:val="000000" w:themeColor="text1"/>
          <w:sz w:val="24"/>
          <w:szCs w:val="24"/>
          <w:vertAlign w:val="subscript"/>
        </w:rPr>
        <w:t xml:space="preserve"> </w:t>
      </w:r>
      <w:r w:rsidR="00FC7D5B">
        <w:rPr>
          <w:rFonts w:eastAsiaTheme="minorEastAsia" w:cstheme="minorHAnsi"/>
          <w:color w:val="000000" w:themeColor="text1"/>
          <w:sz w:val="24"/>
          <w:szCs w:val="24"/>
        </w:rPr>
        <w:t xml:space="preserve">создает момент сопротивления резанию </w:t>
      </w:r>
      <w:proofErr w:type="spellStart"/>
      <w:r w:rsidR="00FC7D5B">
        <w:rPr>
          <w:rFonts w:eastAsiaTheme="minorEastAsia" w:cstheme="minorHAnsi"/>
          <w:color w:val="000000" w:themeColor="text1"/>
          <w:sz w:val="24"/>
          <w:szCs w:val="24"/>
        </w:rPr>
        <w:t>М</w:t>
      </w:r>
      <w:r w:rsidR="00566AE0">
        <w:rPr>
          <w:rFonts w:eastAsiaTheme="minorEastAsia" w:cstheme="minorHAnsi"/>
          <w:color w:val="000000" w:themeColor="text1"/>
          <w:sz w:val="24"/>
          <w:szCs w:val="24"/>
          <w:vertAlign w:val="subscript"/>
        </w:rPr>
        <w:t>рез</w:t>
      </w:r>
      <w:proofErr w:type="spellEnd"/>
      <w:r w:rsidR="00FC7D5B">
        <w:rPr>
          <w:rFonts w:eastAsiaTheme="minorEastAsia" w:cstheme="minorHAnsi"/>
          <w:color w:val="000000" w:themeColor="text1"/>
          <w:sz w:val="24"/>
          <w:szCs w:val="24"/>
        </w:rPr>
        <w:t xml:space="preserve">, который совместно с осевой силой </w:t>
      </w:r>
      <w:proofErr w:type="spellStart"/>
      <w:r w:rsidR="00FC7D5B" w:rsidRPr="00015817">
        <w:rPr>
          <w:rFonts w:eastAsiaTheme="minorEastAsia" w:cstheme="minorHAnsi"/>
          <w:i/>
          <w:color w:val="000000" w:themeColor="text1"/>
          <w:sz w:val="24"/>
          <w:szCs w:val="24"/>
        </w:rPr>
        <w:t>Р</w:t>
      </w:r>
      <w:r w:rsidR="00015817">
        <w:rPr>
          <w:rFonts w:eastAsiaTheme="minorEastAsia" w:cstheme="minorHAnsi"/>
          <w:i/>
          <w:color w:val="000000" w:themeColor="text1"/>
          <w:sz w:val="24"/>
          <w:szCs w:val="24"/>
          <w:vertAlign w:val="subscript"/>
        </w:rPr>
        <w:t>о</w:t>
      </w:r>
      <w:proofErr w:type="spellEnd"/>
      <w:r w:rsidR="00FC7D5B">
        <w:rPr>
          <w:rFonts w:eastAsiaTheme="minorEastAsia" w:cstheme="minorHAnsi"/>
          <w:color w:val="000000" w:themeColor="text1"/>
          <w:sz w:val="24"/>
          <w:szCs w:val="24"/>
          <w:vertAlign w:val="subscript"/>
        </w:rPr>
        <w:t xml:space="preserve"> </w:t>
      </w:r>
      <w:r w:rsidR="00FC7D5B">
        <w:rPr>
          <w:rFonts w:eastAsiaTheme="minorEastAsia" w:cstheme="minorHAnsi"/>
          <w:color w:val="000000" w:themeColor="text1"/>
          <w:sz w:val="24"/>
          <w:szCs w:val="24"/>
        </w:rPr>
        <w:t>могут сдвинуть деталь в осевом направлении, и одновременно повернуть деталь вокруг оси и приподнимать ее в призме</w:t>
      </w:r>
      <w:r w:rsidR="00566AE0">
        <w:rPr>
          <w:rFonts w:eastAsiaTheme="minorEastAsia" w:cstheme="minorHAnsi"/>
          <w:color w:val="000000" w:themeColor="text1"/>
          <w:sz w:val="24"/>
          <w:szCs w:val="24"/>
        </w:rPr>
        <w:t xml:space="preserve">, создавая опрокидывающий момент </w:t>
      </w:r>
      <w:r w:rsidR="00566AE0" w:rsidRPr="00566AE0">
        <w:rPr>
          <w:rFonts w:eastAsiaTheme="minorEastAsia" w:cstheme="minorHAnsi"/>
          <w:i/>
          <w:color w:val="000000" w:themeColor="text1"/>
          <w:sz w:val="24"/>
          <w:szCs w:val="24"/>
        </w:rPr>
        <w:t>М</w:t>
      </w:r>
      <w:proofErr w:type="gramStart"/>
      <w:r w:rsidR="00566AE0" w:rsidRPr="00566AE0">
        <w:rPr>
          <w:rFonts w:eastAsiaTheme="minorEastAsia" w:cstheme="minorHAnsi"/>
          <w:i/>
          <w:color w:val="000000" w:themeColor="text1"/>
          <w:sz w:val="24"/>
          <w:szCs w:val="24"/>
          <w:vertAlign w:val="subscript"/>
        </w:rPr>
        <w:t>1</w:t>
      </w:r>
      <w:proofErr w:type="gramEnd"/>
      <w:r w:rsidR="00FC7D5B">
        <w:rPr>
          <w:rFonts w:eastAsiaTheme="minorEastAsia" w:cstheme="minorHAnsi"/>
          <w:color w:val="000000" w:themeColor="text1"/>
          <w:sz w:val="24"/>
          <w:szCs w:val="24"/>
        </w:rPr>
        <w:t>.</w:t>
      </w:r>
      <w:r w:rsidR="00124AD6" w:rsidRPr="00124AD6">
        <w:rPr>
          <w:rFonts w:eastAsiaTheme="minorEastAsia" w:cstheme="minorHAnsi"/>
          <w:color w:val="000000" w:themeColor="text1"/>
          <w:sz w:val="24"/>
          <w:szCs w:val="24"/>
        </w:rPr>
        <w:t xml:space="preserve"> </w:t>
      </w:r>
      <w:r w:rsidR="00124AD6">
        <w:rPr>
          <w:rFonts w:eastAsiaTheme="minorEastAsia" w:cstheme="minorHAnsi"/>
          <w:color w:val="000000" w:themeColor="text1"/>
          <w:sz w:val="24"/>
          <w:szCs w:val="24"/>
        </w:rPr>
        <w:t xml:space="preserve">Возникающие силы трения </w:t>
      </w:r>
      <w:r w:rsidR="00124AD6" w:rsidRPr="00124AD6">
        <w:rPr>
          <w:rFonts w:eastAsiaTheme="minorEastAsia" w:cstheme="minorHAnsi"/>
          <w:i/>
          <w:color w:val="000000" w:themeColor="text1"/>
          <w:sz w:val="24"/>
          <w:szCs w:val="24"/>
          <w:lang w:val="en-US"/>
        </w:rPr>
        <w:t>f</w:t>
      </w:r>
      <w:r w:rsidR="00124AD6" w:rsidRPr="00BB2B2C">
        <w:rPr>
          <w:rFonts w:eastAsiaTheme="minorEastAsia" w:cstheme="minorHAnsi"/>
          <w:i/>
          <w:color w:val="000000" w:themeColor="text1"/>
          <w:sz w:val="24"/>
          <w:szCs w:val="24"/>
          <w:vertAlign w:val="subscript"/>
        </w:rPr>
        <w:t>1</w:t>
      </w:r>
      <w:r w:rsidR="00124AD6">
        <w:rPr>
          <w:rFonts w:eastAsiaTheme="minorEastAsia" w:cstheme="minorHAnsi"/>
          <w:color w:val="000000" w:themeColor="text1"/>
          <w:sz w:val="24"/>
          <w:szCs w:val="24"/>
          <w:vertAlign w:val="subscript"/>
        </w:rPr>
        <w:t xml:space="preserve"> </w:t>
      </w:r>
      <w:r w:rsidR="00124AD6">
        <w:rPr>
          <w:rFonts w:eastAsiaTheme="minorEastAsia" w:cstheme="minorHAnsi"/>
          <w:color w:val="000000" w:themeColor="text1"/>
          <w:sz w:val="24"/>
          <w:szCs w:val="24"/>
        </w:rPr>
        <w:t>и</w:t>
      </w:r>
      <w:r w:rsidR="00124AD6" w:rsidRPr="00BB2B2C">
        <w:rPr>
          <w:rFonts w:eastAsiaTheme="minorEastAsia" w:cstheme="minorHAnsi"/>
          <w:color w:val="000000" w:themeColor="text1"/>
          <w:sz w:val="24"/>
          <w:szCs w:val="24"/>
          <w:vertAlign w:val="subscript"/>
        </w:rPr>
        <w:t xml:space="preserve"> </w:t>
      </w:r>
      <w:r w:rsidR="00124AD6" w:rsidRPr="00BB2B2C">
        <w:rPr>
          <w:rFonts w:eastAsiaTheme="minorEastAsia" w:cstheme="minorHAnsi"/>
          <w:color w:val="000000" w:themeColor="text1"/>
          <w:sz w:val="24"/>
          <w:szCs w:val="24"/>
        </w:rPr>
        <w:t xml:space="preserve"> </w:t>
      </w:r>
      <w:r w:rsidR="00124AD6" w:rsidRPr="00124AD6">
        <w:rPr>
          <w:rFonts w:eastAsiaTheme="minorEastAsia" w:cstheme="minorHAnsi"/>
          <w:i/>
          <w:color w:val="000000" w:themeColor="text1"/>
          <w:sz w:val="24"/>
          <w:szCs w:val="24"/>
          <w:lang w:val="en-US"/>
        </w:rPr>
        <w:t>f</w:t>
      </w:r>
      <w:r w:rsidR="00124AD6" w:rsidRPr="00BB2B2C">
        <w:rPr>
          <w:rFonts w:eastAsiaTheme="minorEastAsia" w:cstheme="minorHAnsi"/>
          <w:i/>
          <w:color w:val="000000" w:themeColor="text1"/>
          <w:sz w:val="24"/>
          <w:szCs w:val="24"/>
          <w:vertAlign w:val="subscript"/>
        </w:rPr>
        <w:t>2</w:t>
      </w:r>
      <w:r w:rsidR="00124AD6">
        <w:rPr>
          <w:rFonts w:eastAsiaTheme="minorEastAsia" w:cstheme="minorHAnsi"/>
          <w:color w:val="000000" w:themeColor="text1"/>
          <w:sz w:val="24"/>
          <w:szCs w:val="24"/>
        </w:rPr>
        <w:t xml:space="preserve"> будут препятствовать этому.</w:t>
      </w:r>
    </w:p>
    <w:p w:rsidR="00FC7D5B" w:rsidRPr="00124AD6" w:rsidRDefault="00FC7D5B" w:rsidP="00FC7D5B">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   Сила зажима без учета силы подачи определится</w:t>
      </w:r>
    </w:p>
    <w:p w:rsidR="00FC7D5B" w:rsidRDefault="00E65296" w:rsidP="00FC7D5B">
      <w:pPr>
        <w:pStyle w:val="ab"/>
        <w:spacing w:before="100" w:beforeAutospacing="1" w:after="100" w:afterAutospacing="1"/>
        <w:ind w:left="227" w:right="283"/>
        <w:rPr>
          <w:rFonts w:eastAsiaTheme="minorEastAsia" w:cstheme="minorHAnsi"/>
          <w:color w:val="000000" w:themeColor="text1"/>
          <w:sz w:val="24"/>
          <w:szCs w:val="24"/>
        </w:rPr>
      </w:pPr>
      <w:r w:rsidRPr="00124AD6">
        <w:rPr>
          <w:rFonts w:eastAsiaTheme="minorEastAsia" w:cstheme="minorHAnsi"/>
          <w:i/>
          <w:color w:val="000000" w:themeColor="text1"/>
          <w:sz w:val="24"/>
          <w:szCs w:val="24"/>
        </w:rPr>
        <w:t xml:space="preserve">                                            </w:t>
      </w:r>
      <w:r w:rsidR="00FC7D5B" w:rsidRPr="00124AD6">
        <w:rPr>
          <w:rFonts w:eastAsiaTheme="minorEastAsia" w:cstheme="minorHAnsi"/>
          <w:i/>
          <w:color w:val="000000" w:themeColor="text1"/>
          <w:sz w:val="24"/>
          <w:szCs w:val="24"/>
        </w:rPr>
        <w:t xml:space="preserve">  </w:t>
      </w:r>
      <w:r w:rsidR="00FC7D5B" w:rsidRPr="00E65296">
        <w:rPr>
          <w:rFonts w:eastAsiaTheme="minorEastAsia" w:cstheme="minorHAnsi"/>
          <w:i/>
          <w:color w:val="000000" w:themeColor="text1"/>
          <w:sz w:val="24"/>
          <w:szCs w:val="24"/>
          <w:lang w:val="en-US"/>
        </w:rPr>
        <w:t>Q</w:t>
      </w:r>
      <w:r w:rsidR="00FC7D5B" w:rsidRPr="00E65296">
        <w:rPr>
          <w:rFonts w:eastAsiaTheme="minorEastAsia" w:cstheme="minorHAnsi"/>
          <w:i/>
          <w:color w:val="000000" w:themeColor="text1"/>
          <w:sz w:val="24"/>
          <w:szCs w:val="24"/>
        </w:rPr>
        <w:t>·</w:t>
      </w:r>
      <w:r w:rsidR="00FC7D5B" w:rsidRPr="00E65296">
        <w:rPr>
          <w:rFonts w:eastAsiaTheme="minorEastAsia" w:cstheme="minorHAnsi"/>
          <w:i/>
          <w:color w:val="000000" w:themeColor="text1"/>
          <w:sz w:val="24"/>
          <w:szCs w:val="24"/>
          <w:lang w:val="en-US"/>
        </w:rPr>
        <w:t>f</w:t>
      </w:r>
      <w:r w:rsidRPr="00E65296">
        <w:rPr>
          <w:rFonts w:eastAsiaTheme="minorEastAsia" w:cstheme="minorHAnsi"/>
          <w:i/>
          <w:color w:val="000000" w:themeColor="text1"/>
          <w:sz w:val="24"/>
          <w:szCs w:val="24"/>
          <w:vertAlign w:val="subscript"/>
        </w:rPr>
        <w:t>1</w:t>
      </w:r>
      <w:r w:rsidR="00FC7D5B" w:rsidRPr="00E65296">
        <w:rPr>
          <w:rFonts w:eastAsiaTheme="minorEastAsia" w:cstheme="minorHAnsi"/>
          <w:i/>
          <w:color w:val="000000" w:themeColor="text1"/>
          <w:sz w:val="24"/>
          <w:szCs w:val="24"/>
        </w:rPr>
        <w:t xml:space="preserve"> +</w:t>
      </w:r>
      <w:r w:rsidR="00FC7D5B" w:rsidRPr="00E65296">
        <w:rPr>
          <w:rFonts w:eastAsiaTheme="minorEastAsia" w:cstheme="minorHAnsi"/>
          <w:i/>
          <w:color w:val="000000" w:themeColor="text1"/>
          <w:sz w:val="24"/>
          <w:szCs w:val="24"/>
          <w:lang w:val="en-US"/>
        </w:rPr>
        <w:t>Q</w:t>
      </w:r>
      <w:r w:rsidR="00FC7D5B" w:rsidRPr="00E65296">
        <w:rPr>
          <w:rFonts w:eastAsiaTheme="minorEastAsia" w:cstheme="minorHAnsi"/>
          <w:i/>
          <w:color w:val="000000" w:themeColor="text1"/>
          <w:sz w:val="24"/>
          <w:szCs w:val="24"/>
        </w:rPr>
        <w:t>·</w:t>
      </w:r>
      <w:r w:rsidR="00FC7D5B" w:rsidRPr="00E65296">
        <w:rPr>
          <w:rFonts w:eastAsiaTheme="minorEastAsia" w:cstheme="minorHAnsi"/>
          <w:i/>
          <w:color w:val="000000" w:themeColor="text1"/>
          <w:sz w:val="24"/>
          <w:szCs w:val="24"/>
          <w:lang w:val="en-US"/>
        </w:rPr>
        <w:t>f</w:t>
      </w:r>
      <w:r w:rsidRPr="00E65296">
        <w:rPr>
          <w:rFonts w:eastAsiaTheme="minorEastAsia" w:cstheme="minorHAnsi"/>
          <w:i/>
          <w:color w:val="000000" w:themeColor="text1"/>
          <w:sz w:val="24"/>
          <w:szCs w:val="24"/>
          <w:vertAlign w:val="subscript"/>
        </w:rPr>
        <w:t>2</w:t>
      </w:r>
      <w:r w:rsidR="00FC7D5B" w:rsidRPr="00E65296">
        <w:rPr>
          <w:rFonts w:eastAsiaTheme="minorEastAsia" w:cstheme="minorHAnsi"/>
          <w:i/>
          <w:color w:val="000000" w:themeColor="text1"/>
          <w:sz w:val="24"/>
          <w:szCs w:val="24"/>
        </w:rPr>
        <w:t>·</w:t>
      </w:r>
      <m:oMath>
        <m:func>
          <m:funcPr>
            <m:ctrlPr>
              <w:rPr>
                <w:rFonts w:ascii="Cambria Math" w:eastAsiaTheme="minorEastAsia" w:hAnsi="Cambria Math" w:cstheme="minorHAnsi"/>
                <w:i/>
                <w:color w:val="000000" w:themeColor="text1"/>
                <w:sz w:val="24"/>
                <w:szCs w:val="24"/>
                <w:lang w:val="en-US"/>
              </w:rPr>
            </m:ctrlPr>
          </m:funcPr>
          <m:fName>
            <m:r>
              <w:rPr>
                <w:rFonts w:ascii="Cambria Math" w:hAnsi="Cambria Math" w:cstheme="minorHAnsi"/>
                <w:color w:val="000000" w:themeColor="text1"/>
                <w:sz w:val="24"/>
                <w:szCs w:val="24"/>
                <w:lang w:val="en-US"/>
              </w:rPr>
              <m:t>sin</m:t>
            </m:r>
          </m:fName>
          <m:e>
            <m:f>
              <m:fPr>
                <m:ctrlPr>
                  <w:rPr>
                    <w:rFonts w:ascii="Cambria Math" w:eastAsiaTheme="minorEastAsia" w:hAnsi="Cambria Math" w:cstheme="minorHAnsi"/>
                    <w:i/>
                    <w:color w:val="000000" w:themeColor="text1"/>
                    <w:sz w:val="24"/>
                    <w:szCs w:val="24"/>
                    <w:lang w:val="en-US"/>
                  </w:rPr>
                </m:ctrlPr>
              </m:fPr>
              <m:num>
                <m:r>
                  <w:rPr>
                    <w:rFonts w:ascii="Cambria Math" w:eastAsiaTheme="minorEastAsia" w:hAnsi="Cambria Math" w:cstheme="minorHAnsi"/>
                    <w:color w:val="000000" w:themeColor="text1"/>
                    <w:sz w:val="24"/>
                    <w:szCs w:val="24"/>
                    <w:lang w:val="en-US"/>
                  </w:rPr>
                  <m:t>α</m:t>
                </m:r>
              </m:num>
              <m:den>
                <m:r>
                  <w:rPr>
                    <w:rFonts w:ascii="Cambria Math" w:eastAsiaTheme="minorEastAsia" w:hAnsi="Cambria Math" w:cstheme="minorHAnsi"/>
                    <w:color w:val="000000" w:themeColor="text1"/>
                    <w:sz w:val="24"/>
                    <w:szCs w:val="24"/>
                  </w:rPr>
                  <m:t>2</m:t>
                </m:r>
              </m:den>
            </m:f>
          </m:e>
        </m:func>
      </m:oMath>
      <w:r w:rsidRPr="00E65296">
        <w:rPr>
          <w:rFonts w:ascii="Calibri" w:eastAsiaTheme="minorEastAsia" w:hAnsi="Calibri" w:cs="Calibri"/>
          <w:color w:val="000000" w:themeColor="text1"/>
          <w:sz w:val="24"/>
          <w:szCs w:val="24"/>
        </w:rPr>
        <w:t xml:space="preserve">  =</w:t>
      </w:r>
      <m:oMath>
        <m:f>
          <m:fPr>
            <m:ctrlPr>
              <w:rPr>
                <w:rFonts w:ascii="Cambria Math" w:eastAsiaTheme="minorEastAsia" w:hAnsi="Cambria Math" w:cs="Calibri"/>
                <w:i/>
                <w:color w:val="000000" w:themeColor="text1"/>
                <w:sz w:val="32"/>
                <w:szCs w:val="32"/>
                <w:lang w:val="en-US"/>
              </w:rPr>
            </m:ctrlPr>
          </m:fPr>
          <m:num>
            <m:r>
              <w:rPr>
                <w:rFonts w:ascii="Cambria Math" w:eastAsiaTheme="minorEastAsia" w:hAnsi="Cambria Math" w:cs="Calibri"/>
                <w:color w:val="000000" w:themeColor="text1"/>
                <w:sz w:val="32"/>
                <w:szCs w:val="32"/>
              </w:rPr>
              <m:t>2</m:t>
            </m:r>
            <m:r>
              <w:rPr>
                <w:rFonts w:ascii="Cambria Math" w:eastAsiaTheme="minorEastAsia" w:hAnsi="Cambria Math" w:cs="Calibri"/>
                <w:color w:val="000000" w:themeColor="text1"/>
                <w:sz w:val="32"/>
                <w:szCs w:val="32"/>
                <w:lang w:val="en-US"/>
              </w:rPr>
              <m:t>k</m:t>
            </m:r>
            <m:sSub>
              <m:sSubPr>
                <m:ctrlPr>
                  <w:rPr>
                    <w:rFonts w:ascii="Cambria Math" w:eastAsiaTheme="minorEastAsia" w:hAnsi="Cambria Math" w:cs="Calibri"/>
                    <w:i/>
                    <w:color w:val="000000" w:themeColor="text1"/>
                    <w:sz w:val="32"/>
                    <w:szCs w:val="32"/>
                    <w:lang w:val="en-US"/>
                  </w:rPr>
                </m:ctrlPr>
              </m:sSubPr>
              <m:e>
                <m:r>
                  <w:rPr>
                    <w:rFonts w:ascii="Cambria Math" w:eastAsiaTheme="minorEastAsia" w:hAnsi="Cambria Math" w:cs="Calibri"/>
                    <w:color w:val="000000" w:themeColor="text1"/>
                    <w:sz w:val="32"/>
                    <w:szCs w:val="32"/>
                    <w:lang w:val="en-US"/>
                  </w:rPr>
                  <m:t>M</m:t>
                </m:r>
              </m:e>
              <m:sub>
                <m:r>
                  <w:rPr>
                    <w:rFonts w:ascii="Cambria Math" w:eastAsiaTheme="minorEastAsia" w:hAnsi="Cambria Math" w:cs="Calibri"/>
                    <w:color w:val="000000" w:themeColor="text1"/>
                    <w:sz w:val="32"/>
                    <w:szCs w:val="32"/>
                  </w:rPr>
                  <m:t>рез</m:t>
                </m:r>
              </m:sub>
            </m:sSub>
          </m:num>
          <m:den>
            <m:r>
              <w:rPr>
                <w:rFonts w:ascii="Cambria Math" w:eastAsiaTheme="minorEastAsia" w:hAnsi="Cambria Math" w:cs="Calibri"/>
                <w:color w:val="000000" w:themeColor="text1"/>
                <w:sz w:val="32"/>
                <w:szCs w:val="32"/>
                <w:lang w:val="en-US"/>
              </w:rPr>
              <m:t>d</m:t>
            </m:r>
          </m:den>
        </m:f>
        <m:r>
          <w:rPr>
            <w:rFonts w:ascii="Cambria Math" w:eastAsiaTheme="minorEastAsia" w:hAnsi="Cambria Math" w:cs="Calibri"/>
            <w:color w:val="000000" w:themeColor="text1"/>
            <w:sz w:val="32"/>
            <w:szCs w:val="32"/>
          </w:rPr>
          <m:t xml:space="preserve">  </m:t>
        </m:r>
      </m:oMath>
      <w:r w:rsidRPr="00015817">
        <w:rPr>
          <w:rFonts w:ascii="Calibri" w:eastAsiaTheme="minorEastAsia" w:hAnsi="Calibri" w:cs="Calibri"/>
          <w:color w:val="000000" w:themeColor="text1"/>
          <w:sz w:val="32"/>
          <w:szCs w:val="32"/>
        </w:rPr>
        <w:t xml:space="preserve"> </w:t>
      </w:r>
      <w:r w:rsidRPr="00E65296">
        <w:rPr>
          <w:rFonts w:eastAsiaTheme="minorEastAsia" w:cstheme="minorHAnsi"/>
          <w:color w:val="000000" w:themeColor="text1"/>
          <w:sz w:val="24"/>
          <w:szCs w:val="24"/>
        </w:rPr>
        <w:t>или</w:t>
      </w:r>
      <w:r w:rsidR="001E5165">
        <w:rPr>
          <w:rFonts w:eastAsiaTheme="minorEastAsia" w:cstheme="minorHAnsi"/>
          <w:color w:val="000000" w:themeColor="text1"/>
          <w:sz w:val="24"/>
          <w:szCs w:val="24"/>
        </w:rPr>
        <w:t xml:space="preserve">   </w:t>
      </w:r>
      <w:r w:rsidR="0093282E">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 xml:space="preserve">  </w:t>
      </w:r>
      <w:proofErr w:type="gramStart"/>
      <w:r w:rsidR="0093282E">
        <w:rPr>
          <w:rFonts w:eastAsiaTheme="minorEastAsia" w:cstheme="minorHAnsi"/>
          <w:color w:val="000000" w:themeColor="text1"/>
          <w:sz w:val="24"/>
          <w:szCs w:val="24"/>
        </w:rPr>
        <w:t>(</w:t>
      </w:r>
      <w:r w:rsidR="001E5165">
        <w:rPr>
          <w:rFonts w:eastAsiaTheme="minorEastAsia" w:cstheme="minorHAnsi"/>
          <w:color w:val="000000" w:themeColor="text1"/>
          <w:sz w:val="24"/>
          <w:szCs w:val="24"/>
        </w:rPr>
        <w:t xml:space="preserve"> 48</w:t>
      </w:r>
      <w:proofErr w:type="gramEnd"/>
      <w:r w:rsidR="0093282E">
        <w:rPr>
          <w:rFonts w:eastAsiaTheme="minorEastAsia" w:cstheme="minorHAnsi"/>
          <w:color w:val="000000" w:themeColor="text1"/>
          <w:sz w:val="24"/>
          <w:szCs w:val="24"/>
        </w:rPr>
        <w:t>)</w:t>
      </w:r>
    </w:p>
    <w:p w:rsidR="00E65296" w:rsidRDefault="00E65296" w:rsidP="00BF22B7">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i/>
          <w:color w:val="000000" w:themeColor="text1"/>
          <w:sz w:val="24"/>
          <w:szCs w:val="24"/>
        </w:rPr>
        <w:t xml:space="preserve">                                                 </w:t>
      </w:r>
      <w:r>
        <w:rPr>
          <w:rFonts w:eastAsiaTheme="minorEastAsia" w:cstheme="minorHAnsi"/>
          <w:i/>
          <w:color w:val="000000" w:themeColor="text1"/>
          <w:sz w:val="24"/>
          <w:szCs w:val="24"/>
          <w:lang w:val="en-US"/>
        </w:rPr>
        <w:t>Q</w:t>
      </w:r>
      <w:r w:rsidRPr="00E65296">
        <w:rPr>
          <w:rFonts w:eastAsiaTheme="minorEastAsia" w:cstheme="minorHAnsi"/>
          <w:i/>
          <w:color w:val="000000" w:themeColor="text1"/>
          <w:sz w:val="24"/>
          <w:szCs w:val="24"/>
        </w:rPr>
        <w:t xml:space="preserve"> =</w:t>
      </w:r>
      <m:oMath>
        <m:r>
          <w:rPr>
            <w:rFonts w:ascii="Cambria Math" w:eastAsiaTheme="minorEastAsia" w:hAnsi="Cambria Math" w:cstheme="minorHAnsi"/>
            <w:color w:val="000000" w:themeColor="text1"/>
            <w:sz w:val="32"/>
            <w:szCs w:val="32"/>
          </w:rPr>
          <m:t xml:space="preserve"> </m:t>
        </m:r>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rPr>
              <m:t>2</m:t>
            </m:r>
            <m:r>
              <w:rPr>
                <w:rFonts w:ascii="Cambria Math" w:eastAsiaTheme="minorEastAsia" w:hAnsi="Cambria Math" w:cstheme="minorHAnsi"/>
                <w:color w:val="000000" w:themeColor="text1"/>
                <w:sz w:val="32"/>
                <w:szCs w:val="32"/>
                <w:lang w:val="en-US"/>
              </w:rPr>
              <m:t>k</m:t>
            </m:r>
            <m:r>
              <w:rPr>
                <w:rFonts w:ascii="Cambria Math" w:eastAsiaTheme="minorEastAsia" w:hAnsi="Cambria Math" w:cs="Calibr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M</m:t>
                </m:r>
              </m:e>
              <m:sub>
                <m:r>
                  <w:rPr>
                    <w:rFonts w:ascii="Cambria Math" w:eastAsiaTheme="minorEastAsia" w:hAnsi="Cambria Math" w:cstheme="minorHAnsi"/>
                    <w:color w:val="000000" w:themeColor="text1"/>
                    <w:sz w:val="32"/>
                    <w:szCs w:val="32"/>
                  </w:rPr>
                  <m:t>рез</m:t>
                </m:r>
              </m:sub>
            </m:sSub>
          </m:num>
          <m:den>
            <m:r>
              <w:rPr>
                <w:rFonts w:ascii="Cambria Math" w:eastAsiaTheme="minorEastAsia" w:hAnsi="Cambria Math" w:cstheme="minorHAns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rPr>
                  <m:t xml:space="preserve">1 </m:t>
                </m:r>
              </m:sub>
            </m:sSub>
            <m:r>
              <w:rPr>
                <w:rFonts w:ascii="Cambria Math" w:eastAsiaTheme="minorEastAsia" w:hAnsi="Cambria Math" w:cstheme="minorHAns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rPr>
                  <m:t>2</m:t>
                </m:r>
              </m:sub>
            </m:sSub>
            <m:r>
              <w:rPr>
                <w:rFonts w:ascii="Cambria Math" w:eastAsiaTheme="minorEastAsia" w:hAnsi="Cambria Math" w:cs="Calibri"/>
                <w:color w:val="000000" w:themeColor="text1"/>
                <w:sz w:val="32"/>
                <w:szCs w:val="32"/>
              </w:rPr>
              <m:t>·</m:t>
            </m:r>
            <m:func>
              <m:funcPr>
                <m:ctrlPr>
                  <w:rPr>
                    <w:rFonts w:ascii="Cambria Math" w:eastAsiaTheme="minorEastAsia" w:hAnsi="Cambria Math" w:cs="Calibri"/>
                    <w:i/>
                    <w:color w:val="000000" w:themeColor="text1"/>
                    <w:sz w:val="32"/>
                    <w:szCs w:val="32"/>
                    <w:lang w:val="en-US"/>
                  </w:rPr>
                </m:ctrlPr>
              </m:funcPr>
              <m:fName>
                <m:r>
                  <w:rPr>
                    <w:rFonts w:ascii="Cambria Math" w:eastAsiaTheme="minorEastAsia" w:hAnsi="Cambria Math" w:cs="Calibri"/>
                    <w:color w:val="000000" w:themeColor="text1"/>
                    <w:sz w:val="32"/>
                    <w:szCs w:val="32"/>
                    <w:lang w:val="en-US"/>
                  </w:rPr>
                  <m:t>sin</m:t>
                </m:r>
              </m:fName>
              <m:e>
                <m:f>
                  <m:fPr>
                    <m:ctrlPr>
                      <w:rPr>
                        <w:rFonts w:ascii="Cambria Math" w:eastAsiaTheme="minorEastAsia" w:hAnsi="Cambria Math" w:cs="Calibri"/>
                        <w:i/>
                        <w:color w:val="000000" w:themeColor="text1"/>
                        <w:sz w:val="32"/>
                        <w:szCs w:val="32"/>
                        <w:lang w:val="en-US"/>
                      </w:rPr>
                    </m:ctrlPr>
                  </m:fPr>
                  <m:num>
                    <m:r>
                      <w:rPr>
                        <w:rFonts w:ascii="Cambria Math" w:eastAsiaTheme="minorEastAsia" w:hAnsi="Cambria Math" w:cs="Calibri"/>
                        <w:color w:val="000000" w:themeColor="text1"/>
                        <w:sz w:val="32"/>
                        <w:szCs w:val="32"/>
                        <w:lang w:val="en-US"/>
                      </w:rPr>
                      <m:t>α</m:t>
                    </m:r>
                  </m:num>
                  <m:den>
                    <m:r>
                      <w:rPr>
                        <w:rFonts w:ascii="Cambria Math" w:eastAsiaTheme="minorEastAsia" w:hAnsi="Cambria Math" w:cs="Calibri"/>
                        <w:color w:val="000000" w:themeColor="text1"/>
                        <w:sz w:val="32"/>
                        <w:szCs w:val="32"/>
                      </w:rPr>
                      <m:t>2</m:t>
                    </m:r>
                  </m:den>
                </m:f>
              </m:e>
            </m:func>
            <m:r>
              <w:rPr>
                <w:rFonts w:ascii="Cambria Math" w:eastAsiaTheme="minorEastAsia" w:hAnsi="Cambria Math" w:cs="Calibri"/>
                <w:color w:val="000000" w:themeColor="text1"/>
                <w:sz w:val="32"/>
                <w:szCs w:val="32"/>
              </w:rPr>
              <m:t xml:space="preserve"> )·d</m:t>
            </m:r>
          </m:den>
        </m:f>
      </m:oMath>
      <w:r w:rsidRPr="00E65296">
        <w:rPr>
          <w:rFonts w:eastAsiaTheme="minorEastAsia" w:cstheme="minorHAnsi"/>
          <w:i/>
          <w:color w:val="000000" w:themeColor="text1"/>
          <w:sz w:val="32"/>
          <w:szCs w:val="32"/>
        </w:rPr>
        <w:t xml:space="preserve"> </w:t>
      </w:r>
      <w:r>
        <w:rPr>
          <w:rFonts w:eastAsiaTheme="minorEastAsia" w:cstheme="minorHAnsi"/>
          <w:i/>
          <w:color w:val="000000" w:themeColor="text1"/>
          <w:sz w:val="24"/>
          <w:szCs w:val="24"/>
        </w:rPr>
        <w:t>Н,</w:t>
      </w:r>
      <w:r w:rsidR="001E5165">
        <w:rPr>
          <w:rFonts w:eastAsiaTheme="minorEastAsia" w:cstheme="minorHAnsi"/>
          <w:i/>
          <w:color w:val="000000" w:themeColor="text1"/>
          <w:sz w:val="24"/>
          <w:szCs w:val="24"/>
        </w:rPr>
        <w:t xml:space="preserve"> </w:t>
      </w:r>
      <w:r w:rsidR="0093282E">
        <w:rPr>
          <w:rFonts w:eastAsiaTheme="minorEastAsia" w:cstheme="minorHAnsi"/>
          <w:i/>
          <w:color w:val="000000" w:themeColor="text1"/>
          <w:sz w:val="24"/>
          <w:szCs w:val="24"/>
        </w:rPr>
        <w:t xml:space="preserve">                                           </w:t>
      </w:r>
      <w:proofErr w:type="gramStart"/>
      <w:r w:rsidR="0093282E" w:rsidRPr="0009741C">
        <w:rPr>
          <w:rFonts w:eastAsiaTheme="minorEastAsia" w:cstheme="minorHAnsi"/>
          <w:color w:val="000000" w:themeColor="text1"/>
          <w:sz w:val="24"/>
          <w:szCs w:val="24"/>
        </w:rPr>
        <w:t>(</w:t>
      </w:r>
      <w:r w:rsidR="001E5165" w:rsidRPr="0009741C">
        <w:rPr>
          <w:rFonts w:eastAsiaTheme="minorEastAsia" w:cstheme="minorHAnsi"/>
          <w:color w:val="000000" w:themeColor="text1"/>
          <w:sz w:val="24"/>
          <w:szCs w:val="24"/>
        </w:rPr>
        <w:t xml:space="preserve"> 49</w:t>
      </w:r>
      <w:proofErr w:type="gramEnd"/>
      <w:r w:rsidR="0093282E" w:rsidRPr="0009741C">
        <w:rPr>
          <w:rFonts w:eastAsiaTheme="minorEastAsia" w:cstheme="minorHAnsi"/>
          <w:color w:val="000000" w:themeColor="text1"/>
          <w:sz w:val="24"/>
          <w:szCs w:val="24"/>
        </w:rPr>
        <w:t>)</w:t>
      </w:r>
    </w:p>
    <w:p w:rsidR="00015817" w:rsidRDefault="00015817" w:rsidP="00BF22B7">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где </w:t>
      </w:r>
      <w:r w:rsidRPr="00015817">
        <w:rPr>
          <w:rFonts w:ascii="Calibri" w:eastAsiaTheme="minorEastAsia" w:hAnsi="Calibri" w:cs="Calibri"/>
          <w:i/>
          <w:color w:val="000000" w:themeColor="text1"/>
          <w:sz w:val="32"/>
          <w:szCs w:val="32"/>
        </w:rPr>
        <w:t>α</w:t>
      </w:r>
      <w:r>
        <w:rPr>
          <w:rFonts w:ascii="Calibri" w:eastAsiaTheme="minorEastAsia" w:hAnsi="Calibri" w:cs="Calibri"/>
          <w:i/>
          <w:color w:val="000000" w:themeColor="text1"/>
          <w:sz w:val="32"/>
          <w:szCs w:val="32"/>
        </w:rPr>
        <w:t xml:space="preserve"> </w:t>
      </w:r>
      <w:r>
        <w:rPr>
          <w:rFonts w:ascii="Calibri" w:eastAsiaTheme="minorEastAsia" w:hAnsi="Calibri" w:cs="Calibri"/>
          <w:color w:val="000000" w:themeColor="text1"/>
          <w:sz w:val="32"/>
          <w:szCs w:val="32"/>
        </w:rPr>
        <w:t xml:space="preserve">– </w:t>
      </w:r>
      <w:r w:rsidRPr="00015817">
        <w:rPr>
          <w:rFonts w:eastAsiaTheme="minorEastAsia" w:cstheme="minorHAnsi"/>
          <w:color w:val="000000" w:themeColor="text1"/>
          <w:sz w:val="24"/>
          <w:szCs w:val="24"/>
        </w:rPr>
        <w:t>угол при</w:t>
      </w:r>
      <w:r>
        <w:rPr>
          <w:rFonts w:eastAsiaTheme="minorEastAsia" w:cstheme="minorHAnsi"/>
          <w:color w:val="000000" w:themeColor="text1"/>
          <w:sz w:val="24"/>
          <w:szCs w:val="24"/>
        </w:rPr>
        <w:t xml:space="preserve"> </w:t>
      </w:r>
      <w:r w:rsidRPr="00015817">
        <w:rPr>
          <w:rFonts w:eastAsiaTheme="minorEastAsia" w:cstheme="minorHAnsi"/>
          <w:color w:val="000000" w:themeColor="text1"/>
          <w:sz w:val="24"/>
          <w:szCs w:val="24"/>
        </w:rPr>
        <w:t>вершине призмы</w:t>
      </w:r>
      <w:r>
        <w:rPr>
          <w:rFonts w:eastAsiaTheme="minorEastAsia" w:cstheme="minorHAnsi"/>
          <w:color w:val="000000" w:themeColor="text1"/>
          <w:sz w:val="24"/>
          <w:szCs w:val="24"/>
        </w:rPr>
        <w:t xml:space="preserve">, </w:t>
      </w:r>
      <w:r w:rsidRPr="00015817">
        <w:rPr>
          <w:rFonts w:eastAsiaTheme="minorEastAsia" w:cstheme="minorHAnsi"/>
          <w:i/>
          <w:color w:val="000000" w:themeColor="text1"/>
          <w:sz w:val="24"/>
          <w:szCs w:val="24"/>
        </w:rPr>
        <w:t>град</w:t>
      </w:r>
      <w:r>
        <w:rPr>
          <w:rFonts w:eastAsiaTheme="minorEastAsia" w:cstheme="minorHAnsi"/>
          <w:color w:val="000000" w:themeColor="text1"/>
          <w:sz w:val="24"/>
          <w:szCs w:val="24"/>
        </w:rPr>
        <w:t>;</w:t>
      </w:r>
    </w:p>
    <w:p w:rsidR="00EE16CE" w:rsidRDefault="00EE16CE" w:rsidP="00BF22B7">
      <w:pPr>
        <w:pStyle w:val="ab"/>
        <w:spacing w:before="100" w:beforeAutospacing="1" w:after="100" w:afterAutospacing="1"/>
        <w:ind w:left="227" w:right="283"/>
        <w:rPr>
          <w:rFonts w:eastAsiaTheme="minorEastAsia" w:cstheme="minorHAnsi"/>
          <w:color w:val="000000" w:themeColor="text1"/>
          <w:sz w:val="24"/>
          <w:szCs w:val="24"/>
        </w:rPr>
      </w:pPr>
    </w:p>
    <w:p w:rsidR="00EE16CE" w:rsidRDefault="00EE16CE" w:rsidP="00BF22B7">
      <w:pPr>
        <w:pStyle w:val="ab"/>
        <w:spacing w:before="100" w:beforeAutospacing="1" w:after="100" w:afterAutospacing="1"/>
        <w:ind w:left="227" w:right="283"/>
        <w:rPr>
          <w:rFonts w:eastAsiaTheme="minorEastAsia" w:cstheme="minorHAnsi"/>
          <w:color w:val="000000" w:themeColor="text1"/>
          <w:sz w:val="24"/>
          <w:szCs w:val="24"/>
        </w:rPr>
      </w:pPr>
    </w:p>
    <w:p w:rsidR="00EE16CE" w:rsidRDefault="00EE16CE" w:rsidP="00BF22B7">
      <w:pPr>
        <w:pStyle w:val="ab"/>
        <w:spacing w:before="100" w:beforeAutospacing="1" w:after="100" w:afterAutospacing="1"/>
        <w:ind w:left="227" w:right="283"/>
        <w:rPr>
          <w:rFonts w:eastAsiaTheme="minorEastAsia" w:cstheme="minorHAnsi"/>
          <w:color w:val="000000" w:themeColor="text1"/>
          <w:sz w:val="24"/>
          <w:szCs w:val="24"/>
        </w:rPr>
      </w:pPr>
    </w:p>
    <w:p w:rsidR="00124AD6" w:rsidRPr="00124AD6" w:rsidRDefault="00015817" w:rsidP="00124AD6">
      <w:pPr>
        <w:pStyle w:val="ab"/>
        <w:spacing w:before="100" w:beforeAutospacing="1" w:after="100" w:afterAutospacing="1"/>
        <w:ind w:left="227" w:right="283"/>
        <w:rPr>
          <w:rFonts w:ascii="Calibri" w:eastAsia="Calibri" w:hAnsi="Calibri" w:cs="Times New Roman"/>
        </w:rPr>
      </w:pPr>
      <w:r w:rsidRPr="0009741C">
        <w:rPr>
          <w:rFonts w:eastAsiaTheme="minorEastAsia" w:cstheme="minorHAnsi"/>
          <w:color w:val="000000" w:themeColor="text1"/>
          <w:sz w:val="24"/>
          <w:szCs w:val="24"/>
          <w:u w:val="single"/>
        </w:rPr>
        <w:t xml:space="preserve">   </w:t>
      </w:r>
      <w:r w:rsidR="006F5348" w:rsidRPr="0009741C">
        <w:rPr>
          <w:rFonts w:eastAsiaTheme="minorEastAsia" w:cstheme="minorHAnsi"/>
          <w:color w:val="000000" w:themeColor="text1"/>
          <w:sz w:val="24"/>
          <w:szCs w:val="24"/>
          <w:u w:val="single"/>
        </w:rPr>
        <w:t>Схема 8</w:t>
      </w:r>
      <w:r>
        <w:rPr>
          <w:rFonts w:eastAsiaTheme="minorEastAsia" w:cstheme="minorHAnsi"/>
          <w:color w:val="000000" w:themeColor="text1"/>
          <w:sz w:val="24"/>
          <w:szCs w:val="24"/>
        </w:rPr>
        <w:t>. Заготовка</w:t>
      </w:r>
      <w:r w:rsidR="008A0A9B">
        <w:rPr>
          <w:rFonts w:eastAsiaTheme="minorEastAsia" w:cstheme="minorHAnsi"/>
          <w:color w:val="000000" w:themeColor="text1"/>
          <w:sz w:val="24"/>
          <w:szCs w:val="24"/>
        </w:rPr>
        <w:t xml:space="preserve"> 1</w:t>
      </w:r>
      <w:r>
        <w:rPr>
          <w:rFonts w:eastAsiaTheme="minorEastAsia" w:cstheme="minorHAnsi"/>
          <w:color w:val="000000" w:themeColor="text1"/>
          <w:sz w:val="24"/>
          <w:szCs w:val="24"/>
        </w:rPr>
        <w:t xml:space="preserve"> установлена в призме</w:t>
      </w:r>
      <w:r w:rsidR="008A0A9B">
        <w:rPr>
          <w:rFonts w:eastAsiaTheme="minorEastAsia" w:cstheme="minorHAnsi"/>
          <w:color w:val="000000" w:themeColor="text1"/>
          <w:sz w:val="24"/>
          <w:szCs w:val="24"/>
        </w:rPr>
        <w:t xml:space="preserve"> 2</w:t>
      </w:r>
      <w:r>
        <w:rPr>
          <w:rFonts w:eastAsiaTheme="minorEastAsia" w:cstheme="minorHAnsi"/>
          <w:color w:val="000000" w:themeColor="text1"/>
          <w:sz w:val="24"/>
          <w:szCs w:val="24"/>
        </w:rPr>
        <w:t>, осевая сила</w:t>
      </w:r>
      <w:r w:rsidRPr="00015817">
        <w:rPr>
          <w:rFonts w:eastAsiaTheme="minorEastAsia" w:cstheme="minorHAnsi"/>
          <w:i/>
          <w:color w:val="000000" w:themeColor="text1"/>
          <w:sz w:val="24"/>
          <w:szCs w:val="24"/>
        </w:rPr>
        <w:t xml:space="preserve"> </w:t>
      </w:r>
      <w:proofErr w:type="spellStart"/>
      <w:r w:rsidRPr="00015817">
        <w:rPr>
          <w:rFonts w:eastAsiaTheme="minorEastAsia" w:cstheme="minorHAnsi"/>
          <w:i/>
          <w:color w:val="000000" w:themeColor="text1"/>
          <w:sz w:val="24"/>
          <w:szCs w:val="24"/>
        </w:rPr>
        <w:t>Р</w:t>
      </w:r>
      <w:r w:rsidRPr="00015817">
        <w:rPr>
          <w:rFonts w:eastAsiaTheme="minorEastAsia" w:cstheme="minorHAnsi"/>
          <w:i/>
          <w:color w:val="000000" w:themeColor="text1"/>
          <w:sz w:val="24"/>
          <w:szCs w:val="24"/>
          <w:vertAlign w:val="subscript"/>
        </w:rPr>
        <w:t>о</w:t>
      </w:r>
      <w:proofErr w:type="spellEnd"/>
      <w:r>
        <w:rPr>
          <w:rFonts w:eastAsiaTheme="minorEastAsia" w:cstheme="minorHAnsi"/>
          <w:color w:val="000000" w:themeColor="text1"/>
          <w:sz w:val="24"/>
          <w:szCs w:val="24"/>
        </w:rPr>
        <w:t xml:space="preserve"> направлена вдоль оси заготовки и перпендикулярна силе зажима </w:t>
      </w:r>
      <w:r w:rsidRPr="00015817">
        <w:rPr>
          <w:rFonts w:eastAsiaTheme="minorEastAsia" w:cstheme="minorHAnsi"/>
          <w:i/>
          <w:color w:val="000000" w:themeColor="text1"/>
          <w:sz w:val="24"/>
          <w:szCs w:val="24"/>
          <w:lang w:val="en-US"/>
        </w:rPr>
        <w:t>Q</w:t>
      </w:r>
      <w:r>
        <w:rPr>
          <w:rFonts w:eastAsiaTheme="minorEastAsia" w:cstheme="minorHAnsi"/>
          <w:i/>
          <w:color w:val="000000" w:themeColor="text1"/>
          <w:sz w:val="24"/>
          <w:szCs w:val="24"/>
        </w:rPr>
        <w:t>.</w:t>
      </w:r>
      <w:r w:rsidR="00124AD6" w:rsidRPr="00124AD6">
        <w:rPr>
          <w:rFonts w:eastAsiaTheme="minorEastAsia" w:cstheme="minorHAnsi"/>
          <w:color w:val="000000" w:themeColor="text1"/>
          <w:sz w:val="24"/>
          <w:szCs w:val="24"/>
        </w:rPr>
        <w:t xml:space="preserve"> </w:t>
      </w:r>
      <w:r w:rsidR="0009741C">
        <w:rPr>
          <w:rFonts w:eastAsiaTheme="minorEastAsia" w:cstheme="minorHAnsi"/>
          <w:color w:val="000000" w:themeColor="text1"/>
          <w:sz w:val="24"/>
          <w:szCs w:val="24"/>
        </w:rPr>
        <w:t>(</w:t>
      </w:r>
      <w:r w:rsidR="00124AD6" w:rsidRPr="00124AD6">
        <w:rPr>
          <w:rFonts w:eastAsiaTheme="minorEastAsia" w:cstheme="minorHAnsi"/>
          <w:color w:val="000000" w:themeColor="text1"/>
          <w:sz w:val="24"/>
          <w:szCs w:val="24"/>
        </w:rPr>
        <w:t xml:space="preserve"> </w:t>
      </w:r>
      <w:r w:rsidR="0009741C">
        <w:rPr>
          <w:rFonts w:eastAsiaTheme="minorEastAsia" w:cstheme="minorHAnsi"/>
          <w:color w:val="000000" w:themeColor="text1"/>
          <w:sz w:val="24"/>
          <w:szCs w:val="24"/>
        </w:rPr>
        <w:t xml:space="preserve">Рисунок </w:t>
      </w:r>
      <w:r w:rsidR="00904BDC">
        <w:rPr>
          <w:rFonts w:eastAsiaTheme="minorEastAsia" w:cstheme="minorHAnsi"/>
          <w:color w:val="000000" w:themeColor="text1"/>
          <w:sz w:val="24"/>
          <w:szCs w:val="24"/>
        </w:rPr>
        <w:t>16</w:t>
      </w:r>
      <w:r w:rsidR="0009741C">
        <w:rPr>
          <w:rFonts w:eastAsiaTheme="minorEastAsia" w:cstheme="minorHAnsi"/>
          <w:color w:val="000000" w:themeColor="text1"/>
          <w:sz w:val="24"/>
          <w:szCs w:val="24"/>
        </w:rPr>
        <w:t>)</w:t>
      </w:r>
      <w:r w:rsidR="00124AD6" w:rsidRPr="00124AD6">
        <w:rPr>
          <w:rFonts w:eastAsiaTheme="minorEastAsia" w:cstheme="minorHAnsi"/>
          <w:color w:val="000000" w:themeColor="text1"/>
          <w:sz w:val="24"/>
          <w:szCs w:val="24"/>
        </w:rPr>
        <w:t xml:space="preserve">    </w:t>
      </w:r>
    </w:p>
    <w:p w:rsidR="00124AD6" w:rsidRPr="00C11946" w:rsidRDefault="00C11946" w:rsidP="00124AD6">
      <w:pPr>
        <w:tabs>
          <w:tab w:val="left" w:pos="2697"/>
          <w:tab w:val="left" w:pos="6581"/>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853824" behindDoc="0" locked="0" layoutInCell="1" allowOverlap="1" wp14:anchorId="47046065" wp14:editId="0DF2CAB3">
                <wp:simplePos x="0" y="0"/>
                <wp:positionH relativeFrom="column">
                  <wp:posOffset>4509233</wp:posOffset>
                </wp:positionH>
                <wp:positionV relativeFrom="paragraph">
                  <wp:posOffset>187038</wp:posOffset>
                </wp:positionV>
                <wp:extent cx="701773" cy="631064"/>
                <wp:effectExtent l="0" t="0" r="22225" b="17145"/>
                <wp:wrapNone/>
                <wp:docPr id="189" name="Прямая соединительная линия 189"/>
                <wp:cNvGraphicFramePr/>
                <a:graphic xmlns:a="http://schemas.openxmlformats.org/drawingml/2006/main">
                  <a:graphicData uri="http://schemas.microsoft.com/office/word/2010/wordprocessingShape">
                    <wps:wsp>
                      <wps:cNvCnPr/>
                      <wps:spPr>
                        <a:xfrm flipV="1">
                          <a:off x="0" y="0"/>
                          <a:ext cx="701773" cy="6310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9"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355.05pt,14.75pt" to="410.3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" strokecolor="black [3040]"/>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85216" behindDoc="0" locked="0" layoutInCell="1" allowOverlap="1" wp14:anchorId="3656FDDC" wp14:editId="4255A9AD">
                <wp:simplePos x="0" y="0"/>
                <wp:positionH relativeFrom="column">
                  <wp:posOffset>4013200</wp:posOffset>
                </wp:positionH>
                <wp:positionV relativeFrom="paragraph">
                  <wp:posOffset>171450</wp:posOffset>
                </wp:positionV>
                <wp:extent cx="12700" cy="508000"/>
                <wp:effectExtent l="76200" t="0" r="63500" b="63500"/>
                <wp:wrapNone/>
                <wp:docPr id="74" name="Прямая со стрелкой 74"/>
                <wp:cNvGraphicFramePr/>
                <a:graphic xmlns:a="http://schemas.openxmlformats.org/drawingml/2006/main">
                  <a:graphicData uri="http://schemas.microsoft.com/office/word/2010/wordprocessingShape">
                    <wps:wsp>
                      <wps:cNvCnPr/>
                      <wps:spPr>
                        <a:xfrm>
                          <a:off x="0" y="0"/>
                          <a:ext cx="12700" cy="508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74" o:spid="_x0000_s1026" type="#_x0000_t32" style="position:absolute;margin-left:316pt;margin-top:13.5pt;width:1pt;height:40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2928" behindDoc="0" locked="0" layoutInCell="1" allowOverlap="1" wp14:anchorId="6B5B39FF" wp14:editId="25CCD7E9">
                <wp:simplePos x="0" y="0"/>
                <wp:positionH relativeFrom="column">
                  <wp:posOffset>1617452</wp:posOffset>
                </wp:positionH>
                <wp:positionV relativeFrom="paragraph">
                  <wp:posOffset>97718</wp:posOffset>
                </wp:positionV>
                <wp:extent cx="537" cy="502277"/>
                <wp:effectExtent l="95250" t="0" r="76200" b="50800"/>
                <wp:wrapNone/>
                <wp:docPr id="75" name="Прямая со стрелкой 75"/>
                <wp:cNvGraphicFramePr/>
                <a:graphic xmlns:a="http://schemas.openxmlformats.org/drawingml/2006/main">
                  <a:graphicData uri="http://schemas.microsoft.com/office/word/2010/wordprocessingShape">
                    <wps:wsp>
                      <wps:cNvCnPr/>
                      <wps:spPr>
                        <a:xfrm>
                          <a:off x="0" y="0"/>
                          <a:ext cx="537" cy="50227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75" o:spid="_x0000_s1026" type="#_x0000_t32" style="position:absolute;margin-left:127.35pt;margin-top:7.7pt;width:.05pt;height:39.5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1904" behindDoc="0" locked="0" layoutInCell="1" allowOverlap="1" wp14:anchorId="3E83CB41" wp14:editId="61194CA3">
                <wp:simplePos x="0" y="0"/>
                <wp:positionH relativeFrom="column">
                  <wp:posOffset>1869127</wp:posOffset>
                </wp:positionH>
                <wp:positionV relativeFrom="paragraph">
                  <wp:posOffset>1321211</wp:posOffset>
                </wp:positionV>
                <wp:extent cx="244699" cy="179705"/>
                <wp:effectExtent l="38100" t="38100" r="22225" b="29845"/>
                <wp:wrapNone/>
                <wp:docPr id="76" name="Прямая со стрелкой 76"/>
                <wp:cNvGraphicFramePr/>
                <a:graphic xmlns:a="http://schemas.openxmlformats.org/drawingml/2006/main">
                  <a:graphicData uri="http://schemas.microsoft.com/office/word/2010/wordprocessingShape">
                    <wps:wsp>
                      <wps:cNvCnPr/>
                      <wps:spPr>
                        <a:xfrm flipH="1" flipV="1">
                          <a:off x="0" y="0"/>
                          <a:ext cx="244699" cy="179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76" o:spid="_x0000_s1026" type="#_x0000_t32" style="position:absolute;margin-left:147.2pt;margin-top:104.05pt;width:19.25pt;height:14.1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0880" behindDoc="0" locked="0" layoutInCell="1" allowOverlap="1" wp14:anchorId="229DE2C2" wp14:editId="1E10E247">
                <wp:simplePos x="0" y="0"/>
                <wp:positionH relativeFrom="column">
                  <wp:posOffset>1070637</wp:posOffset>
                </wp:positionH>
                <wp:positionV relativeFrom="paragraph">
                  <wp:posOffset>1321211</wp:posOffset>
                </wp:positionV>
                <wp:extent cx="225380" cy="180305"/>
                <wp:effectExtent l="0" t="38100" r="60960" b="29845"/>
                <wp:wrapNone/>
                <wp:docPr id="78" name="Прямая со стрелкой 78"/>
                <wp:cNvGraphicFramePr/>
                <a:graphic xmlns:a="http://schemas.openxmlformats.org/drawingml/2006/main">
                  <a:graphicData uri="http://schemas.microsoft.com/office/word/2010/wordprocessingShape">
                    <wps:wsp>
                      <wps:cNvCnPr/>
                      <wps:spPr>
                        <a:xfrm flipV="1">
                          <a:off x="0" y="0"/>
                          <a:ext cx="225380" cy="1803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78" o:spid="_x0000_s1026" type="#_x0000_t32" style="position:absolute;margin-left:84.3pt;margin-top:104.05pt;width:17.75pt;height:14.2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08C5814F" wp14:editId="1BFE5A11">
                <wp:simplePos x="0" y="0"/>
                <wp:positionH relativeFrom="column">
                  <wp:posOffset>1579352</wp:posOffset>
                </wp:positionH>
                <wp:positionV relativeFrom="paragraph">
                  <wp:posOffset>1687213</wp:posOffset>
                </wp:positionV>
                <wp:extent cx="385973" cy="406811"/>
                <wp:effectExtent l="0" t="0" r="33655" b="317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385973" cy="4068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24.35pt,132.85pt" to="154.7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"/>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07D1F1A8" wp14:editId="1C306558">
                <wp:simplePos x="0" y="0"/>
                <wp:positionH relativeFrom="column">
                  <wp:posOffset>1579352</wp:posOffset>
                </wp:positionH>
                <wp:positionV relativeFrom="paragraph">
                  <wp:posOffset>870451</wp:posOffset>
                </wp:positionV>
                <wp:extent cx="341290" cy="218762"/>
                <wp:effectExtent l="0" t="38100" r="59055" b="29210"/>
                <wp:wrapNone/>
                <wp:docPr id="90" name="Прямая со стрелкой 90"/>
                <wp:cNvGraphicFramePr/>
                <a:graphic xmlns:a="http://schemas.openxmlformats.org/drawingml/2006/main">
                  <a:graphicData uri="http://schemas.microsoft.com/office/word/2010/wordprocessingShape">
                    <wps:wsp>
                      <wps:cNvCnPr/>
                      <wps:spPr>
                        <a:xfrm flipV="1">
                          <a:off x="0" y="0"/>
                          <a:ext cx="341290" cy="2187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0" o:spid="_x0000_s1026" type="#_x0000_t32" style="position:absolute;margin-left:124.35pt;margin-top:68.55pt;width:26.85pt;height:17.2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6784" behindDoc="0" locked="0" layoutInCell="1" allowOverlap="1" wp14:anchorId="07AC9400" wp14:editId="02B66BDE">
                <wp:simplePos x="0" y="0"/>
                <wp:positionH relativeFrom="column">
                  <wp:posOffset>1469882</wp:posOffset>
                </wp:positionH>
                <wp:positionV relativeFrom="paragraph">
                  <wp:posOffset>599995</wp:posOffset>
                </wp:positionV>
                <wp:extent cx="238259" cy="109470"/>
                <wp:effectExtent l="0" t="0" r="28575" b="24130"/>
                <wp:wrapNone/>
                <wp:docPr id="99" name="Прямоугольник 99"/>
                <wp:cNvGraphicFramePr/>
                <a:graphic xmlns:a="http://schemas.openxmlformats.org/drawingml/2006/main">
                  <a:graphicData uri="http://schemas.microsoft.com/office/word/2010/wordprocessingShape">
                    <wps:wsp>
                      <wps:cNvSpPr/>
                      <wps:spPr>
                        <a:xfrm>
                          <a:off x="0" y="0"/>
                          <a:ext cx="238259" cy="1094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9" o:spid="_x0000_s1026" style="position:absolute;margin-left:115.75pt;margin-top:47.25pt;width:18.75pt;height:8.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" fillcolor="window" strokecolor="windowText" strokeweight="2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5760" behindDoc="0" locked="0" layoutInCell="1" allowOverlap="1" wp14:anchorId="2B54C90A" wp14:editId="6EB1509C">
                <wp:simplePos x="0" y="0"/>
                <wp:positionH relativeFrom="column">
                  <wp:posOffset>1579352</wp:posOffset>
                </wp:positionH>
                <wp:positionV relativeFrom="paragraph">
                  <wp:posOffset>599994</wp:posOffset>
                </wp:positionV>
                <wp:extent cx="38637" cy="946597"/>
                <wp:effectExtent l="0" t="0" r="19050" b="2540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38637" cy="946597"/>
                        </a:xfrm>
                        <a:prstGeom prst="line">
                          <a:avLst/>
                        </a:prstGeom>
                        <a:noFill/>
                        <a:ln w="6350" cap="flat" cmpd="sng" algn="ctr">
                          <a:solidFill>
                            <a:schemeClr val="tx1"/>
                          </a:solidFill>
                          <a:prstDash val="lgDashDot"/>
                        </a:ln>
                        <a:effectLst/>
                      </wps:spPr>
                      <wps:bodyPr/>
                    </wps:wsp>
                  </a:graphicData>
                </a:graphic>
              </wp:anchor>
            </w:drawing>
          </mc:Choice>
          <mc:Fallback>
            <w:pict>
              <v:line id="Прямая соединительная линия 10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4.35pt,47.25pt" to="127.4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" strokecolor="black [3213]" strokeweight=".5pt">
                <v:stroke dashstyle="longDashDot"/>
              </v:lin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4736" behindDoc="0" locked="0" layoutInCell="1" allowOverlap="1" wp14:anchorId="236E688F" wp14:editId="5DAE0167">
                <wp:simplePos x="0" y="0"/>
                <wp:positionH relativeFrom="column">
                  <wp:posOffset>1205865</wp:posOffset>
                </wp:positionH>
                <wp:positionV relativeFrom="paragraph">
                  <wp:posOffset>1076513</wp:posOffset>
                </wp:positionV>
                <wp:extent cx="759460" cy="12879"/>
                <wp:effectExtent l="0" t="0" r="21590" b="2540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759460" cy="12879"/>
                        </a:xfrm>
                        <a:prstGeom prst="line">
                          <a:avLst/>
                        </a:prstGeom>
                        <a:noFill/>
                        <a:ln w="6350"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101"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94.95pt,84.75pt" to="154.7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" strokeweight=".5pt">
                <v:stroke dashstyle="longDashDot"/>
              </v:lin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56544" behindDoc="0" locked="0" layoutInCell="1" allowOverlap="1" wp14:anchorId="7778A2E2" wp14:editId="6A0DA977">
                <wp:simplePos x="0" y="0"/>
                <wp:positionH relativeFrom="column">
                  <wp:posOffset>1617989</wp:posOffset>
                </wp:positionH>
                <wp:positionV relativeFrom="paragraph">
                  <wp:posOffset>1018558</wp:posOffset>
                </wp:positionV>
                <wp:extent cx="457200" cy="668735"/>
                <wp:effectExtent l="19050" t="19050" r="19050" b="17145"/>
                <wp:wrapNone/>
                <wp:docPr id="102" name="Прямая соединительная линия 102"/>
                <wp:cNvGraphicFramePr/>
                <a:graphic xmlns:a="http://schemas.openxmlformats.org/drawingml/2006/main">
                  <a:graphicData uri="http://schemas.microsoft.com/office/word/2010/wordprocessingShape">
                    <wps:wsp>
                      <wps:cNvCnPr/>
                      <wps:spPr>
                        <a:xfrm flipV="1">
                          <a:off x="0" y="0"/>
                          <a:ext cx="457200" cy="66873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80.2pt" to="163.4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3712" behindDoc="0" locked="0" layoutInCell="1" allowOverlap="1" wp14:anchorId="292B33B1" wp14:editId="796AD1A2">
                <wp:simplePos x="0" y="0"/>
                <wp:positionH relativeFrom="column">
                  <wp:posOffset>1578637</wp:posOffset>
                </wp:positionH>
                <wp:positionV relativeFrom="paragraph">
                  <wp:posOffset>1669129</wp:posOffset>
                </wp:positionV>
                <wp:extent cx="84428" cy="0"/>
                <wp:effectExtent l="0" t="19050" r="11430" b="1905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84428"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0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24.3pt,131.45pt" to="130.9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2688" behindDoc="0" locked="0" layoutInCell="1" allowOverlap="1" wp14:anchorId="11F926DF" wp14:editId="1E54E599">
                <wp:simplePos x="0" y="0"/>
                <wp:positionH relativeFrom="column">
                  <wp:posOffset>1578637</wp:posOffset>
                </wp:positionH>
                <wp:positionV relativeFrom="paragraph">
                  <wp:posOffset>1635778</wp:posOffset>
                </wp:positionV>
                <wp:extent cx="0" cy="32752"/>
                <wp:effectExtent l="0" t="0" r="19050" b="24765"/>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0" cy="327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0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24.3pt,128.8pt" to="124.3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" strokecolor="#4a7ebb"/>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54496" behindDoc="0" locked="0" layoutInCell="1" allowOverlap="1" wp14:anchorId="39F8D4FB" wp14:editId="1A0F7614">
                <wp:simplePos x="0" y="0"/>
                <wp:positionH relativeFrom="column">
                  <wp:posOffset>1205865</wp:posOffset>
                </wp:positionH>
                <wp:positionV relativeFrom="paragraph">
                  <wp:posOffset>709464</wp:posOffset>
                </wp:positionV>
                <wp:extent cx="759854" cy="727656"/>
                <wp:effectExtent l="0" t="0" r="21590" b="15875"/>
                <wp:wrapNone/>
                <wp:docPr id="108" name="Овал 108"/>
                <wp:cNvGraphicFramePr/>
                <a:graphic xmlns:a="http://schemas.openxmlformats.org/drawingml/2006/main">
                  <a:graphicData uri="http://schemas.microsoft.com/office/word/2010/wordprocessingShape">
                    <wps:wsp>
                      <wps:cNvSpPr/>
                      <wps:spPr>
                        <a:xfrm flipV="1">
                          <a:off x="0" y="0"/>
                          <a:ext cx="759854" cy="727656"/>
                        </a:xfrm>
                        <a:prstGeom prst="ellipse">
                          <a:avLst/>
                        </a:prstGeom>
                        <a:solidFill>
                          <a:sysClr val="window" lastClr="FFFFFF"/>
                        </a:solidFill>
                        <a:ln w="25400" cap="flat" cmpd="sng" algn="ctr">
                          <a:solidFill>
                            <a:sysClr val="windowText" lastClr="000000"/>
                          </a:solidFill>
                          <a:prstDash val="solid"/>
                        </a:ln>
                        <a:effectLst/>
                      </wps:spPr>
                      <wps:txbx>
                        <w:txbxContent>
                          <w:p w:rsidR="006277D7" w:rsidRPr="00420111" w:rsidRDefault="006277D7" w:rsidP="00124AD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8" o:spid="_x0000_s1029" style="position:absolute;margin-left:94.95pt;margin-top:55.85pt;width:59.85pt;height:57.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" fillcolor="window" strokecolor="windowText" strokeweight="2pt">
                <v:textbox>
                  <w:txbxContent>
                    <w:p w:rsidR="00D925AC" w:rsidRPr="00420111" w:rsidRDefault="00D925AC" w:rsidP="00124AD6">
                      <w:pPr>
                        <w:jc w:val="center"/>
                        <w:rPr>
                          <w:lang w:val="en-US"/>
                        </w:rPr>
                      </w:pPr>
                    </w:p>
                  </w:txbxContent>
                </v:textbox>
              </v:oval>
            </w:pict>
          </mc:Fallback>
        </mc:AlternateContent>
      </w:r>
      <w:r w:rsidR="00124AD6" w:rsidRPr="00124AD6">
        <w:rPr>
          <w:rFonts w:ascii="Calibri" w:eastAsia="Calibri" w:hAnsi="Calibri" w:cs="Times New Roman"/>
        </w:rPr>
        <w:tab/>
      </w:r>
      <w:r w:rsidR="00124AD6" w:rsidRPr="00124AD6">
        <w:rPr>
          <w:rFonts w:ascii="Calibri" w:eastAsia="Calibri" w:hAnsi="Calibri" w:cs="Times New Roman"/>
          <w:i/>
          <w:sz w:val="28"/>
          <w:szCs w:val="28"/>
          <w:lang w:val="en-US"/>
        </w:rPr>
        <w:t>Q</w:t>
      </w:r>
      <w:r w:rsidR="00124AD6" w:rsidRPr="00BB2B2C">
        <w:rPr>
          <w:rFonts w:ascii="Calibri" w:eastAsia="Calibri" w:hAnsi="Calibri" w:cs="Times New Roman"/>
          <w:sz w:val="28"/>
          <w:szCs w:val="28"/>
        </w:rPr>
        <w:t xml:space="preserve">  </w:t>
      </w:r>
      <w:r w:rsidR="00124AD6" w:rsidRPr="00BB2B2C">
        <w:rPr>
          <w:rFonts w:ascii="Calibri" w:eastAsia="Calibri" w:hAnsi="Calibri" w:cs="Times New Roman"/>
        </w:rPr>
        <w:t xml:space="preserve">                                                                   </w:t>
      </w:r>
      <w:proofErr w:type="spellStart"/>
      <w:r w:rsidR="00124AD6" w:rsidRPr="00124AD6">
        <w:rPr>
          <w:rFonts w:ascii="Calibri" w:eastAsia="Calibri" w:hAnsi="Calibri" w:cs="Times New Roman"/>
          <w:i/>
          <w:sz w:val="28"/>
          <w:szCs w:val="28"/>
          <w:lang w:val="en-US"/>
        </w:rPr>
        <w:t>Q</w:t>
      </w:r>
      <w:proofErr w:type="spellEnd"/>
      <w:r>
        <w:rPr>
          <w:rFonts w:ascii="Calibri" w:eastAsia="Calibri" w:hAnsi="Calibri" w:cs="Times New Roman"/>
          <w:i/>
          <w:sz w:val="28"/>
          <w:szCs w:val="28"/>
        </w:rPr>
        <w:t xml:space="preserve">                           1</w:t>
      </w:r>
    </w:p>
    <w:p w:rsidR="00124AD6" w:rsidRPr="00BB2B2C" w:rsidRDefault="0098629A" w:rsidP="00124AD6">
      <w:pPr>
        <w:tabs>
          <w:tab w:val="left" w:pos="1673"/>
          <w:tab w:val="left" w:pos="3002"/>
          <w:tab w:val="left" w:pos="6581"/>
        </w:tabs>
        <w:rPr>
          <w:rFonts w:ascii="Calibri" w:eastAsia="Calibri" w:hAnsi="Calibri" w:cs="Times New Roman"/>
          <w:vertAlign w:val="subscript"/>
        </w:rPr>
      </w:pPr>
      <w:r w:rsidRPr="00124AD6">
        <w:rPr>
          <w:rFonts w:ascii="Calibri" w:eastAsia="Calibri" w:hAnsi="Calibri" w:cs="Times New Roman"/>
          <w:noProof/>
          <w:lang w:eastAsia="ru-RU"/>
        </w:rPr>
        <mc:AlternateContent>
          <mc:Choice Requires="wps">
            <w:drawing>
              <wp:anchor distT="0" distB="0" distL="114300" distR="114300" simplePos="0" relativeHeight="251795456" behindDoc="0" locked="0" layoutInCell="1" allowOverlap="1" wp14:anchorId="5E31AF63" wp14:editId="332245CD">
                <wp:simplePos x="0" y="0"/>
                <wp:positionH relativeFrom="column">
                  <wp:posOffset>2720937</wp:posOffset>
                </wp:positionH>
                <wp:positionV relativeFrom="paragraph">
                  <wp:posOffset>347569</wp:posOffset>
                </wp:positionV>
                <wp:extent cx="0" cy="321945"/>
                <wp:effectExtent l="95250" t="0" r="76200" b="59055"/>
                <wp:wrapNone/>
                <wp:docPr id="114" name="Прямая со стрелкой 114"/>
                <wp:cNvGraphicFramePr/>
                <a:graphic xmlns:a="http://schemas.openxmlformats.org/drawingml/2006/main">
                  <a:graphicData uri="http://schemas.microsoft.com/office/word/2010/wordprocessingShape">
                    <wps:wsp>
                      <wps:cNvCnPr/>
                      <wps:spPr>
                        <a:xfrm>
                          <a:off x="0" y="0"/>
                          <a:ext cx="0" cy="3219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14" o:spid="_x0000_s1026" type="#_x0000_t32" style="position:absolute;margin-left:214.25pt;margin-top:27.35pt;width:0;height:25.3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98528" behindDoc="0" locked="0" layoutInCell="1" allowOverlap="1" wp14:anchorId="44DCA556" wp14:editId="5FBFA23E">
                <wp:simplePos x="0" y="0"/>
                <wp:positionH relativeFrom="column">
                  <wp:posOffset>1662430</wp:posOffset>
                </wp:positionH>
                <wp:positionV relativeFrom="paragraph">
                  <wp:posOffset>334645</wp:posOffset>
                </wp:positionV>
                <wp:extent cx="502285" cy="0"/>
                <wp:effectExtent l="0" t="76200" r="12065" b="114300"/>
                <wp:wrapNone/>
                <wp:docPr id="112" name="Прямая со стрелкой 112"/>
                <wp:cNvGraphicFramePr/>
                <a:graphic xmlns:a="http://schemas.openxmlformats.org/drawingml/2006/main">
                  <a:graphicData uri="http://schemas.microsoft.com/office/word/2010/wordprocessingShape">
                    <wps:wsp>
                      <wps:cNvCnPr/>
                      <wps:spPr>
                        <a:xfrm>
                          <a:off x="0" y="0"/>
                          <a:ext cx="5022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12" o:spid="_x0000_s1026" type="#_x0000_t32" style="position:absolute;margin-left:130.9pt;margin-top:26.35pt;width:39.5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800576" behindDoc="0" locked="0" layoutInCell="1" allowOverlap="1" wp14:anchorId="55C001BC" wp14:editId="420F61A3">
                <wp:simplePos x="0" y="0"/>
                <wp:positionH relativeFrom="column">
                  <wp:posOffset>1315085</wp:posOffset>
                </wp:positionH>
                <wp:positionV relativeFrom="paragraph">
                  <wp:posOffset>287575</wp:posOffset>
                </wp:positionV>
                <wp:extent cx="103031" cy="13594"/>
                <wp:effectExtent l="0" t="76200" r="11430" b="100965"/>
                <wp:wrapNone/>
                <wp:docPr id="109" name="Прямая со стрелкой 109"/>
                <wp:cNvGraphicFramePr/>
                <a:graphic xmlns:a="http://schemas.openxmlformats.org/drawingml/2006/main">
                  <a:graphicData uri="http://schemas.microsoft.com/office/word/2010/wordprocessingShape">
                    <wps:wsp>
                      <wps:cNvCnPr/>
                      <wps:spPr>
                        <a:xfrm>
                          <a:off x="0" y="0"/>
                          <a:ext cx="103031" cy="1359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09" o:spid="_x0000_s1026" type="#_x0000_t32" style="position:absolute;margin-left:103.55pt;margin-top:22.65pt;width:8.1pt;height:1.0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84192" behindDoc="0" locked="0" layoutInCell="1" allowOverlap="1" wp14:anchorId="632189F9" wp14:editId="18B6F48B">
                <wp:simplePos x="0" y="0"/>
                <wp:positionH relativeFrom="column">
                  <wp:posOffset>3813810</wp:posOffset>
                </wp:positionH>
                <wp:positionV relativeFrom="paragraph">
                  <wp:posOffset>314325</wp:posOffset>
                </wp:positionV>
                <wp:extent cx="424815" cy="109220"/>
                <wp:effectExtent l="0" t="0" r="13335" b="24130"/>
                <wp:wrapNone/>
                <wp:docPr id="111" name="Прямоугольник 111"/>
                <wp:cNvGraphicFramePr/>
                <a:graphic xmlns:a="http://schemas.openxmlformats.org/drawingml/2006/main">
                  <a:graphicData uri="http://schemas.microsoft.com/office/word/2010/wordprocessingShape">
                    <wps:wsp>
                      <wps:cNvSpPr/>
                      <wps:spPr>
                        <a:xfrm>
                          <a:off x="0" y="0"/>
                          <a:ext cx="424815" cy="1092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1" o:spid="_x0000_s1026" style="position:absolute;margin-left:300.3pt;margin-top:24.75pt;width:33.45pt;height:8.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" fillcolor="window" strokecolor="windowText" strokeweight="2pt"/>
            </w:pict>
          </mc:Fallback>
        </mc:AlternateContent>
      </w:r>
      <w:r w:rsidR="00124AD6" w:rsidRPr="00BB2B2C">
        <w:rPr>
          <w:rFonts w:ascii="Calibri" w:eastAsia="Calibri" w:hAnsi="Calibri" w:cs="Times New Roman"/>
        </w:rPr>
        <w:tab/>
      </w:r>
      <w:proofErr w:type="spellStart"/>
      <w:r w:rsidR="00124AD6" w:rsidRPr="00124AD6">
        <w:rPr>
          <w:rFonts w:ascii="Calibri" w:eastAsia="Calibri" w:hAnsi="Calibri" w:cs="Times New Roman"/>
          <w:i/>
        </w:rPr>
        <w:t>М</w:t>
      </w:r>
      <w:r w:rsidR="00124AD6" w:rsidRPr="00124AD6">
        <w:rPr>
          <w:rFonts w:ascii="Calibri" w:eastAsia="Calibri" w:hAnsi="Calibri" w:cs="Times New Roman"/>
          <w:i/>
          <w:vertAlign w:val="subscript"/>
        </w:rPr>
        <w:t>ре</w:t>
      </w:r>
      <w:r w:rsidR="00124AD6" w:rsidRPr="00124AD6">
        <w:rPr>
          <w:rFonts w:ascii="Calibri" w:eastAsia="Calibri" w:hAnsi="Calibri" w:cs="Times New Roman"/>
          <w:vertAlign w:val="subscript"/>
        </w:rPr>
        <w:t>з</w:t>
      </w:r>
      <w:proofErr w:type="spellEnd"/>
      <w:r w:rsidR="00124AD6" w:rsidRPr="00BB2B2C">
        <w:rPr>
          <w:rFonts w:ascii="Calibri" w:eastAsia="Calibri" w:hAnsi="Calibri" w:cs="Times New Roman"/>
          <w:vertAlign w:val="subscript"/>
        </w:rPr>
        <w:tab/>
      </w:r>
      <w:r w:rsidR="00124AD6" w:rsidRPr="00124AD6">
        <w:rPr>
          <w:rFonts w:ascii="Calibri" w:eastAsia="Calibri" w:hAnsi="Calibri" w:cs="Times New Roman"/>
          <w:i/>
          <w:sz w:val="28"/>
          <w:szCs w:val="28"/>
          <w:lang w:val="en-US"/>
        </w:rPr>
        <w:t>f</w:t>
      </w:r>
      <w:r w:rsidR="00124AD6" w:rsidRPr="00BB2B2C">
        <w:rPr>
          <w:rFonts w:ascii="Calibri" w:eastAsia="Calibri" w:hAnsi="Calibri" w:cs="Times New Roman"/>
          <w:sz w:val="28"/>
          <w:szCs w:val="28"/>
          <w:vertAlign w:val="subscript"/>
        </w:rPr>
        <w:t>1</w:t>
      </w:r>
      <w:r w:rsidR="00124AD6" w:rsidRPr="00BB2B2C">
        <w:rPr>
          <w:rFonts w:ascii="Calibri" w:eastAsia="Calibri" w:hAnsi="Calibri" w:cs="Times New Roman"/>
          <w:vertAlign w:val="subscript"/>
        </w:rPr>
        <w:tab/>
      </w:r>
      <w:r w:rsidR="00124AD6" w:rsidRPr="00BB2B2C">
        <w:rPr>
          <w:rFonts w:ascii="Calibri" w:eastAsia="Calibri" w:hAnsi="Calibri" w:cs="Times New Roman"/>
        </w:rPr>
        <w:t xml:space="preserve">     </w:t>
      </w:r>
      <w:r w:rsidR="00124AD6" w:rsidRPr="00BB2B2C">
        <w:rPr>
          <w:rFonts w:ascii="Calibri" w:eastAsia="Calibri" w:hAnsi="Calibri" w:cs="Times New Roman"/>
          <w:sz w:val="28"/>
          <w:szCs w:val="28"/>
        </w:rPr>
        <w:t xml:space="preserve"> </w:t>
      </w:r>
    </w:p>
    <w:p w:rsidR="00124AD6" w:rsidRPr="00BB2B2C" w:rsidRDefault="0098629A" w:rsidP="00124AD6">
      <w:pPr>
        <w:tabs>
          <w:tab w:val="left" w:pos="3063"/>
          <w:tab w:val="left" w:pos="3823"/>
          <w:tab w:val="left" w:pos="8153"/>
        </w:tabs>
        <w:rPr>
          <w:rFonts w:ascii="Calibri" w:eastAsia="Calibri" w:hAnsi="Calibri" w:cs="Times New Roman"/>
        </w:rPr>
      </w:pPr>
      <w:r w:rsidRPr="00124AD6">
        <w:rPr>
          <w:rFonts w:ascii="Calibri" w:eastAsia="Calibri" w:hAnsi="Calibri" w:cs="Times New Roman"/>
          <w:noProof/>
          <w:lang w:eastAsia="ru-RU"/>
        </w:rPr>
        <mc:AlternateContent>
          <mc:Choice Requires="wps">
            <w:drawing>
              <wp:anchor distT="0" distB="0" distL="114300" distR="114300" simplePos="0" relativeHeight="251789312" behindDoc="0" locked="0" layoutInCell="1" allowOverlap="1" wp14:anchorId="3DD03F3B" wp14:editId="79167FE4">
                <wp:simplePos x="0" y="0"/>
                <wp:positionH relativeFrom="column">
                  <wp:posOffset>2661136</wp:posOffset>
                </wp:positionH>
                <wp:positionV relativeFrom="paragraph">
                  <wp:posOffset>303717</wp:posOffset>
                </wp:positionV>
                <wp:extent cx="304800" cy="221129"/>
                <wp:effectExtent l="0" t="0" r="19050" b="2667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304800" cy="221129"/>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23.9pt" to="233.5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" strokeweight="1pt"/>
            </w:pict>
          </mc:Fallback>
        </mc:AlternateContent>
      </w:r>
      <w:r w:rsidRPr="00124AD6">
        <w:rPr>
          <w:rFonts w:ascii="Calibri" w:eastAsia="Calibri" w:hAnsi="Calibri" w:cs="Times New Roman"/>
          <w:noProof/>
          <w:lang w:eastAsia="ru-RU"/>
        </w:rPr>
        <mc:AlternateContent>
          <mc:Choice Requires="wps">
            <w:drawing>
              <wp:anchor distT="0" distB="0" distL="114300" distR="114300" simplePos="0" relativeHeight="251791360" behindDoc="0" locked="0" layoutInCell="1" allowOverlap="1" wp14:anchorId="6F353647" wp14:editId="67702393">
                <wp:simplePos x="0" y="0"/>
                <wp:positionH relativeFrom="column">
                  <wp:posOffset>2870312</wp:posOffset>
                </wp:positionH>
                <wp:positionV relativeFrom="paragraph">
                  <wp:posOffset>303717</wp:posOffset>
                </wp:positionV>
                <wp:extent cx="152848" cy="137459"/>
                <wp:effectExtent l="0" t="0" r="19050" b="3429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52848" cy="137459"/>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23.9pt" to="238.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" strokeweight="1.5pt"/>
            </w:pict>
          </mc:Fallback>
        </mc:AlternateContent>
      </w:r>
      <w:r w:rsidRPr="00124AD6">
        <w:rPr>
          <w:rFonts w:ascii="Calibri" w:eastAsia="Calibri" w:hAnsi="Calibri" w:cs="Times New Roman"/>
          <w:noProof/>
          <w:lang w:eastAsia="ru-RU"/>
        </w:rPr>
        <mc:AlternateContent>
          <mc:Choice Requires="wps">
            <w:drawing>
              <wp:anchor distT="0" distB="0" distL="114300" distR="114300" simplePos="0" relativeHeight="251786240" behindDoc="0" locked="0" layoutInCell="1" allowOverlap="1" wp14:anchorId="541199E4" wp14:editId="4249915A">
                <wp:simplePos x="0" y="0"/>
                <wp:positionH relativeFrom="column">
                  <wp:posOffset>2499360</wp:posOffset>
                </wp:positionH>
                <wp:positionV relativeFrom="paragraph">
                  <wp:posOffset>291465</wp:posOffset>
                </wp:positionV>
                <wp:extent cx="372745" cy="12700"/>
                <wp:effectExtent l="0" t="0" r="27305" b="25400"/>
                <wp:wrapNone/>
                <wp:docPr id="115" name="Прямая соединительная линия 115"/>
                <wp:cNvGraphicFramePr/>
                <a:graphic xmlns:a="http://schemas.openxmlformats.org/drawingml/2006/main">
                  <a:graphicData uri="http://schemas.microsoft.com/office/word/2010/wordprocessingShape">
                    <wps:wsp>
                      <wps:cNvCnPr/>
                      <wps:spPr>
                        <a:xfrm flipV="1">
                          <a:off x="0" y="0"/>
                          <a:ext cx="372745" cy="1270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5"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pt,22.95pt" to="226.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" strokeweight="1.5pt"/>
            </w:pict>
          </mc:Fallback>
        </mc:AlternateContent>
      </w:r>
      <w:r w:rsidRPr="00124AD6">
        <w:rPr>
          <w:rFonts w:ascii="Calibri" w:eastAsia="Calibri" w:hAnsi="Calibri" w:cs="Times New Roman"/>
          <w:noProof/>
          <w:sz w:val="28"/>
          <w:szCs w:val="28"/>
          <w:lang w:eastAsia="ru-RU"/>
        </w:rPr>
        <mc:AlternateContent>
          <mc:Choice Requires="wps">
            <w:drawing>
              <wp:anchor distT="0" distB="0" distL="114300" distR="114300" simplePos="0" relativeHeight="251783168" behindDoc="0" locked="0" layoutInCell="1" allowOverlap="1" wp14:anchorId="1B59F527" wp14:editId="651E8945">
                <wp:simplePos x="0" y="0"/>
                <wp:positionH relativeFrom="column">
                  <wp:posOffset>3021330</wp:posOffset>
                </wp:positionH>
                <wp:positionV relativeFrom="paragraph">
                  <wp:posOffset>422910</wp:posOffset>
                </wp:positionV>
                <wp:extent cx="1880235" cy="0"/>
                <wp:effectExtent l="0" t="0" r="5715"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1880235" cy="0"/>
                        </a:xfrm>
                        <a:prstGeom prst="line">
                          <a:avLst/>
                        </a:prstGeom>
                        <a:noFill/>
                        <a:ln w="952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13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37.9pt,33.3pt" to="385.9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">
                <v:stroke dashstyle="longDashDot"/>
              </v:line>
            </w:pict>
          </mc:Fallback>
        </mc:AlternateContent>
      </w:r>
      <w:r w:rsidR="00C11946" w:rsidRPr="00124AD6">
        <w:rPr>
          <w:rFonts w:ascii="Calibri" w:eastAsia="Calibri" w:hAnsi="Calibri" w:cs="Times New Roman"/>
          <w:noProof/>
          <w:lang w:eastAsia="ru-RU"/>
        </w:rPr>
        <mc:AlternateContent>
          <mc:Choice Requires="wps">
            <w:drawing>
              <wp:anchor distT="0" distB="0" distL="114300" distR="114300" simplePos="0" relativeHeight="251755520" behindDoc="0" locked="0" layoutInCell="1" allowOverlap="1" wp14:anchorId="5F850D6E" wp14:editId="0E612E59">
                <wp:simplePos x="0" y="0"/>
                <wp:positionH relativeFrom="column">
                  <wp:posOffset>1076325</wp:posOffset>
                </wp:positionH>
                <wp:positionV relativeFrom="paragraph">
                  <wp:posOffset>295910</wp:posOffset>
                </wp:positionV>
                <wp:extent cx="501650" cy="636905"/>
                <wp:effectExtent l="19050" t="19050" r="31750" b="29845"/>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501650" cy="63690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23.3pt" to="124.2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" strokeweight="2.25pt"/>
            </w:pict>
          </mc:Fallback>
        </mc:AlternateContent>
      </w:r>
      <w:r w:rsidR="00C11946" w:rsidRPr="00124AD6">
        <w:rPr>
          <w:rFonts w:ascii="Calibri" w:eastAsia="Calibri" w:hAnsi="Calibri" w:cs="Times New Roman"/>
          <w:noProof/>
          <w:lang w:eastAsia="ru-RU"/>
        </w:rPr>
        <mc:AlternateContent>
          <mc:Choice Requires="wps">
            <w:drawing>
              <wp:anchor distT="0" distB="0" distL="114300" distR="114300" simplePos="0" relativeHeight="251757568" behindDoc="0" locked="0" layoutInCell="1" allowOverlap="1" wp14:anchorId="413BC9B3" wp14:editId="2DB5A8CD">
                <wp:simplePos x="0" y="0"/>
                <wp:positionH relativeFrom="column">
                  <wp:posOffset>2068195</wp:posOffset>
                </wp:positionH>
                <wp:positionV relativeFrom="paragraph">
                  <wp:posOffset>284480</wp:posOffset>
                </wp:positionV>
                <wp:extent cx="218440" cy="0"/>
                <wp:effectExtent l="0" t="19050" r="10160"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21844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0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62.85pt,22.4pt" to="18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" strokeweight="2.25pt"/>
            </w:pict>
          </mc:Fallback>
        </mc:AlternateContent>
      </w:r>
      <w:r w:rsidR="00C11946" w:rsidRPr="00124AD6">
        <w:rPr>
          <w:rFonts w:ascii="Calibri" w:eastAsia="Calibri" w:hAnsi="Calibri" w:cs="Times New Roman"/>
          <w:noProof/>
          <w:lang w:eastAsia="ru-RU"/>
        </w:rPr>
        <mc:AlternateContent>
          <mc:Choice Requires="wps">
            <w:drawing>
              <wp:anchor distT="0" distB="0" distL="114300" distR="114300" simplePos="0" relativeHeight="251758592" behindDoc="0" locked="0" layoutInCell="1" allowOverlap="1" wp14:anchorId="2D1992F8" wp14:editId="49280D68">
                <wp:simplePos x="0" y="0"/>
                <wp:positionH relativeFrom="column">
                  <wp:posOffset>857885</wp:posOffset>
                </wp:positionH>
                <wp:positionV relativeFrom="paragraph">
                  <wp:posOffset>296545</wp:posOffset>
                </wp:positionV>
                <wp:extent cx="218440" cy="0"/>
                <wp:effectExtent l="0" t="19050" r="1016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21844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06"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67.55pt,23.35pt" to="84.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97504" behindDoc="0" locked="0" layoutInCell="1" allowOverlap="1" wp14:anchorId="20973C67" wp14:editId="64F50B4A">
                <wp:simplePos x="0" y="0"/>
                <wp:positionH relativeFrom="column">
                  <wp:posOffset>4469765</wp:posOffset>
                </wp:positionH>
                <wp:positionV relativeFrom="paragraph">
                  <wp:posOffset>52705</wp:posOffset>
                </wp:positionV>
                <wp:extent cx="643890" cy="0"/>
                <wp:effectExtent l="0" t="76200" r="22860" b="114300"/>
                <wp:wrapNone/>
                <wp:docPr id="110" name="Прямая со стрелкой 110"/>
                <wp:cNvGraphicFramePr/>
                <a:graphic xmlns:a="http://schemas.openxmlformats.org/drawingml/2006/main">
                  <a:graphicData uri="http://schemas.microsoft.com/office/word/2010/wordprocessingShape">
                    <wps:wsp>
                      <wps:cNvCnPr/>
                      <wps:spPr>
                        <a:xfrm>
                          <a:off x="0" y="0"/>
                          <a:ext cx="6438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10" o:spid="_x0000_s1026" type="#_x0000_t32" style="position:absolute;margin-left:351.95pt;margin-top:4.15pt;width:50.7pt;height: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">
                <v:stroke endarrow="open"/>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4976" behindDoc="0" locked="0" layoutInCell="1" allowOverlap="1" wp14:anchorId="27BF07DA" wp14:editId="669CF43C">
                <wp:simplePos x="0" y="0"/>
                <wp:positionH relativeFrom="column">
                  <wp:posOffset>712504</wp:posOffset>
                </wp:positionH>
                <wp:positionV relativeFrom="paragraph">
                  <wp:posOffset>145731</wp:posOffset>
                </wp:positionV>
                <wp:extent cx="849630" cy="307975"/>
                <wp:effectExtent l="0" t="0" r="49848" b="0"/>
                <wp:wrapNone/>
                <wp:docPr id="113" name="Дуга 113"/>
                <wp:cNvGraphicFramePr/>
                <a:graphic xmlns:a="http://schemas.openxmlformats.org/drawingml/2006/main">
                  <a:graphicData uri="http://schemas.microsoft.com/office/word/2010/wordprocessingShape">
                    <wps:wsp>
                      <wps:cNvSpPr/>
                      <wps:spPr>
                        <a:xfrm rot="17855640">
                          <a:off x="0" y="0"/>
                          <a:ext cx="849630" cy="307975"/>
                        </a:xfrm>
                        <a:prstGeom prst="arc">
                          <a:avLst>
                            <a:gd name="adj1" fmla="val 17231962"/>
                            <a:gd name="adj2" fmla="val 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113" o:spid="_x0000_s1026" style="position:absolute;margin-left:56.1pt;margin-top:11.45pt;width:66.9pt;height:24.25pt;rotation:-4089840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6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" path="m472183,960nsc687123,9702,849630,75587,849630,153988r-424815,l472183,960xem472183,960nfc687123,9702,849630,75587,849630,153988e" filled="f">
                <v:path arrowok="t" o:connecttype="custom" o:connectlocs="472183,960;849630,153988" o:connectangles="0,0"/>
              </v:shape>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6000" behindDoc="0" locked="0" layoutInCell="1" allowOverlap="1" wp14:anchorId="2E528AEC" wp14:editId="2FA85381">
                <wp:simplePos x="0" y="0"/>
                <wp:positionH relativeFrom="column">
                  <wp:posOffset>3311525</wp:posOffset>
                </wp:positionH>
                <wp:positionV relativeFrom="paragraph">
                  <wp:posOffset>294005</wp:posOffset>
                </wp:positionV>
                <wp:extent cx="1280795" cy="1055370"/>
                <wp:effectExtent l="0" t="0" r="14605" b="11430"/>
                <wp:wrapNone/>
                <wp:docPr id="118" name="Прямоугольник 118"/>
                <wp:cNvGraphicFramePr/>
                <a:graphic xmlns:a="http://schemas.openxmlformats.org/drawingml/2006/main">
                  <a:graphicData uri="http://schemas.microsoft.com/office/word/2010/wordprocessingShape">
                    <wps:wsp>
                      <wps:cNvSpPr/>
                      <wps:spPr>
                        <a:xfrm>
                          <a:off x="0" y="0"/>
                          <a:ext cx="1280795" cy="10553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026" style="position:absolute;margin-left:260.75pt;margin-top:23.15pt;width:100.85pt;height:8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" fillcolor="window" strokecolor="windowText" strokeweight="2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0640" behindDoc="0" locked="0" layoutInCell="1" allowOverlap="1" wp14:anchorId="6798588C" wp14:editId="5A89E726">
                <wp:simplePos x="0" y="0"/>
                <wp:positionH relativeFrom="column">
                  <wp:posOffset>2287270</wp:posOffset>
                </wp:positionH>
                <wp:positionV relativeFrom="paragraph">
                  <wp:posOffset>294005</wp:posOffset>
                </wp:positionV>
                <wp:extent cx="38735" cy="1055370"/>
                <wp:effectExtent l="19050" t="19050" r="37465" b="11430"/>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38735" cy="10553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pt,23.15pt" to="183.1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59616" behindDoc="0" locked="0" layoutInCell="1" allowOverlap="1" wp14:anchorId="7775730B" wp14:editId="6FCB6FD1">
                <wp:simplePos x="0" y="0"/>
                <wp:positionH relativeFrom="column">
                  <wp:posOffset>857885</wp:posOffset>
                </wp:positionH>
                <wp:positionV relativeFrom="paragraph">
                  <wp:posOffset>294005</wp:posOffset>
                </wp:positionV>
                <wp:extent cx="31750" cy="1055370"/>
                <wp:effectExtent l="19050" t="19050" r="25400" b="1143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31750" cy="10553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23.15pt" to="70.0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8048" behindDoc="0" locked="0" layoutInCell="1" allowOverlap="1" wp14:anchorId="6A8DAAAC" wp14:editId="57D96B2A">
                <wp:simplePos x="0" y="0"/>
                <wp:positionH relativeFrom="column">
                  <wp:posOffset>3021231</wp:posOffset>
                </wp:positionH>
                <wp:positionV relativeFrom="paragraph">
                  <wp:posOffset>54897</wp:posOffset>
                </wp:positionV>
                <wp:extent cx="1880235" cy="0"/>
                <wp:effectExtent l="0" t="19050" r="5715"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flipV="1">
                          <a:off x="0" y="0"/>
                          <a:ext cx="1880235"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121" o:spid="_x0000_s1026" style="position:absolute;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9pt,4.3pt" to="385.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9072" behindDoc="0" locked="0" layoutInCell="1" allowOverlap="1" wp14:anchorId="4AF10C90" wp14:editId="1C7BD624">
                <wp:simplePos x="0" y="0"/>
                <wp:positionH relativeFrom="column">
                  <wp:posOffset>4902102</wp:posOffset>
                </wp:positionH>
                <wp:positionV relativeFrom="paragraph">
                  <wp:posOffset>63035</wp:posOffset>
                </wp:positionV>
                <wp:extent cx="0" cy="727075"/>
                <wp:effectExtent l="19050" t="0" r="19050" b="15875"/>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72707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95pt" to="386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" strokecolor="windowText"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7024" behindDoc="0" locked="0" layoutInCell="1" allowOverlap="1" wp14:anchorId="55D2F726" wp14:editId="19603F01">
                <wp:simplePos x="0" y="0"/>
                <wp:positionH relativeFrom="column">
                  <wp:posOffset>3021786</wp:posOffset>
                </wp:positionH>
                <wp:positionV relativeFrom="paragraph">
                  <wp:posOffset>63035</wp:posOffset>
                </wp:positionV>
                <wp:extent cx="0" cy="727075"/>
                <wp:effectExtent l="19050" t="0" r="19050" b="15875"/>
                <wp:wrapNone/>
                <wp:docPr id="123" name="Прямая соединительная линия 123"/>
                <wp:cNvGraphicFramePr/>
                <a:graphic xmlns:a="http://schemas.openxmlformats.org/drawingml/2006/main">
                  <a:graphicData uri="http://schemas.microsoft.com/office/word/2010/wordprocessingShape">
                    <wps:wsp>
                      <wps:cNvCnPr/>
                      <wps:spPr>
                        <a:xfrm flipV="1">
                          <a:off x="0" y="0"/>
                          <a:ext cx="0" cy="727075"/>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23"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237.95pt,4.95pt" to="237.9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" strokeweight="2.25pt"/>
            </w:pict>
          </mc:Fallback>
        </mc:AlternateContent>
      </w:r>
      <w:r w:rsidR="00124AD6" w:rsidRPr="00BB2B2C">
        <w:rPr>
          <w:rFonts w:ascii="Calibri" w:eastAsia="Calibri" w:hAnsi="Calibri" w:cs="Times New Roman"/>
        </w:rPr>
        <w:tab/>
      </w:r>
      <w:r w:rsidR="00124AD6" w:rsidRPr="00124AD6">
        <w:rPr>
          <w:rFonts w:ascii="Calibri" w:eastAsia="Calibri" w:hAnsi="Calibri" w:cs="Times New Roman"/>
          <w:i/>
          <w:lang w:val="en-US"/>
        </w:rPr>
        <w:t>R</w:t>
      </w:r>
      <w:r w:rsidR="00124AD6" w:rsidRPr="00BB2B2C">
        <w:rPr>
          <w:rFonts w:ascii="Calibri" w:eastAsia="Calibri" w:hAnsi="Calibri" w:cs="Times New Roman"/>
        </w:rPr>
        <w:tab/>
        <w:t xml:space="preserve">    </w:t>
      </w:r>
      <w:r w:rsidR="00124AD6" w:rsidRPr="00BB2B2C">
        <w:rPr>
          <w:rFonts w:ascii="Calibri" w:eastAsia="Calibri" w:hAnsi="Calibri" w:cs="Times New Roman"/>
          <w:i/>
        </w:rPr>
        <w:t xml:space="preserve"> </w:t>
      </w:r>
      <w:r w:rsidR="00124AD6" w:rsidRPr="00124AD6">
        <w:rPr>
          <w:rFonts w:ascii="Calibri" w:eastAsia="Calibri" w:hAnsi="Calibri" w:cs="Times New Roman"/>
          <w:i/>
          <w:sz w:val="24"/>
          <w:szCs w:val="24"/>
          <w:lang w:val="en-US"/>
        </w:rPr>
        <w:t>D</w:t>
      </w:r>
      <w:r w:rsidR="00124AD6" w:rsidRPr="00BB2B2C">
        <w:rPr>
          <w:rFonts w:ascii="Calibri" w:eastAsia="Calibri" w:hAnsi="Calibri" w:cs="Times New Roman"/>
        </w:rPr>
        <w:t xml:space="preserve"> </w:t>
      </w:r>
      <w:r w:rsidR="00124AD6" w:rsidRPr="00BB2B2C">
        <w:rPr>
          <w:rFonts w:ascii="Calibri" w:eastAsia="Calibri" w:hAnsi="Calibri" w:cs="Times New Roman"/>
        </w:rPr>
        <w:tab/>
      </w:r>
      <w:r w:rsidR="00124AD6" w:rsidRPr="00124AD6">
        <w:rPr>
          <w:rFonts w:ascii="Calibri" w:eastAsia="Calibri" w:hAnsi="Calibri" w:cs="Times New Roman"/>
          <w:i/>
          <w:sz w:val="28"/>
          <w:szCs w:val="28"/>
          <w:lang w:val="en-US"/>
        </w:rPr>
        <w:t>f</w:t>
      </w:r>
      <w:r w:rsidR="00124AD6" w:rsidRPr="00BB2B2C">
        <w:rPr>
          <w:rFonts w:ascii="Calibri" w:eastAsia="Calibri" w:hAnsi="Calibri" w:cs="Times New Roman"/>
          <w:i/>
          <w:sz w:val="28"/>
          <w:szCs w:val="28"/>
          <w:vertAlign w:val="subscript"/>
        </w:rPr>
        <w:t>1</w:t>
      </w:r>
    </w:p>
    <w:p w:rsidR="00124AD6" w:rsidRPr="00124AD6" w:rsidRDefault="0098629A" w:rsidP="00124AD6">
      <w:pPr>
        <w:tabs>
          <w:tab w:val="left" w:pos="4178"/>
          <w:tab w:val="center" w:pos="4677"/>
        </w:tabs>
        <w:rPr>
          <w:rFonts w:ascii="Calibri" w:eastAsia="Calibri" w:hAnsi="Calibri" w:cs="Times New Roman"/>
          <w:sz w:val="28"/>
          <w:szCs w:val="28"/>
        </w:rPr>
      </w:pPr>
      <w:r w:rsidRPr="00124AD6">
        <w:rPr>
          <w:rFonts w:ascii="Calibri" w:eastAsia="Calibri" w:hAnsi="Calibri" w:cs="Times New Roman"/>
          <w:noProof/>
          <w:sz w:val="28"/>
          <w:szCs w:val="28"/>
          <w:lang w:eastAsia="ru-RU"/>
        </w:rPr>
        <mc:AlternateContent>
          <mc:Choice Requires="wps">
            <w:drawing>
              <wp:anchor distT="0" distB="0" distL="114300" distR="114300" simplePos="0" relativeHeight="251790336" behindDoc="0" locked="0" layoutInCell="1" allowOverlap="1" wp14:anchorId="1C5DC6CF" wp14:editId="54A0A493">
                <wp:simplePos x="0" y="0"/>
                <wp:positionH relativeFrom="column">
                  <wp:posOffset>2872105</wp:posOffset>
                </wp:positionH>
                <wp:positionV relativeFrom="paragraph">
                  <wp:posOffset>64135</wp:posOffset>
                </wp:positionV>
                <wp:extent cx="148590" cy="178435"/>
                <wp:effectExtent l="0" t="0" r="22860" b="31115"/>
                <wp:wrapNone/>
                <wp:docPr id="129" name="Прямая соединительная линия 129"/>
                <wp:cNvGraphicFramePr/>
                <a:graphic xmlns:a="http://schemas.openxmlformats.org/drawingml/2006/main">
                  <a:graphicData uri="http://schemas.microsoft.com/office/word/2010/wordprocessingShape">
                    <wps:wsp>
                      <wps:cNvCnPr/>
                      <wps:spPr>
                        <a:xfrm flipV="1">
                          <a:off x="0" y="0"/>
                          <a:ext cx="148590" cy="17843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9"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5.05pt" to="237.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" strokecolor="windowText" strokeweight="1.5pt"/>
            </w:pict>
          </mc:Fallback>
        </mc:AlternateContent>
      </w:r>
      <w:r w:rsidRPr="00124AD6">
        <w:rPr>
          <w:rFonts w:ascii="Calibri" w:eastAsia="Calibri" w:hAnsi="Calibri" w:cs="Times New Roman"/>
          <w:noProof/>
          <w:sz w:val="28"/>
          <w:szCs w:val="28"/>
          <w:lang w:eastAsia="ru-RU"/>
        </w:rPr>
        <mc:AlternateContent>
          <mc:Choice Requires="wps">
            <w:drawing>
              <wp:anchor distT="0" distB="0" distL="114300" distR="114300" simplePos="0" relativeHeight="251794432" behindDoc="0" locked="0" layoutInCell="1" allowOverlap="1" wp14:anchorId="31D69024" wp14:editId="0F648EC5">
                <wp:simplePos x="0" y="0"/>
                <wp:positionH relativeFrom="column">
                  <wp:posOffset>2492935</wp:posOffset>
                </wp:positionH>
                <wp:positionV relativeFrom="paragraph">
                  <wp:posOffset>76835</wp:posOffset>
                </wp:positionV>
                <wp:extent cx="437515" cy="0"/>
                <wp:effectExtent l="0" t="76200" r="19685" b="114300"/>
                <wp:wrapNone/>
                <wp:docPr id="126" name="Прямая со стрелкой 126"/>
                <wp:cNvGraphicFramePr/>
                <a:graphic xmlns:a="http://schemas.openxmlformats.org/drawingml/2006/main">
                  <a:graphicData uri="http://schemas.microsoft.com/office/word/2010/wordprocessingShape">
                    <wps:wsp>
                      <wps:cNvCnPr/>
                      <wps:spPr>
                        <a:xfrm>
                          <a:off x="0" y="0"/>
                          <a:ext cx="4375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6" o:spid="_x0000_s1026" type="#_x0000_t32" style="position:absolute;margin-left:196.3pt;margin-top:6.05pt;width:34.4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">
                <v:stroke endarrow="open"/>
              </v:shape>
            </w:pict>
          </mc:Fallback>
        </mc:AlternateContent>
      </w:r>
      <w:r w:rsidRPr="00124AD6">
        <w:rPr>
          <w:rFonts w:ascii="Calibri" w:eastAsia="Calibri" w:hAnsi="Calibri" w:cs="Times New Roman"/>
          <w:noProof/>
          <w:sz w:val="28"/>
          <w:szCs w:val="28"/>
          <w:lang w:eastAsia="ru-RU"/>
        </w:rPr>
        <mc:AlternateContent>
          <mc:Choice Requires="wps">
            <w:drawing>
              <wp:anchor distT="0" distB="0" distL="114300" distR="114300" simplePos="0" relativeHeight="251788288" behindDoc="0" locked="0" layoutInCell="1" allowOverlap="1" wp14:anchorId="1FC5DF4E" wp14:editId="05146E9C">
                <wp:simplePos x="0" y="0"/>
                <wp:positionH relativeFrom="column">
                  <wp:posOffset>2557780</wp:posOffset>
                </wp:positionH>
                <wp:positionV relativeFrom="paragraph">
                  <wp:posOffset>220980</wp:posOffset>
                </wp:positionV>
                <wp:extent cx="308610" cy="6350"/>
                <wp:effectExtent l="0" t="0" r="15240" b="31750"/>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308610" cy="63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30" o:spid="_x0000_s1026" style="position:absolute;flip:y;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4pt,17.4pt" to="22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" strokecolor="windowText" strokeweight="1.5pt"/>
            </w:pict>
          </mc:Fallback>
        </mc:AlternateContent>
      </w:r>
      <w:r w:rsidR="00014A5A" w:rsidRPr="00124AD6">
        <w:rPr>
          <w:rFonts w:ascii="Calibri" w:eastAsia="Calibri" w:hAnsi="Calibri" w:cs="Times New Roman"/>
          <w:noProof/>
          <w:lang w:eastAsia="ru-RU"/>
        </w:rPr>
        <mc:AlternateContent>
          <mc:Choice Requires="wps">
            <w:drawing>
              <wp:anchor distT="0" distB="0" distL="114300" distR="114300" simplePos="0" relativeHeight="251782144" behindDoc="0" locked="0" layoutInCell="1" allowOverlap="1" wp14:anchorId="7BE3FDC8" wp14:editId="748BDAD0">
                <wp:simplePos x="0" y="0"/>
                <wp:positionH relativeFrom="column">
                  <wp:posOffset>3311525</wp:posOffset>
                </wp:positionH>
                <wp:positionV relativeFrom="paragraph">
                  <wp:posOffset>410845</wp:posOffset>
                </wp:positionV>
                <wp:extent cx="1236345" cy="0"/>
                <wp:effectExtent l="0" t="0" r="0"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23634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Прямая соединительная линия 135"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60.75pt,32.35pt" to="358.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">
                <v:stroke dashstyle="longDash"/>
              </v:line>
            </w:pict>
          </mc:Fallback>
        </mc:AlternateContent>
      </w:r>
      <w:r w:rsidR="00124AD6" w:rsidRPr="00124AD6">
        <w:rPr>
          <w:rFonts w:ascii="Calibri" w:eastAsia="Calibri" w:hAnsi="Calibri" w:cs="Times New Roman"/>
          <w:noProof/>
          <w:sz w:val="28"/>
          <w:szCs w:val="28"/>
          <w:lang w:eastAsia="ru-RU"/>
        </w:rPr>
        <mc:AlternateContent>
          <mc:Choice Requires="wps">
            <w:drawing>
              <wp:anchor distT="0" distB="0" distL="114300" distR="114300" simplePos="0" relativeHeight="251796480" behindDoc="0" locked="0" layoutInCell="1" allowOverlap="1" wp14:anchorId="345652D4" wp14:editId="6EB44CD4">
                <wp:simplePos x="0" y="0"/>
                <wp:positionH relativeFrom="column">
                  <wp:posOffset>2751008</wp:posOffset>
                </wp:positionH>
                <wp:positionV relativeFrom="paragraph">
                  <wp:posOffset>229182</wp:posOffset>
                </wp:positionV>
                <wp:extent cx="0" cy="289328"/>
                <wp:effectExtent l="95250" t="38100" r="57150" b="15875"/>
                <wp:wrapNone/>
                <wp:docPr id="125" name="Прямая со стрелкой 125"/>
                <wp:cNvGraphicFramePr/>
                <a:graphic xmlns:a="http://schemas.openxmlformats.org/drawingml/2006/main">
                  <a:graphicData uri="http://schemas.microsoft.com/office/word/2010/wordprocessingShape">
                    <wps:wsp>
                      <wps:cNvCnPr/>
                      <wps:spPr>
                        <a:xfrm flipV="1">
                          <a:off x="0" y="0"/>
                          <a:ext cx="0" cy="2893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25" o:spid="_x0000_s1026" type="#_x0000_t32" style="position:absolute;margin-left:216.6pt;margin-top:18.05pt;width:0;height:22.8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">
                <v:stroke endarrow="open"/>
              </v:shape>
            </w:pict>
          </mc:Fallback>
        </mc:AlternateContent>
      </w:r>
      <w:r w:rsidR="00124AD6" w:rsidRPr="00124AD6">
        <w:rPr>
          <w:rFonts w:ascii="Calibri" w:eastAsia="Calibri" w:hAnsi="Calibri" w:cs="Times New Roman"/>
          <w:noProof/>
          <w:sz w:val="28"/>
          <w:szCs w:val="28"/>
          <w:lang w:eastAsia="ru-RU"/>
        </w:rPr>
        <mc:AlternateContent>
          <mc:Choice Requires="wps">
            <w:drawing>
              <wp:anchor distT="0" distB="0" distL="114300" distR="114300" simplePos="0" relativeHeight="251793408" behindDoc="0" locked="0" layoutInCell="1" allowOverlap="1" wp14:anchorId="15F45B9A" wp14:editId="5A6ADCB7">
                <wp:simplePos x="0" y="0"/>
                <wp:positionH relativeFrom="column">
                  <wp:posOffset>2551707</wp:posOffset>
                </wp:positionH>
                <wp:positionV relativeFrom="paragraph">
                  <wp:posOffset>11242</wp:posOffset>
                </wp:positionV>
                <wp:extent cx="103391" cy="263044"/>
                <wp:effectExtent l="0" t="0" r="11430" b="22860"/>
                <wp:wrapNone/>
                <wp:docPr id="127" name="Полилиния 127"/>
                <wp:cNvGraphicFramePr/>
                <a:graphic xmlns:a="http://schemas.openxmlformats.org/drawingml/2006/main">
                  <a:graphicData uri="http://schemas.microsoft.com/office/word/2010/wordprocessingShape">
                    <wps:wsp>
                      <wps:cNvSpPr/>
                      <wps:spPr>
                        <a:xfrm>
                          <a:off x="0" y="0"/>
                          <a:ext cx="103391" cy="263044"/>
                        </a:xfrm>
                        <a:custGeom>
                          <a:avLst/>
                          <a:gdLst>
                            <a:gd name="connsiteX0" fmla="*/ 0 w 103391"/>
                            <a:gd name="connsiteY0" fmla="*/ 0 h 263044"/>
                            <a:gd name="connsiteX1" fmla="*/ 64395 w 103391"/>
                            <a:gd name="connsiteY1" fmla="*/ 251138 h 263044"/>
                            <a:gd name="connsiteX2" fmla="*/ 103031 w 103391"/>
                            <a:gd name="connsiteY2" fmla="*/ 225380 h 263044"/>
                            <a:gd name="connsiteX3" fmla="*/ 83713 w 103391"/>
                            <a:gd name="connsiteY3" fmla="*/ 238259 h 263044"/>
                            <a:gd name="connsiteX4" fmla="*/ 83713 w 103391"/>
                            <a:gd name="connsiteY4" fmla="*/ 251138 h 263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391" h="263044">
                              <a:moveTo>
                                <a:pt x="0" y="0"/>
                              </a:moveTo>
                              <a:cubicBezTo>
                                <a:pt x="23611" y="106787"/>
                                <a:pt x="47223" y="213575"/>
                                <a:pt x="64395" y="251138"/>
                              </a:cubicBezTo>
                              <a:cubicBezTo>
                                <a:pt x="81567" y="288701"/>
                                <a:pt x="103031" y="225380"/>
                                <a:pt x="103031" y="225380"/>
                              </a:cubicBezTo>
                              <a:cubicBezTo>
                                <a:pt x="106251" y="223234"/>
                                <a:pt x="86933" y="233966"/>
                                <a:pt x="83713" y="238259"/>
                              </a:cubicBezTo>
                              <a:cubicBezTo>
                                <a:pt x="80493" y="242552"/>
                                <a:pt x="82103" y="246845"/>
                                <a:pt x="83713" y="251138"/>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27" o:spid="_x0000_s1026" style="position:absolute;margin-left:200.9pt;margin-top:.9pt;width:8.15pt;height:20.7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03391,26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" path="m,c23611,106787,47223,213575,64395,251138v17172,37563,38636,-25758,38636,-25758c106251,223234,86933,233966,83713,238259v-3220,4293,-1610,8586,,12879e" filled="f">
                <v:path arrowok="t" o:connecttype="custom" o:connectlocs="0,0;64395,251138;103031,225380;83713,238259;83713,251138" o:connectangles="0,0,0,0,0"/>
              </v:shape>
            </w:pict>
          </mc:Fallback>
        </mc:AlternateContent>
      </w:r>
      <w:r w:rsidR="00124AD6" w:rsidRPr="00124AD6">
        <w:rPr>
          <w:rFonts w:ascii="Calibri" w:eastAsia="Calibri" w:hAnsi="Calibri" w:cs="Times New Roman"/>
          <w:noProof/>
          <w:sz w:val="28"/>
          <w:szCs w:val="28"/>
          <w:lang w:eastAsia="ru-RU"/>
        </w:rPr>
        <mc:AlternateContent>
          <mc:Choice Requires="wps">
            <w:drawing>
              <wp:anchor distT="0" distB="0" distL="114300" distR="114300" simplePos="0" relativeHeight="251792384" behindDoc="0" locked="0" layoutInCell="1" allowOverlap="1" wp14:anchorId="50A2340B" wp14:editId="79B3627C">
                <wp:simplePos x="0" y="0"/>
                <wp:positionH relativeFrom="column">
                  <wp:posOffset>2538578</wp:posOffset>
                </wp:positionH>
                <wp:positionV relativeFrom="paragraph">
                  <wp:posOffset>50076</wp:posOffset>
                </wp:positionV>
                <wp:extent cx="373487" cy="180305"/>
                <wp:effectExtent l="0" t="0" r="26670" b="29845"/>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373487" cy="180305"/>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28"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99.9pt,3.95pt" to="229.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" strokeweight="1pt"/>
            </w:pict>
          </mc:Fallback>
        </mc:AlternateContent>
      </w:r>
      <w:r w:rsidR="00124AD6" w:rsidRPr="00124AD6">
        <w:rPr>
          <w:rFonts w:ascii="Calibri" w:eastAsia="Calibri" w:hAnsi="Calibri" w:cs="Times New Roman"/>
          <w:noProof/>
          <w:sz w:val="28"/>
          <w:szCs w:val="28"/>
          <w:lang w:eastAsia="ru-RU"/>
        </w:rPr>
        <mc:AlternateContent>
          <mc:Choice Requires="wps">
            <w:drawing>
              <wp:anchor distT="0" distB="0" distL="114300" distR="114300" simplePos="0" relativeHeight="251787264" behindDoc="0" locked="0" layoutInCell="1" allowOverlap="1" wp14:anchorId="71D61CBD" wp14:editId="3E197BDE">
                <wp:simplePos x="0" y="0"/>
                <wp:positionH relativeFrom="column">
                  <wp:posOffset>2719133</wp:posOffset>
                </wp:positionH>
                <wp:positionV relativeFrom="paragraph">
                  <wp:posOffset>107834</wp:posOffset>
                </wp:positionV>
                <wp:extent cx="302269" cy="0"/>
                <wp:effectExtent l="0" t="0" r="21590"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302269" cy="0"/>
                        </a:xfrm>
                        <a:prstGeom prst="line">
                          <a:avLst/>
                        </a:prstGeom>
                        <a:noFill/>
                        <a:ln w="9525"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anchor>
            </w:drawing>
          </mc:Choice>
          <mc:Fallback>
            <w:pict>
              <v:line id="Прямая соединительная линия 131"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1pt,8.5pt" to="23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">
                <v:stroke dashstyle="longDashDot"/>
              </v:line>
            </w:pict>
          </mc:Fallback>
        </mc:AlternateContent>
      </w:r>
      <w:r w:rsidR="00124AD6" w:rsidRPr="00124AD6">
        <w:rPr>
          <w:rFonts w:ascii="Calibri" w:eastAsia="Calibri" w:hAnsi="Calibri" w:cs="Times New Roman"/>
          <w:sz w:val="28"/>
          <w:szCs w:val="28"/>
        </w:rPr>
        <w:t xml:space="preserve">                                                          </w:t>
      </w:r>
      <w:proofErr w:type="spellStart"/>
      <w:r w:rsidR="00124AD6" w:rsidRPr="00124AD6">
        <w:rPr>
          <w:rFonts w:ascii="Calibri" w:eastAsia="Calibri" w:hAnsi="Calibri" w:cs="Times New Roman"/>
          <w:i/>
          <w:sz w:val="28"/>
          <w:szCs w:val="28"/>
        </w:rPr>
        <w:t>Р</w:t>
      </w:r>
      <w:r w:rsidR="00124AD6" w:rsidRPr="00124AD6">
        <w:rPr>
          <w:rFonts w:ascii="Calibri" w:eastAsia="Calibri" w:hAnsi="Calibri" w:cs="Times New Roman"/>
          <w:sz w:val="28"/>
          <w:szCs w:val="28"/>
          <w:vertAlign w:val="subscript"/>
        </w:rPr>
        <w:t>о</w:t>
      </w:r>
      <w:proofErr w:type="spellEnd"/>
      <w:r w:rsidR="00124AD6" w:rsidRPr="00124AD6">
        <w:rPr>
          <w:rFonts w:ascii="Calibri" w:eastAsia="Calibri" w:hAnsi="Calibri" w:cs="Times New Roman"/>
          <w:sz w:val="28"/>
          <w:szCs w:val="28"/>
        </w:rPr>
        <w:tab/>
        <w:t xml:space="preserve">  </w:t>
      </w:r>
    </w:p>
    <w:p w:rsidR="00124AD6" w:rsidRPr="008A0A9B" w:rsidRDefault="008A0A9B" w:rsidP="008A0A9B">
      <w:pPr>
        <w:tabs>
          <w:tab w:val="left" w:pos="1582"/>
          <w:tab w:val="left" w:pos="3438"/>
          <w:tab w:val="left" w:pos="4114"/>
          <w:tab w:val="left" w:pos="8126"/>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2024832" behindDoc="0" locked="0" layoutInCell="1" allowOverlap="1" wp14:anchorId="72B1BB34" wp14:editId="2767A5A4">
                <wp:simplePos x="0" y="0"/>
                <wp:positionH relativeFrom="column">
                  <wp:posOffset>2337435</wp:posOffset>
                </wp:positionH>
                <wp:positionV relativeFrom="paragraph">
                  <wp:posOffset>154305</wp:posOffset>
                </wp:positionV>
                <wp:extent cx="254000" cy="130175"/>
                <wp:effectExtent l="0" t="0" r="31750" b="22225"/>
                <wp:wrapNone/>
                <wp:docPr id="348" name="Прямая соединительная линия 348"/>
                <wp:cNvGraphicFramePr/>
                <a:graphic xmlns:a="http://schemas.openxmlformats.org/drawingml/2006/main">
                  <a:graphicData uri="http://schemas.microsoft.com/office/word/2010/wordprocessingShape">
                    <wps:wsp>
                      <wps:cNvCnPr/>
                      <wps:spPr>
                        <a:xfrm flipV="1">
                          <a:off x="0" y="0"/>
                          <a:ext cx="25400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8" o:spid="_x0000_s1026" style="position:absolute;flip:y;z-index:252024832;visibility:visible;mso-wrap-style:square;mso-wrap-distance-left:9pt;mso-wrap-distance-top:0;mso-wrap-distance-right:9pt;mso-wrap-distance-bottom:0;mso-position-horizontal:absolute;mso-position-horizontal-relative:text;mso-position-vertical:absolute;mso-position-vertical-relative:text" from="184.05pt,12.15pt" to="20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" strokecolor="black [3040]"/>
            </w:pict>
          </mc:Fallback>
        </mc:AlternateContent>
      </w:r>
      <w:r>
        <w:rPr>
          <w:rFonts w:ascii="Calibri" w:eastAsia="Calibri" w:hAnsi="Calibri" w:cs="Times New Roman"/>
          <w:noProof/>
          <w:lang w:eastAsia="ru-RU"/>
        </w:rPr>
        <mc:AlternateContent>
          <mc:Choice Requires="wps">
            <w:drawing>
              <wp:anchor distT="0" distB="0" distL="114300" distR="114300" simplePos="0" relativeHeight="252025856" behindDoc="0" locked="0" layoutInCell="1" allowOverlap="1" wp14:anchorId="4E4A3FB2" wp14:editId="117A7592">
                <wp:simplePos x="0" y="0"/>
                <wp:positionH relativeFrom="column">
                  <wp:posOffset>4546781</wp:posOffset>
                </wp:positionH>
                <wp:positionV relativeFrom="paragraph">
                  <wp:posOffset>135255</wp:posOffset>
                </wp:positionV>
                <wp:extent cx="558800" cy="174171"/>
                <wp:effectExtent l="0" t="0" r="12700" b="35560"/>
                <wp:wrapNone/>
                <wp:docPr id="349" name="Прямая соединительная линия 349"/>
                <wp:cNvGraphicFramePr/>
                <a:graphic xmlns:a="http://schemas.openxmlformats.org/drawingml/2006/main">
                  <a:graphicData uri="http://schemas.microsoft.com/office/word/2010/wordprocessingShape">
                    <wps:wsp>
                      <wps:cNvCnPr/>
                      <wps:spPr>
                        <a:xfrm flipV="1">
                          <a:off x="0" y="0"/>
                          <a:ext cx="558800" cy="1741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9" o:spid="_x0000_s1026" style="position:absolute;flip:y;z-index:252025856;visibility:visible;mso-wrap-style:square;mso-wrap-distance-left:9pt;mso-wrap-distance-top:0;mso-wrap-distance-right:9pt;mso-wrap-distance-bottom:0;mso-position-horizontal:absolute;mso-position-horizontal-relative:text;mso-position-vertical:absolute;mso-position-vertical-relative:text" from="358pt,10.65pt" to="40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" strokecolor="black [3040]"/>
            </w:pict>
          </mc:Fallback>
        </mc:AlternateContent>
      </w:r>
      <w:r w:rsidR="00293005" w:rsidRPr="00124AD6">
        <w:rPr>
          <w:rFonts w:ascii="Calibri" w:eastAsia="Calibri" w:hAnsi="Calibri" w:cs="Times New Roman"/>
          <w:noProof/>
          <w:lang w:eastAsia="ru-RU"/>
        </w:rPr>
        <mc:AlternateContent>
          <mc:Choice Requires="wps">
            <w:drawing>
              <wp:anchor distT="0" distB="0" distL="114300" distR="114300" simplePos="0" relativeHeight="251780096" behindDoc="0" locked="0" layoutInCell="1" allowOverlap="1" wp14:anchorId="21FD16B7" wp14:editId="055D388F">
                <wp:simplePos x="0" y="0"/>
                <wp:positionH relativeFrom="column">
                  <wp:posOffset>3020695</wp:posOffset>
                </wp:positionH>
                <wp:positionV relativeFrom="paragraph">
                  <wp:posOffset>41275</wp:posOffset>
                </wp:positionV>
                <wp:extent cx="290195" cy="0"/>
                <wp:effectExtent l="0" t="19050" r="14605"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290195"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134"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85pt,3.25pt" to="260.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" strokeweight="2.25pt"/>
            </w:pict>
          </mc:Fallback>
        </mc:AlternateContent>
      </w:r>
      <w:r w:rsidR="00293005" w:rsidRPr="00124AD6">
        <w:rPr>
          <w:rFonts w:ascii="Calibri" w:eastAsia="Calibri" w:hAnsi="Calibri" w:cs="Times New Roman"/>
          <w:noProof/>
          <w:lang w:eastAsia="ru-RU"/>
        </w:rPr>
        <mc:AlternateContent>
          <mc:Choice Requires="wps">
            <w:drawing>
              <wp:anchor distT="0" distB="0" distL="114300" distR="114300" simplePos="0" relativeHeight="251781120" behindDoc="0" locked="0" layoutInCell="1" allowOverlap="1" wp14:anchorId="644F83C3" wp14:editId="597ECA6C">
                <wp:simplePos x="0" y="0"/>
                <wp:positionH relativeFrom="column">
                  <wp:posOffset>4592955</wp:posOffset>
                </wp:positionH>
                <wp:positionV relativeFrom="paragraph">
                  <wp:posOffset>40005</wp:posOffset>
                </wp:positionV>
                <wp:extent cx="308610" cy="0"/>
                <wp:effectExtent l="0" t="19050" r="1524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30861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3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61.65pt,3.15pt" to="385.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68832" behindDoc="0" locked="0" layoutInCell="1" allowOverlap="1" wp14:anchorId="7028715D" wp14:editId="5A91FEB6">
                <wp:simplePos x="0" y="0"/>
                <wp:positionH relativeFrom="column">
                  <wp:posOffset>1338965</wp:posOffset>
                </wp:positionH>
                <wp:positionV relativeFrom="paragraph">
                  <wp:posOffset>173677</wp:posOffset>
                </wp:positionV>
                <wp:extent cx="321945" cy="405765"/>
                <wp:effectExtent l="0" t="0" r="20955" b="32385"/>
                <wp:wrapNone/>
                <wp:docPr id="133" name="Прямая соединительная линия 133"/>
                <wp:cNvGraphicFramePr/>
                <a:graphic xmlns:a="http://schemas.openxmlformats.org/drawingml/2006/main">
                  <a:graphicData uri="http://schemas.microsoft.com/office/word/2010/wordprocessingShape">
                    <wps:wsp>
                      <wps:cNvCnPr/>
                      <wps:spPr>
                        <a:xfrm flipH="1">
                          <a:off x="0" y="0"/>
                          <a:ext cx="321945" cy="4057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3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105.45pt,13.7pt" to="130.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"/>
            </w:pict>
          </mc:Fallback>
        </mc:AlternateContent>
      </w:r>
      <w:r w:rsidR="00124AD6" w:rsidRPr="00124AD6">
        <w:rPr>
          <w:rFonts w:ascii="Calibri" w:eastAsia="Calibri" w:hAnsi="Calibri" w:cs="Times New Roman"/>
        </w:rPr>
        <w:tab/>
      </w:r>
      <w:r w:rsidR="00124AD6" w:rsidRPr="00124AD6">
        <w:rPr>
          <w:rFonts w:ascii="Calibri" w:eastAsia="Calibri" w:hAnsi="Calibri" w:cs="Times New Roman"/>
          <w:i/>
          <w:lang w:val="en-US"/>
        </w:rPr>
        <w:t>f</w:t>
      </w:r>
      <w:r w:rsidR="00124AD6" w:rsidRPr="00124AD6">
        <w:rPr>
          <w:rFonts w:ascii="Calibri" w:eastAsia="Calibri" w:hAnsi="Calibri" w:cs="Times New Roman"/>
          <w:i/>
          <w:vertAlign w:val="subscript"/>
        </w:rPr>
        <w:t>2</w:t>
      </w:r>
      <w:r w:rsidR="00124AD6" w:rsidRPr="00124AD6">
        <w:rPr>
          <w:rFonts w:ascii="Calibri" w:eastAsia="Calibri" w:hAnsi="Calibri" w:cs="Times New Roman"/>
        </w:rPr>
        <w:tab/>
      </w:r>
      <w:r w:rsidR="00124AD6" w:rsidRPr="00124AD6">
        <w:rPr>
          <w:rFonts w:ascii="Calibri" w:eastAsia="Calibri" w:hAnsi="Calibri" w:cs="Times New Roman"/>
          <w:i/>
          <w:lang w:val="en-US"/>
        </w:rPr>
        <w:t>f</w:t>
      </w:r>
      <w:r w:rsidR="00124AD6" w:rsidRPr="00124AD6">
        <w:rPr>
          <w:rFonts w:ascii="Calibri" w:eastAsia="Calibri" w:hAnsi="Calibri" w:cs="Times New Roman"/>
          <w:vertAlign w:val="subscript"/>
        </w:rPr>
        <w:t>2</w:t>
      </w:r>
      <w:r>
        <w:rPr>
          <w:rFonts w:ascii="Calibri" w:eastAsia="Calibri" w:hAnsi="Calibri" w:cs="Times New Roman"/>
          <w:vertAlign w:val="subscript"/>
        </w:rPr>
        <w:tab/>
      </w:r>
      <w:r>
        <w:rPr>
          <w:rFonts w:ascii="Calibri" w:eastAsia="Calibri" w:hAnsi="Calibri" w:cs="Times New Roman"/>
        </w:rPr>
        <w:t>2</w:t>
      </w:r>
      <w:r>
        <w:rPr>
          <w:rFonts w:ascii="Calibri" w:eastAsia="Calibri" w:hAnsi="Calibri" w:cs="Times New Roman"/>
          <w:vertAlign w:val="subscript"/>
        </w:rPr>
        <w:tab/>
      </w:r>
      <w:r>
        <w:rPr>
          <w:rFonts w:eastAsia="Calibri" w:cstheme="minorHAnsi"/>
          <w:sz w:val="24"/>
          <w:szCs w:val="24"/>
        </w:rPr>
        <w:t>2</w:t>
      </w:r>
    </w:p>
    <w:p w:rsidR="00124AD6" w:rsidRPr="008A0A9B" w:rsidRDefault="00C11946" w:rsidP="00124AD6">
      <w:pPr>
        <w:tabs>
          <w:tab w:val="left" w:pos="2931"/>
          <w:tab w:val="center" w:pos="4677"/>
        </w:tabs>
        <w:rPr>
          <w:rFonts w:ascii="Calibri" w:eastAsia="Calibri" w:hAnsi="Calibri" w:cs="Calibri"/>
          <w:i/>
        </w:rPr>
      </w:pPr>
      <w:r w:rsidRPr="00124AD6">
        <w:rPr>
          <w:rFonts w:ascii="Calibri" w:eastAsia="Calibri" w:hAnsi="Calibri" w:cs="Times New Roman"/>
          <w:noProof/>
          <w:lang w:eastAsia="ru-RU"/>
        </w:rPr>
        <mc:AlternateContent>
          <mc:Choice Requires="wps">
            <w:drawing>
              <wp:anchor distT="0" distB="0" distL="114300" distR="114300" simplePos="0" relativeHeight="251761664" behindDoc="0" locked="0" layoutInCell="1" allowOverlap="1" wp14:anchorId="2DE5649C" wp14:editId="54517C01">
                <wp:simplePos x="0" y="0"/>
                <wp:positionH relativeFrom="column">
                  <wp:posOffset>907415</wp:posOffset>
                </wp:positionH>
                <wp:positionV relativeFrom="paragraph">
                  <wp:posOffset>273050</wp:posOffset>
                </wp:positionV>
                <wp:extent cx="1430020" cy="0"/>
                <wp:effectExtent l="0" t="19050" r="17780"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143002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3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71.45pt,21.5pt" to="184.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" strokeweight="2.25pt"/>
            </w:pict>
          </mc:Fallback>
        </mc:AlternateContent>
      </w:r>
      <w:r w:rsidR="00124AD6" w:rsidRPr="00124AD6">
        <w:rPr>
          <w:rFonts w:ascii="Calibri" w:eastAsia="Calibri" w:hAnsi="Calibri" w:cs="Times New Roman"/>
          <w:noProof/>
          <w:lang w:eastAsia="ru-RU"/>
        </w:rPr>
        <mc:AlternateContent>
          <mc:Choice Requires="wps">
            <w:drawing>
              <wp:anchor distT="0" distB="0" distL="114300" distR="114300" simplePos="0" relativeHeight="251773952" behindDoc="0" locked="0" layoutInCell="1" allowOverlap="1" wp14:anchorId="550F0934" wp14:editId="3CE0FDBC">
                <wp:simplePos x="0" y="0"/>
                <wp:positionH relativeFrom="column">
                  <wp:posOffset>1688840</wp:posOffset>
                </wp:positionH>
                <wp:positionV relativeFrom="paragraph">
                  <wp:posOffset>105034</wp:posOffset>
                </wp:positionV>
                <wp:extent cx="250825" cy="115570"/>
                <wp:effectExtent l="0" t="0" r="15875" b="36830"/>
                <wp:wrapNone/>
                <wp:docPr id="137" name="Прямая соединительная линия 137"/>
                <wp:cNvGraphicFramePr/>
                <a:graphic xmlns:a="http://schemas.openxmlformats.org/drawingml/2006/main">
                  <a:graphicData uri="http://schemas.microsoft.com/office/word/2010/wordprocessingShape">
                    <wps:wsp>
                      <wps:cNvCnPr/>
                      <wps:spPr>
                        <a:xfrm flipV="1">
                          <a:off x="0" y="0"/>
                          <a:ext cx="250825" cy="11557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37"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33pt,8.25pt" to="152.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"/>
            </w:pict>
          </mc:Fallback>
        </mc:AlternateContent>
      </w:r>
      <w:r w:rsidR="00124AD6" w:rsidRPr="00124AD6">
        <w:rPr>
          <w:rFonts w:ascii="Calibri" w:eastAsia="Calibri" w:hAnsi="Calibri" w:cs="Times New Roman"/>
        </w:rPr>
        <w:t xml:space="preserve">                                                              </w:t>
      </w:r>
      <w:proofErr w:type="gramStart"/>
      <w:r w:rsidR="00124AD6" w:rsidRPr="00124AD6">
        <w:rPr>
          <w:rFonts w:ascii="Calibri" w:eastAsia="Calibri" w:hAnsi="Calibri" w:cs="Calibri"/>
          <w:i/>
          <w:lang w:val="en-US"/>
        </w:rPr>
        <w:t>α</w:t>
      </w:r>
      <w:proofErr w:type="gramEnd"/>
      <w:r w:rsidR="00124AD6" w:rsidRPr="00124AD6">
        <w:rPr>
          <w:rFonts w:ascii="Calibri" w:eastAsia="Calibri" w:hAnsi="Calibri" w:cs="Calibri"/>
          <w:i/>
        </w:rPr>
        <w:t>°</w:t>
      </w:r>
      <w:r w:rsidR="00124AD6" w:rsidRPr="00124AD6">
        <w:rPr>
          <w:rFonts w:ascii="Calibri" w:eastAsia="Calibri" w:hAnsi="Calibri" w:cs="Times New Roman"/>
          <w:i/>
        </w:rPr>
        <w:tab/>
      </w:r>
      <w:r w:rsidR="00124AD6" w:rsidRPr="00124AD6">
        <w:rPr>
          <w:rFonts w:ascii="Calibri" w:eastAsia="Calibri" w:hAnsi="Calibri" w:cs="Calibri"/>
          <w:i/>
          <w:vertAlign w:val="superscript"/>
        </w:rPr>
        <w:t xml:space="preserve">  </w:t>
      </w:r>
      <w:r w:rsidR="00124AD6" w:rsidRPr="00124AD6">
        <w:rPr>
          <w:rFonts w:ascii="Calibri" w:eastAsia="Calibri" w:hAnsi="Calibri" w:cs="Calibri"/>
          <w:i/>
          <w:vertAlign w:val="superscript"/>
        </w:rPr>
        <w:tab/>
      </w:r>
    </w:p>
    <w:p w:rsidR="00124AD6" w:rsidRPr="00124AD6" w:rsidRDefault="00124AD6" w:rsidP="00FC7D5B">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Рисунок </w:t>
      </w:r>
      <w:r w:rsidR="001E5165">
        <w:rPr>
          <w:rFonts w:eastAsiaTheme="minorEastAsia" w:cstheme="minorHAnsi"/>
          <w:color w:val="000000" w:themeColor="text1"/>
          <w:sz w:val="24"/>
          <w:szCs w:val="24"/>
        </w:rPr>
        <w:t>16. Обработка в призме вдоль оси</w:t>
      </w:r>
    </w:p>
    <w:p w:rsidR="00015817" w:rsidRDefault="00015817" w:rsidP="00FC7D5B">
      <w:pPr>
        <w:pStyle w:val="ab"/>
        <w:spacing w:before="100" w:beforeAutospacing="1" w:after="100" w:afterAutospacing="1"/>
        <w:ind w:left="227"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Крутящий момент резания </w:t>
      </w:r>
      <m:oMath>
        <m:sSub>
          <m:sSubPr>
            <m:ctrlPr>
              <w:rPr>
                <w:rFonts w:ascii="Cambria Math" w:eastAsiaTheme="minorEastAsia" w:hAnsi="Cambria Math" w:cstheme="minorHAnsi"/>
                <w:i/>
                <w:color w:val="000000" w:themeColor="text1"/>
                <w:sz w:val="24"/>
                <w:szCs w:val="24"/>
                <w:lang w:val="en-US"/>
              </w:rPr>
            </m:ctrlPr>
          </m:sSubPr>
          <m:e>
            <m:r>
              <w:rPr>
                <w:rFonts w:ascii="Cambria Math" w:eastAsiaTheme="minorEastAsia" w:hAnsi="Cambria Math" w:cstheme="minorHAnsi"/>
                <w:color w:val="000000" w:themeColor="text1"/>
                <w:sz w:val="24"/>
                <w:szCs w:val="24"/>
                <w:lang w:val="en-US"/>
              </w:rPr>
              <m:t>M</m:t>
            </m:r>
          </m:e>
          <m:sub>
            <m:r>
              <w:rPr>
                <w:rFonts w:ascii="Cambria Math" w:eastAsiaTheme="minorEastAsia" w:hAnsi="Cambria Math" w:cstheme="minorHAnsi"/>
                <w:color w:val="000000" w:themeColor="text1"/>
                <w:sz w:val="24"/>
                <w:szCs w:val="24"/>
              </w:rPr>
              <m:t>рез</m:t>
            </m:r>
          </m:sub>
        </m:sSub>
      </m:oMath>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 xml:space="preserve"> возникающий при сверлении</w:t>
      </w:r>
      <w:r w:rsidR="0012029F">
        <w:rPr>
          <w:rFonts w:eastAsiaTheme="minorEastAsia" w:cstheme="minorHAnsi"/>
          <w:color w:val="000000" w:themeColor="text1"/>
          <w:sz w:val="24"/>
          <w:szCs w:val="24"/>
        </w:rPr>
        <w:t xml:space="preserve">, будет стремиться повернуть деталь вокруг оси, а момент трения, создаваемый силой зажима- препятствовать этому. Сила подачи </w:t>
      </w:r>
      <w:proofErr w:type="spellStart"/>
      <w:r w:rsidR="0012029F" w:rsidRPr="0012029F">
        <w:rPr>
          <w:rFonts w:eastAsiaTheme="minorEastAsia" w:cstheme="minorHAnsi"/>
          <w:i/>
          <w:color w:val="000000" w:themeColor="text1"/>
          <w:sz w:val="24"/>
          <w:szCs w:val="24"/>
        </w:rPr>
        <w:t>Р</w:t>
      </w:r>
      <w:r w:rsidR="0012029F" w:rsidRPr="0012029F">
        <w:rPr>
          <w:rFonts w:eastAsiaTheme="minorEastAsia" w:cstheme="minorHAnsi"/>
          <w:i/>
          <w:color w:val="000000" w:themeColor="text1"/>
          <w:sz w:val="24"/>
          <w:szCs w:val="24"/>
          <w:vertAlign w:val="subscript"/>
        </w:rPr>
        <w:t>о</w:t>
      </w:r>
      <w:proofErr w:type="spellEnd"/>
      <w:r w:rsidR="0012029F">
        <w:rPr>
          <w:rFonts w:eastAsiaTheme="minorEastAsia" w:cstheme="minorHAnsi"/>
          <w:color w:val="000000" w:themeColor="text1"/>
          <w:sz w:val="24"/>
          <w:szCs w:val="24"/>
        </w:rPr>
        <w:t xml:space="preserve"> будет стремиться сдвинуть заготовку вдоль оси.</w:t>
      </w:r>
      <w:r w:rsidR="00124AD6" w:rsidRPr="00124AD6">
        <w:rPr>
          <w:rFonts w:eastAsiaTheme="minorEastAsia" w:cstheme="minorHAnsi"/>
          <w:color w:val="000000" w:themeColor="text1"/>
          <w:sz w:val="24"/>
          <w:szCs w:val="24"/>
        </w:rPr>
        <w:t xml:space="preserve"> </w:t>
      </w:r>
      <w:r w:rsidR="00124AD6">
        <w:rPr>
          <w:rFonts w:eastAsiaTheme="minorEastAsia" w:cstheme="minorHAnsi"/>
          <w:color w:val="000000" w:themeColor="text1"/>
          <w:sz w:val="24"/>
          <w:szCs w:val="24"/>
        </w:rPr>
        <w:t xml:space="preserve">Возникающие силы трения </w:t>
      </w:r>
      <w:r w:rsidR="00124AD6" w:rsidRPr="00124AD6">
        <w:rPr>
          <w:rFonts w:eastAsiaTheme="minorEastAsia" w:cstheme="minorHAnsi"/>
          <w:i/>
          <w:color w:val="000000" w:themeColor="text1"/>
          <w:sz w:val="24"/>
          <w:szCs w:val="24"/>
          <w:lang w:val="en-US"/>
        </w:rPr>
        <w:t>f</w:t>
      </w:r>
      <w:r w:rsidR="00124AD6" w:rsidRPr="00124AD6">
        <w:rPr>
          <w:rFonts w:eastAsiaTheme="minorEastAsia" w:cstheme="minorHAnsi"/>
          <w:i/>
          <w:color w:val="000000" w:themeColor="text1"/>
          <w:sz w:val="24"/>
          <w:szCs w:val="24"/>
          <w:vertAlign w:val="subscript"/>
        </w:rPr>
        <w:t>1</w:t>
      </w:r>
      <w:r w:rsidR="00124AD6">
        <w:rPr>
          <w:rFonts w:eastAsiaTheme="minorEastAsia" w:cstheme="minorHAnsi"/>
          <w:color w:val="000000" w:themeColor="text1"/>
          <w:sz w:val="24"/>
          <w:szCs w:val="24"/>
          <w:vertAlign w:val="subscript"/>
        </w:rPr>
        <w:t xml:space="preserve"> </w:t>
      </w:r>
      <w:r w:rsidR="00124AD6">
        <w:rPr>
          <w:rFonts w:eastAsiaTheme="minorEastAsia" w:cstheme="minorHAnsi"/>
          <w:color w:val="000000" w:themeColor="text1"/>
          <w:sz w:val="24"/>
          <w:szCs w:val="24"/>
        </w:rPr>
        <w:t>и</w:t>
      </w:r>
      <w:r w:rsidR="00124AD6" w:rsidRPr="00124AD6">
        <w:rPr>
          <w:rFonts w:eastAsiaTheme="minorEastAsia" w:cstheme="minorHAnsi"/>
          <w:color w:val="000000" w:themeColor="text1"/>
          <w:sz w:val="24"/>
          <w:szCs w:val="24"/>
          <w:vertAlign w:val="subscript"/>
        </w:rPr>
        <w:t xml:space="preserve"> </w:t>
      </w:r>
      <w:r w:rsidR="00124AD6" w:rsidRPr="00124AD6">
        <w:rPr>
          <w:rFonts w:eastAsiaTheme="minorEastAsia" w:cstheme="minorHAnsi"/>
          <w:color w:val="000000" w:themeColor="text1"/>
          <w:sz w:val="24"/>
          <w:szCs w:val="24"/>
        </w:rPr>
        <w:t xml:space="preserve"> </w:t>
      </w:r>
      <w:r w:rsidR="00124AD6" w:rsidRPr="00124AD6">
        <w:rPr>
          <w:rFonts w:eastAsiaTheme="minorEastAsia" w:cstheme="minorHAnsi"/>
          <w:i/>
          <w:color w:val="000000" w:themeColor="text1"/>
          <w:sz w:val="24"/>
          <w:szCs w:val="24"/>
          <w:lang w:val="en-US"/>
        </w:rPr>
        <w:t>f</w:t>
      </w:r>
      <w:r w:rsidR="00124AD6" w:rsidRPr="00124AD6">
        <w:rPr>
          <w:rFonts w:eastAsiaTheme="minorEastAsia" w:cstheme="minorHAnsi"/>
          <w:i/>
          <w:color w:val="000000" w:themeColor="text1"/>
          <w:sz w:val="24"/>
          <w:szCs w:val="24"/>
          <w:vertAlign w:val="subscript"/>
        </w:rPr>
        <w:t>2</w:t>
      </w:r>
      <w:r w:rsidR="00124AD6">
        <w:rPr>
          <w:rFonts w:eastAsiaTheme="minorEastAsia" w:cstheme="minorHAnsi"/>
          <w:color w:val="000000" w:themeColor="text1"/>
          <w:sz w:val="24"/>
          <w:szCs w:val="24"/>
        </w:rPr>
        <w:t xml:space="preserve"> будут препятствовать этому. </w:t>
      </w:r>
      <w:r w:rsidR="0012029F">
        <w:rPr>
          <w:rFonts w:eastAsiaTheme="minorEastAsia" w:cstheme="minorHAnsi"/>
          <w:color w:val="000000" w:themeColor="text1"/>
          <w:sz w:val="24"/>
          <w:szCs w:val="24"/>
        </w:rPr>
        <w:t xml:space="preserve"> В этом случае величину силы зажима определяют по формуле</w:t>
      </w:r>
    </w:p>
    <w:p w:rsidR="0012029F" w:rsidRDefault="0012029F" w:rsidP="00FC7D5B">
      <w:pPr>
        <w:pStyle w:val="ab"/>
        <w:spacing w:before="100" w:beforeAutospacing="1" w:after="100" w:afterAutospacing="1"/>
        <w:ind w:left="227" w:right="283"/>
        <w:rPr>
          <w:rFonts w:eastAsiaTheme="minorEastAsia" w:cstheme="minorHAnsi"/>
          <w:color w:val="000000" w:themeColor="text1"/>
          <w:sz w:val="24"/>
          <w:szCs w:val="24"/>
        </w:rPr>
      </w:pPr>
      <w:r w:rsidRPr="00124AD6">
        <w:rPr>
          <w:rFonts w:eastAsiaTheme="minorEastAsia" w:cstheme="minorHAnsi"/>
          <w:color w:val="000000" w:themeColor="text1"/>
          <w:sz w:val="24"/>
          <w:szCs w:val="24"/>
        </w:rPr>
        <w:t xml:space="preserve">                                                </w:t>
      </w:r>
      <w:r w:rsidRPr="0012029F">
        <w:rPr>
          <w:rFonts w:eastAsiaTheme="minorEastAsia" w:cstheme="minorHAnsi"/>
          <w:i/>
          <w:color w:val="000000" w:themeColor="text1"/>
          <w:sz w:val="24"/>
          <w:szCs w:val="24"/>
          <w:lang w:val="en-US"/>
        </w:rPr>
        <w:t>Q</w:t>
      </w:r>
      <w:r w:rsidRPr="0012029F">
        <w:rPr>
          <w:rFonts w:ascii="Calibri" w:eastAsiaTheme="minorEastAsia" w:hAnsi="Calibri" w:cs="Calibri"/>
          <w:i/>
          <w:color w:val="000000" w:themeColor="text1"/>
          <w:sz w:val="24"/>
          <w:szCs w:val="24"/>
        </w:rPr>
        <w:t>·</w:t>
      </w:r>
      <m:oMath>
        <m:r>
          <w:rPr>
            <w:rFonts w:ascii="Cambria Math" w:eastAsiaTheme="minorEastAsia" w:hAnsi="Cambria Math" w:cs="Calibri"/>
            <w:color w:val="000000" w:themeColor="text1"/>
            <w:sz w:val="24"/>
            <w:szCs w:val="24"/>
          </w:rPr>
          <m:t xml:space="preserve"> </m:t>
        </m:r>
        <m:f>
          <m:fPr>
            <m:ctrlPr>
              <w:rPr>
                <w:rFonts w:ascii="Cambria Math" w:eastAsiaTheme="minorEastAsia" w:hAnsi="Cambria Math" w:cs="Calibri"/>
                <w:i/>
                <w:color w:val="000000" w:themeColor="text1"/>
                <w:sz w:val="24"/>
                <w:szCs w:val="24"/>
                <w:lang w:val="en-US"/>
              </w:rPr>
            </m:ctrlPr>
          </m:fPr>
          <m:num>
            <m:r>
              <w:rPr>
                <w:rFonts w:ascii="Cambria Math" w:eastAsiaTheme="minorEastAsia" w:hAnsi="Cambria Math" w:cs="Calibri"/>
                <w:color w:val="000000" w:themeColor="text1"/>
                <w:sz w:val="24"/>
                <w:szCs w:val="24"/>
                <w:lang w:val="en-US"/>
              </w:rPr>
              <m:t>d</m:t>
            </m:r>
          </m:num>
          <m:den>
            <m:r>
              <w:rPr>
                <w:rFonts w:ascii="Cambria Math" w:eastAsiaTheme="minorEastAsia" w:hAnsi="Cambria Math" w:cs="Calibri"/>
                <w:color w:val="000000" w:themeColor="text1"/>
                <w:sz w:val="24"/>
                <w:szCs w:val="24"/>
              </w:rPr>
              <m:t>2</m:t>
            </m:r>
          </m:den>
        </m:f>
      </m:oMath>
      <w:r w:rsidRPr="0012029F">
        <w:rPr>
          <w:rFonts w:ascii="Calibri" w:eastAsiaTheme="minorEastAsia" w:hAnsi="Calibri" w:cs="Calibri"/>
          <w:i/>
          <w:color w:val="000000" w:themeColor="text1"/>
          <w:sz w:val="24"/>
          <w:szCs w:val="24"/>
        </w:rPr>
        <w:t xml:space="preserve"> (</w:t>
      </w:r>
      <w:r w:rsidRPr="0012029F">
        <w:rPr>
          <w:rFonts w:ascii="Calibri" w:eastAsiaTheme="minorEastAsia" w:hAnsi="Calibri" w:cs="Calibri"/>
          <w:i/>
          <w:color w:val="000000" w:themeColor="text1"/>
          <w:sz w:val="24"/>
          <w:szCs w:val="24"/>
          <w:lang w:val="en-US"/>
        </w:rPr>
        <w:t>f</w:t>
      </w:r>
      <w:r w:rsidRPr="0012029F">
        <w:rPr>
          <w:rFonts w:ascii="Calibri" w:eastAsiaTheme="minorEastAsia" w:hAnsi="Calibri" w:cs="Calibri"/>
          <w:i/>
          <w:color w:val="000000" w:themeColor="text1"/>
          <w:sz w:val="24"/>
          <w:szCs w:val="24"/>
          <w:vertAlign w:val="subscript"/>
        </w:rPr>
        <w:t>1</w:t>
      </w:r>
      <w:r w:rsidRPr="0012029F">
        <w:rPr>
          <w:rFonts w:ascii="Calibri" w:eastAsiaTheme="minorEastAsia" w:hAnsi="Calibri" w:cs="Calibri"/>
          <w:i/>
          <w:color w:val="000000" w:themeColor="text1"/>
          <w:sz w:val="24"/>
          <w:szCs w:val="24"/>
        </w:rPr>
        <w:t xml:space="preserve"> + </w:t>
      </w:r>
      <w:r w:rsidRPr="0012029F">
        <w:rPr>
          <w:rFonts w:ascii="Calibri" w:eastAsiaTheme="minorEastAsia" w:hAnsi="Calibri" w:cs="Calibri"/>
          <w:i/>
          <w:color w:val="000000" w:themeColor="text1"/>
          <w:sz w:val="24"/>
          <w:szCs w:val="24"/>
          <w:lang w:val="en-US"/>
        </w:rPr>
        <w:t>f</w:t>
      </w:r>
      <w:r w:rsidRPr="0012029F">
        <w:rPr>
          <w:rFonts w:ascii="Calibri" w:eastAsiaTheme="minorEastAsia" w:hAnsi="Calibri" w:cs="Calibri"/>
          <w:i/>
          <w:color w:val="000000" w:themeColor="text1"/>
          <w:sz w:val="24"/>
          <w:szCs w:val="24"/>
          <w:vertAlign w:val="subscript"/>
        </w:rPr>
        <w:t>2</w:t>
      </w:r>
      <w:proofErr w:type="gramStart"/>
      <w:r w:rsidRPr="0012029F">
        <w:rPr>
          <w:rFonts w:ascii="Calibri" w:eastAsiaTheme="minorEastAsia" w:hAnsi="Calibri" w:cs="Calibri"/>
          <w:i/>
          <w:color w:val="000000" w:themeColor="text1"/>
          <w:sz w:val="24"/>
          <w:szCs w:val="24"/>
        </w:rPr>
        <w:t xml:space="preserve">· </w:t>
      </w:r>
      <m:oMath>
        <m:func>
          <m:funcPr>
            <m:ctrlPr>
              <w:rPr>
                <w:rFonts w:ascii="Cambria Math" w:eastAsiaTheme="minorEastAsia" w:hAnsi="Cambria Math" w:cs="Calibri"/>
                <w:i/>
                <w:color w:val="000000" w:themeColor="text1"/>
                <w:sz w:val="24"/>
                <w:szCs w:val="24"/>
                <w:lang w:val="en-US"/>
              </w:rPr>
            </m:ctrlPr>
          </m:funcPr>
          <m:fName>
            <w:proofErr w:type="gramEnd"/>
            <m:r>
              <w:rPr>
                <w:rFonts w:ascii="Cambria Math" w:hAnsi="Cambria Math" w:cs="Calibri"/>
                <w:color w:val="000000" w:themeColor="text1"/>
                <w:sz w:val="24"/>
                <w:szCs w:val="24"/>
                <w:lang w:val="en-US"/>
              </w:rPr>
              <m:t>sin</m:t>
            </m:r>
          </m:fName>
          <m:e>
            <m:f>
              <m:fPr>
                <m:ctrlPr>
                  <w:rPr>
                    <w:rFonts w:ascii="Cambria Math" w:eastAsiaTheme="minorEastAsia" w:hAnsi="Cambria Math" w:cs="Calibri"/>
                    <w:i/>
                    <w:color w:val="000000" w:themeColor="text1"/>
                    <w:sz w:val="24"/>
                    <w:szCs w:val="24"/>
                    <w:lang w:val="en-US"/>
                  </w:rPr>
                </m:ctrlPr>
              </m:fPr>
              <m:num>
                <m:r>
                  <w:rPr>
                    <w:rFonts w:ascii="Cambria Math" w:eastAsiaTheme="minorEastAsia" w:hAnsi="Cambria Math" w:cs="Calibri"/>
                    <w:color w:val="000000" w:themeColor="text1"/>
                    <w:sz w:val="24"/>
                    <w:szCs w:val="24"/>
                    <w:lang w:val="en-US"/>
                  </w:rPr>
                  <m:t>α</m:t>
                </m:r>
              </m:num>
              <m:den>
                <m:r>
                  <w:rPr>
                    <w:rFonts w:ascii="Cambria Math" w:eastAsiaTheme="minorEastAsia" w:hAnsi="Cambria Math" w:cs="Calibri"/>
                    <w:color w:val="000000" w:themeColor="text1"/>
                    <w:sz w:val="24"/>
                    <w:szCs w:val="24"/>
                  </w:rPr>
                  <m:t>2</m:t>
                </m:r>
              </m:den>
            </m:f>
          </m:e>
        </m:func>
      </m:oMath>
      <w:r w:rsidRPr="0012029F">
        <w:rPr>
          <w:rFonts w:ascii="Calibri" w:eastAsiaTheme="minorEastAsia" w:hAnsi="Calibri" w:cs="Calibri"/>
          <w:i/>
          <w:color w:val="000000" w:themeColor="text1"/>
          <w:sz w:val="24"/>
          <w:szCs w:val="24"/>
          <w:vertAlign w:val="subscript"/>
        </w:rPr>
        <w:t xml:space="preserve"> </w:t>
      </w:r>
      <w:r w:rsidRPr="0012029F">
        <w:rPr>
          <w:rFonts w:ascii="Calibri" w:eastAsiaTheme="minorEastAsia" w:hAnsi="Calibri" w:cs="Calibri"/>
          <w:i/>
          <w:color w:val="000000" w:themeColor="text1"/>
          <w:sz w:val="24"/>
          <w:szCs w:val="24"/>
        </w:rPr>
        <w:t xml:space="preserve">) = </w:t>
      </w:r>
      <w:r w:rsidRPr="0012029F">
        <w:rPr>
          <w:rFonts w:eastAsiaTheme="minorEastAsia" w:cstheme="minorHAnsi"/>
          <w:i/>
          <w:color w:val="000000" w:themeColor="text1"/>
          <w:sz w:val="24"/>
          <w:szCs w:val="24"/>
          <w:lang w:val="en-US"/>
        </w:rPr>
        <w:t>k</w:t>
      </w:r>
      <w:r w:rsidRPr="0012029F">
        <w:rPr>
          <w:rFonts w:eastAsiaTheme="minorEastAsia" w:cstheme="minorHAnsi"/>
          <w:i/>
          <w:color w:val="000000" w:themeColor="text1"/>
          <w:sz w:val="24"/>
          <w:szCs w:val="24"/>
        </w:rPr>
        <w:t>·</w:t>
      </w:r>
      <w:proofErr w:type="spellStart"/>
      <w:r w:rsidRPr="0012029F">
        <w:rPr>
          <w:rFonts w:eastAsiaTheme="minorEastAsia" w:cstheme="minorHAnsi"/>
          <w:i/>
          <w:color w:val="000000" w:themeColor="text1"/>
          <w:sz w:val="24"/>
          <w:szCs w:val="24"/>
        </w:rPr>
        <w:t>М</w:t>
      </w:r>
      <w:r w:rsidRPr="0012029F">
        <w:rPr>
          <w:rFonts w:eastAsiaTheme="minorEastAsia" w:cstheme="minorHAnsi"/>
          <w:i/>
          <w:color w:val="000000" w:themeColor="text1"/>
          <w:sz w:val="24"/>
          <w:szCs w:val="24"/>
          <w:vertAlign w:val="subscript"/>
        </w:rPr>
        <w:t>рез</w:t>
      </w:r>
      <w:proofErr w:type="spellEnd"/>
      <w:r>
        <w:rPr>
          <w:rFonts w:eastAsiaTheme="minorEastAsia" w:cstheme="minorHAnsi"/>
          <w:color w:val="000000" w:themeColor="text1"/>
          <w:sz w:val="24"/>
          <w:szCs w:val="24"/>
        </w:rPr>
        <w:t xml:space="preserve">  или</w:t>
      </w:r>
      <w:r w:rsidR="001E5165">
        <w:rPr>
          <w:rFonts w:eastAsiaTheme="minorEastAsia" w:cstheme="minorHAnsi"/>
          <w:color w:val="000000" w:themeColor="text1"/>
          <w:sz w:val="24"/>
          <w:szCs w:val="24"/>
        </w:rPr>
        <w:t xml:space="preserve">      </w:t>
      </w:r>
      <w:r w:rsidR="0093282E">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 xml:space="preserve"> </w:t>
      </w:r>
      <w:r w:rsidR="0093282E">
        <w:rPr>
          <w:rFonts w:eastAsiaTheme="minorEastAsia" w:cstheme="minorHAnsi"/>
          <w:color w:val="000000" w:themeColor="text1"/>
          <w:sz w:val="24"/>
          <w:szCs w:val="24"/>
        </w:rPr>
        <w:t>(</w:t>
      </w:r>
      <w:r w:rsidR="001E5165">
        <w:rPr>
          <w:rFonts w:eastAsiaTheme="minorEastAsia" w:cstheme="minorHAnsi"/>
          <w:color w:val="000000" w:themeColor="text1"/>
          <w:sz w:val="24"/>
          <w:szCs w:val="24"/>
        </w:rPr>
        <w:t>50</w:t>
      </w:r>
      <w:r w:rsidR="0093282E">
        <w:rPr>
          <w:rFonts w:eastAsiaTheme="minorEastAsia" w:cstheme="minorHAnsi"/>
          <w:color w:val="000000" w:themeColor="text1"/>
          <w:sz w:val="24"/>
          <w:szCs w:val="24"/>
        </w:rPr>
        <w:t>)</w:t>
      </w:r>
    </w:p>
    <w:p w:rsidR="0012029F" w:rsidRPr="0093282E" w:rsidRDefault="004D0B51" w:rsidP="00FC7D5B">
      <w:pPr>
        <w:pStyle w:val="ab"/>
        <w:spacing w:before="100" w:beforeAutospacing="1" w:after="100" w:afterAutospacing="1"/>
        <w:ind w:left="227" w:right="283"/>
        <w:rPr>
          <w:rFonts w:eastAsiaTheme="minorEastAsia" w:cstheme="minorHAnsi"/>
          <w:i/>
          <w:color w:val="000000" w:themeColor="text1"/>
          <w:sz w:val="24"/>
          <w:szCs w:val="24"/>
        </w:rPr>
      </w:pPr>
      <w:r w:rsidRPr="00124AD6">
        <w:rPr>
          <w:rFonts w:eastAsiaTheme="minorEastAsia" w:cstheme="minorHAnsi"/>
          <w:i/>
          <w:color w:val="000000" w:themeColor="text1"/>
          <w:sz w:val="24"/>
          <w:szCs w:val="24"/>
        </w:rPr>
        <w:t xml:space="preserve">                                                    </w:t>
      </w:r>
      <w:r w:rsidR="0012029F">
        <w:rPr>
          <w:rFonts w:eastAsiaTheme="minorEastAsia" w:cstheme="minorHAnsi"/>
          <w:i/>
          <w:color w:val="000000" w:themeColor="text1"/>
          <w:sz w:val="24"/>
          <w:szCs w:val="24"/>
          <w:lang w:val="en-US"/>
        </w:rPr>
        <w:t>Q</w:t>
      </w:r>
      <w:r w:rsidR="0012029F" w:rsidRPr="004D0B51">
        <w:rPr>
          <w:rFonts w:eastAsiaTheme="minorEastAsia" w:cstheme="minorHAnsi"/>
          <w:i/>
          <w:color w:val="000000" w:themeColor="text1"/>
          <w:sz w:val="24"/>
          <w:szCs w:val="24"/>
        </w:rPr>
        <w:t xml:space="preserve"> = </w:t>
      </w:r>
      <m:oMath>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rPr>
              <m:t>2</m:t>
            </m:r>
            <m:r>
              <w:rPr>
                <w:rFonts w:ascii="Cambria Math" w:eastAsiaTheme="minorEastAsia" w:hAnsi="Cambria Math" w:cstheme="minorHAnsi"/>
                <w:color w:val="000000" w:themeColor="text1"/>
                <w:sz w:val="32"/>
                <w:szCs w:val="32"/>
                <w:lang w:val="en-US"/>
              </w:rPr>
              <m:t>k</m:t>
            </m:r>
            <m:r>
              <w:rPr>
                <w:rFonts w:ascii="Cambria Math" w:eastAsiaTheme="minorEastAsia" w:hAnsi="Cambria Math" w:cs="Calibr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rPr>
                  <m:t>М</m:t>
                </m:r>
              </m:e>
              <m:sub>
                <m:r>
                  <w:rPr>
                    <w:rFonts w:ascii="Cambria Math" w:eastAsiaTheme="minorEastAsia" w:hAnsi="Cambria Math" w:cstheme="minorHAnsi"/>
                    <w:color w:val="000000" w:themeColor="text1"/>
                    <w:sz w:val="32"/>
                    <w:szCs w:val="32"/>
                  </w:rPr>
                  <m:t>рез</m:t>
                </m:r>
              </m:sub>
            </m:sSub>
          </m:num>
          <m:den>
            <m:r>
              <w:rPr>
                <w:rFonts w:ascii="Cambria Math" w:eastAsiaTheme="minorEastAsia" w:hAnsi="Cambria Math" w:cstheme="minorHAnsi"/>
                <w:color w:val="000000" w:themeColor="text1"/>
                <w:sz w:val="32"/>
                <w:szCs w:val="32"/>
                <w:lang w:val="en-US"/>
              </w:rPr>
              <m:t>d</m:t>
            </m:r>
            <m:r>
              <w:rPr>
                <w:rFonts w:ascii="Cambria Math" w:eastAsiaTheme="minorEastAsia" w:hAnsi="Cambria Math" w:cstheme="minorHAnsi"/>
                <w:color w:val="000000" w:themeColor="text1"/>
                <w:sz w:val="32"/>
                <w:szCs w:val="32"/>
              </w:rPr>
              <m:t xml:space="preserve"> (</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rPr>
                  <m:t>1</m:t>
                </m:r>
              </m:sub>
            </m:sSub>
            <m:r>
              <w:rPr>
                <w:rFonts w:ascii="Cambria Math" w:eastAsiaTheme="minorEastAsia" w:hAnsi="Cambria Math" w:cstheme="minorHAns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rPr>
                  <m:t>2</m:t>
                </m:r>
                <m:r>
                  <w:rPr>
                    <w:rFonts w:ascii="Cambria Math" w:eastAsiaTheme="minorEastAsia" w:hAnsi="Cambria Math" w:cs="Calibri"/>
                    <w:color w:val="000000" w:themeColor="text1"/>
                    <w:sz w:val="32"/>
                    <w:szCs w:val="32"/>
                  </w:rPr>
                  <m:t xml:space="preserve"> </m:t>
                </m:r>
              </m:sub>
            </m:sSub>
            <m:r>
              <w:rPr>
                <w:rFonts w:ascii="Cambria Math" w:eastAsiaTheme="minorEastAsia" w:hAnsi="Cambria Math" w:cs="Calibri"/>
                <w:color w:val="000000" w:themeColor="text1"/>
                <w:sz w:val="32"/>
                <w:szCs w:val="32"/>
              </w:rPr>
              <m:t>·</m:t>
            </m:r>
            <m:func>
              <m:funcPr>
                <m:ctrlPr>
                  <w:rPr>
                    <w:rFonts w:ascii="Cambria Math" w:eastAsiaTheme="minorEastAsia" w:hAnsi="Cambria Math" w:cstheme="minorHAnsi"/>
                    <w:i/>
                    <w:color w:val="000000" w:themeColor="text1"/>
                    <w:sz w:val="32"/>
                    <w:szCs w:val="32"/>
                    <w:lang w:val="en-US"/>
                  </w:rPr>
                </m:ctrlPr>
              </m:funcPr>
              <m:fName>
                <m:r>
                  <m:rPr>
                    <m:sty m:val="p"/>
                  </m:rPr>
                  <w:rPr>
                    <w:rFonts w:ascii="Cambria Math" w:hAnsi="Cambria Math" w:cstheme="minorHAnsi"/>
                    <w:color w:val="000000" w:themeColor="text1"/>
                    <w:sz w:val="32"/>
                    <w:szCs w:val="32"/>
                    <w:lang w:val="en-US"/>
                  </w:rPr>
                  <m:t>sin</m:t>
                </m:r>
              </m:fName>
              <m:e>
                <m:r>
                  <w:rPr>
                    <w:rFonts w:ascii="Cambria Math" w:eastAsiaTheme="minorEastAsia" w:hAnsi="Cambria Math" w:cstheme="minorHAnsi"/>
                    <w:color w:val="000000" w:themeColor="text1"/>
                    <w:sz w:val="32"/>
                    <w:szCs w:val="32"/>
                    <w:lang w:val="en-US"/>
                  </w:rPr>
                  <m:t>α</m:t>
                </m:r>
                <m:r>
                  <w:rPr>
                    <w:rFonts w:ascii="Cambria Math" w:eastAsiaTheme="minorEastAsia" w:hAnsi="Cambria Math" w:cstheme="minorHAnsi"/>
                    <w:color w:val="000000" w:themeColor="text1"/>
                    <w:sz w:val="32"/>
                    <w:szCs w:val="32"/>
                  </w:rPr>
                  <m:t>/2)</m:t>
                </m:r>
              </m:e>
            </m:func>
          </m:den>
        </m:f>
        <m:r>
          <w:rPr>
            <w:rFonts w:ascii="Cambria Math" w:eastAsiaTheme="minorEastAsia" w:hAnsi="Cambria Math" w:cstheme="minorHAnsi"/>
            <w:color w:val="000000" w:themeColor="text1"/>
            <w:sz w:val="32"/>
            <w:szCs w:val="32"/>
          </w:rPr>
          <m:t xml:space="preserve"> </m:t>
        </m:r>
      </m:oMath>
      <w:r>
        <w:rPr>
          <w:rFonts w:eastAsiaTheme="minorEastAsia" w:cstheme="minorHAnsi"/>
          <w:i/>
          <w:color w:val="000000" w:themeColor="text1"/>
          <w:sz w:val="32"/>
          <w:szCs w:val="32"/>
        </w:rPr>
        <w:t>(</w:t>
      </w:r>
      <w:r w:rsidRPr="004D0B51">
        <w:rPr>
          <w:rFonts w:eastAsiaTheme="minorEastAsia" w:cstheme="minorHAnsi"/>
          <w:i/>
          <w:color w:val="000000" w:themeColor="text1"/>
          <w:sz w:val="24"/>
          <w:szCs w:val="24"/>
        </w:rPr>
        <w:t>Н</w:t>
      </w:r>
      <w:r>
        <w:rPr>
          <w:rFonts w:eastAsiaTheme="minorEastAsia" w:cstheme="minorHAnsi"/>
          <w:i/>
          <w:color w:val="000000" w:themeColor="text1"/>
          <w:sz w:val="32"/>
          <w:szCs w:val="32"/>
        </w:rPr>
        <w:t>)</w:t>
      </w:r>
      <w:r w:rsidR="001E5165">
        <w:rPr>
          <w:rFonts w:eastAsiaTheme="minorEastAsia" w:cstheme="minorHAnsi"/>
          <w:i/>
          <w:color w:val="000000" w:themeColor="text1"/>
          <w:sz w:val="32"/>
          <w:szCs w:val="32"/>
        </w:rPr>
        <w:t xml:space="preserve">   </w:t>
      </w:r>
      <w:r w:rsidR="0093282E">
        <w:rPr>
          <w:rFonts w:eastAsiaTheme="minorEastAsia" w:cstheme="minorHAnsi"/>
          <w:i/>
          <w:color w:val="000000" w:themeColor="text1"/>
          <w:sz w:val="32"/>
          <w:szCs w:val="32"/>
        </w:rPr>
        <w:t xml:space="preserve">                     </w:t>
      </w:r>
      <w:r w:rsidR="001E5165">
        <w:rPr>
          <w:rFonts w:eastAsiaTheme="minorEastAsia" w:cstheme="minorHAnsi"/>
          <w:i/>
          <w:color w:val="000000" w:themeColor="text1"/>
          <w:sz w:val="32"/>
          <w:szCs w:val="32"/>
        </w:rPr>
        <w:t xml:space="preserve"> </w:t>
      </w:r>
      <w:proofErr w:type="gramStart"/>
      <w:r w:rsidR="0093282E">
        <w:rPr>
          <w:rFonts w:eastAsiaTheme="minorEastAsia" w:cstheme="minorHAnsi"/>
          <w:i/>
          <w:color w:val="000000" w:themeColor="text1"/>
          <w:sz w:val="32"/>
          <w:szCs w:val="32"/>
        </w:rPr>
        <w:t>(</w:t>
      </w:r>
      <w:r w:rsidR="001E5165">
        <w:rPr>
          <w:rFonts w:eastAsiaTheme="minorEastAsia" w:cstheme="minorHAnsi"/>
          <w:i/>
          <w:color w:val="000000" w:themeColor="text1"/>
          <w:sz w:val="32"/>
          <w:szCs w:val="32"/>
        </w:rPr>
        <w:t xml:space="preserve"> </w:t>
      </w:r>
      <w:r w:rsidR="001E5165" w:rsidRPr="0093282E">
        <w:rPr>
          <w:rFonts w:eastAsiaTheme="minorEastAsia" w:cstheme="minorHAnsi"/>
          <w:i/>
          <w:color w:val="000000" w:themeColor="text1"/>
          <w:sz w:val="24"/>
          <w:szCs w:val="24"/>
        </w:rPr>
        <w:t>51</w:t>
      </w:r>
      <w:proofErr w:type="gramEnd"/>
      <w:r w:rsidR="0093282E">
        <w:rPr>
          <w:rFonts w:eastAsiaTheme="minorEastAsia" w:cstheme="minorHAnsi"/>
          <w:i/>
          <w:color w:val="000000" w:themeColor="text1"/>
          <w:sz w:val="24"/>
          <w:szCs w:val="24"/>
        </w:rPr>
        <w:t>)</w:t>
      </w:r>
    </w:p>
    <w:p w:rsidR="004D0B51" w:rsidRPr="004D0B51" w:rsidRDefault="004D0B51" w:rsidP="00FC7D5B">
      <w:pPr>
        <w:pStyle w:val="ab"/>
        <w:spacing w:before="100" w:beforeAutospacing="1" w:after="100" w:afterAutospacing="1"/>
        <w:ind w:left="227" w:right="283"/>
        <w:rPr>
          <w:rFonts w:eastAsiaTheme="minorEastAsia" w:cstheme="minorHAnsi"/>
          <w:color w:val="000000" w:themeColor="text1"/>
          <w:sz w:val="32"/>
          <w:szCs w:val="32"/>
        </w:rPr>
      </w:pPr>
      <w:r>
        <w:rPr>
          <w:rFonts w:eastAsiaTheme="minorEastAsia" w:cstheme="minorHAnsi"/>
          <w:color w:val="000000" w:themeColor="text1"/>
          <w:sz w:val="24"/>
          <w:szCs w:val="24"/>
        </w:rPr>
        <w:t xml:space="preserve">Полученное значение силы зажима </w:t>
      </w:r>
      <w:r w:rsidRPr="004D0B51">
        <w:rPr>
          <w:rFonts w:eastAsiaTheme="minorEastAsia" w:cstheme="minorHAnsi"/>
          <w:i/>
          <w:color w:val="000000" w:themeColor="text1"/>
          <w:sz w:val="24"/>
          <w:szCs w:val="24"/>
          <w:lang w:val="en-US"/>
        </w:rPr>
        <w:t>Q</w:t>
      </w:r>
      <w:r>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проверяется на отсутствие осевого смещения заготовки</w:t>
      </w:r>
    </w:p>
    <w:p w:rsidR="00E65296" w:rsidRDefault="00E43BF0" w:rsidP="00FC7D5B">
      <w:pPr>
        <w:pStyle w:val="ab"/>
        <w:spacing w:before="100" w:beforeAutospacing="1" w:after="100" w:afterAutospacing="1"/>
        <w:ind w:left="227" w:right="283"/>
        <w:rPr>
          <w:rFonts w:eastAsiaTheme="minorEastAsia" w:cstheme="minorHAnsi"/>
          <w:color w:val="000000" w:themeColor="text1"/>
          <w:sz w:val="24"/>
          <w:szCs w:val="24"/>
        </w:rPr>
      </w:pPr>
      <w:r w:rsidRPr="00124AD6">
        <w:rPr>
          <w:rFonts w:eastAsiaTheme="minorEastAsia" w:cstheme="minorHAnsi"/>
          <w:i/>
          <w:color w:val="000000" w:themeColor="text1"/>
          <w:sz w:val="24"/>
          <w:szCs w:val="24"/>
        </w:rPr>
        <w:t xml:space="preserve">                                                        </w:t>
      </w:r>
      <w:r w:rsidRPr="00E43BF0">
        <w:rPr>
          <w:rFonts w:eastAsiaTheme="minorEastAsia" w:cstheme="minorHAnsi"/>
          <w:i/>
          <w:color w:val="000000" w:themeColor="text1"/>
          <w:sz w:val="24"/>
          <w:szCs w:val="24"/>
          <w:lang w:val="en-US"/>
        </w:rPr>
        <w:t>Q</w:t>
      </w:r>
      <w:r w:rsidRPr="00E43BF0">
        <w:rPr>
          <w:rFonts w:eastAsiaTheme="minorEastAsia" w:cstheme="minorHAnsi"/>
          <w:i/>
          <w:color w:val="000000" w:themeColor="text1"/>
          <w:sz w:val="24"/>
          <w:szCs w:val="24"/>
        </w:rPr>
        <w:t>·</w:t>
      </w:r>
      <w:r w:rsidRPr="00E43BF0">
        <w:rPr>
          <w:rFonts w:eastAsiaTheme="minorEastAsia" w:cstheme="minorHAnsi"/>
          <w:i/>
          <w:color w:val="000000" w:themeColor="text1"/>
          <w:sz w:val="24"/>
          <w:szCs w:val="24"/>
          <w:lang w:val="en-US"/>
        </w:rPr>
        <w:t>f</w:t>
      </w:r>
      <w:r w:rsidRPr="00E43BF0">
        <w:rPr>
          <w:rFonts w:eastAsiaTheme="minorEastAsia" w:cstheme="minorHAnsi"/>
          <w:i/>
          <w:color w:val="000000" w:themeColor="text1"/>
          <w:sz w:val="24"/>
          <w:szCs w:val="24"/>
          <w:vertAlign w:val="subscript"/>
        </w:rPr>
        <w:t>1</w:t>
      </w:r>
      <w:r w:rsidRPr="00E43BF0">
        <w:rPr>
          <w:rFonts w:eastAsiaTheme="minorEastAsia" w:cstheme="minorHAnsi"/>
          <w:i/>
          <w:color w:val="000000" w:themeColor="text1"/>
          <w:sz w:val="24"/>
          <w:szCs w:val="24"/>
        </w:rPr>
        <w:t xml:space="preserve"> +</w:t>
      </w:r>
      <w:r w:rsidRPr="00E43BF0">
        <w:rPr>
          <w:rFonts w:eastAsiaTheme="minorEastAsia" w:cstheme="minorHAnsi"/>
          <w:i/>
          <w:color w:val="000000" w:themeColor="text1"/>
          <w:sz w:val="24"/>
          <w:szCs w:val="24"/>
          <w:lang w:val="en-US"/>
        </w:rPr>
        <w:t>Q</w:t>
      </w:r>
      <w:r w:rsidRPr="00E43BF0">
        <w:rPr>
          <w:rFonts w:eastAsiaTheme="minorEastAsia" w:cstheme="minorHAnsi"/>
          <w:i/>
          <w:color w:val="000000" w:themeColor="text1"/>
          <w:sz w:val="24"/>
          <w:szCs w:val="24"/>
        </w:rPr>
        <w:t>·</w:t>
      </w:r>
      <w:r w:rsidRPr="00E43BF0">
        <w:rPr>
          <w:rFonts w:eastAsiaTheme="minorEastAsia" w:cstheme="minorHAnsi"/>
          <w:i/>
          <w:color w:val="000000" w:themeColor="text1"/>
          <w:sz w:val="24"/>
          <w:szCs w:val="24"/>
          <w:lang w:val="en-US"/>
        </w:rPr>
        <w:t>f</w:t>
      </w:r>
      <w:r w:rsidRPr="00E43BF0">
        <w:rPr>
          <w:rFonts w:eastAsiaTheme="minorEastAsia" w:cstheme="minorHAnsi"/>
          <w:i/>
          <w:color w:val="000000" w:themeColor="text1"/>
          <w:sz w:val="24"/>
          <w:szCs w:val="24"/>
          <w:vertAlign w:val="subscript"/>
        </w:rPr>
        <w:t>2</w:t>
      </w:r>
      <w:r w:rsidRPr="00E43BF0">
        <w:rPr>
          <w:rFonts w:eastAsiaTheme="minorEastAsia" w:cstheme="minorHAnsi"/>
          <w:i/>
          <w:color w:val="000000" w:themeColor="text1"/>
          <w:sz w:val="24"/>
          <w:szCs w:val="24"/>
        </w:rPr>
        <w:t>·</w:t>
      </w:r>
      <m:oMath>
        <m:func>
          <m:funcPr>
            <m:ctrlPr>
              <w:rPr>
                <w:rFonts w:ascii="Cambria Math" w:eastAsiaTheme="minorEastAsia" w:hAnsi="Cambria Math" w:cstheme="minorHAnsi"/>
                <w:i/>
                <w:color w:val="000000" w:themeColor="text1"/>
                <w:sz w:val="24"/>
                <w:szCs w:val="24"/>
                <w:lang w:val="en-US"/>
              </w:rPr>
            </m:ctrlPr>
          </m:funcPr>
          <m:fName>
            <m:r>
              <w:rPr>
                <w:rFonts w:ascii="Cambria Math" w:eastAsiaTheme="minorEastAsia" w:hAnsi="Cambria Math" w:cstheme="minorHAnsi"/>
                <w:color w:val="000000" w:themeColor="text1"/>
                <w:sz w:val="24"/>
                <w:szCs w:val="24"/>
                <w:lang w:val="en-US"/>
              </w:rPr>
              <m:t>sin</m:t>
            </m:r>
          </m:fName>
          <m:e>
            <m:f>
              <m:fPr>
                <m:ctrlPr>
                  <w:rPr>
                    <w:rFonts w:ascii="Cambria Math" w:eastAsiaTheme="minorEastAsia" w:hAnsi="Cambria Math" w:cstheme="minorHAnsi"/>
                    <w:i/>
                    <w:color w:val="000000" w:themeColor="text1"/>
                    <w:sz w:val="24"/>
                    <w:szCs w:val="24"/>
                    <w:lang w:val="en-US"/>
                  </w:rPr>
                </m:ctrlPr>
              </m:fPr>
              <m:num>
                <m:r>
                  <w:rPr>
                    <w:rFonts w:ascii="Cambria Math" w:eastAsiaTheme="minorEastAsia" w:hAnsi="Cambria Math" w:cstheme="minorHAnsi"/>
                    <w:color w:val="000000" w:themeColor="text1"/>
                    <w:sz w:val="24"/>
                    <w:szCs w:val="24"/>
                    <w:lang w:val="en-US"/>
                  </w:rPr>
                  <m:t>α</m:t>
                </m:r>
              </m:num>
              <m:den>
                <m:r>
                  <w:rPr>
                    <w:rFonts w:ascii="Cambria Math" w:eastAsiaTheme="minorEastAsia" w:hAnsi="Cambria Math" w:cstheme="minorHAnsi"/>
                    <w:color w:val="000000" w:themeColor="text1"/>
                    <w:sz w:val="24"/>
                    <w:szCs w:val="24"/>
                  </w:rPr>
                  <m:t>2</m:t>
                </m:r>
              </m:den>
            </m:f>
          </m:e>
        </m:func>
      </m:oMath>
      <w:r w:rsidRPr="00E43BF0">
        <w:rPr>
          <w:rFonts w:eastAsiaTheme="minorEastAsia" w:cstheme="minorHAnsi"/>
          <w:i/>
          <w:color w:val="000000" w:themeColor="text1"/>
          <w:sz w:val="24"/>
          <w:szCs w:val="24"/>
        </w:rPr>
        <w:t xml:space="preserve">  </w:t>
      </w:r>
      <m:oMath>
        <m:r>
          <w:rPr>
            <w:rFonts w:ascii="Cambria Math" w:eastAsiaTheme="minorEastAsia" w:hAnsi="Cambria Math" w:cstheme="minorHAnsi"/>
            <w:color w:val="000000" w:themeColor="text1"/>
            <w:sz w:val="24"/>
            <w:szCs w:val="24"/>
          </w:rPr>
          <m:t>≥</m:t>
        </m:r>
      </m:oMath>
      <w:r w:rsidRPr="00E43BF0">
        <w:rPr>
          <w:rFonts w:eastAsiaTheme="minorEastAsia" w:cstheme="minorHAnsi"/>
          <w:i/>
          <w:color w:val="000000" w:themeColor="text1"/>
          <w:sz w:val="24"/>
          <w:szCs w:val="24"/>
        </w:rPr>
        <w:t xml:space="preserve"> </w:t>
      </w:r>
      <w:proofErr w:type="spellStart"/>
      <w:proofErr w:type="gramStart"/>
      <w:r w:rsidRPr="00E43BF0">
        <w:rPr>
          <w:rFonts w:eastAsiaTheme="minorEastAsia" w:cstheme="minorHAnsi"/>
          <w:i/>
          <w:color w:val="000000" w:themeColor="text1"/>
          <w:sz w:val="24"/>
          <w:szCs w:val="24"/>
          <w:lang w:val="en-US"/>
        </w:rPr>
        <w:t>kP</w:t>
      </w:r>
      <w:proofErr w:type="spellEnd"/>
      <w:r>
        <w:rPr>
          <w:rFonts w:eastAsiaTheme="minorEastAsia" w:cstheme="minorHAnsi"/>
          <w:i/>
          <w:color w:val="000000" w:themeColor="text1"/>
          <w:sz w:val="24"/>
          <w:szCs w:val="24"/>
          <w:vertAlign w:val="subscript"/>
        </w:rPr>
        <w:t>о</w:t>
      </w:r>
      <w:r w:rsidRPr="00E43BF0">
        <w:rPr>
          <w:rFonts w:eastAsiaTheme="minorEastAsia" w:cstheme="minorHAnsi"/>
          <w:i/>
          <w:color w:val="000000" w:themeColor="text1"/>
          <w:sz w:val="24"/>
          <w:szCs w:val="24"/>
          <w:vertAlign w:val="subscript"/>
        </w:rPr>
        <w:t xml:space="preserve"> </w:t>
      </w:r>
      <w:r>
        <w:rPr>
          <w:rFonts w:eastAsiaTheme="minorEastAsia" w:cstheme="minorHAnsi"/>
          <w:color w:val="000000" w:themeColor="text1"/>
          <w:sz w:val="24"/>
          <w:szCs w:val="24"/>
        </w:rPr>
        <w:t xml:space="preserve"> или</w:t>
      </w:r>
      <w:proofErr w:type="gramEnd"/>
      <w:r w:rsidR="001E5165">
        <w:rPr>
          <w:rFonts w:eastAsiaTheme="minorEastAsia" w:cstheme="minorHAnsi"/>
          <w:color w:val="000000" w:themeColor="text1"/>
          <w:sz w:val="24"/>
          <w:szCs w:val="24"/>
        </w:rPr>
        <w:t xml:space="preserve">  </w:t>
      </w:r>
      <w:r w:rsidR="0093282E">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 xml:space="preserve"> </w:t>
      </w:r>
      <w:r w:rsidR="0093282E">
        <w:rPr>
          <w:rFonts w:eastAsiaTheme="minorEastAsia" w:cstheme="minorHAnsi"/>
          <w:color w:val="000000" w:themeColor="text1"/>
          <w:sz w:val="24"/>
          <w:szCs w:val="24"/>
        </w:rPr>
        <w:t>(</w:t>
      </w:r>
      <w:r w:rsidR="001E5165">
        <w:rPr>
          <w:rFonts w:eastAsiaTheme="minorEastAsia" w:cstheme="minorHAnsi"/>
          <w:color w:val="000000" w:themeColor="text1"/>
          <w:sz w:val="24"/>
          <w:szCs w:val="24"/>
        </w:rPr>
        <w:t>52</w:t>
      </w:r>
      <w:r w:rsidR="0093282E">
        <w:rPr>
          <w:rFonts w:eastAsiaTheme="minorEastAsia" w:cstheme="minorHAnsi"/>
          <w:color w:val="000000" w:themeColor="text1"/>
          <w:sz w:val="24"/>
          <w:szCs w:val="24"/>
        </w:rPr>
        <w:t>)</w:t>
      </w:r>
    </w:p>
    <w:p w:rsidR="0009741C" w:rsidRPr="0009741C" w:rsidRDefault="00E43BF0" w:rsidP="0009741C">
      <w:pPr>
        <w:pStyle w:val="ab"/>
        <w:spacing w:before="100" w:beforeAutospacing="1" w:after="100" w:afterAutospacing="1"/>
        <w:ind w:left="227" w:right="283"/>
        <w:rPr>
          <w:rFonts w:eastAsiaTheme="minorEastAsia" w:cstheme="minorHAnsi"/>
          <w:color w:val="000000" w:themeColor="text1"/>
          <w:sz w:val="32"/>
          <w:szCs w:val="32"/>
          <w:lang w:val="en-US"/>
        </w:rPr>
      </w:pPr>
      <w:r w:rsidRPr="00124AD6">
        <w:rPr>
          <w:rFonts w:eastAsiaTheme="minorEastAsia" w:cstheme="minorHAnsi"/>
          <w:i/>
          <w:color w:val="000000" w:themeColor="text1"/>
          <w:sz w:val="24"/>
          <w:szCs w:val="24"/>
        </w:rPr>
        <w:t xml:space="preserve">                                                               </w:t>
      </w:r>
      <w:r>
        <w:rPr>
          <w:rFonts w:eastAsiaTheme="minorEastAsia" w:cstheme="minorHAnsi"/>
          <w:i/>
          <w:color w:val="000000" w:themeColor="text1"/>
          <w:sz w:val="24"/>
          <w:szCs w:val="24"/>
          <w:lang w:val="en-US"/>
        </w:rPr>
        <w:t>Q</w:t>
      </w:r>
      <m:oMath>
        <m:r>
          <w:rPr>
            <w:rFonts w:ascii="Cambria Math" w:eastAsiaTheme="minorEastAsia" w:hAnsi="Cambria Math" w:cstheme="minorHAnsi"/>
            <w:color w:val="000000" w:themeColor="text1"/>
            <w:sz w:val="24"/>
            <w:szCs w:val="24"/>
            <w:lang w:val="en-US"/>
          </w:rPr>
          <m:t xml:space="preserve"> ≥</m:t>
        </m:r>
      </m:oMath>
      <w:r>
        <w:rPr>
          <w:rFonts w:eastAsiaTheme="minorEastAsia" w:cstheme="minorHAnsi"/>
          <w:i/>
          <w:color w:val="000000" w:themeColor="text1"/>
          <w:sz w:val="24"/>
          <w:szCs w:val="24"/>
          <w:lang w:val="en-US"/>
        </w:rPr>
        <w:t xml:space="preserve"> </w:t>
      </w:r>
      <m:oMath>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lang w:val="en-US"/>
              </w:rPr>
              <m:t>k</m:t>
            </m:r>
            <m:r>
              <w:rPr>
                <w:rFonts w:ascii="Cambria Math" w:eastAsiaTheme="minorEastAsia" w:hAnsi="Cambria Math" w:cs="Calibri"/>
                <w:color w:val="000000" w:themeColor="text1"/>
                <w:sz w:val="32"/>
                <w:szCs w:val="32"/>
                <w:lang w:val="en-US"/>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P</m:t>
                </m:r>
              </m:e>
              <m:sub>
                <m:r>
                  <w:rPr>
                    <w:rFonts w:ascii="Cambria Math" w:eastAsiaTheme="minorEastAsia" w:hAnsi="Cambria Math" w:cstheme="minorHAnsi"/>
                    <w:color w:val="000000" w:themeColor="text1"/>
                    <w:sz w:val="32"/>
                    <w:szCs w:val="32"/>
                    <w:lang w:val="en-US"/>
                  </w:rPr>
                  <m:t>o</m:t>
                </m:r>
              </m:sub>
            </m:sSub>
          </m:num>
          <m:den>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lang w:val="en-US"/>
                  </w:rPr>
                  <m:t>1</m:t>
                </m:r>
              </m:sub>
            </m:sSub>
            <m:r>
              <w:rPr>
                <w:rFonts w:ascii="Cambria Math" w:eastAsiaTheme="minorEastAsia" w:hAnsi="Cambria Math" w:cstheme="minorHAnsi"/>
                <w:color w:val="000000" w:themeColor="text1"/>
                <w:sz w:val="32"/>
                <w:szCs w:val="32"/>
                <w:lang w:val="en-US"/>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f</m:t>
                </m:r>
              </m:e>
              <m:sub>
                <m:r>
                  <w:rPr>
                    <w:rFonts w:ascii="Cambria Math" w:eastAsiaTheme="minorEastAsia" w:hAnsi="Cambria Math" w:cstheme="minorHAnsi"/>
                    <w:color w:val="000000" w:themeColor="text1"/>
                    <w:sz w:val="32"/>
                    <w:szCs w:val="32"/>
                    <w:lang w:val="en-US"/>
                  </w:rPr>
                  <m:t>2</m:t>
                </m:r>
              </m:sub>
            </m:sSub>
            <m:r>
              <w:rPr>
                <w:rFonts w:ascii="Cambria Math" w:eastAsiaTheme="minorEastAsia" w:hAnsi="Cambria Math" w:cs="Calibri"/>
                <w:color w:val="000000" w:themeColor="text1"/>
                <w:sz w:val="32"/>
                <w:szCs w:val="32"/>
                <w:lang w:val="en-US"/>
              </w:rPr>
              <m:t>·</m:t>
            </m:r>
            <m:func>
              <m:funcPr>
                <m:ctrlPr>
                  <w:rPr>
                    <w:rFonts w:ascii="Cambria Math" w:eastAsiaTheme="minorEastAsia" w:hAnsi="Cambria Math" w:cstheme="minorHAnsi"/>
                    <w:i/>
                    <w:color w:val="000000" w:themeColor="text1"/>
                    <w:sz w:val="32"/>
                    <w:szCs w:val="32"/>
                    <w:lang w:val="en-US"/>
                  </w:rPr>
                </m:ctrlPr>
              </m:funcPr>
              <m:fName>
                <m:r>
                  <m:rPr>
                    <m:sty m:val="p"/>
                  </m:rPr>
                  <w:rPr>
                    <w:rFonts w:ascii="Cambria Math" w:hAnsi="Cambria Math" w:cstheme="minorHAnsi"/>
                    <w:color w:val="000000" w:themeColor="text1"/>
                    <w:sz w:val="32"/>
                    <w:szCs w:val="32"/>
                    <w:lang w:val="en-US"/>
                  </w:rPr>
                  <m:t>sin</m:t>
                </m:r>
              </m:fName>
              <m:e>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lang w:val="en-US"/>
                      </w:rPr>
                      <m:t>α</m:t>
                    </m:r>
                  </m:num>
                  <m:den>
                    <m:r>
                      <w:rPr>
                        <w:rFonts w:ascii="Cambria Math" w:eastAsiaTheme="minorEastAsia" w:hAnsi="Cambria Math" w:cstheme="minorHAnsi"/>
                        <w:color w:val="000000" w:themeColor="text1"/>
                        <w:sz w:val="32"/>
                        <w:szCs w:val="32"/>
                        <w:lang w:val="en-US"/>
                      </w:rPr>
                      <m:t>2</m:t>
                    </m:r>
                  </m:den>
                </m:f>
              </m:e>
            </m:func>
          </m:den>
        </m:f>
      </m:oMath>
      <w:r w:rsidRPr="00E43BF0">
        <w:rPr>
          <w:rFonts w:eastAsiaTheme="minorEastAsia" w:cstheme="minorHAnsi"/>
          <w:color w:val="000000" w:themeColor="text1"/>
          <w:sz w:val="32"/>
          <w:szCs w:val="32"/>
          <w:lang w:val="en-US"/>
        </w:rPr>
        <w:t xml:space="preserve"> .</w:t>
      </w:r>
      <w:r w:rsidR="001E5165" w:rsidRPr="001E5165">
        <w:rPr>
          <w:rFonts w:eastAsiaTheme="minorEastAsia" w:cstheme="minorHAnsi"/>
          <w:color w:val="000000" w:themeColor="text1"/>
          <w:sz w:val="32"/>
          <w:szCs w:val="32"/>
          <w:lang w:val="en-US"/>
        </w:rPr>
        <w:t xml:space="preserve">         </w:t>
      </w:r>
      <w:r w:rsidR="0093282E" w:rsidRPr="0093282E">
        <w:rPr>
          <w:rFonts w:eastAsiaTheme="minorEastAsia" w:cstheme="minorHAnsi"/>
          <w:color w:val="000000" w:themeColor="text1"/>
          <w:sz w:val="32"/>
          <w:szCs w:val="32"/>
          <w:lang w:val="en-US"/>
        </w:rPr>
        <w:t xml:space="preserve">                       </w:t>
      </w:r>
      <w:r w:rsidR="001E5165" w:rsidRPr="001E5165">
        <w:rPr>
          <w:rFonts w:eastAsiaTheme="minorEastAsia" w:cstheme="minorHAnsi"/>
          <w:color w:val="000000" w:themeColor="text1"/>
          <w:sz w:val="32"/>
          <w:szCs w:val="32"/>
          <w:lang w:val="en-US"/>
        </w:rPr>
        <w:t xml:space="preserve"> </w:t>
      </w:r>
    </w:p>
    <w:p w:rsidR="00E43BF0" w:rsidRPr="0009741C" w:rsidRDefault="0009741C" w:rsidP="0009741C">
      <w:pPr>
        <w:pStyle w:val="ab"/>
        <w:spacing w:before="100" w:beforeAutospacing="1" w:after="100" w:afterAutospacing="1"/>
        <w:ind w:left="227" w:right="283"/>
        <w:rPr>
          <w:rFonts w:eastAsiaTheme="minorEastAsia" w:cstheme="minorHAnsi"/>
          <w:color w:val="000000" w:themeColor="text1"/>
          <w:sz w:val="32"/>
          <w:szCs w:val="32"/>
        </w:rPr>
      </w:pPr>
      <w:r w:rsidRPr="00C5684B">
        <w:rPr>
          <w:rFonts w:eastAsiaTheme="minorEastAsia" w:cstheme="minorHAnsi"/>
          <w:i/>
          <w:color w:val="000000" w:themeColor="text1"/>
          <w:sz w:val="24"/>
          <w:szCs w:val="24"/>
          <w:lang w:val="en-US"/>
        </w:rPr>
        <w:t xml:space="preserve">                                </w:t>
      </w:r>
      <w:r w:rsidR="006B7400" w:rsidRPr="006F5348">
        <w:rPr>
          <w:rFonts w:eastAsiaTheme="minorEastAsia" w:cstheme="minorHAnsi"/>
          <w:color w:val="000000" w:themeColor="text1"/>
          <w:sz w:val="24"/>
          <w:szCs w:val="24"/>
          <w:u w:val="single"/>
        </w:rPr>
        <w:t>Расчет сил зажима при фрезеровании деталей</w:t>
      </w:r>
      <w:r w:rsidR="006B7400" w:rsidRPr="006F5348">
        <w:rPr>
          <w:rFonts w:eastAsiaTheme="minorEastAsia" w:cstheme="minorHAnsi"/>
          <w:color w:val="000000" w:themeColor="text1"/>
          <w:sz w:val="24"/>
          <w:szCs w:val="24"/>
        </w:rPr>
        <w:t>.</w:t>
      </w:r>
    </w:p>
    <w:p w:rsidR="001A3E9A" w:rsidRDefault="001A3E9A" w:rsidP="001A3E9A">
      <w:pPr>
        <w:pStyle w:val="ab"/>
        <w:spacing w:before="100" w:beforeAutospacing="1" w:after="100" w:afterAutospacing="1"/>
        <w:ind w:left="553" w:right="283"/>
        <w:rPr>
          <w:rFonts w:eastAsiaTheme="minorEastAsia" w:cstheme="minorHAnsi"/>
          <w:color w:val="000000" w:themeColor="text1"/>
          <w:sz w:val="24"/>
          <w:szCs w:val="24"/>
        </w:rPr>
      </w:pPr>
      <w:r w:rsidRPr="007538AA">
        <w:rPr>
          <w:rFonts w:eastAsiaTheme="minorEastAsia" w:cstheme="minorHAnsi"/>
          <w:color w:val="000000" w:themeColor="text1"/>
          <w:sz w:val="24"/>
          <w:szCs w:val="24"/>
        </w:rPr>
        <w:t>Фрезерование включает различные методы обработки</w:t>
      </w:r>
      <w:r w:rsidR="007538AA">
        <w:rPr>
          <w:rFonts w:eastAsiaTheme="minorEastAsia" w:cstheme="minorHAnsi"/>
          <w:color w:val="000000" w:themeColor="text1"/>
          <w:sz w:val="24"/>
          <w:szCs w:val="24"/>
        </w:rPr>
        <w:t>,</w:t>
      </w:r>
      <w:r w:rsidRPr="007538AA">
        <w:rPr>
          <w:rFonts w:eastAsiaTheme="minorEastAsia" w:cstheme="minorHAnsi"/>
          <w:color w:val="000000" w:themeColor="text1"/>
          <w:sz w:val="24"/>
          <w:szCs w:val="24"/>
        </w:rPr>
        <w:t xml:space="preserve"> с различными по величине</w:t>
      </w:r>
      <w:r w:rsidR="007538AA">
        <w:rPr>
          <w:rFonts w:eastAsiaTheme="minorEastAsia" w:cstheme="minorHAnsi"/>
          <w:color w:val="000000" w:themeColor="text1"/>
          <w:sz w:val="24"/>
          <w:szCs w:val="24"/>
        </w:rPr>
        <w:t xml:space="preserve"> и направлению силами. Это усложняет определение необходимой силы зажима с  использованием единой методики. Поэтому при расчете сил ы зажима используются упрощенные способы с применением поправочных коэффициентов. В пособии рассматривается методика расчета сил зажима для наиболее распространенных способов фрезерования с прямолинейной подачей.</w:t>
      </w:r>
    </w:p>
    <w:p w:rsidR="00CA2FBD" w:rsidRDefault="00CA2FBD" w:rsidP="001A3E9A">
      <w:pPr>
        <w:pStyle w:val="ab"/>
        <w:spacing w:before="100" w:beforeAutospacing="1" w:after="100" w:afterAutospacing="1"/>
        <w:ind w:left="553" w:right="283"/>
        <w:rPr>
          <w:rFonts w:eastAsiaTheme="minorEastAsia" w:cstheme="minorHAnsi"/>
          <w:color w:val="000000" w:themeColor="text1"/>
          <w:sz w:val="24"/>
          <w:szCs w:val="24"/>
        </w:rPr>
      </w:pPr>
    </w:p>
    <w:p w:rsidR="00CA2FBD" w:rsidRDefault="00CA2FBD" w:rsidP="001A3E9A">
      <w:pPr>
        <w:pStyle w:val="ab"/>
        <w:spacing w:before="100" w:beforeAutospacing="1" w:after="100" w:afterAutospacing="1"/>
        <w:ind w:left="553" w:right="283"/>
        <w:rPr>
          <w:rFonts w:eastAsiaTheme="minorEastAsia" w:cstheme="minorHAnsi"/>
          <w:color w:val="000000" w:themeColor="text1"/>
          <w:sz w:val="24"/>
          <w:szCs w:val="24"/>
        </w:rPr>
      </w:pPr>
    </w:p>
    <w:p w:rsidR="00CA2FBD" w:rsidRDefault="00CA2FBD" w:rsidP="001A3E9A">
      <w:pPr>
        <w:pStyle w:val="ab"/>
        <w:spacing w:before="100" w:beforeAutospacing="1" w:after="100" w:afterAutospacing="1"/>
        <w:ind w:left="553" w:right="283"/>
        <w:rPr>
          <w:rFonts w:eastAsiaTheme="minorEastAsia" w:cstheme="minorHAnsi"/>
          <w:color w:val="000000" w:themeColor="text1"/>
          <w:sz w:val="24"/>
          <w:szCs w:val="24"/>
        </w:rPr>
      </w:pPr>
    </w:p>
    <w:p w:rsidR="00CA2FBD" w:rsidRDefault="00CA2FBD" w:rsidP="001A3E9A">
      <w:pPr>
        <w:pStyle w:val="ab"/>
        <w:spacing w:before="100" w:beforeAutospacing="1" w:after="100" w:afterAutospacing="1"/>
        <w:ind w:left="553" w:right="283"/>
        <w:rPr>
          <w:rFonts w:eastAsiaTheme="minorEastAsia" w:cstheme="minorHAnsi"/>
          <w:color w:val="000000" w:themeColor="text1"/>
          <w:sz w:val="24"/>
          <w:szCs w:val="24"/>
        </w:rPr>
      </w:pPr>
    </w:p>
    <w:p w:rsidR="00660A49" w:rsidRDefault="00660A49" w:rsidP="001A3E9A">
      <w:pPr>
        <w:pStyle w:val="ab"/>
        <w:spacing w:before="100" w:beforeAutospacing="1" w:after="100" w:afterAutospacing="1"/>
        <w:ind w:left="553" w:right="283"/>
        <w:rPr>
          <w:rFonts w:eastAsiaTheme="minorEastAsia" w:cstheme="minorHAnsi"/>
          <w:color w:val="000000" w:themeColor="text1"/>
          <w:sz w:val="24"/>
          <w:szCs w:val="24"/>
        </w:rPr>
      </w:pPr>
    </w:p>
    <w:p w:rsidR="0009741C" w:rsidRDefault="0009741C" w:rsidP="001A3E9A">
      <w:pPr>
        <w:pStyle w:val="ab"/>
        <w:spacing w:before="100" w:beforeAutospacing="1" w:after="100" w:afterAutospacing="1"/>
        <w:ind w:left="553" w:right="283"/>
        <w:rPr>
          <w:rFonts w:eastAsiaTheme="minorEastAsia" w:cstheme="minorHAnsi"/>
          <w:color w:val="000000" w:themeColor="text1"/>
          <w:sz w:val="24"/>
          <w:szCs w:val="24"/>
        </w:rPr>
      </w:pPr>
    </w:p>
    <w:p w:rsidR="005374D1" w:rsidRDefault="005374D1" w:rsidP="001A3E9A">
      <w:pPr>
        <w:pStyle w:val="ab"/>
        <w:spacing w:before="100" w:beforeAutospacing="1" w:after="100" w:afterAutospacing="1"/>
        <w:ind w:left="553" w:right="283"/>
        <w:rPr>
          <w:rFonts w:eastAsiaTheme="minorEastAsia" w:cstheme="minorHAnsi"/>
          <w:color w:val="000000" w:themeColor="text1"/>
          <w:sz w:val="24"/>
          <w:szCs w:val="24"/>
        </w:rPr>
      </w:pPr>
    </w:p>
    <w:p w:rsidR="00660A49" w:rsidRDefault="00660A49" w:rsidP="001A3E9A">
      <w:pPr>
        <w:pStyle w:val="ab"/>
        <w:spacing w:before="100" w:beforeAutospacing="1" w:after="100" w:afterAutospacing="1"/>
        <w:ind w:left="553" w:right="283"/>
        <w:rPr>
          <w:rFonts w:eastAsiaTheme="minorEastAsia" w:cstheme="minorHAnsi"/>
          <w:color w:val="000000" w:themeColor="text1"/>
          <w:sz w:val="24"/>
          <w:szCs w:val="24"/>
        </w:rPr>
      </w:pPr>
    </w:p>
    <w:p w:rsidR="00222155" w:rsidRPr="007538AA" w:rsidRDefault="007538AA" w:rsidP="0093136E">
      <w:pPr>
        <w:pStyle w:val="ab"/>
        <w:spacing w:before="100" w:beforeAutospacing="1" w:after="100" w:afterAutospacing="1"/>
        <w:ind w:left="553" w:right="283"/>
        <w:rPr>
          <w:rFonts w:eastAsiaTheme="minorEastAsia" w:cstheme="minorHAnsi"/>
          <w:color w:val="000000" w:themeColor="text1"/>
          <w:sz w:val="24"/>
          <w:szCs w:val="24"/>
        </w:rPr>
      </w:pPr>
      <w:r>
        <w:rPr>
          <w:rFonts w:eastAsiaTheme="minorEastAsia" w:cstheme="minorHAnsi"/>
          <w:color w:val="000000" w:themeColor="text1"/>
          <w:sz w:val="24"/>
          <w:szCs w:val="24"/>
        </w:rPr>
        <w:t xml:space="preserve">  а</w:t>
      </w:r>
      <w:r w:rsidRPr="000777EA">
        <w:rPr>
          <w:rFonts w:eastAsiaTheme="minorEastAsia" w:cstheme="minorHAnsi"/>
          <w:color w:val="000000" w:themeColor="text1"/>
          <w:sz w:val="24"/>
          <w:szCs w:val="24"/>
          <w:u w:val="single"/>
        </w:rPr>
        <w:t>).</w:t>
      </w:r>
      <w:r w:rsidR="0009741C" w:rsidRPr="0009741C">
        <w:rPr>
          <w:rFonts w:eastAsiaTheme="minorEastAsia" w:cstheme="minorHAnsi"/>
          <w:color w:val="000000" w:themeColor="text1"/>
          <w:sz w:val="24"/>
          <w:szCs w:val="24"/>
          <w:u w:val="single"/>
        </w:rPr>
        <w:t xml:space="preserve"> Схема 8</w:t>
      </w:r>
      <w:proofErr w:type="gramStart"/>
      <w:r w:rsidRPr="000777EA">
        <w:rPr>
          <w:rFonts w:eastAsiaTheme="minorEastAsia" w:cstheme="minorHAnsi"/>
          <w:color w:val="000000" w:themeColor="text1"/>
          <w:sz w:val="24"/>
          <w:szCs w:val="24"/>
          <w:u w:val="single"/>
        </w:rPr>
        <w:t xml:space="preserve"> П</w:t>
      </w:r>
      <w:proofErr w:type="gramEnd"/>
      <w:r w:rsidRPr="000777EA">
        <w:rPr>
          <w:rFonts w:eastAsiaTheme="minorEastAsia" w:cstheme="minorHAnsi"/>
          <w:color w:val="000000" w:themeColor="text1"/>
          <w:sz w:val="24"/>
          <w:szCs w:val="24"/>
          <w:u w:val="single"/>
        </w:rPr>
        <w:t xml:space="preserve">ри фрезеровании торцовой фрезой деталь базируется основанием и боковой поверхностью с упором в торец </w:t>
      </w:r>
      <w:r w:rsidRPr="001E5165">
        <w:rPr>
          <w:rFonts w:eastAsiaTheme="minorEastAsia" w:cstheme="minorHAnsi"/>
          <w:sz w:val="24"/>
          <w:szCs w:val="24"/>
          <w:u w:val="single"/>
        </w:rPr>
        <w:t>(рис</w:t>
      </w:r>
      <w:r w:rsidR="0009741C">
        <w:rPr>
          <w:rFonts w:eastAsiaTheme="minorEastAsia" w:cstheme="minorHAnsi"/>
          <w:sz w:val="24"/>
          <w:szCs w:val="24"/>
          <w:u w:val="single"/>
        </w:rPr>
        <w:t xml:space="preserve">унок </w:t>
      </w:r>
      <w:r w:rsidR="001E5165" w:rsidRPr="001E5165">
        <w:rPr>
          <w:rFonts w:eastAsiaTheme="minorEastAsia" w:cstheme="minorHAnsi"/>
          <w:sz w:val="24"/>
          <w:szCs w:val="24"/>
          <w:u w:val="single"/>
        </w:rPr>
        <w:t>17</w:t>
      </w:r>
      <w:r w:rsidRPr="001E5165">
        <w:rPr>
          <w:rFonts w:eastAsiaTheme="minorEastAsia" w:cstheme="minorHAnsi"/>
          <w:sz w:val="24"/>
          <w:szCs w:val="24"/>
          <w:u w:val="single"/>
        </w:rPr>
        <w:t>)</w:t>
      </w:r>
    </w:p>
    <w:p w:rsidR="00303111" w:rsidRPr="00303111" w:rsidRDefault="00204CC2" w:rsidP="00204CC2">
      <w:pPr>
        <w:tabs>
          <w:tab w:val="left" w:pos="3965"/>
          <w:tab w:val="left" w:pos="5588"/>
        </w:tabs>
        <w:rPr>
          <w:rFonts w:ascii="Calibri" w:eastAsia="Calibri" w:hAnsi="Calibri" w:cs="Calibri"/>
          <w:sz w:val="24"/>
          <w:szCs w:val="24"/>
        </w:rPr>
      </w:pPr>
      <w:r>
        <w:rPr>
          <w:rFonts w:ascii="Calibri" w:eastAsia="Calibri" w:hAnsi="Calibri" w:cs="Times New Roman"/>
          <w:noProof/>
          <w:sz w:val="28"/>
          <w:szCs w:val="28"/>
          <w:lang w:eastAsia="ru-RU"/>
        </w:rPr>
        <mc:AlternateContent>
          <mc:Choice Requires="wps">
            <w:drawing>
              <wp:anchor distT="0" distB="0" distL="114300" distR="114300" simplePos="0" relativeHeight="251945984" behindDoc="0" locked="0" layoutInCell="1" allowOverlap="1" wp14:anchorId="1E72FA14" wp14:editId="3BF09081">
                <wp:simplePos x="0" y="0"/>
                <wp:positionH relativeFrom="column">
                  <wp:posOffset>2570641</wp:posOffset>
                </wp:positionH>
                <wp:positionV relativeFrom="paragraph">
                  <wp:posOffset>223463</wp:posOffset>
                </wp:positionV>
                <wp:extent cx="109182" cy="386592"/>
                <wp:effectExtent l="0" t="0" r="24765" b="13970"/>
                <wp:wrapNone/>
                <wp:docPr id="276" name="Прямая соединительная линия 276"/>
                <wp:cNvGraphicFramePr/>
                <a:graphic xmlns:a="http://schemas.openxmlformats.org/drawingml/2006/main">
                  <a:graphicData uri="http://schemas.microsoft.com/office/word/2010/wordprocessingShape">
                    <wps:wsp>
                      <wps:cNvCnPr/>
                      <wps:spPr>
                        <a:xfrm flipH="1" flipV="1">
                          <a:off x="0" y="0"/>
                          <a:ext cx="109182" cy="386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6" o:spid="_x0000_s1026" style="position:absolute;flip:x y;z-index:251945984;visibility:visible;mso-wrap-style:square;mso-wrap-distance-left:9pt;mso-wrap-distance-top:0;mso-wrap-distance-right:9pt;mso-wrap-distance-bottom:0;mso-position-horizontal:absolute;mso-position-horizontal-relative:text;mso-position-vertical:absolute;mso-position-vertical-relative:text" from="202.4pt,17.6pt" to="211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" strokecolor="black [3040]"/>
            </w:pict>
          </mc:Fallback>
        </mc:AlternateContent>
      </w:r>
      <w:r w:rsidR="0093136E" w:rsidRPr="0093136E">
        <w:rPr>
          <w:rFonts w:ascii="Calibri" w:eastAsia="Calibri" w:hAnsi="Calibri" w:cs="Times New Roman"/>
          <w:sz w:val="28"/>
          <w:szCs w:val="28"/>
        </w:rPr>
        <w:t xml:space="preserve">  </w:t>
      </w:r>
      <w:r w:rsidR="00303111" w:rsidRPr="00303111">
        <w:rPr>
          <w:rFonts w:ascii="Calibri" w:eastAsia="Calibri" w:hAnsi="Calibri" w:cs="Calibri"/>
          <w:noProof/>
          <w:lang w:eastAsia="ru-RU"/>
        </w:rPr>
        <mc:AlternateContent>
          <mc:Choice Requires="wps">
            <w:drawing>
              <wp:anchor distT="0" distB="0" distL="114300" distR="114300" simplePos="0" relativeHeight="251931648" behindDoc="0" locked="0" layoutInCell="1" allowOverlap="1" wp14:anchorId="16E48A65" wp14:editId="589DFCE3">
                <wp:simplePos x="0" y="0"/>
                <wp:positionH relativeFrom="column">
                  <wp:posOffset>3440350</wp:posOffset>
                </wp:positionH>
                <wp:positionV relativeFrom="paragraph">
                  <wp:posOffset>70011</wp:posOffset>
                </wp:positionV>
                <wp:extent cx="0" cy="697606"/>
                <wp:effectExtent l="95250" t="0" r="114300" b="64770"/>
                <wp:wrapNone/>
                <wp:docPr id="248" name="Прямая со стрелкой 248"/>
                <wp:cNvGraphicFramePr/>
                <a:graphic xmlns:a="http://schemas.openxmlformats.org/drawingml/2006/main">
                  <a:graphicData uri="http://schemas.microsoft.com/office/word/2010/wordprocessingShape">
                    <wps:wsp>
                      <wps:cNvCnPr/>
                      <wps:spPr>
                        <a:xfrm>
                          <a:off x="0" y="0"/>
                          <a:ext cx="0" cy="697606"/>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8" o:spid="_x0000_s1026" type="#_x0000_t32" style="position:absolute;margin-left:270.9pt;margin-top:5.5pt;width:0;height:54.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" strokeweight="1pt">
                <v:stroke endarrow="open"/>
              </v:shape>
            </w:pict>
          </mc:Fallback>
        </mc:AlternateContent>
      </w:r>
      <w:r w:rsidR="00303111" w:rsidRPr="00303111">
        <w:rPr>
          <w:rFonts w:ascii="Calibri" w:eastAsia="Calibri" w:hAnsi="Calibri" w:cs="Calibri"/>
          <w:noProof/>
          <w:lang w:eastAsia="ru-RU"/>
        </w:rPr>
        <mc:AlternateContent>
          <mc:Choice Requires="wps">
            <w:drawing>
              <wp:anchor distT="0" distB="0" distL="114300" distR="114300" simplePos="0" relativeHeight="251930624" behindDoc="0" locked="0" layoutInCell="1" allowOverlap="1" wp14:anchorId="3FFB7325" wp14:editId="2C7D34C0">
                <wp:simplePos x="0" y="0"/>
                <wp:positionH relativeFrom="column">
                  <wp:posOffset>1392555</wp:posOffset>
                </wp:positionH>
                <wp:positionV relativeFrom="paragraph">
                  <wp:posOffset>7620</wp:posOffset>
                </wp:positionV>
                <wp:extent cx="12700" cy="752475"/>
                <wp:effectExtent l="76200" t="0" r="63500" b="47625"/>
                <wp:wrapNone/>
                <wp:docPr id="249" name="Прямая со стрелкой 249"/>
                <wp:cNvGraphicFramePr/>
                <a:graphic xmlns:a="http://schemas.openxmlformats.org/drawingml/2006/main">
                  <a:graphicData uri="http://schemas.microsoft.com/office/word/2010/wordprocessingShape">
                    <wps:wsp>
                      <wps:cNvCnPr/>
                      <wps:spPr>
                        <a:xfrm>
                          <a:off x="0" y="0"/>
                          <a:ext cx="12700" cy="7524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49" o:spid="_x0000_s1026" type="#_x0000_t32" style="position:absolute;margin-left:109.65pt;margin-top:.6pt;width:1pt;height:59.2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" strokeweight="1pt">
                <v:stroke endarrow="open"/>
              </v:shape>
            </w:pict>
          </mc:Fallback>
        </mc:AlternateContent>
      </w:r>
      <w:r w:rsidR="00303111" w:rsidRPr="00303111">
        <w:rPr>
          <w:rFonts w:ascii="Calibri" w:eastAsia="Calibri" w:hAnsi="Calibri" w:cs="Calibri"/>
          <w:noProof/>
          <w:lang w:eastAsia="ru-RU"/>
        </w:rPr>
        <mc:AlternateContent>
          <mc:Choice Requires="wps">
            <w:drawing>
              <wp:anchor distT="0" distB="0" distL="114300" distR="114300" simplePos="0" relativeHeight="251919360" behindDoc="0" locked="0" layoutInCell="1" allowOverlap="1" wp14:anchorId="5A5D6937" wp14:editId="4C9A370D">
                <wp:simplePos x="0" y="0"/>
                <wp:positionH relativeFrom="column">
                  <wp:posOffset>2136140</wp:posOffset>
                </wp:positionH>
                <wp:positionV relativeFrom="paragraph">
                  <wp:posOffset>296545</wp:posOffset>
                </wp:positionV>
                <wp:extent cx="2319020" cy="2388235"/>
                <wp:effectExtent l="38100" t="0" r="0" b="12065"/>
                <wp:wrapNone/>
                <wp:docPr id="250" name="Дуга 250"/>
                <wp:cNvGraphicFramePr/>
                <a:graphic xmlns:a="http://schemas.openxmlformats.org/drawingml/2006/main">
                  <a:graphicData uri="http://schemas.microsoft.com/office/word/2010/wordprocessingShape">
                    <wps:wsp>
                      <wps:cNvSpPr/>
                      <wps:spPr>
                        <a:xfrm rot="13061691">
                          <a:off x="0" y="0"/>
                          <a:ext cx="2319020" cy="2388235"/>
                        </a:xfrm>
                        <a:prstGeom prst="arc">
                          <a:avLst>
                            <a:gd name="adj1" fmla="val 13810709"/>
                            <a:gd name="adj2" fmla="val 2856168"/>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50" o:spid="_x0000_s1026" style="position:absolute;margin-left:168.2pt;margin-top:23.35pt;width:182.6pt;height:188.05pt;rotation:-9326110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9020,238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" path="m404126,288169nsc892223,-143465,1628229,-83337,2044141,422150v398941,484862,359231,1206565,-90343,1641910l1159510,1194118,404126,288169xem404126,288169nfc892223,-143465,1628229,-83337,2044141,422150v398941,484862,359231,1206565,-90343,1641910e" filled="f" strokeweight="1.5pt">
                <v:path arrowok="t" o:connecttype="custom" o:connectlocs="404126,288169;2044141,422150;1953798,2064060" o:connectangles="0,0,0"/>
              </v:shape>
            </w:pict>
          </mc:Fallback>
        </mc:AlternateContent>
      </w:r>
      <w:r w:rsidR="00303111" w:rsidRPr="00303111">
        <w:rPr>
          <w:rFonts w:ascii="Calibri" w:eastAsia="Calibri" w:hAnsi="Calibri" w:cs="Calibri"/>
          <w:noProof/>
          <w:lang w:eastAsia="ru-RU"/>
        </w:rPr>
        <mc:AlternateContent>
          <mc:Choice Requires="wps">
            <w:drawing>
              <wp:anchor distT="0" distB="0" distL="114300" distR="114300" simplePos="0" relativeHeight="251923456" behindDoc="0" locked="0" layoutInCell="1" allowOverlap="1" wp14:anchorId="533EBFEB" wp14:editId="29557E2D">
                <wp:simplePos x="0" y="0"/>
                <wp:positionH relativeFrom="column">
                  <wp:posOffset>3200400</wp:posOffset>
                </wp:positionH>
                <wp:positionV relativeFrom="paragraph">
                  <wp:posOffset>289560</wp:posOffset>
                </wp:positionV>
                <wp:extent cx="70485" cy="2723515"/>
                <wp:effectExtent l="0" t="0" r="24765" b="19685"/>
                <wp:wrapNone/>
                <wp:docPr id="251" name="Прямая соединительная линия 251"/>
                <wp:cNvGraphicFramePr/>
                <a:graphic xmlns:a="http://schemas.openxmlformats.org/drawingml/2006/main">
                  <a:graphicData uri="http://schemas.microsoft.com/office/word/2010/wordprocessingShape">
                    <wps:wsp>
                      <wps:cNvCnPr/>
                      <wps:spPr>
                        <a:xfrm>
                          <a:off x="0" y="0"/>
                          <a:ext cx="70485" cy="2723515"/>
                        </a:xfrm>
                        <a:prstGeom prst="line">
                          <a:avLst/>
                        </a:prstGeom>
                        <a:noFill/>
                        <a:ln w="952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251"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252pt,22.8pt" to="257.5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">
                <v:stroke dashstyle="longDashDot"/>
              </v:line>
            </w:pict>
          </mc:Fallback>
        </mc:AlternateContent>
      </w:r>
      <w:r w:rsidR="00303111" w:rsidRPr="00303111">
        <w:rPr>
          <w:rFonts w:ascii="Calibri" w:eastAsia="Calibri" w:hAnsi="Calibri" w:cs="Calibri"/>
        </w:rPr>
        <w:t xml:space="preserve">                                               </w:t>
      </w:r>
      <w:r w:rsidR="00303111" w:rsidRPr="00303111">
        <w:rPr>
          <w:rFonts w:ascii="Calibri" w:eastAsia="Calibri" w:hAnsi="Calibri" w:cs="Calibri"/>
          <w:i/>
          <w:sz w:val="24"/>
          <w:szCs w:val="24"/>
          <w:lang w:val="en-US"/>
        </w:rPr>
        <w:t>Q</w:t>
      </w:r>
      <w:r w:rsidR="00303111" w:rsidRPr="00303111">
        <w:rPr>
          <w:rFonts w:ascii="Calibri" w:eastAsia="Calibri" w:hAnsi="Calibri" w:cs="Calibri"/>
          <w:i/>
          <w:sz w:val="24"/>
          <w:szCs w:val="24"/>
          <w:vertAlign w:val="subscript"/>
        </w:rPr>
        <w:t>1</w:t>
      </w:r>
      <w:r w:rsidR="00303111" w:rsidRPr="00303111">
        <w:rPr>
          <w:rFonts w:ascii="Calibri" w:eastAsia="Calibri" w:hAnsi="Calibri" w:cs="Calibri"/>
          <w:i/>
          <w:sz w:val="24"/>
          <w:szCs w:val="24"/>
          <w:vertAlign w:val="subscript"/>
        </w:rPr>
        <w:tab/>
      </w:r>
      <w:r>
        <w:rPr>
          <w:rFonts w:ascii="Calibri" w:eastAsia="Calibri" w:hAnsi="Calibri" w:cs="Calibri"/>
          <w:i/>
          <w:sz w:val="24"/>
          <w:szCs w:val="24"/>
        </w:rPr>
        <w:t>2</w:t>
      </w:r>
      <w:r>
        <w:rPr>
          <w:rFonts w:ascii="Calibri" w:eastAsia="Calibri" w:hAnsi="Calibri" w:cs="Calibri"/>
          <w:i/>
          <w:sz w:val="24"/>
          <w:szCs w:val="24"/>
          <w:vertAlign w:val="subscript"/>
        </w:rPr>
        <w:tab/>
      </w:r>
      <w:r w:rsidR="00303111" w:rsidRPr="00303111">
        <w:rPr>
          <w:rFonts w:ascii="Calibri" w:eastAsia="Calibri" w:hAnsi="Calibri" w:cs="Calibri"/>
          <w:i/>
          <w:sz w:val="24"/>
          <w:szCs w:val="24"/>
          <w:lang w:val="en-US"/>
        </w:rPr>
        <w:t>Q</w:t>
      </w:r>
      <w:r w:rsidR="00303111" w:rsidRPr="00303111">
        <w:rPr>
          <w:rFonts w:ascii="Calibri" w:eastAsia="Calibri" w:hAnsi="Calibri" w:cs="Calibri"/>
          <w:i/>
          <w:sz w:val="24"/>
          <w:szCs w:val="24"/>
          <w:vertAlign w:val="subscript"/>
        </w:rPr>
        <w:t>2</w:t>
      </w:r>
    </w:p>
    <w:p w:rsidR="00303111" w:rsidRPr="00303111" w:rsidRDefault="00303111" w:rsidP="00303111">
      <w:pPr>
        <w:tabs>
          <w:tab w:val="left" w:pos="6267"/>
          <w:tab w:val="left" w:pos="7464"/>
        </w:tabs>
        <w:rPr>
          <w:rFonts w:ascii="Calibri" w:eastAsia="Calibri" w:hAnsi="Calibri" w:cs="Calibri"/>
          <w:i/>
          <w:sz w:val="24"/>
          <w:szCs w:val="24"/>
          <w:vertAlign w:val="subscript"/>
        </w:rPr>
      </w:pPr>
      <w:r w:rsidRPr="00303111">
        <w:rPr>
          <w:rFonts w:ascii="Calibri" w:eastAsia="Calibri" w:hAnsi="Calibri" w:cs="Calibri"/>
          <w:noProof/>
          <w:lang w:eastAsia="ru-RU"/>
        </w:rPr>
        <mc:AlternateContent>
          <mc:Choice Requires="wps">
            <w:drawing>
              <wp:anchor distT="0" distB="0" distL="114300" distR="114300" simplePos="0" relativeHeight="251932672" behindDoc="0" locked="0" layoutInCell="1" allowOverlap="1" wp14:anchorId="4FD65C17" wp14:editId="6D97ACBA">
                <wp:simplePos x="0" y="0"/>
                <wp:positionH relativeFrom="column">
                  <wp:posOffset>1956492</wp:posOffset>
                </wp:positionH>
                <wp:positionV relativeFrom="paragraph">
                  <wp:posOffset>237310</wp:posOffset>
                </wp:positionV>
                <wp:extent cx="182908" cy="621523"/>
                <wp:effectExtent l="0" t="0" r="26670" b="26670"/>
                <wp:wrapNone/>
                <wp:docPr id="254" name="Прямая соединительная линия 254"/>
                <wp:cNvGraphicFramePr/>
                <a:graphic xmlns:a="http://schemas.openxmlformats.org/drawingml/2006/main">
                  <a:graphicData uri="http://schemas.microsoft.com/office/word/2010/wordprocessingShape">
                    <wps:wsp>
                      <wps:cNvCnPr/>
                      <wps:spPr>
                        <a:xfrm flipV="1">
                          <a:off x="0" y="0"/>
                          <a:ext cx="182908" cy="621523"/>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254" o:spid="_x0000_s1026" style="position:absolute;flip:y;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05pt,18.7pt" to="168.4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36768" behindDoc="0" locked="0" layoutInCell="1" allowOverlap="1" wp14:anchorId="6ECA5B9F" wp14:editId="6429CCEF">
                <wp:simplePos x="0" y="0"/>
                <wp:positionH relativeFrom="column">
                  <wp:posOffset>2917825</wp:posOffset>
                </wp:positionH>
                <wp:positionV relativeFrom="paragraph">
                  <wp:posOffset>232410</wp:posOffset>
                </wp:positionV>
                <wp:extent cx="76835" cy="31750"/>
                <wp:effectExtent l="19050" t="38100" r="56515" b="82550"/>
                <wp:wrapNone/>
                <wp:docPr id="252" name="Прямая со стрелкой 252"/>
                <wp:cNvGraphicFramePr/>
                <a:graphic xmlns:a="http://schemas.openxmlformats.org/drawingml/2006/main">
                  <a:graphicData uri="http://schemas.microsoft.com/office/word/2010/wordprocessingShape">
                    <wps:wsp>
                      <wps:cNvCnPr/>
                      <wps:spPr>
                        <a:xfrm flipV="1">
                          <a:off x="0" y="0"/>
                          <a:ext cx="76835" cy="31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52" o:spid="_x0000_s1026" type="#_x0000_t32" style="position:absolute;margin-left:229.75pt;margin-top:18.3pt;width:6.05pt;height:2.5pt;flip: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">
                <v:stroke endarrow="open"/>
              </v:shape>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35744" behindDoc="0" locked="0" layoutInCell="1" allowOverlap="1" wp14:anchorId="32A7D580" wp14:editId="6BB65FD2">
                <wp:simplePos x="0" y="0"/>
                <wp:positionH relativeFrom="column">
                  <wp:posOffset>2622542</wp:posOffset>
                </wp:positionH>
                <wp:positionV relativeFrom="paragraph">
                  <wp:posOffset>161996</wp:posOffset>
                </wp:positionV>
                <wp:extent cx="772160" cy="965835"/>
                <wp:effectExtent l="17462" t="1588" r="0" b="0"/>
                <wp:wrapNone/>
                <wp:docPr id="253" name="Дуга 253"/>
                <wp:cNvGraphicFramePr/>
                <a:graphic xmlns:a="http://schemas.openxmlformats.org/drawingml/2006/main">
                  <a:graphicData uri="http://schemas.microsoft.com/office/word/2010/wordprocessingShape">
                    <wps:wsp>
                      <wps:cNvSpPr/>
                      <wps:spPr>
                        <a:xfrm rot="15364868">
                          <a:off x="0" y="0"/>
                          <a:ext cx="772160" cy="965835"/>
                        </a:xfrm>
                        <a:prstGeom prst="arc">
                          <a:avLst>
                            <a:gd name="adj1" fmla="val 16570258"/>
                            <a:gd name="adj2" fmla="val 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53" o:spid="_x0000_s1026" style="position:absolute;margin-left:206.5pt;margin-top:12.75pt;width:60.8pt;height:76.05pt;rotation:-6810427fd;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160,9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" path="m437823,4357nsc629309,36749,772160,241223,772160,482918r-386080,l437823,4357xem437823,4357nfc629309,36749,772160,241223,772160,482918e" filled="f">
                <v:path arrowok="t" o:connecttype="custom" o:connectlocs="437823,4357;772160,482918" o:connectangles="0,0"/>
              </v:shape>
            </w:pict>
          </mc:Fallback>
        </mc:AlternateContent>
      </w:r>
      <w:r w:rsidRPr="00303111">
        <w:rPr>
          <w:rFonts w:ascii="Calibri" w:eastAsia="Calibri" w:hAnsi="Calibri" w:cs="Calibri"/>
        </w:rPr>
        <w:t xml:space="preserve">                                    </w:t>
      </w:r>
      <w:r w:rsidRPr="00303111">
        <w:rPr>
          <w:rFonts w:ascii="Calibri" w:eastAsia="Calibri" w:hAnsi="Calibri" w:cs="Calibri"/>
          <w:i/>
        </w:rPr>
        <w:t xml:space="preserve">                             </w:t>
      </w:r>
      <w:proofErr w:type="spellStart"/>
      <w:r w:rsidRPr="00303111">
        <w:rPr>
          <w:rFonts w:ascii="Calibri" w:eastAsia="Calibri" w:hAnsi="Calibri" w:cs="Calibri"/>
          <w:i/>
          <w:lang w:val="en-US"/>
        </w:rPr>
        <w:t>P</w:t>
      </w:r>
      <w:r w:rsidRPr="00303111">
        <w:rPr>
          <w:rFonts w:ascii="Calibri" w:eastAsia="Calibri" w:hAnsi="Calibri" w:cs="Calibri"/>
          <w:i/>
          <w:vertAlign w:val="subscript"/>
          <w:lang w:val="en-US"/>
        </w:rPr>
        <w:t>z</w:t>
      </w:r>
      <w:proofErr w:type="spellEnd"/>
      <w:r w:rsidRPr="00303111">
        <w:rPr>
          <w:rFonts w:ascii="Calibri" w:eastAsia="Calibri" w:hAnsi="Calibri" w:cs="Calibri"/>
          <w:i/>
        </w:rPr>
        <w:t xml:space="preserve">                        </w:t>
      </w:r>
      <w:proofErr w:type="spellStart"/>
      <w:r w:rsidRPr="00303111">
        <w:rPr>
          <w:rFonts w:ascii="Calibri" w:eastAsia="Calibri" w:hAnsi="Calibri" w:cs="Calibri"/>
          <w:i/>
        </w:rPr>
        <w:t>М</w:t>
      </w:r>
      <w:r w:rsidRPr="00303111">
        <w:rPr>
          <w:rFonts w:ascii="Calibri" w:eastAsia="Calibri" w:hAnsi="Calibri" w:cs="Calibri"/>
          <w:i/>
          <w:sz w:val="24"/>
          <w:szCs w:val="24"/>
          <w:vertAlign w:val="subscript"/>
        </w:rPr>
        <w:t>рез</w:t>
      </w:r>
      <w:proofErr w:type="spellEnd"/>
    </w:p>
    <w:p w:rsidR="00303111" w:rsidRPr="00303111" w:rsidRDefault="00204CC2" w:rsidP="00204CC2">
      <w:pPr>
        <w:tabs>
          <w:tab w:val="left" w:pos="6267"/>
        </w:tabs>
        <w:rPr>
          <w:rFonts w:ascii="Calibri" w:eastAsia="Calibri" w:hAnsi="Calibri" w:cs="Times New Roman"/>
          <w:sz w:val="28"/>
          <w:szCs w:val="28"/>
        </w:rPr>
      </w:pPr>
      <w:r>
        <w:rPr>
          <w:rFonts w:ascii="Calibri" w:eastAsia="Calibri" w:hAnsi="Calibri" w:cs="Times New Roman"/>
          <w:noProof/>
          <w:lang w:eastAsia="ru-RU"/>
        </w:rPr>
        <mc:AlternateContent>
          <mc:Choice Requires="wps">
            <w:drawing>
              <wp:anchor distT="0" distB="0" distL="114300" distR="114300" simplePos="0" relativeHeight="251947008" behindDoc="0" locked="0" layoutInCell="1" allowOverlap="1" wp14:anchorId="4E86F0B3" wp14:editId="29CCF525">
                <wp:simplePos x="0" y="0"/>
                <wp:positionH relativeFrom="column">
                  <wp:posOffset>3538220</wp:posOffset>
                </wp:positionH>
                <wp:positionV relativeFrom="paragraph">
                  <wp:posOffset>170180</wp:posOffset>
                </wp:positionV>
                <wp:extent cx="443865" cy="149860"/>
                <wp:effectExtent l="0" t="0" r="13335" b="21590"/>
                <wp:wrapNone/>
                <wp:docPr id="277" name="Прямая соединительная линия 277"/>
                <wp:cNvGraphicFramePr/>
                <a:graphic xmlns:a="http://schemas.openxmlformats.org/drawingml/2006/main">
                  <a:graphicData uri="http://schemas.microsoft.com/office/word/2010/wordprocessingShape">
                    <wps:wsp>
                      <wps:cNvCnPr/>
                      <wps:spPr>
                        <a:xfrm flipV="1">
                          <a:off x="0" y="0"/>
                          <a:ext cx="443865"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7"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278.6pt,13.4pt" to="313.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" strokecolor="black [3040]"/>
            </w:pict>
          </mc:Fallback>
        </mc:AlternateContent>
      </w:r>
      <w:r w:rsidR="00303111" w:rsidRPr="00303111">
        <w:rPr>
          <w:rFonts w:ascii="Calibri" w:eastAsia="Calibri" w:hAnsi="Calibri" w:cs="Times New Roman"/>
          <w:noProof/>
          <w:lang w:eastAsia="ru-RU"/>
        </w:rPr>
        <mc:AlternateContent>
          <mc:Choice Requires="wps">
            <w:drawing>
              <wp:anchor distT="0" distB="0" distL="114300" distR="114300" simplePos="0" relativeHeight="251917312" behindDoc="0" locked="0" layoutInCell="1" allowOverlap="1" wp14:anchorId="36E5586B" wp14:editId="177DE1C2">
                <wp:simplePos x="0" y="0"/>
                <wp:positionH relativeFrom="column">
                  <wp:posOffset>1217930</wp:posOffset>
                </wp:positionH>
                <wp:positionV relativeFrom="paragraph">
                  <wp:posOffset>89535</wp:posOffset>
                </wp:positionV>
                <wp:extent cx="2420620" cy="1468120"/>
                <wp:effectExtent l="0" t="0" r="17780" b="17780"/>
                <wp:wrapNone/>
                <wp:docPr id="255" name="Прямоугольник 255"/>
                <wp:cNvGraphicFramePr/>
                <a:graphic xmlns:a="http://schemas.openxmlformats.org/drawingml/2006/main">
                  <a:graphicData uri="http://schemas.microsoft.com/office/word/2010/wordprocessingShape">
                    <wps:wsp>
                      <wps:cNvSpPr/>
                      <wps:spPr>
                        <a:xfrm>
                          <a:off x="0" y="0"/>
                          <a:ext cx="2420620" cy="14681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55" o:spid="_x0000_s1026" style="position:absolute;margin-left:95.9pt;margin-top:7.05pt;width:190.6pt;height:115.6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" fillcolor="window" strokecolor="windowText" strokeweight="2pt"/>
            </w:pict>
          </mc:Fallback>
        </mc:AlternateContent>
      </w:r>
      <w:r w:rsidR="00303111" w:rsidRPr="00303111">
        <w:rPr>
          <w:rFonts w:ascii="Calibri" w:eastAsia="Calibri" w:hAnsi="Calibri" w:cs="Times New Roman"/>
          <w:noProof/>
          <w:lang w:eastAsia="ru-RU"/>
        </w:rPr>
        <mc:AlternateContent>
          <mc:Choice Requires="wps">
            <w:drawing>
              <wp:anchor distT="0" distB="0" distL="114300" distR="114300" simplePos="0" relativeHeight="251941888" behindDoc="0" locked="0" layoutInCell="1" allowOverlap="1" wp14:anchorId="534A7DA2" wp14:editId="6BC2857E">
                <wp:simplePos x="0" y="0"/>
                <wp:positionH relativeFrom="column">
                  <wp:posOffset>1468092</wp:posOffset>
                </wp:positionH>
                <wp:positionV relativeFrom="paragraph">
                  <wp:posOffset>335638</wp:posOffset>
                </wp:positionV>
                <wp:extent cx="394596" cy="148214"/>
                <wp:effectExtent l="0" t="0" r="24765" b="23495"/>
                <wp:wrapNone/>
                <wp:docPr id="256" name="Прямая соединительная линия 256"/>
                <wp:cNvGraphicFramePr/>
                <a:graphic xmlns:a="http://schemas.openxmlformats.org/drawingml/2006/main">
                  <a:graphicData uri="http://schemas.microsoft.com/office/word/2010/wordprocessingShape">
                    <wps:wsp>
                      <wps:cNvCnPr/>
                      <wps:spPr>
                        <a:xfrm flipH="1">
                          <a:off x="0" y="0"/>
                          <a:ext cx="394596" cy="14821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56"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115.6pt,26.45pt" to="146.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"/>
            </w:pict>
          </mc:Fallback>
        </mc:AlternateContent>
      </w:r>
      <w:r w:rsidR="00303111" w:rsidRPr="00303111">
        <w:rPr>
          <w:rFonts w:ascii="Calibri" w:eastAsia="Calibri" w:hAnsi="Calibri" w:cs="Times New Roman"/>
          <w:noProof/>
          <w:lang w:eastAsia="ru-RU"/>
        </w:rPr>
        <mc:AlternateContent>
          <mc:Choice Requires="wps">
            <w:drawing>
              <wp:anchor distT="0" distB="0" distL="114300" distR="114300" simplePos="0" relativeHeight="251928576" behindDoc="0" locked="0" layoutInCell="1" allowOverlap="1" wp14:anchorId="20882438" wp14:editId="21E22BF9">
                <wp:simplePos x="0" y="0"/>
                <wp:positionH relativeFrom="column">
                  <wp:posOffset>1360170</wp:posOffset>
                </wp:positionH>
                <wp:positionV relativeFrom="paragraph">
                  <wp:posOffset>274320</wp:posOffset>
                </wp:positionV>
                <wp:extent cx="347345" cy="965835"/>
                <wp:effectExtent l="0" t="0" r="33655" b="24765"/>
                <wp:wrapNone/>
                <wp:docPr id="257" name="Прямая соединительная линия 257"/>
                <wp:cNvGraphicFramePr/>
                <a:graphic xmlns:a="http://schemas.openxmlformats.org/drawingml/2006/main">
                  <a:graphicData uri="http://schemas.microsoft.com/office/word/2010/wordprocessingShape">
                    <wps:wsp>
                      <wps:cNvCnPr/>
                      <wps:spPr>
                        <a:xfrm>
                          <a:off x="0" y="0"/>
                          <a:ext cx="347345" cy="96583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57"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107.1pt,21.6pt" to="134.4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"/>
            </w:pict>
          </mc:Fallback>
        </mc:AlternateContent>
      </w:r>
      <w:r w:rsidR="00303111" w:rsidRPr="00303111">
        <w:rPr>
          <w:rFonts w:ascii="Calibri" w:eastAsia="Calibri" w:hAnsi="Calibri" w:cs="Times New Roman"/>
          <w:noProof/>
          <w:lang w:eastAsia="ru-RU"/>
        </w:rPr>
        <mc:AlternateContent>
          <mc:Choice Requires="wps">
            <w:drawing>
              <wp:anchor distT="0" distB="0" distL="114300" distR="114300" simplePos="0" relativeHeight="251924480" behindDoc="0" locked="0" layoutInCell="1" allowOverlap="1" wp14:anchorId="7CBDA8B3" wp14:editId="12FDD28B">
                <wp:simplePos x="0" y="0"/>
                <wp:positionH relativeFrom="column">
                  <wp:posOffset>1860550</wp:posOffset>
                </wp:positionH>
                <wp:positionV relativeFrom="paragraph">
                  <wp:posOffset>303530</wp:posOffset>
                </wp:positionV>
                <wp:extent cx="277495" cy="759460"/>
                <wp:effectExtent l="57150" t="38100" r="27305" b="21590"/>
                <wp:wrapNone/>
                <wp:docPr id="258" name="Прямая со стрелкой 258"/>
                <wp:cNvGraphicFramePr/>
                <a:graphic xmlns:a="http://schemas.openxmlformats.org/drawingml/2006/main">
                  <a:graphicData uri="http://schemas.microsoft.com/office/word/2010/wordprocessingShape">
                    <wps:wsp>
                      <wps:cNvCnPr/>
                      <wps:spPr>
                        <a:xfrm flipH="1" flipV="1">
                          <a:off x="0" y="0"/>
                          <a:ext cx="277495" cy="7594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8" o:spid="_x0000_s1026" type="#_x0000_t32" style="position:absolute;margin-left:146.5pt;margin-top:23.9pt;width:21.85pt;height:59.8pt;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" strokeweight="1pt">
                <v:stroke endarrow="open"/>
              </v:shape>
            </w:pict>
          </mc:Fallback>
        </mc:AlternateContent>
      </w:r>
      <w:r w:rsidR="00303111" w:rsidRPr="00303111">
        <w:rPr>
          <w:rFonts w:ascii="Calibri" w:eastAsia="Calibri" w:hAnsi="Calibri" w:cs="Times New Roman"/>
        </w:rPr>
        <w:t xml:space="preserve">                       </w:t>
      </w:r>
      <w:r>
        <w:rPr>
          <w:rFonts w:ascii="Calibri" w:eastAsia="Calibri" w:hAnsi="Calibri" w:cs="Times New Roman"/>
        </w:rPr>
        <w:tab/>
        <w:t>1</w:t>
      </w:r>
    </w:p>
    <w:p w:rsidR="00303111" w:rsidRPr="00303111" w:rsidRDefault="00303111" w:rsidP="00303111">
      <w:pPr>
        <w:rPr>
          <w:rFonts w:ascii="Calibri" w:eastAsia="Calibri" w:hAnsi="Calibri" w:cs="Times New Roman"/>
          <w:sz w:val="28"/>
          <w:szCs w:val="28"/>
        </w:rPr>
      </w:pPr>
      <w:r w:rsidRPr="00303111">
        <w:rPr>
          <w:rFonts w:ascii="Calibri" w:eastAsia="Calibri" w:hAnsi="Calibri" w:cs="Times New Roman"/>
          <w:noProof/>
          <w:lang w:eastAsia="ru-RU"/>
        </w:rPr>
        <mc:AlternateContent>
          <mc:Choice Requires="wps">
            <w:drawing>
              <wp:anchor distT="0" distB="0" distL="114300" distR="114300" simplePos="0" relativeHeight="251934720" behindDoc="0" locked="0" layoutInCell="1" allowOverlap="1" wp14:anchorId="2E82C72F" wp14:editId="6A2021C0">
                <wp:simplePos x="0" y="0"/>
                <wp:positionH relativeFrom="column">
                  <wp:posOffset>967606</wp:posOffset>
                </wp:positionH>
                <wp:positionV relativeFrom="paragraph">
                  <wp:posOffset>254277</wp:posOffset>
                </wp:positionV>
                <wp:extent cx="644794" cy="508483"/>
                <wp:effectExtent l="0" t="0" r="22225" b="25400"/>
                <wp:wrapNone/>
                <wp:docPr id="260" name="Прямая соединительная линия 260"/>
                <wp:cNvGraphicFramePr/>
                <a:graphic xmlns:a="http://schemas.openxmlformats.org/drawingml/2006/main">
                  <a:graphicData uri="http://schemas.microsoft.com/office/word/2010/wordprocessingShape">
                    <wps:wsp>
                      <wps:cNvCnPr/>
                      <wps:spPr>
                        <a:xfrm flipH="1">
                          <a:off x="0" y="0"/>
                          <a:ext cx="644794" cy="50848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0"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pt,20pt" to="126.9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43936" behindDoc="0" locked="0" layoutInCell="1" allowOverlap="1" wp14:anchorId="6DBBAE1F" wp14:editId="5413C044">
                <wp:simplePos x="0" y="0"/>
                <wp:positionH relativeFrom="column">
                  <wp:posOffset>1418366</wp:posOffset>
                </wp:positionH>
                <wp:positionV relativeFrom="paragraph">
                  <wp:posOffset>106170</wp:posOffset>
                </wp:positionV>
                <wp:extent cx="0" cy="656590"/>
                <wp:effectExtent l="0" t="0" r="19050" b="1016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0" cy="6565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261"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7pt,8.35pt" to="111.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29600" behindDoc="0" locked="0" layoutInCell="1" allowOverlap="1" wp14:anchorId="14C3C4DA" wp14:editId="356391FF">
                <wp:simplePos x="0" y="0"/>
                <wp:positionH relativeFrom="column">
                  <wp:posOffset>1417955</wp:posOffset>
                </wp:positionH>
                <wp:positionV relativeFrom="paragraph">
                  <wp:posOffset>106045</wp:posOffset>
                </wp:positionV>
                <wp:extent cx="747395" cy="624205"/>
                <wp:effectExtent l="38100" t="38100" r="33655"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747395" cy="62420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2" o:spid="_x0000_s1026" type="#_x0000_t32" style="position:absolute;margin-left:111.65pt;margin-top:8.35pt;width:58.85pt;height:49.15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" strokeweight="1pt">
                <v:stroke endarrow="open"/>
              </v:shape>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22432" behindDoc="0" locked="0" layoutInCell="1" allowOverlap="1" wp14:anchorId="47E4C352" wp14:editId="2E25F8E8">
                <wp:simplePos x="0" y="0"/>
                <wp:positionH relativeFrom="column">
                  <wp:posOffset>1017270</wp:posOffset>
                </wp:positionH>
                <wp:positionV relativeFrom="paragraph">
                  <wp:posOffset>356235</wp:posOffset>
                </wp:positionV>
                <wp:extent cx="251460" cy="147955"/>
                <wp:effectExtent l="0" t="5398" r="9843" b="9842"/>
                <wp:wrapNone/>
                <wp:docPr id="263" name="Равнобедренный треугольник 263"/>
                <wp:cNvGraphicFramePr/>
                <a:graphic xmlns:a="http://schemas.openxmlformats.org/drawingml/2006/main">
                  <a:graphicData uri="http://schemas.microsoft.com/office/word/2010/wordprocessingShape">
                    <wps:wsp>
                      <wps:cNvSpPr/>
                      <wps:spPr>
                        <a:xfrm rot="5400000">
                          <a:off x="0" y="0"/>
                          <a:ext cx="251460" cy="1479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63" o:spid="_x0000_s1026" type="#_x0000_t5" style="position:absolute;margin-left:80.1pt;margin-top:28.05pt;width:19.8pt;height:11.65pt;rotation:90;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" fillcolor="window" strokecolor="windowText" strokeweight="2pt"/>
            </w:pict>
          </mc:Fallback>
        </mc:AlternateContent>
      </w:r>
    </w:p>
    <w:p w:rsidR="00303111" w:rsidRPr="00303111" w:rsidRDefault="00303111" w:rsidP="00303111">
      <w:pPr>
        <w:rPr>
          <w:rFonts w:ascii="Calibri" w:eastAsia="Calibri" w:hAnsi="Calibri" w:cs="Times New Roman"/>
          <w:sz w:val="28"/>
          <w:szCs w:val="28"/>
        </w:rPr>
      </w:pPr>
      <w:r w:rsidRPr="00303111">
        <w:rPr>
          <w:rFonts w:ascii="Calibri" w:eastAsia="Calibri" w:hAnsi="Calibri" w:cs="Times New Roman"/>
          <w:noProof/>
          <w:lang w:eastAsia="ru-RU"/>
        </w:rPr>
        <mc:AlternateContent>
          <mc:Choice Requires="wps">
            <w:drawing>
              <wp:anchor distT="0" distB="0" distL="114300" distR="114300" simplePos="0" relativeHeight="251944960" behindDoc="0" locked="0" layoutInCell="1" allowOverlap="1" wp14:anchorId="01CAA724" wp14:editId="567AAECC">
                <wp:simplePos x="0" y="0"/>
                <wp:positionH relativeFrom="column">
                  <wp:posOffset>1035819</wp:posOffset>
                </wp:positionH>
                <wp:positionV relativeFrom="paragraph">
                  <wp:posOffset>334922</wp:posOffset>
                </wp:positionV>
                <wp:extent cx="571080" cy="405685"/>
                <wp:effectExtent l="0" t="0" r="19685" b="33020"/>
                <wp:wrapNone/>
                <wp:docPr id="264" name="Прямая соединительная линия 264"/>
                <wp:cNvGraphicFramePr/>
                <a:graphic xmlns:a="http://schemas.openxmlformats.org/drawingml/2006/main">
                  <a:graphicData uri="http://schemas.microsoft.com/office/word/2010/wordprocessingShape">
                    <wps:wsp>
                      <wps:cNvCnPr/>
                      <wps:spPr>
                        <a:xfrm flipH="1">
                          <a:off x="0" y="0"/>
                          <a:ext cx="571080" cy="4056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64"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81.55pt,26.35pt" to="126.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25504" behindDoc="0" locked="0" layoutInCell="1" allowOverlap="1" wp14:anchorId="3B90B415" wp14:editId="395970A8">
                <wp:simplePos x="0" y="0"/>
                <wp:positionH relativeFrom="column">
                  <wp:posOffset>1418205</wp:posOffset>
                </wp:positionH>
                <wp:positionV relativeFrom="paragraph">
                  <wp:posOffset>309165</wp:posOffset>
                </wp:positionV>
                <wp:extent cx="722487" cy="25757"/>
                <wp:effectExtent l="38100" t="57150" r="0" b="107950"/>
                <wp:wrapNone/>
                <wp:docPr id="265" name="Прямая со стрелкой 265"/>
                <wp:cNvGraphicFramePr/>
                <a:graphic xmlns:a="http://schemas.openxmlformats.org/drawingml/2006/main">
                  <a:graphicData uri="http://schemas.microsoft.com/office/word/2010/wordprocessingShape">
                    <wps:wsp>
                      <wps:cNvCnPr/>
                      <wps:spPr>
                        <a:xfrm flipH="1">
                          <a:off x="0" y="0"/>
                          <a:ext cx="722487" cy="25757"/>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5" o:spid="_x0000_s1026" type="#_x0000_t32" style="position:absolute;margin-left:111.65pt;margin-top:24.35pt;width:56.9pt;height:2.05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" strokeweight="1pt">
                <v:stroke endarrow="open"/>
              </v:shape>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26528" behindDoc="0" locked="0" layoutInCell="1" allowOverlap="1" wp14:anchorId="3743AD81" wp14:editId="3A640ADA">
                <wp:simplePos x="0" y="0"/>
                <wp:positionH relativeFrom="column">
                  <wp:posOffset>1708007</wp:posOffset>
                </wp:positionH>
                <wp:positionV relativeFrom="paragraph">
                  <wp:posOffset>336461</wp:posOffset>
                </wp:positionV>
                <wp:extent cx="457423" cy="148026"/>
                <wp:effectExtent l="38100" t="0" r="19050" b="80645"/>
                <wp:wrapNone/>
                <wp:docPr id="266" name="Прямая со стрелкой 266"/>
                <wp:cNvGraphicFramePr/>
                <a:graphic xmlns:a="http://schemas.openxmlformats.org/drawingml/2006/main">
                  <a:graphicData uri="http://schemas.microsoft.com/office/word/2010/wordprocessingShape">
                    <wps:wsp>
                      <wps:cNvCnPr/>
                      <wps:spPr>
                        <a:xfrm flipH="1">
                          <a:off x="0" y="0"/>
                          <a:ext cx="457423" cy="148026"/>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6" o:spid="_x0000_s1026" type="#_x0000_t32" style="position:absolute;margin-left:134.5pt;margin-top:26.5pt;width:36pt;height:11.6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" strokeweight="1pt">
                <v:stroke endarrow="open"/>
              </v:shape>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40864" behindDoc="0" locked="0" layoutInCell="1" allowOverlap="1" wp14:anchorId="2B0110A2" wp14:editId="62E7DC9C">
                <wp:simplePos x="0" y="0"/>
                <wp:positionH relativeFrom="column">
                  <wp:posOffset>2113602</wp:posOffset>
                </wp:positionH>
                <wp:positionV relativeFrom="paragraph">
                  <wp:posOffset>33807</wp:posOffset>
                </wp:positionV>
                <wp:extent cx="1087701" cy="309093"/>
                <wp:effectExtent l="0" t="0" r="17780" b="34290"/>
                <wp:wrapNone/>
                <wp:docPr id="267" name="Прямая соединительная линия 267"/>
                <wp:cNvGraphicFramePr/>
                <a:graphic xmlns:a="http://schemas.openxmlformats.org/drawingml/2006/main">
                  <a:graphicData uri="http://schemas.microsoft.com/office/word/2010/wordprocessingShape">
                    <wps:wsp>
                      <wps:cNvCnPr/>
                      <wps:spPr>
                        <a:xfrm flipH="1">
                          <a:off x="0" y="0"/>
                          <a:ext cx="1087701" cy="309093"/>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7"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5pt,2.65pt" to="252.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" strokeweight=".5pt"/>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18336" behindDoc="0" locked="0" layoutInCell="1" allowOverlap="1" wp14:anchorId="74072AA1" wp14:editId="51FB5A26">
                <wp:simplePos x="0" y="0"/>
                <wp:positionH relativeFrom="column">
                  <wp:posOffset>734695</wp:posOffset>
                </wp:positionH>
                <wp:positionV relativeFrom="paragraph">
                  <wp:posOffset>31115</wp:posOffset>
                </wp:positionV>
                <wp:extent cx="2994660" cy="0"/>
                <wp:effectExtent l="0" t="0" r="1524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flipV="1">
                          <a:off x="0" y="0"/>
                          <a:ext cx="2994660" cy="0"/>
                        </a:xfrm>
                        <a:prstGeom prst="line">
                          <a:avLst/>
                        </a:prstGeom>
                        <a:noFill/>
                        <a:ln w="9525"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8"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2.45pt" to="29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">
                <v:stroke dashstyle="longDashDot"/>
              </v:line>
            </w:pict>
          </mc:Fallback>
        </mc:AlternateContent>
      </w:r>
    </w:p>
    <w:p w:rsidR="00303111" w:rsidRPr="00303111" w:rsidRDefault="00303111" w:rsidP="00303111">
      <w:pPr>
        <w:rPr>
          <w:rFonts w:ascii="Calibri" w:eastAsia="Calibri" w:hAnsi="Calibri" w:cs="Times New Roman"/>
          <w:i/>
          <w:sz w:val="28"/>
          <w:szCs w:val="28"/>
          <w:vertAlign w:val="subscript"/>
        </w:rPr>
      </w:pPr>
      <w:r w:rsidRPr="00303111">
        <w:rPr>
          <w:rFonts w:ascii="Calibri" w:eastAsia="Calibri" w:hAnsi="Calibri" w:cs="Times New Roman"/>
          <w:i/>
          <w:noProof/>
          <w:sz w:val="28"/>
          <w:szCs w:val="28"/>
          <w:lang w:eastAsia="ru-RU"/>
        </w:rPr>
        <mc:AlternateContent>
          <mc:Choice Requires="wps">
            <w:drawing>
              <wp:anchor distT="0" distB="0" distL="114300" distR="114300" simplePos="0" relativeHeight="251939840" behindDoc="0" locked="0" layoutInCell="1" allowOverlap="1" wp14:anchorId="32BE40CB" wp14:editId="47C86F2E">
                <wp:simplePos x="0" y="0"/>
                <wp:positionH relativeFrom="column">
                  <wp:posOffset>1205865</wp:posOffset>
                </wp:positionH>
                <wp:positionV relativeFrom="paragraph">
                  <wp:posOffset>363855</wp:posOffset>
                </wp:positionV>
                <wp:extent cx="179705" cy="456565"/>
                <wp:effectExtent l="0" t="0" r="29845" b="19685"/>
                <wp:wrapNone/>
                <wp:docPr id="269" name="Прямая соединительная линия 269"/>
                <wp:cNvGraphicFramePr/>
                <a:graphic xmlns:a="http://schemas.openxmlformats.org/drawingml/2006/main">
                  <a:graphicData uri="http://schemas.microsoft.com/office/word/2010/wordprocessingShape">
                    <wps:wsp>
                      <wps:cNvCnPr/>
                      <wps:spPr>
                        <a:xfrm flipH="1">
                          <a:off x="0" y="0"/>
                          <a:ext cx="179705" cy="4565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9"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28.65pt" to="109.1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33696" behindDoc="0" locked="0" layoutInCell="1" allowOverlap="1" wp14:anchorId="6F5E23D4" wp14:editId="09918058">
                <wp:simplePos x="0" y="0"/>
                <wp:positionH relativeFrom="column">
                  <wp:posOffset>3440350</wp:posOffset>
                </wp:positionH>
                <wp:positionV relativeFrom="paragraph">
                  <wp:posOffset>331855</wp:posOffset>
                </wp:positionV>
                <wp:extent cx="444321" cy="528033"/>
                <wp:effectExtent l="0" t="0" r="32385" b="24765"/>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44321" cy="52803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0"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pt,26.15pt" to="305.9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"/>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42912" behindDoc="0" locked="0" layoutInCell="1" allowOverlap="1" wp14:anchorId="2DF55AE7" wp14:editId="38AD2CD4">
                <wp:simplePos x="0" y="0"/>
                <wp:positionH relativeFrom="column">
                  <wp:posOffset>1939648</wp:posOffset>
                </wp:positionH>
                <wp:positionV relativeFrom="paragraph">
                  <wp:posOffset>56497</wp:posOffset>
                </wp:positionV>
                <wp:extent cx="496132" cy="766293"/>
                <wp:effectExtent l="0" t="0" r="18415" b="1524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96132" cy="76629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7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152.75pt,4.45pt" to="19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"/>
            </w:pict>
          </mc:Fallback>
        </mc:AlternateContent>
      </w:r>
      <w:r w:rsidRPr="00303111">
        <w:rPr>
          <w:rFonts w:ascii="Calibri" w:eastAsia="Calibri" w:hAnsi="Calibri" w:cs="Times New Roman"/>
          <w:i/>
          <w:noProof/>
          <w:sz w:val="28"/>
          <w:szCs w:val="28"/>
          <w:lang w:eastAsia="ru-RU"/>
        </w:rPr>
        <mc:AlternateContent>
          <mc:Choice Requires="wps">
            <w:drawing>
              <wp:anchor distT="0" distB="0" distL="114300" distR="114300" simplePos="0" relativeHeight="251937792" behindDoc="0" locked="0" layoutInCell="1" allowOverlap="1" wp14:anchorId="669DA3D8" wp14:editId="48A385B6">
                <wp:simplePos x="0" y="0"/>
                <wp:positionH relativeFrom="column">
                  <wp:posOffset>2962275</wp:posOffset>
                </wp:positionH>
                <wp:positionV relativeFrom="paragraph">
                  <wp:posOffset>332740</wp:posOffset>
                </wp:positionV>
                <wp:extent cx="637540" cy="0"/>
                <wp:effectExtent l="0" t="76200" r="10160" b="114300"/>
                <wp:wrapNone/>
                <wp:docPr id="272" name="Прямая со стрелкой 272"/>
                <wp:cNvGraphicFramePr/>
                <a:graphic xmlns:a="http://schemas.openxmlformats.org/drawingml/2006/main">
                  <a:graphicData uri="http://schemas.microsoft.com/office/word/2010/wordprocessingShape">
                    <wps:wsp>
                      <wps:cNvCnPr/>
                      <wps:spPr>
                        <a:xfrm>
                          <a:off x="0" y="0"/>
                          <a:ext cx="637540"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Прямая со стрелкой 272" o:spid="_x0000_s1026" type="#_x0000_t32" style="position:absolute;margin-left:233.25pt;margin-top:26.2pt;width:50.2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" strokecolor="windowText" strokeweight="1pt">
                <v:stroke endarrow="open"/>
              </v:shape>
            </w:pict>
          </mc:Fallback>
        </mc:AlternateContent>
      </w:r>
      <w:r w:rsidRPr="00303111">
        <w:rPr>
          <w:rFonts w:ascii="Calibri" w:eastAsia="Calibri" w:hAnsi="Calibri" w:cs="Times New Roman"/>
          <w:i/>
          <w:noProof/>
          <w:sz w:val="28"/>
          <w:szCs w:val="28"/>
          <w:lang w:eastAsia="ru-RU"/>
        </w:rPr>
        <mc:AlternateContent>
          <mc:Choice Requires="wps">
            <w:drawing>
              <wp:anchor distT="0" distB="0" distL="114300" distR="114300" simplePos="0" relativeHeight="251938816" behindDoc="0" locked="0" layoutInCell="1" allowOverlap="1" wp14:anchorId="444D74B4" wp14:editId="6A82F235">
                <wp:simplePos x="0" y="0"/>
                <wp:positionH relativeFrom="column">
                  <wp:posOffset>1347470</wp:posOffset>
                </wp:positionH>
                <wp:positionV relativeFrom="paragraph">
                  <wp:posOffset>345440</wp:posOffset>
                </wp:positionV>
                <wp:extent cx="534035" cy="0"/>
                <wp:effectExtent l="0" t="76200" r="18415" b="114300"/>
                <wp:wrapNone/>
                <wp:docPr id="273" name="Прямая со стрелкой 273"/>
                <wp:cNvGraphicFramePr/>
                <a:graphic xmlns:a="http://schemas.openxmlformats.org/drawingml/2006/main">
                  <a:graphicData uri="http://schemas.microsoft.com/office/word/2010/wordprocessingShape">
                    <wps:wsp>
                      <wps:cNvCnPr/>
                      <wps:spPr>
                        <a:xfrm>
                          <a:off x="0" y="0"/>
                          <a:ext cx="53403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73" o:spid="_x0000_s1026" type="#_x0000_t32" style="position:absolute;margin-left:106.1pt;margin-top:27.2pt;width:42.05pt;height:0;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" strokeweight="1pt">
                <v:stroke endarrow="open"/>
              </v:shape>
            </w:pict>
          </mc:Fallback>
        </mc:AlternateContent>
      </w:r>
      <w:r w:rsidRPr="00303111">
        <w:rPr>
          <w:rFonts w:ascii="Calibri" w:eastAsia="Calibri" w:hAnsi="Calibri" w:cs="Times New Roman"/>
          <w:i/>
          <w:sz w:val="28"/>
          <w:szCs w:val="28"/>
        </w:rPr>
        <w:t xml:space="preserve">                      </w:t>
      </w:r>
      <w:r w:rsidRPr="00303111">
        <w:rPr>
          <w:rFonts w:ascii="Calibri" w:eastAsia="Calibri" w:hAnsi="Calibri" w:cs="Times New Roman"/>
          <w:i/>
          <w:sz w:val="28"/>
          <w:szCs w:val="28"/>
          <w:lang w:val="en-US"/>
        </w:rPr>
        <w:t>R</w:t>
      </w:r>
      <w:r w:rsidRPr="00303111">
        <w:rPr>
          <w:rFonts w:ascii="Calibri" w:eastAsia="Calibri" w:hAnsi="Calibri" w:cs="Times New Roman"/>
          <w:i/>
          <w:sz w:val="28"/>
          <w:szCs w:val="28"/>
        </w:rPr>
        <w:t xml:space="preserve">            Р                                              </w:t>
      </w:r>
      <w:proofErr w:type="spellStart"/>
      <w:r w:rsidRPr="00303111">
        <w:rPr>
          <w:rFonts w:ascii="Calibri" w:eastAsia="Calibri" w:hAnsi="Calibri" w:cs="Times New Roman"/>
          <w:i/>
          <w:sz w:val="28"/>
          <w:szCs w:val="28"/>
        </w:rPr>
        <w:t>Р</w:t>
      </w:r>
      <w:r w:rsidRPr="00303111">
        <w:rPr>
          <w:rFonts w:ascii="Calibri" w:eastAsia="Calibri" w:hAnsi="Calibri" w:cs="Times New Roman"/>
          <w:i/>
          <w:sz w:val="28"/>
          <w:szCs w:val="28"/>
          <w:vertAlign w:val="subscript"/>
        </w:rPr>
        <w:t>н</w:t>
      </w:r>
      <w:proofErr w:type="spellEnd"/>
    </w:p>
    <w:p w:rsidR="00303111" w:rsidRPr="00303111" w:rsidRDefault="00303111" w:rsidP="00303111">
      <w:pPr>
        <w:tabs>
          <w:tab w:val="left" w:pos="4219"/>
        </w:tabs>
        <w:rPr>
          <w:rFonts w:ascii="Calibri" w:eastAsia="Calibri" w:hAnsi="Calibri" w:cs="Times New Roman"/>
          <w:sz w:val="28"/>
          <w:szCs w:val="28"/>
          <w:vertAlign w:val="subscript"/>
        </w:rPr>
      </w:pPr>
      <w:r w:rsidRPr="00303111">
        <w:rPr>
          <w:rFonts w:ascii="Calibri" w:eastAsia="Calibri" w:hAnsi="Calibri" w:cs="Times New Roman"/>
          <w:noProof/>
          <w:lang w:eastAsia="ru-RU"/>
        </w:rPr>
        <mc:AlternateContent>
          <mc:Choice Requires="wps">
            <w:drawing>
              <wp:anchor distT="0" distB="0" distL="114300" distR="114300" simplePos="0" relativeHeight="251920384" behindDoc="0" locked="0" layoutInCell="1" allowOverlap="1" wp14:anchorId="3C92CCC5" wp14:editId="66C68286">
                <wp:simplePos x="0" y="0"/>
                <wp:positionH relativeFrom="column">
                  <wp:posOffset>3330575</wp:posOffset>
                </wp:positionH>
                <wp:positionV relativeFrom="paragraph">
                  <wp:posOffset>63500</wp:posOffset>
                </wp:positionV>
                <wp:extent cx="217805" cy="154305"/>
                <wp:effectExtent l="0" t="0" r="10795" b="17145"/>
                <wp:wrapNone/>
                <wp:docPr id="274" name="Равнобедренный треугольник 274"/>
                <wp:cNvGraphicFramePr/>
                <a:graphic xmlns:a="http://schemas.openxmlformats.org/drawingml/2006/main">
                  <a:graphicData uri="http://schemas.microsoft.com/office/word/2010/wordprocessingShape">
                    <wps:wsp>
                      <wps:cNvSpPr/>
                      <wps:spPr>
                        <a:xfrm>
                          <a:off x="0" y="0"/>
                          <a:ext cx="217805" cy="15430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274" o:spid="_x0000_s1026" type="#_x0000_t5" style="position:absolute;margin-left:262.25pt;margin-top:5pt;width:17.15pt;height:12.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" fillcolor="window" strokecolor="windowText" strokeweight="2pt"/>
            </w:pict>
          </mc:Fallback>
        </mc:AlternateContent>
      </w:r>
      <w:r w:rsidRPr="00303111">
        <w:rPr>
          <w:rFonts w:ascii="Calibri" w:eastAsia="Calibri" w:hAnsi="Calibri" w:cs="Times New Roman"/>
          <w:noProof/>
          <w:lang w:eastAsia="ru-RU"/>
        </w:rPr>
        <mc:AlternateContent>
          <mc:Choice Requires="wps">
            <w:drawing>
              <wp:anchor distT="0" distB="0" distL="114300" distR="114300" simplePos="0" relativeHeight="251921408" behindDoc="0" locked="0" layoutInCell="1" allowOverlap="1" wp14:anchorId="688A2A2A" wp14:editId="17808525">
                <wp:simplePos x="0" y="0"/>
                <wp:positionH relativeFrom="column">
                  <wp:posOffset>1348740</wp:posOffset>
                </wp:positionH>
                <wp:positionV relativeFrom="paragraph">
                  <wp:posOffset>56515</wp:posOffset>
                </wp:positionV>
                <wp:extent cx="193040" cy="160655"/>
                <wp:effectExtent l="0" t="0" r="16510" b="10795"/>
                <wp:wrapNone/>
                <wp:docPr id="275" name="Равнобедренный треугольник 275"/>
                <wp:cNvGraphicFramePr/>
                <a:graphic xmlns:a="http://schemas.openxmlformats.org/drawingml/2006/main">
                  <a:graphicData uri="http://schemas.microsoft.com/office/word/2010/wordprocessingShape">
                    <wps:wsp>
                      <wps:cNvSpPr/>
                      <wps:spPr>
                        <a:xfrm>
                          <a:off x="0" y="0"/>
                          <a:ext cx="193040" cy="1606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275" o:spid="_x0000_s1026" type="#_x0000_t5" style="position:absolute;margin-left:106.2pt;margin-top:4.45pt;width:15.2pt;height:12.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" fillcolor="window" strokecolor="windowText" strokeweight="2pt"/>
            </w:pict>
          </mc:Fallback>
        </mc:AlternateContent>
      </w:r>
      <w:r w:rsidRPr="00303111">
        <w:rPr>
          <w:rFonts w:ascii="Calibri" w:eastAsia="Calibri" w:hAnsi="Calibri" w:cs="Times New Roman"/>
          <w:sz w:val="28"/>
          <w:szCs w:val="28"/>
        </w:rPr>
        <w:t xml:space="preserve">                      </w:t>
      </w:r>
      <w:proofErr w:type="spellStart"/>
      <w:r w:rsidRPr="00303111">
        <w:rPr>
          <w:rFonts w:ascii="Calibri" w:eastAsia="Calibri" w:hAnsi="Calibri" w:cs="Times New Roman"/>
          <w:sz w:val="28"/>
          <w:szCs w:val="28"/>
        </w:rPr>
        <w:t>Р</w:t>
      </w:r>
      <w:r w:rsidRPr="00303111">
        <w:rPr>
          <w:rFonts w:ascii="Calibri" w:eastAsia="Calibri" w:hAnsi="Calibri" w:cs="Times New Roman"/>
          <w:sz w:val="28"/>
          <w:szCs w:val="28"/>
          <w:vertAlign w:val="subscript"/>
        </w:rPr>
        <w:t>н</w:t>
      </w:r>
      <w:proofErr w:type="spellEnd"/>
    </w:p>
    <w:p w:rsidR="0093136E" w:rsidRDefault="00303111" w:rsidP="00303111">
      <w:pPr>
        <w:tabs>
          <w:tab w:val="left" w:pos="6216"/>
        </w:tabs>
        <w:rPr>
          <w:rFonts w:eastAsia="Calibri" w:cstheme="minorHAnsi"/>
          <w:color w:val="FF0000"/>
          <w:sz w:val="28"/>
          <w:szCs w:val="28"/>
        </w:rPr>
      </w:pPr>
      <w:r w:rsidRPr="00303111">
        <w:rPr>
          <w:rFonts w:ascii="Calibri" w:eastAsia="Calibri" w:hAnsi="Calibri" w:cs="Times New Roman"/>
          <w:sz w:val="28"/>
          <w:szCs w:val="28"/>
        </w:rPr>
        <w:t xml:space="preserve">                           Т</w:t>
      </w:r>
      <w:proofErr w:type="gramStart"/>
      <w:r w:rsidRPr="00303111">
        <w:rPr>
          <w:rFonts w:ascii="Calibri" w:eastAsia="Calibri" w:hAnsi="Calibri" w:cs="Times New Roman"/>
          <w:sz w:val="28"/>
          <w:szCs w:val="28"/>
          <w:vertAlign w:val="subscript"/>
        </w:rPr>
        <w:t>1</w:t>
      </w:r>
      <w:proofErr w:type="gramEnd"/>
      <w:r w:rsidRPr="00303111">
        <w:rPr>
          <w:rFonts w:ascii="Calibri" w:eastAsia="Calibri" w:hAnsi="Calibri" w:cs="Times New Roman"/>
          <w:sz w:val="28"/>
          <w:szCs w:val="28"/>
        </w:rPr>
        <w:t xml:space="preserve">                       </w:t>
      </w:r>
      <w:proofErr w:type="spellStart"/>
      <w:r w:rsidRPr="00303111">
        <w:rPr>
          <w:rFonts w:ascii="Calibri" w:eastAsia="Calibri" w:hAnsi="Calibri" w:cs="Times New Roman"/>
          <w:sz w:val="28"/>
          <w:szCs w:val="28"/>
          <w:lang w:val="en-US"/>
        </w:rPr>
        <w:t>P</w:t>
      </w:r>
      <w:r w:rsidRPr="00303111">
        <w:rPr>
          <w:rFonts w:ascii="Calibri" w:eastAsia="Calibri" w:hAnsi="Calibri" w:cs="Times New Roman"/>
          <w:sz w:val="28"/>
          <w:szCs w:val="28"/>
          <w:vertAlign w:val="subscript"/>
          <w:lang w:val="en-US"/>
        </w:rPr>
        <w:t>y</w:t>
      </w:r>
      <w:proofErr w:type="spellEnd"/>
      <w:r w:rsidRPr="00303111">
        <w:rPr>
          <w:rFonts w:ascii="Calibri" w:eastAsia="Calibri" w:hAnsi="Calibri" w:cs="Times New Roman"/>
          <w:sz w:val="28"/>
          <w:szCs w:val="28"/>
        </w:rPr>
        <w:t xml:space="preserve">                               </w:t>
      </w:r>
      <w:r w:rsidR="0093136E" w:rsidRPr="0093136E">
        <w:rPr>
          <w:rFonts w:ascii="Calibri" w:eastAsia="Calibri" w:hAnsi="Calibri" w:cs="Times New Roman"/>
          <w:sz w:val="28"/>
          <w:szCs w:val="28"/>
        </w:rPr>
        <w:t xml:space="preserve">          </w:t>
      </w:r>
      <w:r>
        <w:rPr>
          <w:rFonts w:ascii="Calibri" w:eastAsia="Calibri" w:hAnsi="Calibri" w:cs="Times New Roman"/>
          <w:sz w:val="28"/>
          <w:szCs w:val="28"/>
        </w:rPr>
        <w:t>Т</w:t>
      </w:r>
      <w:r>
        <w:rPr>
          <w:rFonts w:ascii="Calibri" w:eastAsia="Calibri" w:hAnsi="Calibri" w:cs="Times New Roman"/>
          <w:sz w:val="28"/>
          <w:szCs w:val="28"/>
          <w:vertAlign w:val="subscript"/>
        </w:rPr>
        <w:t>2</w:t>
      </w:r>
      <w:r w:rsidR="0093136E" w:rsidRPr="0093136E">
        <w:rPr>
          <w:rFonts w:ascii="Calibri" w:eastAsia="Calibri" w:hAnsi="Calibri" w:cs="Times New Roman"/>
          <w:sz w:val="28"/>
          <w:szCs w:val="28"/>
        </w:rPr>
        <w:t xml:space="preserve">                               </w:t>
      </w:r>
      <w:r w:rsidR="0093136E" w:rsidRPr="0093136E">
        <w:rPr>
          <w:rFonts w:ascii="Calibri" w:eastAsia="Calibri" w:hAnsi="Calibri" w:cs="Times New Roman"/>
          <w:sz w:val="28"/>
          <w:szCs w:val="28"/>
        </w:rPr>
        <w:tab/>
      </w:r>
    </w:p>
    <w:p w:rsidR="00303111" w:rsidRPr="001E5165" w:rsidRDefault="001E5165" w:rsidP="00303111">
      <w:pPr>
        <w:tabs>
          <w:tab w:val="left" w:pos="6216"/>
        </w:tabs>
        <w:rPr>
          <w:rFonts w:eastAsia="Calibri" w:cstheme="minorHAnsi"/>
          <w:color w:val="FF0000"/>
          <w:sz w:val="24"/>
          <w:szCs w:val="24"/>
        </w:rPr>
      </w:pPr>
      <w:r w:rsidRPr="001E5165">
        <w:rPr>
          <w:rFonts w:eastAsia="Calibri" w:cstheme="minorHAnsi"/>
          <w:color w:val="FF0000"/>
          <w:sz w:val="24"/>
          <w:szCs w:val="24"/>
        </w:rPr>
        <w:t xml:space="preserve">                      </w:t>
      </w:r>
      <w:r>
        <w:rPr>
          <w:rFonts w:eastAsia="Calibri" w:cstheme="minorHAnsi"/>
          <w:color w:val="FF0000"/>
          <w:sz w:val="24"/>
          <w:szCs w:val="24"/>
        </w:rPr>
        <w:t xml:space="preserve">              </w:t>
      </w:r>
      <w:r w:rsidRPr="001E5165">
        <w:rPr>
          <w:rFonts w:eastAsia="Calibri" w:cstheme="minorHAnsi"/>
          <w:color w:val="FF0000"/>
          <w:sz w:val="24"/>
          <w:szCs w:val="24"/>
        </w:rPr>
        <w:t xml:space="preserve"> </w:t>
      </w:r>
      <w:r w:rsidR="00303111" w:rsidRPr="001E5165">
        <w:rPr>
          <w:rFonts w:eastAsia="Calibri" w:cstheme="minorHAnsi"/>
          <w:color w:val="FF0000"/>
          <w:sz w:val="24"/>
          <w:szCs w:val="24"/>
        </w:rPr>
        <w:t xml:space="preserve">   </w:t>
      </w:r>
      <w:r w:rsidR="00303111" w:rsidRPr="001E5165">
        <w:rPr>
          <w:rFonts w:eastAsia="Calibri" w:cstheme="minorHAnsi"/>
          <w:sz w:val="24"/>
          <w:szCs w:val="24"/>
        </w:rPr>
        <w:t>Рис</w:t>
      </w:r>
      <w:r w:rsidR="0009741C">
        <w:rPr>
          <w:rFonts w:eastAsia="Calibri" w:cstheme="minorHAnsi"/>
          <w:sz w:val="24"/>
          <w:szCs w:val="24"/>
        </w:rPr>
        <w:t xml:space="preserve">унок </w:t>
      </w:r>
      <w:r w:rsidRPr="001E5165">
        <w:rPr>
          <w:rFonts w:eastAsia="Calibri" w:cstheme="minorHAnsi"/>
          <w:sz w:val="24"/>
          <w:szCs w:val="24"/>
        </w:rPr>
        <w:t>17</w:t>
      </w:r>
      <w:r w:rsidR="0009741C">
        <w:rPr>
          <w:rFonts w:eastAsia="Calibri" w:cstheme="minorHAnsi"/>
          <w:sz w:val="24"/>
          <w:szCs w:val="24"/>
        </w:rPr>
        <w:t>-</w:t>
      </w:r>
      <w:r w:rsidRPr="001E5165">
        <w:rPr>
          <w:rFonts w:eastAsia="Calibri" w:cstheme="minorHAnsi"/>
          <w:sz w:val="24"/>
          <w:szCs w:val="24"/>
        </w:rPr>
        <w:t xml:space="preserve"> Фрезерование торцовой фрезой</w:t>
      </w:r>
    </w:p>
    <w:p w:rsidR="00BF22B7" w:rsidRDefault="007538AA" w:rsidP="00BF22B7">
      <w:pPr>
        <w:tabs>
          <w:tab w:val="left" w:pos="6216"/>
        </w:tabs>
        <w:contextualSpacing/>
        <w:rPr>
          <w:rFonts w:eastAsia="Calibri" w:cstheme="minorHAnsi"/>
          <w:sz w:val="24"/>
          <w:szCs w:val="24"/>
        </w:rPr>
      </w:pPr>
      <w:r w:rsidRPr="0007709C">
        <w:rPr>
          <w:rFonts w:eastAsia="Calibri" w:cstheme="minorHAnsi"/>
          <w:sz w:val="28"/>
          <w:szCs w:val="28"/>
        </w:rPr>
        <w:t xml:space="preserve">  </w:t>
      </w:r>
      <w:r w:rsidRPr="0007709C">
        <w:rPr>
          <w:rFonts w:eastAsia="Calibri" w:cstheme="minorHAnsi"/>
          <w:sz w:val="24"/>
          <w:szCs w:val="24"/>
        </w:rPr>
        <w:t xml:space="preserve">Применяемые </w:t>
      </w:r>
      <w:r w:rsidR="00181919">
        <w:rPr>
          <w:rFonts w:eastAsia="Calibri" w:cstheme="minorHAnsi"/>
          <w:sz w:val="24"/>
          <w:szCs w:val="24"/>
        </w:rPr>
        <w:t xml:space="preserve">два зажима, действующие нормально к поверхности заготовки, должны создать силу зажима, препятствующую перемещению обрабатываемой заготовки под действием под действием горизонтальной составляющей силы резания </w:t>
      </w:r>
      <w:proofErr w:type="spellStart"/>
      <w:r w:rsidR="00181919" w:rsidRPr="00181919">
        <w:rPr>
          <w:rFonts w:eastAsia="Calibri" w:cstheme="minorHAnsi"/>
          <w:i/>
          <w:sz w:val="24"/>
          <w:szCs w:val="24"/>
        </w:rPr>
        <w:t>Р</w:t>
      </w:r>
      <w:r w:rsidR="00181919" w:rsidRPr="00181919">
        <w:rPr>
          <w:rFonts w:eastAsia="Calibri" w:cstheme="minorHAnsi"/>
          <w:i/>
          <w:sz w:val="24"/>
          <w:szCs w:val="24"/>
          <w:vertAlign w:val="subscript"/>
        </w:rPr>
        <w:t>н</w:t>
      </w:r>
      <w:proofErr w:type="spellEnd"/>
      <w:r w:rsidR="00181919">
        <w:rPr>
          <w:rFonts w:eastAsia="Calibri" w:cstheme="minorHAnsi"/>
          <w:sz w:val="24"/>
          <w:szCs w:val="24"/>
        </w:rPr>
        <w:t xml:space="preserve">. Считая, что силы зажима обоих прихватов равны т. е. </w:t>
      </w:r>
      <w:r w:rsidR="00181919" w:rsidRPr="00181919">
        <w:rPr>
          <w:rFonts w:eastAsia="Calibri" w:cstheme="minorHAnsi"/>
          <w:i/>
          <w:sz w:val="24"/>
          <w:szCs w:val="24"/>
          <w:lang w:val="en-US"/>
        </w:rPr>
        <w:t>Q</w:t>
      </w:r>
      <w:r w:rsidR="00181919" w:rsidRPr="00181919">
        <w:rPr>
          <w:rFonts w:eastAsia="Calibri" w:cstheme="minorHAnsi"/>
          <w:i/>
          <w:sz w:val="24"/>
          <w:szCs w:val="24"/>
          <w:vertAlign w:val="subscript"/>
        </w:rPr>
        <w:t>1</w:t>
      </w:r>
      <w:r w:rsidR="00181919" w:rsidRPr="00181919">
        <w:rPr>
          <w:rFonts w:eastAsia="Calibri" w:cstheme="minorHAnsi"/>
          <w:i/>
          <w:sz w:val="24"/>
          <w:szCs w:val="24"/>
        </w:rPr>
        <w:t xml:space="preserve"> = </w:t>
      </w:r>
      <w:r w:rsidR="00181919" w:rsidRPr="00181919">
        <w:rPr>
          <w:rFonts w:eastAsia="Calibri" w:cstheme="minorHAnsi"/>
          <w:i/>
          <w:sz w:val="24"/>
          <w:szCs w:val="24"/>
          <w:lang w:val="en-US"/>
        </w:rPr>
        <w:t>Q</w:t>
      </w:r>
      <w:r w:rsidR="00181919" w:rsidRPr="00181919">
        <w:rPr>
          <w:rFonts w:eastAsia="Calibri" w:cstheme="minorHAnsi"/>
          <w:i/>
          <w:sz w:val="24"/>
          <w:szCs w:val="24"/>
          <w:vertAlign w:val="subscript"/>
        </w:rPr>
        <w:t>2</w:t>
      </w:r>
      <w:r w:rsidR="00181919" w:rsidRPr="00181919">
        <w:rPr>
          <w:rFonts w:eastAsia="Calibri" w:cstheme="minorHAnsi"/>
          <w:sz w:val="24"/>
          <w:szCs w:val="24"/>
        </w:rPr>
        <w:t xml:space="preserve"> </w:t>
      </w:r>
      <w:r w:rsidR="00181919">
        <w:rPr>
          <w:rFonts w:eastAsia="Calibri" w:cstheme="minorHAnsi"/>
          <w:sz w:val="24"/>
          <w:szCs w:val="24"/>
        </w:rPr>
        <w:t xml:space="preserve">, и следовательно силы трения </w:t>
      </w:r>
      <w:r w:rsidR="00181919" w:rsidRPr="00181919">
        <w:rPr>
          <w:rFonts w:eastAsia="Calibri" w:cstheme="minorHAnsi"/>
          <w:i/>
          <w:sz w:val="24"/>
          <w:szCs w:val="24"/>
        </w:rPr>
        <w:t>Т</w:t>
      </w:r>
      <w:proofErr w:type="gramStart"/>
      <w:r w:rsidR="00181919" w:rsidRPr="00181919">
        <w:rPr>
          <w:rFonts w:eastAsia="Calibri" w:cstheme="minorHAnsi"/>
          <w:i/>
          <w:sz w:val="24"/>
          <w:szCs w:val="24"/>
          <w:vertAlign w:val="subscript"/>
        </w:rPr>
        <w:t>1</w:t>
      </w:r>
      <w:proofErr w:type="gramEnd"/>
      <w:r w:rsidR="00181919">
        <w:rPr>
          <w:rFonts w:eastAsia="Calibri" w:cstheme="minorHAnsi"/>
          <w:sz w:val="24"/>
          <w:szCs w:val="24"/>
          <w:vertAlign w:val="subscript"/>
        </w:rPr>
        <w:t xml:space="preserve"> </w:t>
      </w:r>
      <w:r w:rsidR="00181919">
        <w:rPr>
          <w:rFonts w:eastAsia="Calibri" w:cstheme="minorHAnsi"/>
          <w:sz w:val="24"/>
          <w:szCs w:val="24"/>
        </w:rPr>
        <w:t xml:space="preserve">и </w:t>
      </w:r>
      <w:r w:rsidR="00181919" w:rsidRPr="00181919">
        <w:rPr>
          <w:rFonts w:eastAsia="Calibri" w:cstheme="minorHAnsi"/>
          <w:i/>
          <w:sz w:val="24"/>
          <w:szCs w:val="24"/>
        </w:rPr>
        <w:t>Т</w:t>
      </w:r>
      <w:r w:rsidR="00181919" w:rsidRPr="00181919">
        <w:rPr>
          <w:rFonts w:eastAsia="Calibri" w:cstheme="minorHAnsi"/>
          <w:i/>
          <w:sz w:val="24"/>
          <w:szCs w:val="24"/>
          <w:vertAlign w:val="subscript"/>
        </w:rPr>
        <w:t>2</w:t>
      </w:r>
      <w:r w:rsidR="00181919">
        <w:rPr>
          <w:rFonts w:eastAsia="Calibri" w:cstheme="minorHAnsi"/>
          <w:sz w:val="24"/>
          <w:szCs w:val="24"/>
        </w:rPr>
        <w:t xml:space="preserve"> тоже равны. Учитывая, что сила трения равна произведению силы зажима на коэффициент трения, то можно записать</w:t>
      </w:r>
    </w:p>
    <w:p w:rsidR="00BF22B7" w:rsidRDefault="00181919" w:rsidP="00BF22B7">
      <w:pPr>
        <w:tabs>
          <w:tab w:val="left" w:pos="6216"/>
        </w:tabs>
        <w:contextualSpacing/>
        <w:rPr>
          <w:rFonts w:eastAsia="Calibri" w:cstheme="minorHAnsi"/>
          <w:i/>
          <w:sz w:val="24"/>
          <w:szCs w:val="24"/>
        </w:rPr>
      </w:pPr>
      <w:r w:rsidRPr="00303111">
        <w:rPr>
          <w:rFonts w:eastAsia="Calibri" w:cstheme="minorHAnsi"/>
          <w:i/>
          <w:sz w:val="24"/>
          <w:szCs w:val="24"/>
        </w:rPr>
        <w:t xml:space="preserve">                                                                </w:t>
      </w:r>
      <w:r w:rsidRPr="00181919">
        <w:rPr>
          <w:rFonts w:eastAsia="Calibri" w:cstheme="minorHAnsi"/>
          <w:i/>
          <w:sz w:val="24"/>
          <w:szCs w:val="24"/>
        </w:rPr>
        <w:t>Т</w:t>
      </w:r>
      <w:r w:rsidRPr="00181919">
        <w:rPr>
          <w:rFonts w:eastAsia="Calibri" w:cstheme="minorHAnsi"/>
          <w:i/>
          <w:sz w:val="24"/>
          <w:szCs w:val="24"/>
          <w:vertAlign w:val="subscript"/>
        </w:rPr>
        <w:t xml:space="preserve">1 </w:t>
      </w:r>
      <w:r w:rsidRPr="00181919">
        <w:rPr>
          <w:rFonts w:eastAsia="Calibri" w:cstheme="minorHAnsi"/>
          <w:i/>
          <w:sz w:val="24"/>
          <w:szCs w:val="24"/>
        </w:rPr>
        <w:t>= Т</w:t>
      </w:r>
      <w:r w:rsidRPr="00181919">
        <w:rPr>
          <w:rFonts w:eastAsia="Calibri" w:cstheme="minorHAnsi"/>
          <w:i/>
          <w:sz w:val="24"/>
          <w:szCs w:val="24"/>
          <w:vertAlign w:val="subscript"/>
        </w:rPr>
        <w:t>2</w:t>
      </w:r>
      <w:proofErr w:type="gramStart"/>
      <w:r w:rsidRPr="00181919">
        <w:rPr>
          <w:rFonts w:eastAsia="Calibri" w:cstheme="minorHAnsi"/>
          <w:i/>
          <w:sz w:val="24"/>
          <w:szCs w:val="24"/>
          <w:vertAlign w:val="subscript"/>
        </w:rPr>
        <w:t xml:space="preserve"> </w:t>
      </w:r>
      <w:r w:rsidRPr="00181919">
        <w:rPr>
          <w:rFonts w:eastAsia="Calibri" w:cstheme="minorHAnsi"/>
          <w:i/>
          <w:sz w:val="24"/>
          <w:szCs w:val="24"/>
        </w:rPr>
        <w:t>=Т</w:t>
      </w:r>
      <w:proofErr w:type="gramEnd"/>
      <w:r w:rsidRPr="00181919">
        <w:rPr>
          <w:rFonts w:eastAsia="Calibri" w:cstheme="minorHAnsi"/>
          <w:i/>
          <w:sz w:val="24"/>
          <w:szCs w:val="24"/>
        </w:rPr>
        <w:t xml:space="preserve"> = </w:t>
      </w:r>
      <w:r w:rsidRPr="00181919">
        <w:rPr>
          <w:rFonts w:eastAsia="Calibri" w:cstheme="minorHAnsi"/>
          <w:i/>
          <w:sz w:val="24"/>
          <w:szCs w:val="24"/>
          <w:lang w:val="en-US"/>
        </w:rPr>
        <w:t>f</w:t>
      </w:r>
      <w:r w:rsidRPr="00303111">
        <w:rPr>
          <w:rFonts w:ascii="Calibri" w:eastAsia="Calibri" w:hAnsi="Calibri" w:cs="Calibri"/>
          <w:i/>
          <w:sz w:val="24"/>
          <w:szCs w:val="24"/>
        </w:rPr>
        <w:t>·</w:t>
      </w:r>
      <w:r w:rsidRPr="00181919">
        <w:rPr>
          <w:rFonts w:eastAsia="Calibri" w:cstheme="minorHAnsi"/>
          <w:i/>
          <w:sz w:val="24"/>
          <w:szCs w:val="24"/>
          <w:lang w:val="en-US"/>
        </w:rPr>
        <w:t>Q</w:t>
      </w:r>
      <w:r>
        <w:rPr>
          <w:rFonts w:eastAsia="Calibri" w:cstheme="minorHAnsi"/>
          <w:i/>
          <w:sz w:val="24"/>
          <w:szCs w:val="24"/>
        </w:rPr>
        <w:t xml:space="preserve"> .</w:t>
      </w:r>
      <w:r w:rsidR="001E5165">
        <w:rPr>
          <w:rFonts w:eastAsia="Calibri" w:cstheme="minorHAnsi"/>
          <w:i/>
          <w:sz w:val="24"/>
          <w:szCs w:val="24"/>
        </w:rPr>
        <w:t xml:space="preserve"> </w:t>
      </w:r>
      <w:r w:rsidR="0093282E">
        <w:rPr>
          <w:rFonts w:eastAsia="Calibri" w:cstheme="minorHAnsi"/>
          <w:i/>
          <w:sz w:val="24"/>
          <w:szCs w:val="24"/>
        </w:rPr>
        <w:t xml:space="preserve">                                      </w:t>
      </w:r>
      <w:r w:rsidR="001E5165">
        <w:rPr>
          <w:rFonts w:eastAsia="Calibri" w:cstheme="minorHAnsi"/>
          <w:i/>
          <w:sz w:val="24"/>
          <w:szCs w:val="24"/>
        </w:rPr>
        <w:t xml:space="preserve">  </w:t>
      </w:r>
      <w:r w:rsidR="0093282E">
        <w:rPr>
          <w:rFonts w:eastAsia="Calibri" w:cstheme="minorHAnsi"/>
          <w:i/>
          <w:sz w:val="24"/>
          <w:szCs w:val="24"/>
        </w:rPr>
        <w:t xml:space="preserve">  </w:t>
      </w:r>
      <w:r w:rsidR="0093282E" w:rsidRPr="0009741C">
        <w:rPr>
          <w:rFonts w:eastAsia="Calibri" w:cstheme="minorHAnsi"/>
          <w:sz w:val="24"/>
          <w:szCs w:val="24"/>
        </w:rPr>
        <w:t>(</w:t>
      </w:r>
      <w:r w:rsidR="001E5165" w:rsidRPr="0009741C">
        <w:rPr>
          <w:rFonts w:eastAsia="Calibri" w:cstheme="minorHAnsi"/>
          <w:sz w:val="24"/>
          <w:szCs w:val="24"/>
        </w:rPr>
        <w:t>54</w:t>
      </w:r>
      <w:r w:rsidR="0093282E">
        <w:rPr>
          <w:rFonts w:eastAsia="Calibri" w:cstheme="minorHAnsi"/>
          <w:i/>
          <w:sz w:val="24"/>
          <w:szCs w:val="24"/>
        </w:rPr>
        <w:t>)</w:t>
      </w:r>
    </w:p>
    <w:p w:rsidR="00181919" w:rsidRPr="00181919" w:rsidRDefault="00181919" w:rsidP="00BF22B7">
      <w:pPr>
        <w:tabs>
          <w:tab w:val="left" w:pos="6216"/>
        </w:tabs>
        <w:contextualSpacing/>
        <w:rPr>
          <w:rFonts w:eastAsia="Calibri" w:cstheme="minorHAnsi"/>
          <w:sz w:val="24"/>
          <w:szCs w:val="24"/>
        </w:rPr>
      </w:pPr>
      <w:r>
        <w:rPr>
          <w:rFonts w:eastAsia="Calibri" w:cstheme="minorHAnsi"/>
          <w:sz w:val="24"/>
          <w:szCs w:val="24"/>
        </w:rPr>
        <w:t xml:space="preserve">  Надежный зажим заготовки обеспечивается при условии, если</w:t>
      </w:r>
    </w:p>
    <w:p w:rsidR="00181919" w:rsidRDefault="0093136E" w:rsidP="00BF22B7">
      <w:pPr>
        <w:spacing w:before="100" w:beforeAutospacing="1" w:after="100" w:afterAutospacing="1"/>
        <w:ind w:right="283"/>
        <w:contextualSpacing/>
        <w:rPr>
          <w:rFonts w:eastAsiaTheme="minorEastAsia" w:cstheme="minorHAnsi"/>
          <w:i/>
          <w:color w:val="000000" w:themeColor="text1"/>
          <w:sz w:val="24"/>
          <w:szCs w:val="24"/>
        </w:rPr>
      </w:pPr>
      <w:r w:rsidRPr="00181919">
        <w:rPr>
          <w:rFonts w:eastAsiaTheme="minorEastAsia" w:cstheme="minorHAnsi"/>
          <w:color w:val="000000" w:themeColor="text1"/>
          <w:sz w:val="24"/>
          <w:szCs w:val="24"/>
        </w:rPr>
        <w:t xml:space="preserve">  </w:t>
      </w:r>
      <w:r w:rsidR="00181919">
        <w:rPr>
          <w:rFonts w:eastAsiaTheme="minorEastAsia" w:cstheme="minorHAnsi"/>
          <w:color w:val="000000" w:themeColor="text1"/>
          <w:sz w:val="24"/>
          <w:szCs w:val="24"/>
        </w:rPr>
        <w:t xml:space="preserve">                                                                 2</w:t>
      </w:r>
      <w:r w:rsidR="00181919" w:rsidRPr="0018457D">
        <w:rPr>
          <w:rFonts w:eastAsia="Calibri" w:cstheme="minorHAnsi"/>
          <w:i/>
          <w:sz w:val="24"/>
          <w:szCs w:val="24"/>
        </w:rPr>
        <w:t xml:space="preserve"> </w:t>
      </w:r>
      <w:r w:rsidR="00181919" w:rsidRPr="00181919">
        <w:rPr>
          <w:rFonts w:eastAsiaTheme="minorEastAsia" w:cstheme="minorHAnsi"/>
          <w:i/>
          <w:color w:val="000000" w:themeColor="text1"/>
          <w:sz w:val="24"/>
          <w:szCs w:val="24"/>
          <w:lang w:val="en-US"/>
        </w:rPr>
        <w:t>f</w:t>
      </w:r>
      <w:r w:rsidR="00181919" w:rsidRPr="0018457D">
        <w:rPr>
          <w:rFonts w:eastAsiaTheme="minorEastAsia" w:cstheme="minorHAnsi"/>
          <w:i/>
          <w:color w:val="000000" w:themeColor="text1"/>
          <w:sz w:val="24"/>
          <w:szCs w:val="24"/>
        </w:rPr>
        <w:t>·</w:t>
      </w:r>
      <w:r w:rsidR="00181919" w:rsidRPr="00181919">
        <w:rPr>
          <w:rFonts w:eastAsiaTheme="minorEastAsia" w:cstheme="minorHAnsi"/>
          <w:i/>
          <w:color w:val="000000" w:themeColor="text1"/>
          <w:sz w:val="24"/>
          <w:szCs w:val="24"/>
          <w:lang w:val="en-US"/>
        </w:rPr>
        <w:t>Q</w:t>
      </w:r>
      <m:oMath>
        <m:r>
          <w:rPr>
            <w:rFonts w:ascii="Cambria Math" w:eastAsiaTheme="minorEastAsia" w:hAnsi="Cambria Math" w:cstheme="minorHAnsi"/>
            <w:color w:val="000000" w:themeColor="text1"/>
            <w:sz w:val="24"/>
            <w:szCs w:val="24"/>
          </w:rPr>
          <m:t xml:space="preserve"> ≥</m:t>
        </m:r>
      </m:oMath>
      <w:r w:rsidR="00181919">
        <w:rPr>
          <w:rFonts w:eastAsiaTheme="minorEastAsia" w:cstheme="minorHAnsi"/>
          <w:i/>
          <w:color w:val="000000" w:themeColor="text1"/>
          <w:sz w:val="24"/>
          <w:szCs w:val="24"/>
        </w:rPr>
        <w:t xml:space="preserve"> </w:t>
      </w:r>
      <w:r w:rsidR="00181919">
        <w:rPr>
          <w:rFonts w:eastAsiaTheme="minorEastAsia" w:cstheme="minorHAnsi"/>
          <w:i/>
          <w:color w:val="000000" w:themeColor="text1"/>
          <w:sz w:val="24"/>
          <w:szCs w:val="24"/>
          <w:lang w:val="en-US"/>
        </w:rPr>
        <w:t>k</w:t>
      </w:r>
      <w:r w:rsidR="00181919" w:rsidRPr="0018457D">
        <w:rPr>
          <w:rFonts w:ascii="Calibri" w:eastAsiaTheme="minorEastAsia" w:hAnsi="Calibri" w:cs="Calibri"/>
          <w:i/>
          <w:color w:val="000000" w:themeColor="text1"/>
          <w:sz w:val="24"/>
          <w:szCs w:val="24"/>
        </w:rPr>
        <w:t>·</w:t>
      </w:r>
      <w:proofErr w:type="spellStart"/>
      <w:r w:rsidR="00181919">
        <w:rPr>
          <w:rFonts w:eastAsiaTheme="minorEastAsia" w:cstheme="minorHAnsi"/>
          <w:i/>
          <w:color w:val="000000" w:themeColor="text1"/>
          <w:sz w:val="24"/>
          <w:szCs w:val="24"/>
        </w:rPr>
        <w:t>Р</w:t>
      </w:r>
      <w:r w:rsidR="00181919">
        <w:rPr>
          <w:rFonts w:eastAsiaTheme="minorEastAsia" w:cstheme="minorHAnsi"/>
          <w:i/>
          <w:color w:val="000000" w:themeColor="text1"/>
          <w:sz w:val="24"/>
          <w:szCs w:val="24"/>
          <w:vertAlign w:val="subscript"/>
        </w:rPr>
        <w:t>н</w:t>
      </w:r>
      <w:proofErr w:type="spellEnd"/>
      <w:r w:rsidR="00181919">
        <w:rPr>
          <w:rFonts w:eastAsiaTheme="minorEastAsia" w:cstheme="minorHAnsi"/>
          <w:i/>
          <w:color w:val="000000" w:themeColor="text1"/>
          <w:sz w:val="24"/>
          <w:szCs w:val="24"/>
        </w:rPr>
        <w:t xml:space="preserve"> </w:t>
      </w:r>
      <w:r w:rsidR="0093282E">
        <w:rPr>
          <w:rFonts w:eastAsiaTheme="minorEastAsia" w:cstheme="minorHAnsi"/>
          <w:i/>
          <w:color w:val="000000" w:themeColor="text1"/>
          <w:sz w:val="24"/>
          <w:szCs w:val="24"/>
        </w:rPr>
        <w:t xml:space="preserve">                 </w:t>
      </w:r>
      <w:r w:rsidR="0009741C">
        <w:rPr>
          <w:rFonts w:eastAsiaTheme="minorEastAsia" w:cstheme="minorHAnsi"/>
          <w:i/>
          <w:color w:val="000000" w:themeColor="text1"/>
          <w:sz w:val="24"/>
          <w:szCs w:val="24"/>
        </w:rPr>
        <w:t xml:space="preserve">                               </w:t>
      </w:r>
      <w:r w:rsidR="00181919">
        <w:rPr>
          <w:rFonts w:eastAsiaTheme="minorEastAsia" w:cstheme="minorHAnsi"/>
          <w:i/>
          <w:color w:val="000000" w:themeColor="text1"/>
          <w:sz w:val="24"/>
          <w:szCs w:val="24"/>
        </w:rPr>
        <w:t xml:space="preserve"> </w:t>
      </w:r>
      <w:r w:rsidR="0093282E" w:rsidRPr="0009741C">
        <w:rPr>
          <w:rFonts w:eastAsiaTheme="minorEastAsia" w:cstheme="minorHAnsi"/>
          <w:color w:val="000000" w:themeColor="text1"/>
          <w:sz w:val="24"/>
          <w:szCs w:val="24"/>
        </w:rPr>
        <w:t>(55)</w:t>
      </w:r>
    </w:p>
    <w:p w:rsidR="0093136E" w:rsidRPr="0093282E" w:rsidRDefault="00676086" w:rsidP="00BF22B7">
      <w:pPr>
        <w:spacing w:before="100" w:beforeAutospacing="1" w:after="100" w:afterAutospacing="1"/>
        <w:ind w:right="283"/>
        <w:contextualSpacing/>
        <w:rPr>
          <w:rFonts w:eastAsiaTheme="minorEastAsia" w:cstheme="minorHAnsi"/>
          <w:i/>
          <w:color w:val="000000" w:themeColor="text1"/>
          <w:sz w:val="24"/>
          <w:szCs w:val="24"/>
        </w:rPr>
      </w:pPr>
      <w:r w:rsidRPr="0018457D">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или</w:t>
      </w:r>
      <w:r w:rsidRPr="0018457D">
        <w:rPr>
          <w:rFonts w:eastAsiaTheme="minorEastAsia" w:cstheme="minorHAnsi"/>
          <w:color w:val="000000" w:themeColor="text1"/>
          <w:sz w:val="24"/>
          <w:szCs w:val="24"/>
        </w:rPr>
        <w:t xml:space="preserve">                                                           </w:t>
      </w:r>
      <w:r w:rsidR="00181919" w:rsidRPr="00676086">
        <w:rPr>
          <w:rFonts w:eastAsiaTheme="minorEastAsia" w:cstheme="minorHAnsi"/>
          <w:i/>
          <w:color w:val="000000" w:themeColor="text1"/>
          <w:sz w:val="24"/>
          <w:szCs w:val="24"/>
          <w:lang w:val="en-US"/>
        </w:rPr>
        <w:t>Q</w:t>
      </w:r>
      <m:oMath>
        <m:r>
          <w:rPr>
            <w:rFonts w:ascii="Cambria Math" w:eastAsiaTheme="minorEastAsia" w:hAnsi="Cambria Math" w:cstheme="minorHAnsi"/>
            <w:color w:val="000000" w:themeColor="text1"/>
            <w:sz w:val="32"/>
            <w:szCs w:val="32"/>
          </w:rPr>
          <m:t xml:space="preserve"> ≥</m:t>
        </m:r>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lang w:val="en-US"/>
              </w:rPr>
              <m:t>k</m:t>
            </m:r>
            <m:r>
              <w:rPr>
                <w:rFonts w:ascii="Cambria Math" w:eastAsiaTheme="minorEastAsia" w:hAnsi="Cambria Math" w:cs="Calibr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rPr>
                  <m:t>Р</m:t>
                </m:r>
              </m:e>
              <m:sub>
                <m:r>
                  <w:rPr>
                    <w:rFonts w:ascii="Cambria Math" w:eastAsiaTheme="minorEastAsia" w:hAnsi="Cambria Math" w:cstheme="minorHAnsi"/>
                    <w:color w:val="000000" w:themeColor="text1"/>
                    <w:sz w:val="32"/>
                    <w:szCs w:val="32"/>
                  </w:rPr>
                  <m:t>н</m:t>
                </m:r>
              </m:sub>
            </m:sSub>
          </m:num>
          <m:den>
            <m:r>
              <w:rPr>
                <w:rFonts w:ascii="Cambria Math" w:eastAsiaTheme="minorEastAsia" w:hAnsi="Cambria Math" w:cstheme="minorHAnsi"/>
                <w:color w:val="000000" w:themeColor="text1"/>
                <w:sz w:val="32"/>
                <w:szCs w:val="32"/>
              </w:rPr>
              <m:t>2</m:t>
            </m:r>
            <m:r>
              <w:rPr>
                <w:rFonts w:ascii="Cambria Math" w:eastAsiaTheme="minorEastAsia" w:hAnsi="Cambria Math" w:cstheme="minorHAnsi"/>
                <w:color w:val="000000" w:themeColor="text1"/>
                <w:sz w:val="32"/>
                <w:szCs w:val="32"/>
                <w:lang w:val="en-US"/>
              </w:rPr>
              <m:t>f</m:t>
            </m:r>
          </m:den>
        </m:f>
      </m:oMath>
      <w:r w:rsidR="0093282E">
        <w:rPr>
          <w:rFonts w:eastAsiaTheme="minorEastAsia" w:cstheme="minorHAnsi"/>
          <w:i/>
          <w:color w:val="000000" w:themeColor="text1"/>
          <w:sz w:val="32"/>
          <w:szCs w:val="32"/>
        </w:rPr>
        <w:t xml:space="preserve">                                       </w:t>
      </w:r>
      <w:r w:rsidR="0093282E" w:rsidRPr="0009741C">
        <w:rPr>
          <w:rFonts w:eastAsiaTheme="minorEastAsia" w:cstheme="minorHAnsi"/>
          <w:color w:val="000000" w:themeColor="text1"/>
          <w:sz w:val="24"/>
          <w:szCs w:val="24"/>
        </w:rPr>
        <w:t>(56)</w:t>
      </w:r>
    </w:p>
    <w:p w:rsidR="00676086" w:rsidRDefault="00676086" w:rsidP="00676086">
      <w:pPr>
        <w:spacing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где </w:t>
      </w:r>
      <w:r w:rsidRPr="00676086">
        <w:rPr>
          <w:rFonts w:eastAsiaTheme="minorEastAsia" w:cstheme="minorHAnsi"/>
          <w:i/>
          <w:color w:val="000000" w:themeColor="text1"/>
          <w:sz w:val="24"/>
          <w:szCs w:val="24"/>
          <w:lang w:val="en-US"/>
        </w:rPr>
        <w:t>k</w:t>
      </w:r>
      <w:r w:rsidRPr="00676086">
        <w:rPr>
          <w:rFonts w:eastAsiaTheme="minorEastAsia" w:cstheme="minorHAnsi"/>
          <w:i/>
          <w:color w:val="000000" w:themeColor="text1"/>
          <w:sz w:val="24"/>
          <w:szCs w:val="24"/>
        </w:rPr>
        <w:t xml:space="preserve"> </w:t>
      </w:r>
      <w:r w:rsidRPr="00676086">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коэффициент надежности закрепления, </w:t>
      </w:r>
      <w:proofErr w:type="gramStart"/>
      <w:r>
        <w:rPr>
          <w:rFonts w:eastAsiaTheme="minorEastAsia" w:cstheme="minorHAnsi"/>
          <w:color w:val="000000" w:themeColor="text1"/>
          <w:sz w:val="24"/>
          <w:szCs w:val="24"/>
        </w:rPr>
        <w:t>(</w:t>
      </w:r>
      <w:r w:rsidRPr="00676086">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lang w:val="en-US"/>
        </w:rPr>
        <w:t>k</w:t>
      </w:r>
      <w:r>
        <w:rPr>
          <w:rFonts w:eastAsiaTheme="minorEastAsia" w:cstheme="minorHAnsi"/>
          <w:color w:val="000000" w:themeColor="text1"/>
          <w:sz w:val="24"/>
          <w:szCs w:val="24"/>
        </w:rPr>
        <w:t xml:space="preserve"> =1,5 – 2);</w:t>
      </w:r>
    </w:p>
    <w:p w:rsidR="000777EA" w:rsidRPr="00303111" w:rsidRDefault="009F3F94"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i/>
          <w:color w:val="000000" w:themeColor="text1"/>
          <w:sz w:val="24"/>
          <w:szCs w:val="24"/>
        </w:rPr>
        <w:t xml:space="preserve">       </w:t>
      </w:r>
      <w:r w:rsidR="00676086" w:rsidRPr="00676086">
        <w:rPr>
          <w:rFonts w:eastAsiaTheme="minorEastAsia" w:cstheme="minorHAnsi"/>
          <w:i/>
          <w:color w:val="000000" w:themeColor="text1"/>
          <w:sz w:val="24"/>
          <w:szCs w:val="24"/>
          <w:lang w:val="en-US"/>
        </w:rPr>
        <w:t>f</w:t>
      </w:r>
      <w:r w:rsidR="00676086" w:rsidRPr="00676086">
        <w:rPr>
          <w:rFonts w:eastAsiaTheme="minorEastAsia" w:cstheme="minorHAnsi"/>
          <w:color w:val="000000" w:themeColor="text1"/>
          <w:sz w:val="24"/>
          <w:szCs w:val="24"/>
        </w:rPr>
        <w:t xml:space="preserve"> – </w:t>
      </w:r>
      <w:proofErr w:type="gramStart"/>
      <w:r w:rsidR="00676086">
        <w:rPr>
          <w:rFonts w:eastAsiaTheme="minorEastAsia" w:cstheme="minorHAnsi"/>
          <w:color w:val="000000" w:themeColor="text1"/>
          <w:sz w:val="24"/>
          <w:szCs w:val="24"/>
        </w:rPr>
        <w:t>коэффициент</w:t>
      </w:r>
      <w:proofErr w:type="gramEnd"/>
      <w:r w:rsidR="00676086">
        <w:rPr>
          <w:rFonts w:eastAsiaTheme="minorEastAsia" w:cstheme="minorHAnsi"/>
          <w:color w:val="000000" w:themeColor="text1"/>
          <w:sz w:val="24"/>
          <w:szCs w:val="24"/>
        </w:rPr>
        <w:t xml:space="preserve"> трения, значения которого принима</w:t>
      </w:r>
      <w:r w:rsidR="00B23C63">
        <w:rPr>
          <w:rFonts w:eastAsiaTheme="minorEastAsia" w:cstheme="minorHAnsi"/>
          <w:color w:val="000000" w:themeColor="text1"/>
          <w:sz w:val="24"/>
          <w:szCs w:val="24"/>
        </w:rPr>
        <w:t>ю</w:t>
      </w:r>
      <w:r w:rsidR="00676086">
        <w:rPr>
          <w:rFonts w:eastAsiaTheme="minorEastAsia" w:cstheme="minorHAnsi"/>
          <w:color w:val="000000" w:themeColor="text1"/>
          <w:sz w:val="24"/>
          <w:szCs w:val="24"/>
        </w:rPr>
        <w:t xml:space="preserve">тся </w:t>
      </w:r>
      <w:r w:rsidR="00676086" w:rsidRPr="00D24326">
        <w:rPr>
          <w:rFonts w:eastAsiaTheme="minorEastAsia" w:cstheme="minorHAnsi"/>
          <w:sz w:val="24"/>
          <w:szCs w:val="24"/>
        </w:rPr>
        <w:t>по табл</w:t>
      </w:r>
      <w:r w:rsidR="0009741C">
        <w:rPr>
          <w:rFonts w:eastAsiaTheme="minorEastAsia" w:cstheme="minorHAnsi"/>
          <w:sz w:val="24"/>
          <w:szCs w:val="24"/>
        </w:rPr>
        <w:t>ице</w:t>
      </w:r>
      <w:r w:rsidR="00676086" w:rsidRPr="00D24326">
        <w:rPr>
          <w:rFonts w:eastAsiaTheme="minorEastAsia" w:cstheme="minorHAnsi"/>
          <w:sz w:val="24"/>
          <w:szCs w:val="24"/>
        </w:rPr>
        <w:t xml:space="preserve"> </w:t>
      </w:r>
      <w:r w:rsidR="00D24326" w:rsidRPr="00D24326">
        <w:rPr>
          <w:rFonts w:eastAsiaTheme="minorEastAsia" w:cstheme="minorHAnsi"/>
          <w:sz w:val="24"/>
          <w:szCs w:val="24"/>
        </w:rPr>
        <w:t>21</w:t>
      </w:r>
      <w:r w:rsidR="000777EA">
        <w:rPr>
          <w:rFonts w:eastAsiaTheme="minorEastAsia" w:cstheme="minorHAnsi"/>
          <w:color w:val="000000" w:themeColor="text1"/>
          <w:sz w:val="24"/>
          <w:szCs w:val="24"/>
        </w:rPr>
        <w:t>.</w:t>
      </w:r>
    </w:p>
    <w:p w:rsidR="000777EA" w:rsidRDefault="000777EA" w:rsidP="000777EA">
      <w:pPr>
        <w:spacing w:before="100" w:beforeAutospacing="1" w:after="100" w:afterAutospacing="1"/>
        <w:ind w:right="284"/>
        <w:contextualSpacing/>
        <w:rPr>
          <w:rFonts w:eastAsiaTheme="minorEastAsia" w:cstheme="minorHAnsi"/>
          <w:color w:val="000000" w:themeColor="text1"/>
          <w:sz w:val="24"/>
          <w:szCs w:val="24"/>
        </w:rPr>
      </w:pPr>
      <w:r w:rsidRPr="000777E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Действие</w:t>
      </w:r>
      <w:r w:rsidRPr="000777E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окружной</w:t>
      </w:r>
      <w:r w:rsidRPr="000777E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силы</w:t>
      </w:r>
      <w:r w:rsidRPr="000777EA">
        <w:rPr>
          <w:rFonts w:eastAsiaTheme="minorEastAsia" w:cstheme="minorHAnsi"/>
          <w:color w:val="000000" w:themeColor="text1"/>
          <w:sz w:val="24"/>
          <w:szCs w:val="24"/>
        </w:rPr>
        <w:t xml:space="preserve"> </w:t>
      </w:r>
      <w:proofErr w:type="spellStart"/>
      <w:r>
        <w:rPr>
          <w:rFonts w:eastAsiaTheme="minorEastAsia" w:cstheme="minorHAnsi"/>
          <w:color w:val="000000" w:themeColor="text1"/>
          <w:sz w:val="24"/>
          <w:szCs w:val="24"/>
          <w:lang w:val="en-US"/>
        </w:rPr>
        <w:t>P</w:t>
      </w:r>
      <w:r>
        <w:rPr>
          <w:rFonts w:eastAsiaTheme="minorEastAsia" w:cstheme="minorHAnsi"/>
          <w:color w:val="000000" w:themeColor="text1"/>
          <w:sz w:val="24"/>
          <w:szCs w:val="24"/>
          <w:vertAlign w:val="subscript"/>
          <w:lang w:val="en-US"/>
        </w:rPr>
        <w:t>z</w:t>
      </w:r>
      <w:proofErr w:type="spellEnd"/>
      <w:r w:rsidRPr="000777EA">
        <w:rPr>
          <w:rFonts w:eastAsiaTheme="minorEastAsia" w:cstheme="minorHAnsi"/>
          <w:color w:val="000000" w:themeColor="text1"/>
          <w:sz w:val="24"/>
          <w:szCs w:val="24"/>
          <w:vertAlign w:val="subscript"/>
        </w:rPr>
        <w:t xml:space="preserve"> </w:t>
      </w:r>
      <w:r>
        <w:rPr>
          <w:rFonts w:eastAsiaTheme="minorEastAsia" w:cstheme="minorHAnsi"/>
          <w:color w:val="000000" w:themeColor="text1"/>
          <w:sz w:val="24"/>
          <w:szCs w:val="24"/>
        </w:rPr>
        <w:t>воспринимается боковыми опорами приспособления и при расчете зажимной силы не учитывается.</w:t>
      </w: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0777EA">
      <w:pPr>
        <w:spacing w:before="100" w:beforeAutospacing="1" w:after="100" w:afterAutospacing="1"/>
        <w:ind w:right="284"/>
        <w:contextualSpacing/>
        <w:rPr>
          <w:rFonts w:eastAsiaTheme="minorEastAsia" w:cstheme="minorHAnsi"/>
          <w:color w:val="000000" w:themeColor="text1"/>
          <w:sz w:val="24"/>
          <w:szCs w:val="24"/>
        </w:rPr>
      </w:pPr>
    </w:p>
    <w:p w:rsidR="0009741C" w:rsidRDefault="0009741C" w:rsidP="000777EA">
      <w:pPr>
        <w:spacing w:before="100" w:beforeAutospacing="1" w:after="100" w:afterAutospacing="1"/>
        <w:ind w:right="284"/>
        <w:contextualSpacing/>
        <w:rPr>
          <w:rFonts w:eastAsiaTheme="minorEastAsia" w:cstheme="minorHAnsi"/>
          <w:color w:val="000000" w:themeColor="text1"/>
          <w:sz w:val="24"/>
          <w:szCs w:val="24"/>
        </w:rPr>
      </w:pPr>
    </w:p>
    <w:p w:rsidR="002174F2" w:rsidRDefault="000777EA" w:rsidP="002174F2">
      <w:pPr>
        <w:spacing w:before="100" w:beforeAutospacing="1" w:after="100" w:afterAutospacing="1"/>
        <w:ind w:right="284"/>
        <w:contextualSpacing/>
        <w:rPr>
          <w:rFonts w:eastAsiaTheme="minorEastAsia" w:cstheme="minorHAnsi"/>
          <w:color w:val="000000" w:themeColor="text1"/>
          <w:sz w:val="24"/>
          <w:szCs w:val="24"/>
          <w:u w:val="single"/>
        </w:rPr>
      </w:pPr>
      <w:r>
        <w:rPr>
          <w:rFonts w:eastAsiaTheme="minorEastAsia" w:cstheme="minorHAnsi"/>
          <w:color w:val="000000" w:themeColor="text1"/>
          <w:sz w:val="24"/>
          <w:szCs w:val="24"/>
        </w:rPr>
        <w:t xml:space="preserve">б). </w:t>
      </w:r>
      <w:r w:rsidRPr="000777EA">
        <w:rPr>
          <w:rFonts w:eastAsiaTheme="minorEastAsia" w:cstheme="minorHAnsi"/>
          <w:color w:val="000000" w:themeColor="text1"/>
          <w:sz w:val="24"/>
          <w:szCs w:val="24"/>
          <w:u w:val="single"/>
        </w:rPr>
        <w:t>Фре</w:t>
      </w:r>
      <w:r>
        <w:rPr>
          <w:rFonts w:eastAsiaTheme="minorEastAsia" w:cstheme="minorHAnsi"/>
          <w:color w:val="000000" w:themeColor="text1"/>
          <w:sz w:val="24"/>
          <w:szCs w:val="24"/>
          <w:u w:val="single"/>
        </w:rPr>
        <w:t xml:space="preserve">зерование цилиндрической фрезой </w:t>
      </w:r>
      <w:proofErr w:type="gramStart"/>
      <w:r w:rsidRPr="001E5165">
        <w:rPr>
          <w:rFonts w:eastAsiaTheme="minorEastAsia" w:cstheme="minorHAnsi"/>
          <w:color w:val="000000" w:themeColor="text1"/>
          <w:sz w:val="24"/>
          <w:szCs w:val="24"/>
          <w:u w:val="single"/>
        </w:rPr>
        <w:t xml:space="preserve">( </w:t>
      </w:r>
      <w:proofErr w:type="gramEnd"/>
      <w:r w:rsidRPr="001E5165">
        <w:rPr>
          <w:rFonts w:eastAsiaTheme="minorEastAsia" w:cstheme="minorHAnsi"/>
          <w:color w:val="000000" w:themeColor="text1"/>
          <w:sz w:val="24"/>
          <w:szCs w:val="24"/>
          <w:u w:val="single"/>
        </w:rPr>
        <w:t>рис</w:t>
      </w:r>
      <w:r w:rsidR="0009741C">
        <w:rPr>
          <w:rFonts w:eastAsiaTheme="minorEastAsia" w:cstheme="minorHAnsi"/>
          <w:color w:val="000000" w:themeColor="text1"/>
          <w:sz w:val="24"/>
          <w:szCs w:val="24"/>
          <w:u w:val="single"/>
        </w:rPr>
        <w:t xml:space="preserve">унок </w:t>
      </w:r>
      <w:r w:rsidR="001E5165" w:rsidRPr="001E5165">
        <w:rPr>
          <w:rFonts w:eastAsiaTheme="minorEastAsia" w:cstheme="minorHAnsi"/>
          <w:color w:val="000000" w:themeColor="text1"/>
          <w:sz w:val="24"/>
          <w:szCs w:val="24"/>
          <w:u w:val="single"/>
        </w:rPr>
        <w:t>18</w:t>
      </w:r>
      <w:r w:rsidRPr="001E5165">
        <w:rPr>
          <w:rFonts w:eastAsiaTheme="minorEastAsia" w:cstheme="minorHAnsi"/>
          <w:sz w:val="24"/>
          <w:szCs w:val="24"/>
          <w:u w:val="single"/>
        </w:rPr>
        <w:t>)</w:t>
      </w:r>
      <w:r w:rsidR="002174F2">
        <w:rPr>
          <w:rFonts w:eastAsiaTheme="minorEastAsia" w:cstheme="minorHAnsi"/>
          <w:color w:val="000000" w:themeColor="text1"/>
          <w:sz w:val="24"/>
          <w:szCs w:val="24"/>
          <w:u w:val="single"/>
        </w:rPr>
        <w:t xml:space="preserve">  </w:t>
      </w:r>
    </w:p>
    <w:p w:rsidR="002174F2" w:rsidRPr="002174F2" w:rsidRDefault="00204CC2" w:rsidP="002174F2">
      <w:pPr>
        <w:tabs>
          <w:tab w:val="left" w:pos="3630"/>
        </w:tabs>
        <w:rPr>
          <w:rFonts w:ascii="Calibri" w:eastAsia="Calibri" w:hAnsi="Calibri" w:cs="Times New Roman"/>
          <w:sz w:val="28"/>
          <w:szCs w:val="28"/>
        </w:rPr>
      </w:pP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8096" behindDoc="0" locked="0" layoutInCell="1" allowOverlap="1" wp14:anchorId="3880A7E5" wp14:editId="3AB5D2A9">
                <wp:simplePos x="0" y="0"/>
                <wp:positionH relativeFrom="column">
                  <wp:posOffset>3996690</wp:posOffset>
                </wp:positionH>
                <wp:positionV relativeFrom="paragraph">
                  <wp:posOffset>206375</wp:posOffset>
                </wp:positionV>
                <wp:extent cx="809625" cy="1036955"/>
                <wp:effectExtent l="38100" t="38100" r="47625" b="48895"/>
                <wp:wrapNone/>
                <wp:docPr id="219" name="Прямая со стрелкой 219"/>
                <wp:cNvGraphicFramePr/>
                <a:graphic xmlns:a="http://schemas.openxmlformats.org/drawingml/2006/main">
                  <a:graphicData uri="http://schemas.microsoft.com/office/word/2010/wordprocessingShape">
                    <wps:wsp>
                      <wps:cNvCnPr/>
                      <wps:spPr>
                        <a:xfrm>
                          <a:off x="0" y="0"/>
                          <a:ext cx="809625" cy="10369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9" o:spid="_x0000_s1026" type="#_x0000_t32" style="position:absolute;margin-left:314.7pt;margin-top:16.25pt;width:63.75pt;height:81.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">
                <v:stroke startarrow="open" endarrow="open"/>
              </v:shape>
            </w:pict>
          </mc:Fallback>
        </mc:AlternateContent>
      </w:r>
      <w:r w:rsidR="002174F2"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13216" behindDoc="0" locked="0" layoutInCell="1" allowOverlap="1" wp14:anchorId="6C5F6865" wp14:editId="2334E414">
                <wp:simplePos x="0" y="0"/>
                <wp:positionH relativeFrom="column">
                  <wp:posOffset>1778975</wp:posOffset>
                </wp:positionH>
                <wp:positionV relativeFrom="paragraph">
                  <wp:posOffset>175323</wp:posOffset>
                </wp:positionV>
                <wp:extent cx="515155" cy="508447"/>
                <wp:effectExtent l="0" t="0" r="18415" b="25400"/>
                <wp:wrapNone/>
                <wp:docPr id="212" name="Прямая соединительная линия 212"/>
                <wp:cNvGraphicFramePr/>
                <a:graphic xmlns:a="http://schemas.openxmlformats.org/drawingml/2006/main">
                  <a:graphicData uri="http://schemas.microsoft.com/office/word/2010/wordprocessingShape">
                    <wps:wsp>
                      <wps:cNvCnPr/>
                      <wps:spPr>
                        <a:xfrm flipV="1">
                          <a:off x="0" y="0"/>
                          <a:ext cx="515155" cy="50844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2"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13.8pt" to="180.6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"/>
            </w:pict>
          </mc:Fallback>
        </mc:AlternateContent>
      </w:r>
      <w:r w:rsidR="002174F2"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5024" behindDoc="0" locked="0" layoutInCell="1" allowOverlap="1" wp14:anchorId="3F1E90A2" wp14:editId="129F67A1">
                <wp:simplePos x="0" y="0"/>
                <wp:positionH relativeFrom="column">
                  <wp:posOffset>2918370</wp:posOffset>
                </wp:positionH>
                <wp:positionV relativeFrom="paragraph">
                  <wp:posOffset>143125</wp:posOffset>
                </wp:positionV>
                <wp:extent cx="1178801" cy="779172"/>
                <wp:effectExtent l="0" t="0" r="21590" b="20955"/>
                <wp:wrapNone/>
                <wp:docPr id="220" name="Прямая соединительная линия 220"/>
                <wp:cNvGraphicFramePr/>
                <a:graphic xmlns:a="http://schemas.openxmlformats.org/drawingml/2006/main">
                  <a:graphicData uri="http://schemas.microsoft.com/office/word/2010/wordprocessingShape">
                    <wps:wsp>
                      <wps:cNvCnPr/>
                      <wps:spPr>
                        <a:xfrm flipV="1">
                          <a:off x="0" y="0"/>
                          <a:ext cx="1178801" cy="77917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20" o:spid="_x0000_s1026" style="position:absolute;flip:y;z-index:251905024;visibility:visible;mso-wrap-style:square;mso-wrap-distance-left:9pt;mso-wrap-distance-top:0;mso-wrap-distance-right:9pt;mso-wrap-distance-bottom:0;mso-position-horizontal:absolute;mso-position-horizontal-relative:text;mso-position-vertical:absolute;mso-position-vertical-relative:text" from="229.8pt,11.25pt" to="322.6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"/>
            </w:pict>
          </mc:Fallback>
        </mc:AlternateContent>
      </w:r>
      <w:r w:rsidR="0098629A">
        <w:rPr>
          <w:rFonts w:ascii="Calibri" w:eastAsia="Calibri" w:hAnsi="Calibri" w:cs="Times New Roman"/>
          <w:sz w:val="28"/>
          <w:szCs w:val="28"/>
        </w:rPr>
        <w:t xml:space="preserve">                                                          </w:t>
      </w:r>
      <w:r w:rsidR="002174F2" w:rsidRPr="002174F2">
        <w:rPr>
          <w:rFonts w:ascii="Calibri" w:eastAsia="Calibri" w:hAnsi="Calibri" w:cs="Times New Roman"/>
          <w:sz w:val="28"/>
          <w:szCs w:val="28"/>
        </w:rPr>
        <w:t>2</w:t>
      </w:r>
    </w:p>
    <w:p w:rsidR="002174F2" w:rsidRPr="002174F2" w:rsidRDefault="002174F2" w:rsidP="002174F2">
      <w:pPr>
        <w:tabs>
          <w:tab w:val="left" w:pos="6875"/>
        </w:tabs>
        <w:rPr>
          <w:rFonts w:ascii="Calibri" w:eastAsia="Calibri" w:hAnsi="Calibri" w:cs="Times New Roman"/>
          <w:sz w:val="28"/>
          <w:szCs w:val="28"/>
        </w:rPr>
      </w:pP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4000" behindDoc="0" locked="0" layoutInCell="1" allowOverlap="1" wp14:anchorId="085737A0" wp14:editId="14FDA814">
                <wp:simplePos x="0" y="0"/>
                <wp:positionH relativeFrom="column">
                  <wp:posOffset>2112144</wp:posOffset>
                </wp:positionH>
                <wp:positionV relativeFrom="paragraph">
                  <wp:posOffset>545322</wp:posOffset>
                </wp:positionV>
                <wp:extent cx="804929" cy="534017"/>
                <wp:effectExtent l="0" t="38100" r="52705" b="19050"/>
                <wp:wrapNone/>
                <wp:docPr id="223" name="Прямая со стрелкой 223"/>
                <wp:cNvGraphicFramePr/>
                <a:graphic xmlns:a="http://schemas.openxmlformats.org/drawingml/2006/main">
                  <a:graphicData uri="http://schemas.microsoft.com/office/word/2010/wordprocessingShape">
                    <wps:wsp>
                      <wps:cNvCnPr/>
                      <wps:spPr>
                        <a:xfrm flipV="1">
                          <a:off x="0" y="0"/>
                          <a:ext cx="804929" cy="534017"/>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23" o:spid="_x0000_s1026" type="#_x0000_t32" style="position:absolute;margin-left:166.3pt;margin-top:42.95pt;width:63.4pt;height:42.05pt;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" strokeweight="1pt">
                <v:stroke endarrow="open"/>
              </v:shap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2976" behindDoc="0" locked="0" layoutInCell="1" allowOverlap="1" wp14:anchorId="6225CE85" wp14:editId="5F70BA8D">
                <wp:simplePos x="0" y="0"/>
                <wp:positionH relativeFrom="column">
                  <wp:posOffset>2628811</wp:posOffset>
                </wp:positionH>
                <wp:positionV relativeFrom="paragraph">
                  <wp:posOffset>500666</wp:posOffset>
                </wp:positionV>
                <wp:extent cx="328321" cy="778939"/>
                <wp:effectExtent l="0" t="0" r="33655" b="21590"/>
                <wp:wrapNone/>
                <wp:docPr id="224" name="Прямая соединительная линия 224"/>
                <wp:cNvGraphicFramePr/>
                <a:graphic xmlns:a="http://schemas.openxmlformats.org/drawingml/2006/main">
                  <a:graphicData uri="http://schemas.microsoft.com/office/word/2010/wordprocessingShape">
                    <wps:wsp>
                      <wps:cNvCnPr/>
                      <wps:spPr>
                        <a:xfrm flipV="1">
                          <a:off x="0" y="0"/>
                          <a:ext cx="328321" cy="7789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24" o:spid="_x0000_s1026" style="position:absolute;flip:y;z-index:251902976;visibility:visible;mso-wrap-style:square;mso-wrap-distance-left:9pt;mso-wrap-distance-top:0;mso-wrap-distance-right:9pt;mso-wrap-distance-bottom:0;mso-position-horizontal:absolute;mso-position-horizontal-relative:text;mso-position-vertical:absolute;mso-position-vertical-relative:text" from="207pt,39.4pt" to="232.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"/>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1952" behindDoc="0" locked="0" layoutInCell="1" allowOverlap="1" wp14:anchorId="02B1A531" wp14:editId="741B06D7">
                <wp:simplePos x="0" y="0"/>
                <wp:positionH relativeFrom="column">
                  <wp:posOffset>2435797</wp:posOffset>
                </wp:positionH>
                <wp:positionV relativeFrom="paragraph">
                  <wp:posOffset>307483</wp:posOffset>
                </wp:positionV>
                <wp:extent cx="521335" cy="238259"/>
                <wp:effectExtent l="0" t="0" r="31115" b="28575"/>
                <wp:wrapNone/>
                <wp:docPr id="225" name="Прямая соединительная линия 225"/>
                <wp:cNvGraphicFramePr/>
                <a:graphic xmlns:a="http://schemas.openxmlformats.org/drawingml/2006/main">
                  <a:graphicData uri="http://schemas.microsoft.com/office/word/2010/wordprocessingShape">
                    <wps:wsp>
                      <wps:cNvCnPr/>
                      <wps:spPr>
                        <a:xfrm>
                          <a:off x="0" y="0"/>
                          <a:ext cx="521335" cy="238259"/>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225" o:spid="_x0000_s1026" style="position:absolute;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8pt,24.2pt" to="232.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"/>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0928" behindDoc="0" locked="0" layoutInCell="1" allowOverlap="1" wp14:anchorId="4BE24F3B" wp14:editId="44067535">
                <wp:simplePos x="0" y="0"/>
                <wp:positionH relativeFrom="column">
                  <wp:posOffset>2113826</wp:posOffset>
                </wp:positionH>
                <wp:positionV relativeFrom="paragraph">
                  <wp:posOffset>307483</wp:posOffset>
                </wp:positionV>
                <wp:extent cx="321971" cy="772732"/>
                <wp:effectExtent l="0" t="38100" r="59055" b="27940"/>
                <wp:wrapNone/>
                <wp:docPr id="226" name="Прямая со стрелкой 226"/>
                <wp:cNvGraphicFramePr/>
                <a:graphic xmlns:a="http://schemas.openxmlformats.org/drawingml/2006/main">
                  <a:graphicData uri="http://schemas.microsoft.com/office/word/2010/wordprocessingShape">
                    <wps:wsp>
                      <wps:cNvCnPr/>
                      <wps:spPr>
                        <a:xfrm flipV="1">
                          <a:off x="0" y="0"/>
                          <a:ext cx="321971" cy="772732"/>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26" o:spid="_x0000_s1026" type="#_x0000_t32" style="position:absolute;margin-left:166.45pt;margin-top:24.2pt;width:25.35pt;height:60.85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" strokeweight="1pt">
                <v:stroke endarrow="open"/>
              </v:shap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9904" behindDoc="0" locked="0" layoutInCell="1" allowOverlap="1" wp14:anchorId="46CB45E0" wp14:editId="7F44711F">
                <wp:simplePos x="0" y="0"/>
                <wp:positionH relativeFrom="column">
                  <wp:posOffset>2113826</wp:posOffset>
                </wp:positionH>
                <wp:positionV relativeFrom="paragraph">
                  <wp:posOffset>1080215</wp:posOffset>
                </wp:positionV>
                <wp:extent cx="515154" cy="199390"/>
                <wp:effectExtent l="0" t="0" r="75565" b="67310"/>
                <wp:wrapNone/>
                <wp:docPr id="227" name="Прямая со стрелкой 227"/>
                <wp:cNvGraphicFramePr/>
                <a:graphic xmlns:a="http://schemas.openxmlformats.org/drawingml/2006/main">
                  <a:graphicData uri="http://schemas.microsoft.com/office/word/2010/wordprocessingShape">
                    <wps:wsp>
                      <wps:cNvCnPr/>
                      <wps:spPr>
                        <a:xfrm>
                          <a:off x="0" y="0"/>
                          <a:ext cx="515154" cy="19939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7" o:spid="_x0000_s1026" type="#_x0000_t32" style="position:absolute;margin-left:166.45pt;margin-top:85.05pt;width:40.55pt;height:15.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" strokeweight="1.5pt">
                <v:stroke endarrow="open"/>
              </v:shap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8880" behindDoc="0" locked="0" layoutInCell="1" allowOverlap="1" wp14:anchorId="7FB4AECA" wp14:editId="51A2773D">
                <wp:simplePos x="0" y="0"/>
                <wp:positionH relativeFrom="column">
                  <wp:posOffset>1476321</wp:posOffset>
                </wp:positionH>
                <wp:positionV relativeFrom="paragraph">
                  <wp:posOffset>854835</wp:posOffset>
                </wp:positionV>
                <wp:extent cx="637505" cy="225380"/>
                <wp:effectExtent l="0" t="0" r="29845" b="22860"/>
                <wp:wrapNone/>
                <wp:docPr id="228" name="Прямая соединительная линия 228"/>
                <wp:cNvGraphicFramePr/>
                <a:graphic xmlns:a="http://schemas.openxmlformats.org/drawingml/2006/main">
                  <a:graphicData uri="http://schemas.microsoft.com/office/word/2010/wordprocessingShape">
                    <wps:wsp>
                      <wps:cNvCnPr/>
                      <wps:spPr>
                        <a:xfrm>
                          <a:off x="0" y="0"/>
                          <a:ext cx="637505" cy="2253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8"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67.3pt" to="166.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"/>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7856" behindDoc="0" locked="0" layoutInCell="1" allowOverlap="1" wp14:anchorId="60C542BD" wp14:editId="0A9E35DD">
                <wp:simplePos x="0" y="0"/>
                <wp:positionH relativeFrom="column">
                  <wp:posOffset>3788079</wp:posOffset>
                </wp:positionH>
                <wp:positionV relativeFrom="paragraph">
                  <wp:posOffset>2323027</wp:posOffset>
                </wp:positionV>
                <wp:extent cx="0" cy="572770"/>
                <wp:effectExtent l="0" t="0" r="19050" b="17780"/>
                <wp:wrapNone/>
                <wp:docPr id="229" name="Прямая соединительная линия 229"/>
                <wp:cNvGraphicFramePr/>
                <a:graphic xmlns:a="http://schemas.openxmlformats.org/drawingml/2006/main">
                  <a:graphicData uri="http://schemas.microsoft.com/office/word/2010/wordprocessingShape">
                    <wps:wsp>
                      <wps:cNvCnPr/>
                      <wps:spPr>
                        <a:xfrm>
                          <a:off x="0" y="0"/>
                          <a:ext cx="0" cy="5727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229"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5pt,182.9pt" to="298.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"/>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4784" behindDoc="0" locked="0" layoutInCell="1" allowOverlap="1" wp14:anchorId="728513A8" wp14:editId="765012F5">
                <wp:simplePos x="0" y="0"/>
                <wp:positionH relativeFrom="column">
                  <wp:posOffset>3311561</wp:posOffset>
                </wp:positionH>
                <wp:positionV relativeFrom="paragraph">
                  <wp:posOffset>2174920</wp:posOffset>
                </wp:positionV>
                <wp:extent cx="141667" cy="231775"/>
                <wp:effectExtent l="0" t="0" r="10795" b="15875"/>
                <wp:wrapNone/>
                <wp:docPr id="230" name="Прямоугольник 230"/>
                <wp:cNvGraphicFramePr/>
                <a:graphic xmlns:a="http://schemas.openxmlformats.org/drawingml/2006/main">
                  <a:graphicData uri="http://schemas.microsoft.com/office/word/2010/wordprocessingShape">
                    <wps:wsp>
                      <wps:cNvSpPr/>
                      <wps:spPr>
                        <a:xfrm>
                          <a:off x="0" y="0"/>
                          <a:ext cx="141667" cy="231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0" o:spid="_x0000_s1026" style="position:absolute;margin-left:260.75pt;margin-top:171.25pt;width:11.15pt;height:18.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" fillcolor="window" strokecolor="windowText" strokeweight="2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3760" behindDoc="0" locked="0" layoutInCell="1" allowOverlap="1" wp14:anchorId="78F435AA" wp14:editId="4BBBB3EB">
                <wp:simplePos x="0" y="0"/>
                <wp:positionH relativeFrom="column">
                  <wp:posOffset>652073</wp:posOffset>
                </wp:positionH>
                <wp:positionV relativeFrom="paragraph">
                  <wp:posOffset>2174920</wp:posOffset>
                </wp:positionV>
                <wp:extent cx="141668" cy="231819"/>
                <wp:effectExtent l="0" t="0" r="10795" b="15875"/>
                <wp:wrapNone/>
                <wp:docPr id="231" name="Прямоугольник 231"/>
                <wp:cNvGraphicFramePr/>
                <a:graphic xmlns:a="http://schemas.openxmlformats.org/drawingml/2006/main">
                  <a:graphicData uri="http://schemas.microsoft.com/office/word/2010/wordprocessingShape">
                    <wps:wsp>
                      <wps:cNvSpPr/>
                      <wps:spPr>
                        <a:xfrm>
                          <a:off x="0" y="0"/>
                          <a:ext cx="141668" cy="2318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1" o:spid="_x0000_s1026" style="position:absolute;margin-left:51.35pt;margin-top:171.25pt;width:11.15pt;height:18.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" fillcolor="window" strokecolor="windowText" strokeweight="2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2736" behindDoc="0" locked="0" layoutInCell="1" allowOverlap="1" wp14:anchorId="7AF20D44" wp14:editId="32F3F42C">
                <wp:simplePos x="0" y="0"/>
                <wp:positionH relativeFrom="column">
                  <wp:posOffset>652073</wp:posOffset>
                </wp:positionH>
                <wp:positionV relativeFrom="paragraph">
                  <wp:posOffset>829077</wp:posOffset>
                </wp:positionV>
                <wp:extent cx="1577662" cy="25758"/>
                <wp:effectExtent l="0" t="0" r="22860" b="31750"/>
                <wp:wrapNone/>
                <wp:docPr id="232" name="Прямая соединительная линия 232"/>
                <wp:cNvGraphicFramePr/>
                <a:graphic xmlns:a="http://schemas.openxmlformats.org/drawingml/2006/main">
                  <a:graphicData uri="http://schemas.microsoft.com/office/word/2010/wordprocessingShape">
                    <wps:wsp>
                      <wps:cNvCnPr/>
                      <wps:spPr>
                        <a:xfrm flipV="1">
                          <a:off x="0" y="0"/>
                          <a:ext cx="1577662" cy="25758"/>
                        </a:xfrm>
                        <a:prstGeom prst="line">
                          <a:avLst/>
                        </a:prstGeom>
                        <a:noFill/>
                        <a:ln w="9525" cap="flat" cmpd="sng" algn="ctr">
                          <a:solidFill>
                            <a:sysClr val="windowText" lastClr="000000">
                              <a:shade val="95000"/>
                              <a:satMod val="105000"/>
                            </a:sysClr>
                          </a:solidFill>
                          <a:prstDash val="lgDashDot"/>
                        </a:ln>
                        <a:effectLst/>
                      </wps:spPr>
                      <wps:bodyPr/>
                    </wps:wsp>
                  </a:graphicData>
                </a:graphic>
              </wp:anchor>
            </w:drawing>
          </mc:Choice>
          <mc:Fallback>
            <w:pict>
              <v:line id="Прямая соединительная линия 232" o:spid="_x0000_s1026" style="position:absolute;flip:y;z-index:251892736;visibility:visible;mso-wrap-style:square;mso-wrap-distance-left:9pt;mso-wrap-distance-top:0;mso-wrap-distance-right:9pt;mso-wrap-distance-bottom:0;mso-position-horizontal:absolute;mso-position-horizontal-relative:text;mso-position-vertical:absolute;mso-position-vertical-relative:text" from="51.35pt,65.3pt" to="175.6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">
                <v:stroke dashstyle="longDashDot"/>
              </v:lin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1712" behindDoc="0" locked="0" layoutInCell="1" allowOverlap="1" wp14:anchorId="53EB093C" wp14:editId="7ACE270C">
                <wp:simplePos x="0" y="0"/>
                <wp:positionH relativeFrom="column">
                  <wp:posOffset>1424564</wp:posOffset>
                </wp:positionH>
                <wp:positionV relativeFrom="paragraph">
                  <wp:posOffset>30587</wp:posOffset>
                </wp:positionV>
                <wp:extent cx="51668" cy="1738630"/>
                <wp:effectExtent l="0" t="0" r="24765" b="13970"/>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51668" cy="1738630"/>
                        </a:xfrm>
                        <a:prstGeom prst="line">
                          <a:avLst/>
                        </a:prstGeom>
                        <a:noFill/>
                        <a:ln w="9525"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anchor>
            </w:drawing>
          </mc:Choice>
          <mc:Fallback>
            <w:pict>
              <v:line id="Прямая соединительная линия 233"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15pt,2.4pt" to="116.2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">
                <v:stroke dashstyle="longDashDot"/>
              </v:lin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85568" behindDoc="0" locked="0" layoutInCell="1" allowOverlap="1" wp14:anchorId="51BCF8E9" wp14:editId="59A5DEBB">
                <wp:simplePos x="0" y="0"/>
                <wp:positionH relativeFrom="column">
                  <wp:posOffset>748665</wp:posOffset>
                </wp:positionH>
                <wp:positionV relativeFrom="paragraph">
                  <wp:posOffset>152400</wp:posOffset>
                </wp:positionV>
                <wp:extent cx="1403350" cy="1397000"/>
                <wp:effectExtent l="0" t="0" r="25400" b="12700"/>
                <wp:wrapNone/>
                <wp:docPr id="234" name="Овал 234"/>
                <wp:cNvGraphicFramePr/>
                <a:graphic xmlns:a="http://schemas.openxmlformats.org/drawingml/2006/main">
                  <a:graphicData uri="http://schemas.microsoft.com/office/word/2010/wordprocessingShape">
                    <wps:wsp>
                      <wps:cNvSpPr/>
                      <wps:spPr>
                        <a:xfrm>
                          <a:off x="0" y="0"/>
                          <a:ext cx="1403350" cy="139700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34" o:spid="_x0000_s1026" style="position:absolute;margin-left:58.95pt;margin-top:12pt;width:110.5pt;height:110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" fillcolor="window" strokecolor="windowText" strokeweight="1.5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0688" behindDoc="0" locked="0" layoutInCell="1" allowOverlap="1" wp14:anchorId="4B5E8ED7" wp14:editId="059A9EF5">
                <wp:simplePos x="0" y="0"/>
                <wp:positionH relativeFrom="column">
                  <wp:posOffset>355859</wp:posOffset>
                </wp:positionH>
                <wp:positionV relativeFrom="paragraph">
                  <wp:posOffset>1550294</wp:posOffset>
                </wp:positionV>
                <wp:extent cx="0" cy="772733"/>
                <wp:effectExtent l="19050" t="0" r="19050" b="889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0" cy="772733"/>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3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8pt,122.05pt" to="28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" strokeweight="2.25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89664" behindDoc="0" locked="0" layoutInCell="1" allowOverlap="1" wp14:anchorId="17D0D01C" wp14:editId="40CC7101">
                <wp:simplePos x="0" y="0"/>
                <wp:positionH relativeFrom="column">
                  <wp:posOffset>355859</wp:posOffset>
                </wp:positionH>
                <wp:positionV relativeFrom="paragraph">
                  <wp:posOffset>1549937</wp:posOffset>
                </wp:positionV>
                <wp:extent cx="1068947" cy="0"/>
                <wp:effectExtent l="0" t="19050" r="17145" b="19050"/>
                <wp:wrapNone/>
                <wp:docPr id="236" name="Прямая соединительная линия 236"/>
                <wp:cNvGraphicFramePr/>
                <a:graphic xmlns:a="http://schemas.openxmlformats.org/drawingml/2006/main">
                  <a:graphicData uri="http://schemas.microsoft.com/office/word/2010/wordprocessingShape">
                    <wps:wsp>
                      <wps:cNvCnPr/>
                      <wps:spPr>
                        <a:xfrm flipH="1">
                          <a:off x="0" y="0"/>
                          <a:ext cx="1068947"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36" o:spid="_x0000_s1026" style="position:absolute;flip:x;z-index:251889664;visibility:visible;mso-wrap-style:square;mso-wrap-distance-left:9pt;mso-wrap-distance-top:0;mso-wrap-distance-right:9pt;mso-wrap-distance-bottom:0;mso-position-horizontal:absolute;mso-position-horizontal-relative:text;mso-position-vertical:absolute;mso-position-vertical-relative:text" from="28pt,122.05pt" to="112.1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" strokeweight="2.25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88640" behindDoc="0" locked="0" layoutInCell="1" allowOverlap="1" wp14:anchorId="7E17FAFE" wp14:editId="7904D4FC">
                <wp:simplePos x="0" y="0"/>
                <wp:positionH relativeFrom="column">
                  <wp:posOffset>355859</wp:posOffset>
                </wp:positionH>
                <wp:positionV relativeFrom="paragraph">
                  <wp:posOffset>2323009</wp:posOffset>
                </wp:positionV>
                <wp:extent cx="3431594" cy="0"/>
                <wp:effectExtent l="0" t="19050" r="16510" b="19050"/>
                <wp:wrapNone/>
                <wp:docPr id="237" name="Прямая соединительная линия 237"/>
                <wp:cNvGraphicFramePr/>
                <a:graphic xmlns:a="http://schemas.openxmlformats.org/drawingml/2006/main">
                  <a:graphicData uri="http://schemas.microsoft.com/office/word/2010/wordprocessingShape">
                    <wps:wsp>
                      <wps:cNvCnPr/>
                      <wps:spPr>
                        <a:xfrm flipH="1">
                          <a:off x="0" y="0"/>
                          <a:ext cx="3431594"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37" o:spid="_x0000_s1026" style="position:absolute;flip:x;z-index:251888640;visibility:visible;mso-wrap-style:square;mso-wrap-distance-left:9pt;mso-wrap-distance-top:0;mso-wrap-distance-right:9pt;mso-wrap-distance-bottom:0;mso-position-horizontal:absolute;mso-position-horizontal-relative:text;mso-position-vertical:absolute;mso-position-vertical-relative:text" from="28pt,182.9pt" to="298.2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" strokeweight="2.25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87616" behindDoc="0" locked="0" layoutInCell="1" allowOverlap="1" wp14:anchorId="496BCB58" wp14:editId="4764DC4A">
                <wp:simplePos x="0" y="0"/>
                <wp:positionH relativeFrom="column">
                  <wp:posOffset>3743137</wp:posOffset>
                </wp:positionH>
                <wp:positionV relativeFrom="paragraph">
                  <wp:posOffset>1041579</wp:posOffset>
                </wp:positionV>
                <wp:extent cx="44942" cy="1281448"/>
                <wp:effectExtent l="19050" t="19050" r="31750" b="13970"/>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44942" cy="1281448"/>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38"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294.75pt,82pt" to="298.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" strokeweight="2.25pt"/>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86592" behindDoc="0" locked="0" layoutInCell="1" allowOverlap="1" wp14:anchorId="0363DD40" wp14:editId="292B95FA">
                <wp:simplePos x="0" y="0"/>
                <wp:positionH relativeFrom="column">
                  <wp:posOffset>2152015</wp:posOffset>
                </wp:positionH>
                <wp:positionV relativeFrom="paragraph">
                  <wp:posOffset>1041579</wp:posOffset>
                </wp:positionV>
                <wp:extent cx="1590988" cy="6439"/>
                <wp:effectExtent l="19050" t="19050" r="9525" b="31750"/>
                <wp:wrapNone/>
                <wp:docPr id="239" name="Прямая соединительная линия 239"/>
                <wp:cNvGraphicFramePr/>
                <a:graphic xmlns:a="http://schemas.openxmlformats.org/drawingml/2006/main">
                  <a:graphicData uri="http://schemas.microsoft.com/office/word/2010/wordprocessingShape">
                    <wps:wsp>
                      <wps:cNvCnPr/>
                      <wps:spPr>
                        <a:xfrm flipV="1">
                          <a:off x="0" y="0"/>
                          <a:ext cx="1590988" cy="6439"/>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39" o:spid="_x0000_s1026" style="position:absolute;flip:y;z-index:251886592;visibility:visible;mso-wrap-style:square;mso-wrap-distance-left:9pt;mso-wrap-distance-top:0;mso-wrap-distance-right:9pt;mso-wrap-distance-bottom:0;mso-position-horizontal:absolute;mso-position-horizontal-relative:text;mso-position-vertical:absolute;mso-position-vertical-relative:text" from="169.45pt,82pt" to="294.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" strokeweight="2.25pt"/>
            </w:pict>
          </mc:Fallback>
        </mc:AlternateContent>
      </w:r>
      <w:r w:rsidRPr="002174F2">
        <w:rPr>
          <w:rFonts w:ascii="Calibri" w:eastAsia="Calibri" w:hAnsi="Calibri" w:cs="Times New Roman"/>
          <w:sz w:val="28"/>
          <w:szCs w:val="28"/>
        </w:rPr>
        <w:t xml:space="preserve">                                                            </w:t>
      </w:r>
      <w:proofErr w:type="spellStart"/>
      <w:r w:rsidRPr="002174F2">
        <w:rPr>
          <w:rFonts w:ascii="Calibri" w:eastAsia="Calibri" w:hAnsi="Calibri" w:cs="Times New Roman"/>
          <w:sz w:val="28"/>
          <w:szCs w:val="28"/>
          <w:lang w:val="en-US"/>
        </w:rPr>
        <w:t>P</w:t>
      </w:r>
      <w:r w:rsidRPr="002174F2">
        <w:rPr>
          <w:rFonts w:ascii="Calibri" w:eastAsia="Calibri" w:hAnsi="Calibri" w:cs="Times New Roman"/>
          <w:sz w:val="28"/>
          <w:szCs w:val="28"/>
          <w:vertAlign w:val="subscript"/>
          <w:lang w:val="en-US"/>
        </w:rPr>
        <w:t>z</w:t>
      </w:r>
      <w:proofErr w:type="spellEnd"/>
      <w:r w:rsidRPr="002174F2">
        <w:rPr>
          <w:rFonts w:ascii="Calibri" w:eastAsia="Calibri" w:hAnsi="Calibri" w:cs="Times New Roman"/>
          <w:sz w:val="28"/>
          <w:szCs w:val="28"/>
          <w:vertAlign w:val="subscript"/>
        </w:rPr>
        <w:tab/>
      </w:r>
      <w:r w:rsidRPr="002174F2">
        <w:rPr>
          <w:rFonts w:ascii="Calibri" w:eastAsia="Calibri" w:hAnsi="Calibri" w:cs="Times New Roman"/>
          <w:sz w:val="28"/>
          <w:szCs w:val="28"/>
          <w:lang w:val="en-US"/>
        </w:rPr>
        <w:t>L</w:t>
      </w:r>
    </w:p>
    <w:p w:rsidR="002174F2" w:rsidRPr="002174F2" w:rsidRDefault="002174F2" w:rsidP="002174F2">
      <w:pPr>
        <w:rPr>
          <w:rFonts w:ascii="Calibri" w:eastAsia="Calibri" w:hAnsi="Calibri" w:cs="Times New Roman"/>
          <w:sz w:val="28"/>
          <w:szCs w:val="28"/>
        </w:rPr>
      </w:pPr>
      <w:r w:rsidRPr="002174F2">
        <w:rPr>
          <w:rFonts w:ascii="Calibri" w:eastAsia="Calibri" w:hAnsi="Calibri" w:cs="Times New Roman"/>
          <w:sz w:val="28"/>
          <w:szCs w:val="28"/>
        </w:rPr>
        <w:t xml:space="preserve">                                                                            </w:t>
      </w:r>
      <w:r w:rsidRPr="002174F2">
        <w:rPr>
          <w:rFonts w:ascii="Calibri" w:eastAsia="Calibri" w:hAnsi="Calibri" w:cs="Times New Roman"/>
          <w:sz w:val="28"/>
          <w:szCs w:val="28"/>
          <w:lang w:val="en-US"/>
        </w:rPr>
        <w:t>R</w:t>
      </w:r>
    </w:p>
    <w:p w:rsidR="002174F2" w:rsidRPr="002174F2" w:rsidRDefault="00204CC2" w:rsidP="002174F2">
      <w:pPr>
        <w:rPr>
          <w:rFonts w:ascii="Calibri" w:eastAsia="Calibri" w:hAnsi="Calibri" w:cs="Times New Roman"/>
          <w:sz w:val="28"/>
          <w:szCs w:val="28"/>
        </w:rPr>
      </w:pP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7072" behindDoc="0" locked="0" layoutInCell="1" allowOverlap="1" wp14:anchorId="0825545E" wp14:editId="1B2244A3">
                <wp:simplePos x="0" y="0"/>
                <wp:positionH relativeFrom="column">
                  <wp:posOffset>3742690</wp:posOffset>
                </wp:positionH>
                <wp:positionV relativeFrom="paragraph">
                  <wp:posOffset>111760</wp:posOffset>
                </wp:positionV>
                <wp:extent cx="1062355" cy="733425"/>
                <wp:effectExtent l="0" t="0" r="23495" b="28575"/>
                <wp:wrapNone/>
                <wp:docPr id="221" name="Прямая соединительная линия 221"/>
                <wp:cNvGraphicFramePr/>
                <a:graphic xmlns:a="http://schemas.openxmlformats.org/drawingml/2006/main">
                  <a:graphicData uri="http://schemas.microsoft.com/office/word/2010/wordprocessingShape">
                    <wps:wsp>
                      <wps:cNvCnPr/>
                      <wps:spPr>
                        <a:xfrm flipV="1">
                          <a:off x="0" y="0"/>
                          <a:ext cx="1062355" cy="7334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21" o:spid="_x0000_s1026" style="position:absolute;flip:y;z-index:251907072;visibility:visible;mso-wrap-style:square;mso-wrap-distance-left:9pt;mso-wrap-distance-top:0;mso-wrap-distance-right:9pt;mso-wrap-distance-bottom:0;mso-position-horizontal:absolute;mso-position-horizontal-relative:text;mso-position-vertical:absolute;mso-position-vertical-relative:text" from="294.7pt,8.8pt" to="378.3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"/>
            </w:pict>
          </mc:Fallback>
        </mc:AlternateContent>
      </w:r>
    </w:p>
    <w:p w:rsidR="002174F2" w:rsidRPr="00C969F4" w:rsidRDefault="002174F2" w:rsidP="00C969F4">
      <w:pPr>
        <w:tabs>
          <w:tab w:val="left" w:pos="5373"/>
        </w:tabs>
        <w:rPr>
          <w:rFonts w:ascii="Calibri" w:eastAsia="Calibri" w:hAnsi="Calibri" w:cs="Times New Roman"/>
          <w:sz w:val="28"/>
          <w:szCs w:val="28"/>
        </w:rPr>
      </w:pPr>
      <w:r w:rsidRPr="002174F2">
        <w:rPr>
          <w:rFonts w:ascii="Calibri" w:eastAsia="Calibri" w:hAnsi="Calibri" w:cs="Times New Roman"/>
          <w:sz w:val="28"/>
          <w:szCs w:val="28"/>
        </w:rPr>
        <w:t xml:space="preserve">                                                                   </w:t>
      </w:r>
      <w:proofErr w:type="spellStart"/>
      <w:r w:rsidRPr="002174F2">
        <w:rPr>
          <w:rFonts w:ascii="Calibri" w:eastAsia="Calibri" w:hAnsi="Calibri" w:cs="Times New Roman"/>
          <w:sz w:val="28"/>
          <w:szCs w:val="28"/>
          <w:lang w:val="en-US"/>
        </w:rPr>
        <w:t>P</w:t>
      </w:r>
      <w:r w:rsidRPr="002174F2">
        <w:rPr>
          <w:rFonts w:ascii="Calibri" w:eastAsia="Calibri" w:hAnsi="Calibri" w:cs="Times New Roman"/>
          <w:sz w:val="28"/>
          <w:szCs w:val="28"/>
          <w:vertAlign w:val="subscript"/>
          <w:lang w:val="en-US"/>
        </w:rPr>
        <w:t>y</w:t>
      </w:r>
      <w:proofErr w:type="spellEnd"/>
      <w:r w:rsidRPr="002174F2">
        <w:rPr>
          <w:rFonts w:ascii="Calibri" w:eastAsia="Calibri" w:hAnsi="Calibri" w:cs="Times New Roman"/>
          <w:sz w:val="28"/>
          <w:szCs w:val="28"/>
          <w:vertAlign w:val="subscript"/>
        </w:rPr>
        <w:t xml:space="preserve"> </w:t>
      </w:r>
      <w:r w:rsidR="00C969F4">
        <w:rPr>
          <w:rFonts w:ascii="Calibri" w:eastAsia="Calibri" w:hAnsi="Calibri" w:cs="Times New Roman"/>
          <w:sz w:val="28"/>
          <w:szCs w:val="28"/>
          <w:vertAlign w:val="subscript"/>
        </w:rPr>
        <w:tab/>
      </w:r>
    </w:p>
    <w:p w:rsidR="002174F2" w:rsidRPr="002174F2" w:rsidRDefault="00204CC2" w:rsidP="00204CC2">
      <w:pPr>
        <w:tabs>
          <w:tab w:val="left" w:pos="1977"/>
          <w:tab w:val="left" w:pos="4449"/>
          <w:tab w:val="left" w:pos="5427"/>
          <w:tab w:val="left" w:pos="6825"/>
        </w:tabs>
        <w:rPr>
          <w:rFonts w:ascii="Calibri" w:eastAsia="Calibri" w:hAnsi="Calibri" w:cs="Times New Roman"/>
          <w:sz w:val="28"/>
          <w:szCs w:val="28"/>
        </w:rPr>
      </w:pPr>
      <w:r>
        <w:rPr>
          <w:rFonts w:ascii="Calibri" w:eastAsia="Calibri" w:hAnsi="Calibri" w:cs="Times New Roman"/>
          <w:noProof/>
          <w:sz w:val="28"/>
          <w:szCs w:val="28"/>
          <w:lang w:eastAsia="ru-RU"/>
        </w:rPr>
        <mc:AlternateContent>
          <mc:Choice Requires="wps">
            <w:drawing>
              <wp:anchor distT="0" distB="0" distL="114300" distR="114300" simplePos="0" relativeHeight="251948032" behindDoc="0" locked="0" layoutInCell="1" allowOverlap="1" wp14:anchorId="0CAFD452" wp14:editId="5070FC9E">
                <wp:simplePos x="0" y="0"/>
                <wp:positionH relativeFrom="column">
                  <wp:posOffset>2918659</wp:posOffset>
                </wp:positionH>
                <wp:positionV relativeFrom="paragraph">
                  <wp:posOffset>145860</wp:posOffset>
                </wp:positionV>
                <wp:extent cx="462280" cy="580030"/>
                <wp:effectExtent l="0" t="0" r="33020" b="29845"/>
                <wp:wrapNone/>
                <wp:docPr id="278" name="Прямая соединительная линия 278"/>
                <wp:cNvGraphicFramePr/>
                <a:graphic xmlns:a="http://schemas.openxmlformats.org/drawingml/2006/main">
                  <a:graphicData uri="http://schemas.microsoft.com/office/word/2010/wordprocessingShape">
                    <wps:wsp>
                      <wps:cNvCnPr/>
                      <wps:spPr>
                        <a:xfrm flipH="1" flipV="1">
                          <a:off x="0" y="0"/>
                          <a:ext cx="462280" cy="580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8" o:spid="_x0000_s1026" style="position:absolute;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1.5pt" to="266.2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" strokecolor="black [3040]"/>
            </w:pict>
          </mc:Fallback>
        </mc:AlternateContent>
      </w:r>
      <w:r>
        <w:rPr>
          <w:rFonts w:ascii="Calibri" w:eastAsia="Calibri" w:hAnsi="Calibri" w:cs="Times New Roman"/>
          <w:noProof/>
          <w:sz w:val="28"/>
          <w:szCs w:val="28"/>
          <w:lang w:eastAsia="ru-RU"/>
        </w:rPr>
        <mc:AlternateContent>
          <mc:Choice Requires="wps">
            <w:drawing>
              <wp:anchor distT="0" distB="0" distL="114300" distR="114300" simplePos="0" relativeHeight="251949056" behindDoc="0" locked="0" layoutInCell="1" allowOverlap="1" wp14:anchorId="19982765" wp14:editId="7D2C1A0A">
                <wp:simplePos x="0" y="0"/>
                <wp:positionH relativeFrom="column">
                  <wp:posOffset>748665</wp:posOffset>
                </wp:positionH>
                <wp:positionV relativeFrom="paragraph">
                  <wp:posOffset>186805</wp:posOffset>
                </wp:positionV>
                <wp:extent cx="490978" cy="580029"/>
                <wp:effectExtent l="0" t="0" r="23495" b="29845"/>
                <wp:wrapNone/>
                <wp:docPr id="279" name="Прямая соединительная линия 279"/>
                <wp:cNvGraphicFramePr/>
                <a:graphic xmlns:a="http://schemas.openxmlformats.org/drawingml/2006/main">
                  <a:graphicData uri="http://schemas.microsoft.com/office/word/2010/wordprocessingShape">
                    <wps:wsp>
                      <wps:cNvCnPr/>
                      <wps:spPr>
                        <a:xfrm flipV="1">
                          <a:off x="0" y="0"/>
                          <a:ext cx="490978" cy="5800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9"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14.7pt" to="97.6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" strokecolor="black [3040]"/>
            </w:pict>
          </mc:Fallback>
        </mc:AlternateContent>
      </w:r>
      <w:r>
        <w:rPr>
          <w:rFonts w:ascii="Calibri" w:eastAsia="Calibri" w:hAnsi="Calibri" w:cs="Times New Roman"/>
          <w:noProof/>
          <w:sz w:val="28"/>
          <w:szCs w:val="28"/>
          <w:lang w:eastAsia="ru-RU"/>
        </w:rPr>
        <mc:AlternateContent>
          <mc:Choice Requires="wps">
            <w:drawing>
              <wp:anchor distT="0" distB="0" distL="114300" distR="114300" simplePos="0" relativeHeight="251915264" behindDoc="0" locked="0" layoutInCell="1" allowOverlap="1" wp14:anchorId="1FEFF55C" wp14:editId="53A48A56">
                <wp:simplePos x="0" y="0"/>
                <wp:positionH relativeFrom="column">
                  <wp:posOffset>3648814</wp:posOffset>
                </wp:positionH>
                <wp:positionV relativeFrom="paragraph">
                  <wp:posOffset>91269</wp:posOffset>
                </wp:positionV>
                <wp:extent cx="95440" cy="3270"/>
                <wp:effectExtent l="0" t="0" r="19050" b="34925"/>
                <wp:wrapNone/>
                <wp:docPr id="247" name="Прямая соединительная линия 247"/>
                <wp:cNvGraphicFramePr/>
                <a:graphic xmlns:a="http://schemas.openxmlformats.org/drawingml/2006/main">
                  <a:graphicData uri="http://schemas.microsoft.com/office/word/2010/wordprocessingShape">
                    <wps:wsp>
                      <wps:cNvCnPr/>
                      <wps:spPr>
                        <a:xfrm flipV="1">
                          <a:off x="0" y="0"/>
                          <a:ext cx="95440" cy="3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47" o:spid="_x0000_s1026" style="position:absolute;flip:y;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3pt,7.2pt" to="294.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" strokecolor="black [3040]"/>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906048" behindDoc="0" locked="0" layoutInCell="1" allowOverlap="1" wp14:anchorId="6A5BDCC2" wp14:editId="6130DE4F">
                <wp:simplePos x="0" y="0"/>
                <wp:positionH relativeFrom="column">
                  <wp:posOffset>3816985</wp:posOffset>
                </wp:positionH>
                <wp:positionV relativeFrom="paragraph">
                  <wp:posOffset>12700</wp:posOffset>
                </wp:positionV>
                <wp:extent cx="102870" cy="154305"/>
                <wp:effectExtent l="0" t="6668" r="23813" b="23812"/>
                <wp:wrapNone/>
                <wp:docPr id="222" name="Равнобедренный треугольник 222"/>
                <wp:cNvGraphicFramePr/>
                <a:graphic xmlns:a="http://schemas.openxmlformats.org/drawingml/2006/main">
                  <a:graphicData uri="http://schemas.microsoft.com/office/word/2010/wordprocessingShape">
                    <wps:wsp>
                      <wps:cNvSpPr/>
                      <wps:spPr>
                        <a:xfrm rot="16200000">
                          <a:off x="0" y="0"/>
                          <a:ext cx="102870" cy="154305"/>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2" o:spid="_x0000_s1026" type="#_x0000_t5" style="position:absolute;margin-left:300.55pt;margin-top:1pt;width:8.1pt;height:12.15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" fillcolor="windowText" strokeweight="2pt"/>
            </w:pict>
          </mc:Fallback>
        </mc:AlternateContent>
      </w:r>
      <w:r w:rsidR="002174F2" w:rsidRPr="002174F2">
        <w:rPr>
          <w:rFonts w:ascii="Calibri" w:eastAsia="Calibri" w:hAnsi="Calibri" w:cs="Times New Roman"/>
          <w:noProof/>
          <w:sz w:val="28"/>
          <w:szCs w:val="28"/>
          <w:lang w:eastAsia="ru-RU"/>
        </w:rPr>
        <mc:AlternateContent>
          <mc:Choice Requires="wps">
            <w:drawing>
              <wp:anchor distT="0" distB="0" distL="114300" distR="114300" simplePos="0" relativeHeight="251914240" behindDoc="0" locked="0" layoutInCell="1" allowOverlap="1" wp14:anchorId="2ACD62C1" wp14:editId="245248BA">
                <wp:simplePos x="0" y="0"/>
                <wp:positionH relativeFrom="column">
                  <wp:posOffset>3723721</wp:posOffset>
                </wp:positionH>
                <wp:positionV relativeFrom="paragraph">
                  <wp:posOffset>179231</wp:posOffset>
                </wp:positionV>
                <wp:extent cx="547353" cy="225380"/>
                <wp:effectExtent l="0" t="0" r="24765" b="22860"/>
                <wp:wrapNone/>
                <wp:docPr id="240" name="Прямая соединительная линия 240"/>
                <wp:cNvGraphicFramePr/>
                <a:graphic xmlns:a="http://schemas.openxmlformats.org/drawingml/2006/main">
                  <a:graphicData uri="http://schemas.microsoft.com/office/word/2010/wordprocessingShape">
                    <wps:wsp>
                      <wps:cNvCnPr/>
                      <wps:spPr>
                        <a:xfrm flipV="1">
                          <a:off x="0" y="0"/>
                          <a:ext cx="547353" cy="2253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40" o:spid="_x0000_s1026" style="position:absolute;flip:y;z-index:251914240;visibility:visible;mso-wrap-style:square;mso-wrap-distance-left:9pt;mso-wrap-distance-top:0;mso-wrap-distance-right:9pt;mso-wrap-distance-bottom:0;mso-position-horizontal:absolute;mso-position-horizontal-relative:text;mso-position-vertical:absolute;mso-position-vertical-relative:text" from="293.2pt,14.1pt" to="33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"/>
            </w:pict>
          </mc:Fallback>
        </mc:AlternateContent>
      </w:r>
      <w:r w:rsidR="002174F2" w:rsidRPr="002174F2">
        <w:rPr>
          <w:rFonts w:ascii="Calibri" w:eastAsia="Calibri" w:hAnsi="Calibri" w:cs="Times New Roman"/>
          <w:sz w:val="28"/>
          <w:szCs w:val="28"/>
        </w:rPr>
        <w:tab/>
      </w:r>
      <w:r>
        <w:rPr>
          <w:rFonts w:ascii="Calibri" w:eastAsia="Calibri" w:hAnsi="Calibri" w:cs="Times New Roman"/>
          <w:sz w:val="28"/>
          <w:szCs w:val="28"/>
        </w:rPr>
        <w:t>3</w:t>
      </w:r>
      <w:r>
        <w:rPr>
          <w:rFonts w:ascii="Calibri" w:eastAsia="Calibri" w:hAnsi="Calibri" w:cs="Times New Roman"/>
          <w:sz w:val="28"/>
          <w:szCs w:val="28"/>
        </w:rPr>
        <w:tab/>
        <w:t>4</w:t>
      </w:r>
      <w:proofErr w:type="gramStart"/>
      <w:r>
        <w:rPr>
          <w:rFonts w:ascii="Calibri" w:eastAsia="Calibri" w:hAnsi="Calibri" w:cs="Times New Roman"/>
          <w:sz w:val="28"/>
          <w:szCs w:val="28"/>
        </w:rPr>
        <w:tab/>
        <w:t>О</w:t>
      </w:r>
      <w:proofErr w:type="gramEnd"/>
      <w:r>
        <w:rPr>
          <w:rFonts w:ascii="Calibri" w:eastAsia="Calibri" w:hAnsi="Calibri" w:cs="Times New Roman"/>
          <w:sz w:val="28"/>
          <w:szCs w:val="28"/>
        </w:rPr>
        <w:tab/>
      </w:r>
      <w:r w:rsidR="002174F2" w:rsidRPr="002174F2">
        <w:rPr>
          <w:rFonts w:ascii="Calibri" w:eastAsia="Calibri" w:hAnsi="Calibri" w:cs="Times New Roman"/>
          <w:sz w:val="28"/>
          <w:szCs w:val="28"/>
        </w:rPr>
        <w:t>1</w:t>
      </w:r>
    </w:p>
    <w:p w:rsidR="002174F2" w:rsidRPr="002174F2" w:rsidRDefault="002174F2" w:rsidP="002174F2">
      <w:pPr>
        <w:rPr>
          <w:rFonts w:ascii="Calibri" w:eastAsia="Calibri" w:hAnsi="Calibri" w:cs="Times New Roman"/>
          <w:sz w:val="28"/>
          <w:szCs w:val="28"/>
        </w:rPr>
      </w:pP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5808" behindDoc="0" locked="0" layoutInCell="1" allowOverlap="1" wp14:anchorId="03BCCD68" wp14:editId="7D20CD58">
                <wp:simplePos x="0" y="0"/>
                <wp:positionH relativeFrom="column">
                  <wp:posOffset>696595</wp:posOffset>
                </wp:positionH>
                <wp:positionV relativeFrom="paragraph">
                  <wp:posOffset>349885</wp:posOffset>
                </wp:positionV>
                <wp:extent cx="0" cy="894715"/>
                <wp:effectExtent l="95250" t="0" r="57150" b="57785"/>
                <wp:wrapNone/>
                <wp:docPr id="241" name="Прямая со стрелкой 241"/>
                <wp:cNvGraphicFramePr/>
                <a:graphic xmlns:a="http://schemas.openxmlformats.org/drawingml/2006/main">
                  <a:graphicData uri="http://schemas.microsoft.com/office/word/2010/wordprocessingShape">
                    <wps:wsp>
                      <wps:cNvCnPr/>
                      <wps:spPr>
                        <a:xfrm>
                          <a:off x="0" y="0"/>
                          <a:ext cx="0" cy="89471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1" o:spid="_x0000_s1026" type="#_x0000_t32" style="position:absolute;margin-left:54.85pt;margin-top:27.55pt;width:0;height:70.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" strokeweight="1pt">
                <v:stroke endarrow="open"/>
              </v:shape>
            </w:pict>
          </mc:Fallback>
        </mc:AlternateContent>
      </w:r>
      <w:r w:rsidRPr="002174F2">
        <w:rPr>
          <w:rFonts w:ascii="Calibri" w:eastAsia="Calibri" w:hAnsi="Calibri" w:cs="Times New Roman"/>
          <w:noProof/>
          <w:sz w:val="28"/>
          <w:szCs w:val="28"/>
          <w:vertAlign w:val="subscript"/>
          <w:lang w:eastAsia="ru-RU"/>
        </w:rPr>
        <mc:AlternateContent>
          <mc:Choice Requires="wps">
            <w:drawing>
              <wp:anchor distT="0" distB="0" distL="114300" distR="114300" simplePos="0" relativeHeight="251896832" behindDoc="0" locked="0" layoutInCell="1" allowOverlap="1" wp14:anchorId="6E729C81" wp14:editId="3DEB0483">
                <wp:simplePos x="0" y="0"/>
                <wp:positionH relativeFrom="column">
                  <wp:posOffset>3382395</wp:posOffset>
                </wp:positionH>
                <wp:positionV relativeFrom="paragraph">
                  <wp:posOffset>350100</wp:posOffset>
                </wp:positionV>
                <wp:extent cx="32197" cy="894715"/>
                <wp:effectExtent l="57150" t="0" r="63500" b="57785"/>
                <wp:wrapNone/>
                <wp:docPr id="242" name="Прямая со стрелкой 242"/>
                <wp:cNvGraphicFramePr/>
                <a:graphic xmlns:a="http://schemas.openxmlformats.org/drawingml/2006/main">
                  <a:graphicData uri="http://schemas.microsoft.com/office/word/2010/wordprocessingShape">
                    <wps:wsp>
                      <wps:cNvCnPr/>
                      <wps:spPr>
                        <a:xfrm>
                          <a:off x="0" y="0"/>
                          <a:ext cx="32197" cy="89471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2" o:spid="_x0000_s1026" type="#_x0000_t32" style="position:absolute;margin-left:266.35pt;margin-top:27.55pt;width:2.55pt;height:70.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" strokeweight="1pt">
                <v:stroke endarrow="open"/>
              </v:shape>
            </w:pict>
          </mc:Fallback>
        </mc:AlternateContent>
      </w:r>
    </w:p>
    <w:p w:rsidR="002174F2" w:rsidRPr="002174F2" w:rsidRDefault="002174F2" w:rsidP="002174F2">
      <w:pPr>
        <w:rPr>
          <w:rFonts w:ascii="Calibri" w:eastAsia="Calibri" w:hAnsi="Calibri" w:cs="Times New Roman"/>
          <w:sz w:val="28"/>
          <w:szCs w:val="28"/>
        </w:rPr>
      </w:pPr>
    </w:p>
    <w:p w:rsidR="002174F2" w:rsidRPr="002174F2" w:rsidRDefault="002174F2" w:rsidP="002174F2">
      <w:pPr>
        <w:tabs>
          <w:tab w:val="left" w:pos="5588"/>
        </w:tabs>
        <w:rPr>
          <w:rFonts w:ascii="Calibri" w:eastAsia="Calibri" w:hAnsi="Calibri" w:cs="Times New Roman"/>
          <w:sz w:val="28"/>
          <w:szCs w:val="28"/>
          <w:vertAlign w:val="subscript"/>
        </w:rPr>
      </w:pPr>
      <w:r w:rsidRPr="002174F2">
        <w:rPr>
          <w:rFonts w:ascii="Calibri" w:eastAsia="Calibri" w:hAnsi="Calibri" w:cs="Times New Roman"/>
          <w:noProof/>
          <w:sz w:val="28"/>
          <w:szCs w:val="28"/>
          <w:lang w:eastAsia="ru-RU"/>
        </w:rPr>
        <mc:AlternateContent>
          <mc:Choice Requires="wps">
            <w:drawing>
              <wp:anchor distT="0" distB="0" distL="114300" distR="114300" simplePos="0" relativeHeight="251912192" behindDoc="0" locked="0" layoutInCell="1" allowOverlap="1" wp14:anchorId="7C18F4F8" wp14:editId="647AD710">
                <wp:simplePos x="0" y="0"/>
                <wp:positionH relativeFrom="column">
                  <wp:posOffset>3646411</wp:posOffset>
                </wp:positionH>
                <wp:positionV relativeFrom="paragraph">
                  <wp:posOffset>118584</wp:posOffset>
                </wp:positionV>
                <wp:extent cx="141708" cy="0"/>
                <wp:effectExtent l="0" t="76200" r="10795" b="114300"/>
                <wp:wrapNone/>
                <wp:docPr id="243" name="Прямая со стрелкой 243"/>
                <wp:cNvGraphicFramePr/>
                <a:graphic xmlns:a="http://schemas.openxmlformats.org/drawingml/2006/main">
                  <a:graphicData uri="http://schemas.microsoft.com/office/word/2010/wordprocessingShape">
                    <wps:wsp>
                      <wps:cNvCnPr/>
                      <wps:spPr>
                        <a:xfrm>
                          <a:off x="0" y="0"/>
                          <a:ext cx="14170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3" o:spid="_x0000_s1026" type="#_x0000_t32" style="position:absolute;margin-left:287.1pt;margin-top:9.35pt;width:11.15pt;height:0;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">
                <v:stroke endarrow="open"/>
              </v:shape>
            </w:pict>
          </mc:Fallback>
        </mc:AlternateContent>
      </w:r>
      <w:r w:rsidRPr="002174F2">
        <w:rPr>
          <w:rFonts w:ascii="Calibri" w:eastAsia="Calibri" w:hAnsi="Calibri" w:cs="Times New Roman"/>
          <w:noProof/>
          <w:sz w:val="28"/>
          <w:szCs w:val="28"/>
          <w:lang w:eastAsia="ru-RU"/>
        </w:rPr>
        <mc:AlternateContent>
          <mc:Choice Requires="wps">
            <w:drawing>
              <wp:anchor distT="0" distB="0" distL="114300" distR="114300" simplePos="0" relativeHeight="251911168" behindDoc="0" locked="0" layoutInCell="1" allowOverlap="1" wp14:anchorId="57995C26" wp14:editId="317107C1">
                <wp:simplePos x="0" y="0"/>
                <wp:positionH relativeFrom="column">
                  <wp:posOffset>3381921</wp:posOffset>
                </wp:positionH>
                <wp:positionV relativeFrom="paragraph">
                  <wp:posOffset>118584</wp:posOffset>
                </wp:positionV>
                <wp:extent cx="129262" cy="0"/>
                <wp:effectExtent l="38100" t="76200" r="23495" b="114300"/>
                <wp:wrapNone/>
                <wp:docPr id="244" name="Прямая со стрелкой 244"/>
                <wp:cNvGraphicFramePr/>
                <a:graphic xmlns:a="http://schemas.openxmlformats.org/drawingml/2006/main">
                  <a:graphicData uri="http://schemas.microsoft.com/office/word/2010/wordprocessingShape">
                    <wps:wsp>
                      <wps:cNvCnPr/>
                      <wps:spPr>
                        <a:xfrm flipH="1">
                          <a:off x="0" y="0"/>
                          <a:ext cx="12926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4" o:spid="_x0000_s1026" type="#_x0000_t32" style="position:absolute;margin-left:266.3pt;margin-top:9.35pt;width:10.2pt;height:0;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">
                <v:stroke endarrow="open"/>
              </v:shape>
            </w:pict>
          </mc:Fallback>
        </mc:AlternateContent>
      </w:r>
      <w:r w:rsidRPr="002174F2">
        <w:rPr>
          <w:rFonts w:ascii="Calibri" w:eastAsia="Calibri" w:hAnsi="Calibri" w:cs="Times New Roman"/>
          <w:noProof/>
          <w:sz w:val="28"/>
          <w:szCs w:val="28"/>
          <w:lang w:eastAsia="ru-RU"/>
        </w:rPr>
        <mc:AlternateContent>
          <mc:Choice Requires="wps">
            <w:drawing>
              <wp:anchor distT="0" distB="0" distL="114300" distR="114300" simplePos="0" relativeHeight="251910144" behindDoc="0" locked="0" layoutInCell="1" allowOverlap="1" wp14:anchorId="58434ACF" wp14:editId="2899BCEB">
                <wp:simplePos x="0" y="0"/>
                <wp:positionH relativeFrom="column">
                  <wp:posOffset>2113825</wp:posOffset>
                </wp:positionH>
                <wp:positionV relativeFrom="paragraph">
                  <wp:posOffset>118584</wp:posOffset>
                </wp:positionV>
                <wp:extent cx="1268569" cy="0"/>
                <wp:effectExtent l="0" t="76200" r="27305" b="114300"/>
                <wp:wrapNone/>
                <wp:docPr id="245" name="Прямая со стрелкой 245"/>
                <wp:cNvGraphicFramePr/>
                <a:graphic xmlns:a="http://schemas.openxmlformats.org/drawingml/2006/main">
                  <a:graphicData uri="http://schemas.microsoft.com/office/word/2010/wordprocessingShape">
                    <wps:wsp>
                      <wps:cNvCnPr/>
                      <wps:spPr>
                        <a:xfrm>
                          <a:off x="0" y="0"/>
                          <a:ext cx="126856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5" o:spid="_x0000_s1026" type="#_x0000_t32" style="position:absolute;margin-left:166.45pt;margin-top:9.35pt;width:99.9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">
                <v:stroke endarrow="open"/>
              </v:shape>
            </w:pict>
          </mc:Fallback>
        </mc:AlternateContent>
      </w:r>
      <w:r w:rsidRPr="002174F2">
        <w:rPr>
          <w:rFonts w:ascii="Calibri" w:eastAsia="Calibri" w:hAnsi="Calibri" w:cs="Times New Roman"/>
          <w:noProof/>
          <w:sz w:val="28"/>
          <w:szCs w:val="28"/>
          <w:lang w:eastAsia="ru-RU"/>
        </w:rPr>
        <mc:AlternateContent>
          <mc:Choice Requires="wps">
            <w:drawing>
              <wp:anchor distT="0" distB="0" distL="114300" distR="114300" simplePos="0" relativeHeight="251909120" behindDoc="0" locked="0" layoutInCell="1" allowOverlap="1" wp14:anchorId="2CF1556B" wp14:editId="4166BFBD">
                <wp:simplePos x="0" y="0"/>
                <wp:positionH relativeFrom="column">
                  <wp:posOffset>697150</wp:posOffset>
                </wp:positionH>
                <wp:positionV relativeFrom="paragraph">
                  <wp:posOffset>118584</wp:posOffset>
                </wp:positionV>
                <wp:extent cx="1204174" cy="12879"/>
                <wp:effectExtent l="38100" t="76200" r="0" b="101600"/>
                <wp:wrapNone/>
                <wp:docPr id="246" name="Прямая со стрелкой 246"/>
                <wp:cNvGraphicFramePr/>
                <a:graphic xmlns:a="http://schemas.openxmlformats.org/drawingml/2006/main">
                  <a:graphicData uri="http://schemas.microsoft.com/office/word/2010/wordprocessingShape">
                    <wps:wsp>
                      <wps:cNvCnPr/>
                      <wps:spPr>
                        <a:xfrm flipH="1">
                          <a:off x="0" y="0"/>
                          <a:ext cx="1204174" cy="1287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6" o:spid="_x0000_s1026" type="#_x0000_t32" style="position:absolute;margin-left:54.9pt;margin-top:9.35pt;width:94.8pt;height:1pt;flip:x;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">
                <v:stroke endarrow="open"/>
              </v:shape>
            </w:pict>
          </mc:Fallback>
        </mc:AlternateContent>
      </w:r>
      <w:r w:rsidRPr="002174F2">
        <w:rPr>
          <w:rFonts w:ascii="Calibri" w:eastAsia="Calibri" w:hAnsi="Calibri" w:cs="Times New Roman"/>
          <w:sz w:val="28"/>
          <w:szCs w:val="28"/>
        </w:rPr>
        <w:t xml:space="preserve">                                                </w:t>
      </w:r>
      <w:r w:rsidRPr="002174F2">
        <w:rPr>
          <w:rFonts w:ascii="Calibri" w:eastAsia="Calibri" w:hAnsi="Calibri" w:cs="Times New Roman"/>
          <w:sz w:val="28"/>
          <w:szCs w:val="28"/>
          <w:lang w:val="en-US"/>
        </w:rPr>
        <w:t>l</w:t>
      </w:r>
      <w:r w:rsidRPr="002174F2">
        <w:rPr>
          <w:rFonts w:ascii="Calibri" w:eastAsia="Calibri" w:hAnsi="Calibri" w:cs="Times New Roman"/>
          <w:sz w:val="28"/>
          <w:szCs w:val="28"/>
          <w:vertAlign w:val="subscript"/>
        </w:rPr>
        <w:t>1</w:t>
      </w:r>
      <w:r w:rsidRPr="002174F2">
        <w:rPr>
          <w:rFonts w:ascii="Calibri" w:eastAsia="Calibri" w:hAnsi="Calibri" w:cs="Times New Roman"/>
          <w:sz w:val="28"/>
          <w:szCs w:val="28"/>
          <w:vertAlign w:val="subscript"/>
        </w:rPr>
        <w:tab/>
      </w:r>
      <w:r w:rsidRPr="002174F2">
        <w:rPr>
          <w:rFonts w:ascii="Calibri" w:eastAsia="Calibri" w:hAnsi="Calibri" w:cs="Times New Roman"/>
          <w:sz w:val="28"/>
          <w:szCs w:val="28"/>
          <w:lang w:val="en-US"/>
        </w:rPr>
        <w:t>l</w:t>
      </w:r>
      <w:r w:rsidRPr="002174F2">
        <w:rPr>
          <w:rFonts w:ascii="Calibri" w:eastAsia="Calibri" w:hAnsi="Calibri" w:cs="Times New Roman"/>
          <w:sz w:val="28"/>
          <w:szCs w:val="28"/>
          <w:vertAlign w:val="subscript"/>
        </w:rPr>
        <w:t>2</w:t>
      </w:r>
    </w:p>
    <w:p w:rsidR="002174F2" w:rsidRPr="002174F2" w:rsidRDefault="002174F2" w:rsidP="002174F2">
      <w:pPr>
        <w:tabs>
          <w:tab w:val="left" w:pos="933"/>
        </w:tabs>
        <w:rPr>
          <w:rFonts w:ascii="Calibri" w:eastAsia="Calibri" w:hAnsi="Calibri" w:cs="Times New Roman"/>
          <w:sz w:val="28"/>
          <w:szCs w:val="28"/>
        </w:rPr>
      </w:pPr>
      <w:r>
        <w:rPr>
          <w:rFonts w:ascii="Calibri" w:eastAsia="Calibri" w:hAnsi="Calibri" w:cs="Times New Roman"/>
          <w:sz w:val="28"/>
          <w:szCs w:val="28"/>
        </w:rPr>
        <w:t xml:space="preserve">        </w:t>
      </w:r>
      <w:r w:rsidRPr="002174F2">
        <w:rPr>
          <w:rFonts w:ascii="Calibri" w:eastAsia="Calibri" w:hAnsi="Calibri" w:cs="Times New Roman"/>
          <w:sz w:val="28"/>
          <w:szCs w:val="28"/>
        </w:rPr>
        <w:t xml:space="preserve">    Т</w:t>
      </w:r>
      <w:proofErr w:type="gramStart"/>
      <w:r w:rsidRPr="002174F2">
        <w:rPr>
          <w:rFonts w:ascii="Calibri" w:eastAsia="Calibri" w:hAnsi="Calibri" w:cs="Times New Roman"/>
          <w:sz w:val="28"/>
          <w:szCs w:val="28"/>
          <w:vertAlign w:val="subscript"/>
        </w:rPr>
        <w:t>1</w:t>
      </w:r>
      <w:proofErr w:type="gramEnd"/>
      <w:r w:rsidRPr="002174F2">
        <w:rPr>
          <w:rFonts w:ascii="Calibri" w:eastAsia="Calibri" w:hAnsi="Calibri" w:cs="Times New Roman"/>
          <w:sz w:val="28"/>
          <w:szCs w:val="28"/>
        </w:rPr>
        <w:t xml:space="preserve">                                   </w:t>
      </w:r>
      <w:r>
        <w:rPr>
          <w:rFonts w:ascii="Calibri" w:eastAsia="Calibri" w:hAnsi="Calibri" w:cs="Times New Roman"/>
          <w:sz w:val="28"/>
          <w:szCs w:val="28"/>
        </w:rPr>
        <w:t xml:space="preserve">  </w:t>
      </w:r>
      <w:r w:rsidRPr="002174F2">
        <w:rPr>
          <w:rFonts w:ascii="Calibri" w:eastAsia="Calibri" w:hAnsi="Calibri" w:cs="Times New Roman"/>
          <w:sz w:val="28"/>
          <w:szCs w:val="28"/>
        </w:rPr>
        <w:t xml:space="preserve">                           Т</w:t>
      </w:r>
      <w:r w:rsidRPr="002174F2">
        <w:rPr>
          <w:rFonts w:ascii="Calibri" w:eastAsia="Calibri" w:hAnsi="Calibri" w:cs="Times New Roman"/>
          <w:sz w:val="28"/>
          <w:szCs w:val="28"/>
          <w:vertAlign w:val="subscript"/>
        </w:rPr>
        <w:t>2</w:t>
      </w:r>
    </w:p>
    <w:p w:rsidR="002174F2" w:rsidRDefault="0009741C"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001E5165">
        <w:rPr>
          <w:rFonts w:eastAsiaTheme="minorEastAsia" w:cstheme="minorHAnsi"/>
          <w:color w:val="000000" w:themeColor="text1"/>
          <w:sz w:val="24"/>
          <w:szCs w:val="24"/>
        </w:rPr>
        <w:t xml:space="preserve">  </w:t>
      </w:r>
      <w:r w:rsidR="002174F2" w:rsidRPr="002174F2">
        <w:rPr>
          <w:rFonts w:eastAsiaTheme="minorEastAsia" w:cstheme="minorHAnsi"/>
          <w:color w:val="000000" w:themeColor="text1"/>
          <w:sz w:val="24"/>
          <w:szCs w:val="24"/>
        </w:rPr>
        <w:t xml:space="preserve"> Рис</w:t>
      </w:r>
      <w:r>
        <w:rPr>
          <w:rFonts w:eastAsiaTheme="minorEastAsia" w:cstheme="minorHAnsi"/>
          <w:color w:val="000000" w:themeColor="text1"/>
          <w:sz w:val="24"/>
          <w:szCs w:val="24"/>
        </w:rPr>
        <w:t xml:space="preserve">унок </w:t>
      </w:r>
      <w:r w:rsidR="001E5165">
        <w:rPr>
          <w:rFonts w:eastAsiaTheme="minorEastAsia" w:cstheme="minorHAnsi"/>
          <w:color w:val="000000" w:themeColor="text1"/>
          <w:sz w:val="24"/>
          <w:szCs w:val="24"/>
        </w:rPr>
        <w:t xml:space="preserve">18. </w:t>
      </w:r>
      <w:r w:rsidR="0093282E">
        <w:rPr>
          <w:rFonts w:eastAsiaTheme="minorEastAsia" w:cstheme="minorHAnsi"/>
          <w:color w:val="000000" w:themeColor="text1"/>
          <w:sz w:val="24"/>
          <w:szCs w:val="24"/>
        </w:rPr>
        <w:t>Ф</w:t>
      </w:r>
      <w:r w:rsidR="001E5165">
        <w:rPr>
          <w:rFonts w:eastAsiaTheme="minorEastAsia" w:cstheme="minorHAnsi"/>
          <w:color w:val="000000" w:themeColor="text1"/>
          <w:sz w:val="24"/>
          <w:szCs w:val="24"/>
        </w:rPr>
        <w:t>резерование торцовой фрезой</w:t>
      </w:r>
    </w:p>
    <w:p w:rsidR="002174F2" w:rsidRDefault="002174F2"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При фрезеровании цилиндрической фрезой</w:t>
      </w:r>
      <w:r w:rsidR="00C969F4">
        <w:rPr>
          <w:rFonts w:eastAsiaTheme="minorEastAsia" w:cstheme="minorHAnsi"/>
          <w:color w:val="000000" w:themeColor="text1"/>
          <w:sz w:val="24"/>
          <w:szCs w:val="24"/>
        </w:rPr>
        <w:t xml:space="preserve"> </w:t>
      </w:r>
      <w:r w:rsidR="00C969F4" w:rsidRPr="00C969F4">
        <w:rPr>
          <w:rFonts w:eastAsiaTheme="minorEastAsia" w:cstheme="minorHAnsi"/>
          <w:i/>
          <w:color w:val="000000" w:themeColor="text1"/>
          <w:sz w:val="24"/>
          <w:szCs w:val="24"/>
        </w:rPr>
        <w:t xml:space="preserve">2 </w:t>
      </w:r>
      <w:r w:rsidR="00C969F4">
        <w:rPr>
          <w:rFonts w:eastAsiaTheme="minorEastAsia" w:cstheme="minorHAnsi"/>
          <w:color w:val="000000" w:themeColor="text1"/>
          <w:sz w:val="24"/>
          <w:szCs w:val="24"/>
        </w:rPr>
        <w:t xml:space="preserve">на деталь </w:t>
      </w:r>
      <w:r w:rsidR="00C969F4" w:rsidRPr="00C969F4">
        <w:rPr>
          <w:rFonts w:eastAsiaTheme="minorEastAsia" w:cstheme="minorHAnsi"/>
          <w:i/>
          <w:color w:val="000000" w:themeColor="text1"/>
          <w:sz w:val="24"/>
          <w:szCs w:val="24"/>
        </w:rPr>
        <w:t>1</w:t>
      </w:r>
      <w:r w:rsidR="00C969F4">
        <w:rPr>
          <w:rFonts w:eastAsiaTheme="minorEastAsia" w:cstheme="minorHAnsi"/>
          <w:color w:val="000000" w:themeColor="text1"/>
          <w:sz w:val="24"/>
          <w:szCs w:val="24"/>
        </w:rPr>
        <w:t xml:space="preserve"> действует равнодействующая сила резания </w:t>
      </w:r>
      <w:r w:rsidR="00C969F4" w:rsidRPr="00C969F4">
        <w:rPr>
          <w:rFonts w:eastAsiaTheme="minorEastAsia" w:cstheme="minorHAnsi"/>
          <w:i/>
          <w:color w:val="000000" w:themeColor="text1"/>
          <w:sz w:val="24"/>
          <w:szCs w:val="24"/>
          <w:lang w:val="en-US"/>
        </w:rPr>
        <w:t>R</w:t>
      </w:r>
      <w:r w:rsidR="00C969F4">
        <w:rPr>
          <w:rFonts w:eastAsiaTheme="minorEastAsia" w:cstheme="minorHAnsi"/>
          <w:i/>
          <w:color w:val="000000" w:themeColor="text1"/>
          <w:sz w:val="24"/>
          <w:szCs w:val="24"/>
        </w:rPr>
        <w:t xml:space="preserve">, </w:t>
      </w:r>
      <w:r w:rsidR="00C969F4" w:rsidRPr="00C969F4">
        <w:rPr>
          <w:rFonts w:eastAsiaTheme="minorEastAsia" w:cstheme="minorHAnsi"/>
          <w:color w:val="000000" w:themeColor="text1"/>
          <w:sz w:val="24"/>
          <w:szCs w:val="24"/>
        </w:rPr>
        <w:t>которая создает</w:t>
      </w:r>
      <w:r w:rsidR="00C969F4">
        <w:rPr>
          <w:rFonts w:eastAsiaTheme="minorEastAsia" w:cstheme="minorHAnsi"/>
          <w:color w:val="000000" w:themeColor="text1"/>
          <w:sz w:val="24"/>
          <w:szCs w:val="24"/>
        </w:rPr>
        <w:t xml:space="preserve"> момент </w:t>
      </w:r>
      <w:r w:rsidR="00C969F4" w:rsidRPr="00C969F4">
        <w:rPr>
          <w:rFonts w:eastAsiaTheme="minorEastAsia" w:cstheme="minorHAnsi"/>
          <w:i/>
          <w:color w:val="000000" w:themeColor="text1"/>
          <w:sz w:val="24"/>
          <w:szCs w:val="24"/>
          <w:lang w:val="en-US"/>
        </w:rPr>
        <w:t>R</w:t>
      </w:r>
      <w:r w:rsidR="00C969F4" w:rsidRPr="00C969F4">
        <w:rPr>
          <w:rFonts w:ascii="Calibri" w:eastAsiaTheme="minorEastAsia" w:hAnsi="Calibri" w:cs="Calibri"/>
          <w:i/>
          <w:color w:val="000000" w:themeColor="text1"/>
          <w:sz w:val="24"/>
          <w:szCs w:val="24"/>
        </w:rPr>
        <w:t>·</w:t>
      </w:r>
      <w:r w:rsidR="00C969F4" w:rsidRPr="00C969F4">
        <w:rPr>
          <w:rFonts w:eastAsiaTheme="minorEastAsia" w:cstheme="minorHAnsi"/>
          <w:i/>
          <w:color w:val="000000" w:themeColor="text1"/>
          <w:sz w:val="24"/>
          <w:szCs w:val="24"/>
          <w:lang w:val="en-US"/>
        </w:rPr>
        <w:t>l</w:t>
      </w:r>
      <w:r w:rsidR="00C969F4">
        <w:rPr>
          <w:rFonts w:eastAsiaTheme="minorEastAsia" w:cstheme="minorHAnsi"/>
          <w:i/>
          <w:color w:val="000000" w:themeColor="text1"/>
          <w:sz w:val="24"/>
          <w:szCs w:val="24"/>
        </w:rPr>
        <w:t>,</w:t>
      </w:r>
      <w:r w:rsidR="00C969F4">
        <w:rPr>
          <w:rFonts w:eastAsiaTheme="minorEastAsia" w:cstheme="minorHAnsi"/>
          <w:color w:val="000000" w:themeColor="text1"/>
          <w:sz w:val="24"/>
          <w:szCs w:val="24"/>
        </w:rPr>
        <w:t xml:space="preserve"> стремящийся повернуть обрабатываемую заготовку вокруг точки опоры </w:t>
      </w:r>
      <w:r w:rsidR="00C969F4" w:rsidRPr="00C969F4">
        <w:rPr>
          <w:rFonts w:eastAsiaTheme="minorEastAsia" w:cstheme="minorHAnsi"/>
          <w:i/>
          <w:color w:val="000000" w:themeColor="text1"/>
          <w:sz w:val="24"/>
          <w:szCs w:val="24"/>
        </w:rPr>
        <w:t>О</w:t>
      </w:r>
      <w:r w:rsidR="00C969F4">
        <w:rPr>
          <w:rFonts w:eastAsiaTheme="minorEastAsia" w:cstheme="minorHAnsi"/>
          <w:i/>
          <w:color w:val="000000" w:themeColor="text1"/>
          <w:sz w:val="24"/>
          <w:szCs w:val="24"/>
        </w:rPr>
        <w:t>.</w:t>
      </w:r>
      <w:r w:rsidR="00C969F4">
        <w:rPr>
          <w:rFonts w:eastAsiaTheme="minorEastAsia" w:cstheme="minorHAnsi"/>
          <w:color w:val="000000" w:themeColor="text1"/>
          <w:sz w:val="24"/>
          <w:szCs w:val="24"/>
        </w:rPr>
        <w:t xml:space="preserve"> Противодействие этому оказывают моменты, создаваемые силами трения </w:t>
      </w:r>
      <w:r w:rsidR="00C969F4" w:rsidRPr="00C969F4">
        <w:rPr>
          <w:rFonts w:eastAsiaTheme="minorEastAsia" w:cstheme="minorHAnsi"/>
          <w:i/>
          <w:color w:val="000000" w:themeColor="text1"/>
          <w:sz w:val="24"/>
          <w:szCs w:val="24"/>
        </w:rPr>
        <w:t>Т</w:t>
      </w:r>
      <w:proofErr w:type="gramStart"/>
      <w:r w:rsidR="00C969F4" w:rsidRPr="00C969F4">
        <w:rPr>
          <w:rFonts w:eastAsiaTheme="minorEastAsia" w:cstheme="minorHAnsi"/>
          <w:i/>
          <w:color w:val="000000" w:themeColor="text1"/>
          <w:sz w:val="24"/>
          <w:szCs w:val="24"/>
          <w:vertAlign w:val="subscript"/>
        </w:rPr>
        <w:t>1</w:t>
      </w:r>
      <w:proofErr w:type="gramEnd"/>
      <w:r w:rsidR="00C969F4" w:rsidRPr="00C969F4">
        <w:rPr>
          <w:rFonts w:eastAsiaTheme="minorEastAsia" w:cstheme="minorHAnsi"/>
          <w:i/>
          <w:color w:val="000000" w:themeColor="text1"/>
          <w:sz w:val="24"/>
          <w:szCs w:val="24"/>
        </w:rPr>
        <w:t xml:space="preserve"> </w:t>
      </w:r>
      <w:r w:rsidR="00C969F4">
        <w:rPr>
          <w:rFonts w:eastAsiaTheme="minorEastAsia" w:cstheme="minorHAnsi"/>
          <w:color w:val="000000" w:themeColor="text1"/>
          <w:sz w:val="24"/>
          <w:szCs w:val="24"/>
        </w:rPr>
        <w:t>и</w:t>
      </w:r>
      <w:r w:rsidR="00C969F4" w:rsidRPr="00C969F4">
        <w:rPr>
          <w:rFonts w:eastAsiaTheme="minorEastAsia" w:cstheme="minorHAnsi"/>
          <w:i/>
          <w:color w:val="000000" w:themeColor="text1"/>
          <w:sz w:val="24"/>
          <w:szCs w:val="24"/>
        </w:rPr>
        <w:t xml:space="preserve"> Т</w:t>
      </w:r>
      <w:r w:rsidR="00C969F4" w:rsidRPr="00C969F4">
        <w:rPr>
          <w:rFonts w:eastAsiaTheme="minorEastAsia" w:cstheme="minorHAnsi"/>
          <w:i/>
          <w:color w:val="000000" w:themeColor="text1"/>
          <w:sz w:val="24"/>
          <w:szCs w:val="24"/>
          <w:vertAlign w:val="subscript"/>
        </w:rPr>
        <w:t>2</w:t>
      </w:r>
      <w:r w:rsidR="00C969F4">
        <w:rPr>
          <w:rFonts w:eastAsiaTheme="minorEastAsia" w:cstheme="minorHAnsi"/>
          <w:color w:val="000000" w:themeColor="text1"/>
          <w:sz w:val="24"/>
          <w:szCs w:val="24"/>
        </w:rPr>
        <w:t xml:space="preserve"> от зажимных прихватов приспособления.</w:t>
      </w:r>
    </w:p>
    <w:p w:rsidR="00C969F4" w:rsidRDefault="00C969F4"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Для определения сил трения составим уравнение моментов сил относительно точки опоры</w:t>
      </w:r>
      <w:proofErr w:type="gramStart"/>
      <w:r>
        <w:rPr>
          <w:rFonts w:eastAsiaTheme="minorEastAsia" w:cstheme="minorHAnsi"/>
          <w:color w:val="000000" w:themeColor="text1"/>
          <w:sz w:val="24"/>
          <w:szCs w:val="24"/>
        </w:rPr>
        <w:t xml:space="preserve"> </w:t>
      </w:r>
      <w:r w:rsidRPr="00C969F4">
        <w:rPr>
          <w:rFonts w:eastAsiaTheme="minorEastAsia" w:cstheme="minorHAnsi"/>
          <w:i/>
          <w:color w:val="000000" w:themeColor="text1"/>
          <w:sz w:val="24"/>
          <w:szCs w:val="24"/>
        </w:rPr>
        <w:t>О</w:t>
      </w:r>
      <w:proofErr w:type="gramEnd"/>
      <w:r>
        <w:rPr>
          <w:rFonts w:eastAsiaTheme="minorEastAsia" w:cstheme="minorHAnsi"/>
          <w:i/>
          <w:color w:val="000000" w:themeColor="text1"/>
          <w:sz w:val="24"/>
          <w:szCs w:val="24"/>
        </w:rPr>
        <w:t>:</w:t>
      </w:r>
    </w:p>
    <w:p w:rsidR="00C969F4" w:rsidRPr="000747C9" w:rsidRDefault="00CA6CE2" w:rsidP="000747C9">
      <w:pPr>
        <w:tabs>
          <w:tab w:val="left" w:pos="6994"/>
        </w:tabs>
        <w:spacing w:before="100" w:beforeAutospacing="1" w:after="100" w:afterAutospacing="1"/>
        <w:ind w:right="284"/>
        <w:contextualSpacing/>
        <w:rPr>
          <w:rFonts w:eastAsiaTheme="minorEastAsia" w:cstheme="minorHAnsi"/>
          <w:color w:val="000000" w:themeColor="text1"/>
          <w:sz w:val="24"/>
          <w:szCs w:val="24"/>
        </w:rPr>
      </w:pPr>
      <w:r w:rsidRPr="00303111">
        <w:rPr>
          <w:rFonts w:eastAsiaTheme="minorEastAsia" w:cstheme="minorHAnsi"/>
          <w:i/>
          <w:color w:val="000000" w:themeColor="text1"/>
          <w:sz w:val="24"/>
          <w:szCs w:val="24"/>
        </w:rPr>
        <w:t xml:space="preserve">                                                   </w:t>
      </w:r>
      <w:r w:rsidR="00C969F4" w:rsidRPr="00CA6CE2">
        <w:rPr>
          <w:rFonts w:eastAsiaTheme="minorEastAsia" w:cstheme="minorHAnsi"/>
          <w:i/>
          <w:color w:val="000000" w:themeColor="text1"/>
          <w:sz w:val="24"/>
          <w:szCs w:val="24"/>
          <w:lang w:val="en-US"/>
        </w:rPr>
        <w:t>R</w:t>
      </w:r>
      <w:r w:rsidR="00C969F4" w:rsidRPr="0018457D">
        <w:rPr>
          <w:rFonts w:ascii="Calibri" w:eastAsiaTheme="minorEastAsia" w:hAnsi="Calibri" w:cs="Calibri"/>
          <w:i/>
          <w:color w:val="000000" w:themeColor="text1"/>
          <w:sz w:val="24"/>
          <w:szCs w:val="24"/>
        </w:rPr>
        <w:t>·</w:t>
      </w:r>
      <w:r w:rsidRPr="00CA6CE2">
        <w:rPr>
          <w:rFonts w:eastAsiaTheme="minorEastAsia" w:cstheme="minorHAnsi"/>
          <w:i/>
          <w:color w:val="000000" w:themeColor="text1"/>
          <w:sz w:val="24"/>
          <w:szCs w:val="24"/>
          <w:lang w:val="en-US"/>
        </w:rPr>
        <w:t>l</w:t>
      </w:r>
      <w:r w:rsidRPr="0018457D">
        <w:rPr>
          <w:rFonts w:eastAsiaTheme="minorEastAsia" w:cstheme="minorHAnsi"/>
          <w:i/>
          <w:color w:val="000000" w:themeColor="text1"/>
          <w:sz w:val="24"/>
          <w:szCs w:val="24"/>
        </w:rPr>
        <w:t xml:space="preserve"> – </w:t>
      </w:r>
      <w:r w:rsidRPr="00CA6CE2">
        <w:rPr>
          <w:rFonts w:eastAsiaTheme="minorEastAsia" w:cstheme="minorHAnsi"/>
          <w:i/>
          <w:color w:val="000000" w:themeColor="text1"/>
          <w:sz w:val="24"/>
          <w:szCs w:val="24"/>
          <w:lang w:val="en-US"/>
        </w:rPr>
        <w:t>T</w:t>
      </w:r>
      <w:r w:rsidRPr="0018457D">
        <w:rPr>
          <w:rFonts w:eastAsiaTheme="minorEastAsia" w:cstheme="minorHAnsi"/>
          <w:i/>
          <w:color w:val="000000" w:themeColor="text1"/>
          <w:sz w:val="24"/>
          <w:szCs w:val="24"/>
          <w:vertAlign w:val="subscript"/>
        </w:rPr>
        <w:t>1</w:t>
      </w:r>
      <w:r w:rsidRPr="0018457D">
        <w:rPr>
          <w:rFonts w:ascii="Calibri" w:eastAsiaTheme="minorEastAsia" w:hAnsi="Calibri" w:cs="Calibri"/>
          <w:i/>
          <w:color w:val="000000" w:themeColor="text1"/>
          <w:sz w:val="24"/>
          <w:szCs w:val="24"/>
          <w:vertAlign w:val="subscript"/>
        </w:rPr>
        <w:t>·</w:t>
      </w:r>
      <w:r w:rsidRPr="00CA6CE2">
        <w:rPr>
          <w:rFonts w:eastAsiaTheme="minorEastAsia" w:cstheme="minorHAnsi"/>
          <w:i/>
          <w:color w:val="000000" w:themeColor="text1"/>
          <w:sz w:val="24"/>
          <w:szCs w:val="24"/>
          <w:lang w:val="en-US"/>
        </w:rPr>
        <w:t>l</w:t>
      </w:r>
      <w:r w:rsidRPr="0018457D">
        <w:rPr>
          <w:rFonts w:eastAsiaTheme="minorEastAsia" w:cstheme="minorHAnsi"/>
          <w:i/>
          <w:color w:val="000000" w:themeColor="text1"/>
          <w:sz w:val="24"/>
          <w:szCs w:val="24"/>
          <w:vertAlign w:val="subscript"/>
        </w:rPr>
        <w:t>1</w:t>
      </w:r>
      <w:r w:rsidRPr="0018457D">
        <w:rPr>
          <w:rFonts w:eastAsiaTheme="minorEastAsia" w:cstheme="minorHAnsi"/>
          <w:i/>
          <w:color w:val="000000" w:themeColor="text1"/>
          <w:sz w:val="24"/>
          <w:szCs w:val="24"/>
        </w:rPr>
        <w:t xml:space="preserve"> – </w:t>
      </w:r>
      <w:r w:rsidRPr="00CA6CE2">
        <w:rPr>
          <w:rFonts w:eastAsiaTheme="minorEastAsia" w:cstheme="minorHAnsi"/>
          <w:i/>
          <w:color w:val="000000" w:themeColor="text1"/>
          <w:sz w:val="24"/>
          <w:szCs w:val="24"/>
          <w:lang w:val="en-US"/>
        </w:rPr>
        <w:t>T</w:t>
      </w:r>
      <w:r w:rsidRPr="0018457D">
        <w:rPr>
          <w:rFonts w:eastAsiaTheme="minorEastAsia" w:cstheme="minorHAnsi"/>
          <w:i/>
          <w:color w:val="000000" w:themeColor="text1"/>
          <w:sz w:val="24"/>
          <w:szCs w:val="24"/>
          <w:vertAlign w:val="subscript"/>
        </w:rPr>
        <w:t>2</w:t>
      </w:r>
      <w:r w:rsidRPr="0018457D">
        <w:rPr>
          <w:rFonts w:ascii="Calibri" w:eastAsiaTheme="minorEastAsia" w:hAnsi="Calibri" w:cs="Calibri"/>
          <w:i/>
          <w:color w:val="000000" w:themeColor="text1"/>
          <w:sz w:val="24"/>
          <w:szCs w:val="24"/>
        </w:rPr>
        <w:t>·</w:t>
      </w:r>
      <w:r w:rsidRPr="00CA6CE2">
        <w:rPr>
          <w:rFonts w:ascii="Calibri" w:eastAsiaTheme="minorEastAsia" w:hAnsi="Calibri" w:cs="Calibri"/>
          <w:i/>
          <w:color w:val="000000" w:themeColor="text1"/>
          <w:sz w:val="24"/>
          <w:szCs w:val="24"/>
          <w:lang w:val="en-US"/>
        </w:rPr>
        <w:t>l</w:t>
      </w:r>
      <w:r w:rsidRPr="0018457D">
        <w:rPr>
          <w:rFonts w:ascii="Calibri" w:eastAsiaTheme="minorEastAsia" w:hAnsi="Calibri" w:cs="Calibri"/>
          <w:i/>
          <w:color w:val="000000" w:themeColor="text1"/>
          <w:sz w:val="24"/>
          <w:szCs w:val="24"/>
          <w:vertAlign w:val="subscript"/>
        </w:rPr>
        <w:t xml:space="preserve">2 </w:t>
      </w:r>
      <w:r w:rsidRPr="0018457D">
        <w:rPr>
          <w:rFonts w:ascii="Calibri" w:eastAsiaTheme="minorEastAsia" w:hAnsi="Calibri" w:cs="Calibri"/>
          <w:i/>
          <w:color w:val="000000" w:themeColor="text1"/>
          <w:sz w:val="24"/>
          <w:szCs w:val="24"/>
        </w:rPr>
        <w:t>= 0</w:t>
      </w:r>
      <w:r w:rsidR="000747C9">
        <w:rPr>
          <w:rFonts w:ascii="Calibri" w:eastAsiaTheme="minorEastAsia" w:hAnsi="Calibri" w:cs="Calibri"/>
          <w:i/>
          <w:color w:val="000000" w:themeColor="text1"/>
          <w:sz w:val="24"/>
          <w:szCs w:val="24"/>
        </w:rPr>
        <w:tab/>
        <w:t xml:space="preserve">                    </w:t>
      </w:r>
      <w:r w:rsidR="00C4570D">
        <w:rPr>
          <w:rFonts w:ascii="Calibri" w:eastAsiaTheme="minorEastAsia" w:hAnsi="Calibri" w:cs="Calibri"/>
          <w:i/>
          <w:color w:val="000000" w:themeColor="text1"/>
          <w:sz w:val="24"/>
          <w:szCs w:val="24"/>
        </w:rPr>
        <w:t xml:space="preserve">  </w:t>
      </w:r>
      <w:r w:rsidR="000747C9">
        <w:rPr>
          <w:rFonts w:ascii="Calibri" w:eastAsiaTheme="minorEastAsia" w:hAnsi="Calibri" w:cs="Calibri"/>
          <w:i/>
          <w:color w:val="000000" w:themeColor="text1"/>
          <w:sz w:val="24"/>
          <w:szCs w:val="24"/>
        </w:rPr>
        <w:t>(57)</w:t>
      </w:r>
    </w:p>
    <w:p w:rsidR="00CA6CE2" w:rsidRDefault="00CA6CE2" w:rsidP="000777EA">
      <w:pPr>
        <w:spacing w:before="100" w:beforeAutospacing="1" w:after="100" w:afterAutospacing="1"/>
        <w:ind w:right="284"/>
        <w:contextualSpacing/>
        <w:rPr>
          <w:rFonts w:eastAsiaTheme="minorEastAsia" w:cstheme="minorHAnsi"/>
          <w:color w:val="000000" w:themeColor="text1"/>
          <w:sz w:val="24"/>
          <w:szCs w:val="24"/>
        </w:rPr>
      </w:pPr>
      <w:r w:rsidRPr="00CA6CE2">
        <w:rPr>
          <w:rFonts w:eastAsiaTheme="minorEastAsia" w:cstheme="minorHAnsi"/>
          <w:color w:val="000000" w:themeColor="text1"/>
          <w:sz w:val="24"/>
          <w:szCs w:val="24"/>
        </w:rPr>
        <w:t xml:space="preserve">  Принимая, что</w:t>
      </w:r>
      <w:r>
        <w:rPr>
          <w:rFonts w:eastAsiaTheme="minorEastAsia" w:cstheme="minorHAnsi"/>
          <w:color w:val="000000" w:themeColor="text1"/>
          <w:sz w:val="24"/>
          <w:szCs w:val="24"/>
        </w:rPr>
        <w:t xml:space="preserve"> силы трения </w:t>
      </w:r>
      <w:r w:rsidRPr="00CA6CE2">
        <w:rPr>
          <w:rFonts w:eastAsiaTheme="minorEastAsia" w:cstheme="minorHAnsi"/>
          <w:i/>
          <w:color w:val="000000" w:themeColor="text1"/>
          <w:sz w:val="24"/>
          <w:szCs w:val="24"/>
        </w:rPr>
        <w:t>Т</w:t>
      </w:r>
      <w:r w:rsidRPr="00CA6CE2">
        <w:rPr>
          <w:rFonts w:eastAsiaTheme="minorEastAsia" w:cstheme="minorHAnsi"/>
          <w:i/>
          <w:color w:val="000000" w:themeColor="text1"/>
          <w:sz w:val="24"/>
          <w:szCs w:val="24"/>
          <w:vertAlign w:val="subscript"/>
        </w:rPr>
        <w:t xml:space="preserve">1 </w:t>
      </w:r>
      <w:r w:rsidRPr="00CA6CE2">
        <w:rPr>
          <w:rFonts w:eastAsiaTheme="minorEastAsia" w:cstheme="minorHAnsi"/>
          <w:i/>
          <w:color w:val="000000" w:themeColor="text1"/>
          <w:sz w:val="24"/>
          <w:szCs w:val="24"/>
        </w:rPr>
        <w:t>= Т</w:t>
      </w:r>
      <w:r w:rsidRPr="00CA6CE2">
        <w:rPr>
          <w:rFonts w:eastAsiaTheme="minorEastAsia" w:cstheme="minorHAnsi"/>
          <w:i/>
          <w:color w:val="000000" w:themeColor="text1"/>
          <w:sz w:val="24"/>
          <w:szCs w:val="24"/>
          <w:vertAlign w:val="subscript"/>
        </w:rPr>
        <w:t xml:space="preserve">2 </w:t>
      </w:r>
      <w:r w:rsidRPr="00CA6CE2">
        <w:rPr>
          <w:rFonts w:eastAsiaTheme="minorEastAsia" w:cstheme="minorHAnsi"/>
          <w:i/>
          <w:color w:val="000000" w:themeColor="text1"/>
          <w:sz w:val="24"/>
          <w:szCs w:val="24"/>
        </w:rPr>
        <w:t>= Т</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 xml:space="preserve"> получим уравнение моментов в виде:</w:t>
      </w:r>
    </w:p>
    <w:p w:rsidR="00CA6CE2" w:rsidRPr="00303111" w:rsidRDefault="00CA6CE2" w:rsidP="000777EA">
      <w:pPr>
        <w:spacing w:before="100" w:beforeAutospacing="1" w:after="100" w:afterAutospacing="1"/>
        <w:ind w:right="284"/>
        <w:contextualSpacing/>
        <w:rPr>
          <w:rFonts w:eastAsiaTheme="minorEastAsia" w:cstheme="minorHAnsi"/>
          <w:i/>
          <w:color w:val="000000" w:themeColor="text1"/>
          <w:sz w:val="24"/>
          <w:szCs w:val="24"/>
        </w:rPr>
      </w:pPr>
      <w:r w:rsidRPr="00303111">
        <w:rPr>
          <w:rFonts w:eastAsiaTheme="minorEastAsia" w:cstheme="minorHAnsi"/>
          <w:i/>
          <w:color w:val="000000" w:themeColor="text1"/>
          <w:sz w:val="24"/>
          <w:szCs w:val="24"/>
        </w:rPr>
        <w:t xml:space="preserve">                                                     </w:t>
      </w:r>
      <w:r w:rsidRPr="00CA6CE2">
        <w:rPr>
          <w:rFonts w:eastAsiaTheme="minorEastAsia" w:cstheme="minorHAnsi"/>
          <w:i/>
          <w:color w:val="000000" w:themeColor="text1"/>
          <w:sz w:val="24"/>
          <w:szCs w:val="24"/>
          <w:lang w:val="en-US"/>
        </w:rPr>
        <w:t>R</w:t>
      </w:r>
      <w:r w:rsidRPr="00303111">
        <w:rPr>
          <w:rFonts w:ascii="Calibri" w:eastAsiaTheme="minorEastAsia" w:hAnsi="Calibri" w:cs="Calibri"/>
          <w:i/>
          <w:color w:val="000000" w:themeColor="text1"/>
          <w:sz w:val="24"/>
          <w:szCs w:val="24"/>
        </w:rPr>
        <w:t>·</w:t>
      </w:r>
      <w:r w:rsidRPr="00CA6CE2">
        <w:rPr>
          <w:rFonts w:eastAsiaTheme="minorEastAsia" w:cstheme="minorHAnsi"/>
          <w:i/>
          <w:color w:val="000000" w:themeColor="text1"/>
          <w:sz w:val="24"/>
          <w:szCs w:val="24"/>
          <w:lang w:val="en-US"/>
        </w:rPr>
        <w:t>l</w:t>
      </w:r>
      <w:r>
        <w:rPr>
          <w:rFonts w:eastAsiaTheme="minorEastAsia" w:cstheme="minorHAnsi"/>
          <w:i/>
          <w:color w:val="000000" w:themeColor="text1"/>
          <w:sz w:val="24"/>
          <w:szCs w:val="24"/>
        </w:rPr>
        <w:t xml:space="preserve"> –</w:t>
      </w:r>
      <w:proofErr w:type="gramStart"/>
      <w:r>
        <w:rPr>
          <w:rFonts w:eastAsiaTheme="minorEastAsia" w:cstheme="minorHAnsi"/>
          <w:i/>
          <w:color w:val="000000" w:themeColor="text1"/>
          <w:sz w:val="24"/>
          <w:szCs w:val="24"/>
        </w:rPr>
        <w:t>Т(</w:t>
      </w:r>
      <w:proofErr w:type="gramEnd"/>
      <w:r>
        <w:rPr>
          <w:rFonts w:eastAsiaTheme="minorEastAsia" w:cstheme="minorHAnsi"/>
          <w:i/>
          <w:color w:val="000000" w:themeColor="text1"/>
          <w:sz w:val="24"/>
          <w:szCs w:val="24"/>
          <w:lang w:val="en-US"/>
        </w:rPr>
        <w:t>l</w:t>
      </w:r>
      <w:r w:rsidRPr="00303111">
        <w:rPr>
          <w:rFonts w:eastAsiaTheme="minorEastAsia" w:cstheme="minorHAnsi"/>
          <w:i/>
          <w:color w:val="000000" w:themeColor="text1"/>
          <w:sz w:val="24"/>
          <w:szCs w:val="24"/>
          <w:vertAlign w:val="subscript"/>
        </w:rPr>
        <w:t>1</w:t>
      </w:r>
      <w:r w:rsidRPr="00303111">
        <w:rPr>
          <w:rFonts w:eastAsiaTheme="minorEastAsia" w:cstheme="minorHAnsi"/>
          <w:i/>
          <w:color w:val="000000" w:themeColor="text1"/>
          <w:sz w:val="24"/>
          <w:szCs w:val="24"/>
        </w:rPr>
        <w:t xml:space="preserve"> +</w:t>
      </w:r>
      <w:r>
        <w:rPr>
          <w:rFonts w:eastAsiaTheme="minorEastAsia" w:cstheme="minorHAnsi"/>
          <w:i/>
          <w:color w:val="000000" w:themeColor="text1"/>
          <w:sz w:val="24"/>
          <w:szCs w:val="24"/>
          <w:lang w:val="en-US"/>
        </w:rPr>
        <w:t>l</w:t>
      </w:r>
      <w:r w:rsidRPr="00303111">
        <w:rPr>
          <w:rFonts w:eastAsiaTheme="minorEastAsia" w:cstheme="minorHAnsi"/>
          <w:i/>
          <w:color w:val="000000" w:themeColor="text1"/>
          <w:sz w:val="24"/>
          <w:szCs w:val="24"/>
          <w:vertAlign w:val="subscript"/>
        </w:rPr>
        <w:t xml:space="preserve">2 </w:t>
      </w:r>
      <w:r w:rsidRPr="00303111">
        <w:rPr>
          <w:rFonts w:eastAsiaTheme="minorEastAsia" w:cstheme="minorHAnsi"/>
          <w:i/>
          <w:color w:val="000000" w:themeColor="text1"/>
          <w:sz w:val="24"/>
          <w:szCs w:val="24"/>
        </w:rPr>
        <w:t>) = 0</w:t>
      </w:r>
      <w:r w:rsidR="000747C9">
        <w:rPr>
          <w:rFonts w:eastAsiaTheme="minorEastAsia" w:cstheme="minorHAnsi"/>
          <w:i/>
          <w:color w:val="000000" w:themeColor="text1"/>
          <w:sz w:val="24"/>
          <w:szCs w:val="24"/>
        </w:rPr>
        <w:t xml:space="preserve">                                                     </w:t>
      </w:r>
      <w:r w:rsidR="00C4570D">
        <w:rPr>
          <w:rFonts w:eastAsiaTheme="minorEastAsia" w:cstheme="minorHAnsi"/>
          <w:i/>
          <w:color w:val="000000" w:themeColor="text1"/>
          <w:sz w:val="24"/>
          <w:szCs w:val="24"/>
        </w:rPr>
        <w:t xml:space="preserve">   </w:t>
      </w:r>
      <w:r w:rsidR="000747C9">
        <w:rPr>
          <w:rFonts w:eastAsiaTheme="minorEastAsia" w:cstheme="minorHAnsi"/>
          <w:i/>
          <w:color w:val="000000" w:themeColor="text1"/>
          <w:sz w:val="24"/>
          <w:szCs w:val="24"/>
        </w:rPr>
        <w:t>(58)</w:t>
      </w:r>
    </w:p>
    <w:p w:rsidR="00CA6CE2" w:rsidRPr="00CA6CE2" w:rsidRDefault="00CA6CE2"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тогда</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 xml:space="preserve">                                           Т =</w:t>
      </w:r>
      <m:oMath>
        <m:r>
          <w:rPr>
            <w:rFonts w:ascii="Cambria Math" w:eastAsiaTheme="minorEastAsia" w:hAnsi="Cambria Math" w:cstheme="minorHAnsi"/>
            <w:color w:val="000000" w:themeColor="text1"/>
            <w:sz w:val="24"/>
            <w:szCs w:val="24"/>
          </w:rPr>
          <m:t xml:space="preserve"> </m:t>
        </m:r>
        <m:f>
          <m:fPr>
            <m:ctrlPr>
              <w:rPr>
                <w:rFonts w:ascii="Cambria Math" w:eastAsiaTheme="minorEastAsia" w:hAnsi="Cambria Math" w:cstheme="minorHAnsi"/>
                <w:i/>
                <w:color w:val="000000" w:themeColor="text1"/>
                <w:sz w:val="32"/>
                <w:szCs w:val="32"/>
              </w:rPr>
            </m:ctrlPr>
          </m:fPr>
          <m:num>
            <m:r>
              <w:rPr>
                <w:rFonts w:ascii="Cambria Math" w:eastAsiaTheme="minorEastAsia" w:hAnsi="Cambria Math" w:cstheme="minorHAnsi"/>
                <w:color w:val="000000" w:themeColor="text1"/>
                <w:sz w:val="32"/>
                <w:szCs w:val="32"/>
                <w:lang w:val="en-US"/>
              </w:rPr>
              <m:t>R</m:t>
            </m:r>
            <m:r>
              <w:rPr>
                <w:rFonts w:ascii="Cambria Math" w:eastAsiaTheme="minorEastAsia" w:hAnsi="Cambria Math" w:cstheme="minorHAnsi"/>
                <w:color w:val="000000" w:themeColor="text1"/>
                <w:sz w:val="32"/>
                <w:szCs w:val="32"/>
              </w:rPr>
              <m:t>·</m:t>
            </m:r>
            <m:r>
              <w:rPr>
                <w:rFonts w:ascii="Cambria Math" w:eastAsiaTheme="minorEastAsia" w:hAnsi="Cambria Math" w:cstheme="minorHAnsi"/>
                <w:color w:val="000000" w:themeColor="text1"/>
                <w:sz w:val="32"/>
                <w:szCs w:val="32"/>
                <w:lang w:val="en-US"/>
              </w:rPr>
              <m:t>l</m:t>
            </m:r>
            <m:r>
              <w:rPr>
                <w:rFonts w:ascii="Cambria Math" w:eastAsiaTheme="minorEastAsia" w:hAnsi="Cambria Math" w:cstheme="minorHAnsi"/>
                <w:color w:val="000000" w:themeColor="text1"/>
                <w:sz w:val="32"/>
                <w:szCs w:val="32"/>
              </w:rPr>
              <m:t xml:space="preserve"> </m:t>
            </m:r>
          </m:num>
          <m:den>
            <m:r>
              <w:rPr>
                <w:rFonts w:ascii="Cambria Math" w:eastAsiaTheme="minorEastAsia" w:hAnsi="Cambria Math" w:cstheme="minorHAnsi"/>
                <w:color w:val="000000" w:themeColor="text1"/>
                <w:sz w:val="32"/>
                <w:szCs w:val="32"/>
                <w:lang w:val="en-US"/>
              </w:rPr>
              <m:t>l</m:t>
            </m:r>
            <m:r>
              <w:rPr>
                <w:rFonts w:ascii="Cambria Math" w:eastAsiaTheme="minorEastAsia" w:hAnsi="Cambria Math" w:cstheme="minorHAnsi"/>
                <w:color w:val="000000" w:themeColor="text1"/>
                <w:sz w:val="32"/>
                <w:szCs w:val="32"/>
                <w:vertAlign w:val="subscript"/>
              </w:rPr>
              <m:t>1</m:t>
            </m:r>
            <m:r>
              <w:rPr>
                <w:rFonts w:ascii="Cambria Math" w:eastAsiaTheme="minorEastAsia" w:hAnsi="Cambria Math" w:cstheme="minorHAnsi"/>
                <w:color w:val="000000" w:themeColor="text1"/>
                <w:sz w:val="32"/>
                <w:szCs w:val="32"/>
              </w:rPr>
              <m:t xml:space="preserve"> +</m:t>
            </m:r>
            <m:r>
              <w:rPr>
                <w:rFonts w:ascii="Cambria Math" w:eastAsiaTheme="minorEastAsia" w:hAnsi="Cambria Math" w:cstheme="minorHAnsi"/>
                <w:color w:val="000000" w:themeColor="text1"/>
                <w:sz w:val="32"/>
                <w:szCs w:val="32"/>
                <w:lang w:val="en-US"/>
              </w:rPr>
              <m:t>l</m:t>
            </m:r>
            <m:r>
              <w:rPr>
                <w:rFonts w:ascii="Cambria Math" w:eastAsiaTheme="minorEastAsia" w:hAnsi="Cambria Math" w:cstheme="minorHAnsi"/>
                <w:color w:val="000000" w:themeColor="text1"/>
                <w:sz w:val="32"/>
                <w:szCs w:val="32"/>
                <w:vertAlign w:val="subscript"/>
              </w:rPr>
              <m:t xml:space="preserve">2 </m:t>
            </m:r>
          </m:den>
        </m:f>
      </m:oMath>
      <w:r w:rsidR="000747C9">
        <w:rPr>
          <w:rFonts w:eastAsiaTheme="minorEastAsia" w:cstheme="minorHAnsi"/>
          <w:color w:val="000000" w:themeColor="text1"/>
          <w:sz w:val="32"/>
          <w:szCs w:val="32"/>
        </w:rPr>
        <w:t xml:space="preserve">                                          </w:t>
      </w:r>
      <w:r w:rsidR="00C4570D">
        <w:rPr>
          <w:rFonts w:eastAsiaTheme="minorEastAsia" w:cstheme="minorHAnsi"/>
          <w:color w:val="000000" w:themeColor="text1"/>
          <w:sz w:val="32"/>
          <w:szCs w:val="32"/>
        </w:rPr>
        <w:t xml:space="preserve">   </w:t>
      </w:r>
      <w:r w:rsidR="000747C9" w:rsidRPr="000747C9">
        <w:rPr>
          <w:rFonts w:eastAsiaTheme="minorEastAsia" w:cstheme="minorHAnsi"/>
          <w:color w:val="000000" w:themeColor="text1"/>
          <w:sz w:val="24"/>
          <w:szCs w:val="24"/>
        </w:rPr>
        <w:t>(59)</w:t>
      </w:r>
    </w:p>
    <w:p w:rsidR="00CA6CE2" w:rsidRDefault="00CA6CE2"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Сила зажима на каждом прихвате</w:t>
      </w:r>
      <w:r w:rsidR="009F3F94">
        <w:rPr>
          <w:rFonts w:eastAsiaTheme="minorEastAsia" w:cstheme="minorHAnsi"/>
          <w:color w:val="000000" w:themeColor="text1"/>
          <w:sz w:val="24"/>
          <w:szCs w:val="24"/>
        </w:rPr>
        <w:t xml:space="preserve"> определится:</w:t>
      </w:r>
    </w:p>
    <w:p w:rsidR="009F3F94" w:rsidRDefault="009F3F94" w:rsidP="000777EA">
      <w:pPr>
        <w:spacing w:before="100" w:beforeAutospacing="1" w:after="100" w:afterAutospacing="1"/>
        <w:ind w:right="284"/>
        <w:contextualSpacing/>
        <w:rPr>
          <w:rFonts w:eastAsiaTheme="minorEastAsia" w:cstheme="minorHAnsi"/>
          <w:i/>
          <w:color w:val="000000" w:themeColor="text1"/>
          <w:sz w:val="24"/>
          <w:szCs w:val="24"/>
        </w:rPr>
      </w:pPr>
      <w:r>
        <w:rPr>
          <w:rFonts w:eastAsiaTheme="minorEastAsia" w:cstheme="minorHAnsi"/>
          <w:i/>
          <w:color w:val="000000" w:themeColor="text1"/>
          <w:sz w:val="24"/>
          <w:szCs w:val="24"/>
        </w:rPr>
        <w:t xml:space="preserve">                                                             </w:t>
      </w:r>
      <w:r w:rsidRPr="009F3F94">
        <w:rPr>
          <w:rFonts w:eastAsiaTheme="minorEastAsia" w:cstheme="minorHAnsi"/>
          <w:i/>
          <w:color w:val="000000" w:themeColor="text1"/>
          <w:sz w:val="24"/>
          <w:szCs w:val="24"/>
          <w:lang w:val="en-US"/>
        </w:rPr>
        <w:t>Q</w:t>
      </w:r>
      <w:r w:rsidRPr="0018457D">
        <w:rPr>
          <w:rFonts w:eastAsiaTheme="minorEastAsia" w:cstheme="minorHAnsi"/>
          <w:i/>
          <w:color w:val="000000" w:themeColor="text1"/>
          <w:sz w:val="24"/>
          <w:szCs w:val="24"/>
        </w:rPr>
        <w:t xml:space="preserve"> </w:t>
      </w:r>
      <w:r w:rsidRPr="0018457D">
        <w:rPr>
          <w:rFonts w:eastAsiaTheme="minorEastAsia" w:cstheme="minorHAnsi"/>
          <w:i/>
          <w:color w:val="000000" w:themeColor="text1"/>
          <w:sz w:val="32"/>
          <w:szCs w:val="32"/>
        </w:rPr>
        <w:t xml:space="preserve">= </w:t>
      </w:r>
      <m:oMath>
        <m:f>
          <m:fPr>
            <m:ctrlPr>
              <w:rPr>
                <w:rFonts w:ascii="Cambria Math" w:eastAsiaTheme="minorEastAsia" w:hAnsi="Cambria Math" w:cstheme="minorHAnsi"/>
                <w:i/>
                <w:color w:val="000000" w:themeColor="text1"/>
                <w:sz w:val="32"/>
                <w:szCs w:val="32"/>
                <w:lang w:val="en-US"/>
              </w:rPr>
            </m:ctrlPr>
          </m:fPr>
          <m:num>
            <m:r>
              <w:rPr>
                <w:rFonts w:ascii="Cambria Math" w:eastAsiaTheme="minorEastAsia" w:hAnsi="Cambria Math" w:cstheme="minorHAnsi"/>
                <w:color w:val="000000" w:themeColor="text1"/>
                <w:sz w:val="32"/>
                <w:szCs w:val="32"/>
                <w:lang w:val="en-US"/>
              </w:rPr>
              <m:t>kT</m:t>
            </m:r>
          </m:num>
          <m:den>
            <m:r>
              <w:rPr>
                <w:rFonts w:ascii="Cambria Math" w:eastAsiaTheme="minorEastAsia" w:hAnsi="Cambria Math" w:cstheme="minorHAnsi"/>
                <w:color w:val="000000" w:themeColor="text1"/>
                <w:sz w:val="32"/>
                <w:szCs w:val="32"/>
                <w:lang w:val="en-US"/>
              </w:rPr>
              <m:t>f</m:t>
            </m:r>
          </m:den>
        </m:f>
      </m:oMath>
      <w:r w:rsidRPr="0018457D">
        <w:rPr>
          <w:rFonts w:eastAsiaTheme="minorEastAsia" w:cstheme="minorHAnsi"/>
          <w:i/>
          <w:color w:val="000000" w:themeColor="text1"/>
          <w:sz w:val="32"/>
          <w:szCs w:val="32"/>
        </w:rPr>
        <w:t xml:space="preserve"> (</w:t>
      </w:r>
      <w:r w:rsidRPr="009F3F94">
        <w:rPr>
          <w:rFonts w:eastAsiaTheme="minorEastAsia" w:cstheme="minorHAnsi"/>
          <w:i/>
          <w:color w:val="000000" w:themeColor="text1"/>
          <w:sz w:val="24"/>
          <w:szCs w:val="24"/>
        </w:rPr>
        <w:t>Н</w:t>
      </w:r>
      <w:r w:rsidR="000747C9">
        <w:rPr>
          <w:rFonts w:eastAsiaTheme="minorEastAsia" w:cstheme="minorHAnsi"/>
          <w:i/>
          <w:color w:val="000000" w:themeColor="text1"/>
          <w:sz w:val="24"/>
          <w:szCs w:val="24"/>
        </w:rPr>
        <w:t xml:space="preserve">                      </w:t>
      </w:r>
      <w:r w:rsidR="00C4570D">
        <w:rPr>
          <w:rFonts w:eastAsiaTheme="minorEastAsia" w:cstheme="minorHAnsi"/>
          <w:i/>
          <w:color w:val="000000" w:themeColor="text1"/>
          <w:sz w:val="24"/>
          <w:szCs w:val="24"/>
        </w:rPr>
        <w:t xml:space="preserve">                                   </w:t>
      </w:r>
      <w:r w:rsidR="000747C9">
        <w:rPr>
          <w:rFonts w:eastAsiaTheme="minorEastAsia" w:cstheme="minorHAnsi"/>
          <w:i/>
          <w:color w:val="000000" w:themeColor="text1"/>
          <w:sz w:val="24"/>
          <w:szCs w:val="24"/>
        </w:rPr>
        <w:t>(60)</w:t>
      </w:r>
    </w:p>
    <w:p w:rsidR="009F3F94" w:rsidRPr="009F3F94" w:rsidRDefault="009F3F94" w:rsidP="009F3F94">
      <w:pPr>
        <w:spacing w:before="100" w:beforeAutospacing="1" w:after="100" w:afterAutospacing="1"/>
        <w:ind w:right="284"/>
        <w:contextualSpacing/>
        <w:rPr>
          <w:rFonts w:eastAsiaTheme="minorEastAsia" w:cstheme="minorHAnsi"/>
          <w:color w:val="000000" w:themeColor="text1"/>
          <w:sz w:val="24"/>
          <w:szCs w:val="24"/>
        </w:rPr>
      </w:pPr>
      <w:r w:rsidRPr="009F3F94">
        <w:rPr>
          <w:rFonts w:eastAsiaTheme="minorEastAsia" w:cstheme="minorHAnsi"/>
          <w:color w:val="000000" w:themeColor="text1"/>
          <w:sz w:val="24"/>
          <w:szCs w:val="24"/>
        </w:rPr>
        <w:t xml:space="preserve">где </w:t>
      </w:r>
      <w:r w:rsidRPr="009F3F94">
        <w:rPr>
          <w:rFonts w:eastAsiaTheme="minorEastAsia" w:cstheme="minorHAnsi"/>
          <w:i/>
          <w:color w:val="000000" w:themeColor="text1"/>
          <w:sz w:val="24"/>
          <w:szCs w:val="24"/>
          <w:lang w:val="en-US"/>
        </w:rPr>
        <w:t>k</w:t>
      </w:r>
      <w:r w:rsidRPr="009F3F94">
        <w:rPr>
          <w:rFonts w:eastAsiaTheme="minorEastAsia" w:cstheme="minorHAnsi"/>
          <w:i/>
          <w:color w:val="000000" w:themeColor="text1"/>
          <w:sz w:val="24"/>
          <w:szCs w:val="24"/>
        </w:rPr>
        <w:t xml:space="preserve"> </w:t>
      </w:r>
      <w:r w:rsidRPr="009F3F94">
        <w:rPr>
          <w:rFonts w:eastAsiaTheme="minorEastAsia" w:cstheme="minorHAnsi"/>
          <w:color w:val="000000" w:themeColor="text1"/>
          <w:sz w:val="24"/>
          <w:szCs w:val="24"/>
        </w:rPr>
        <w:t xml:space="preserve">– коэффициент надежности закрепления, </w:t>
      </w:r>
      <w:proofErr w:type="gramStart"/>
      <w:r w:rsidRPr="009F3F94">
        <w:rPr>
          <w:rFonts w:eastAsiaTheme="minorEastAsia" w:cstheme="minorHAnsi"/>
          <w:color w:val="000000" w:themeColor="text1"/>
          <w:sz w:val="24"/>
          <w:szCs w:val="24"/>
        </w:rPr>
        <w:t xml:space="preserve">( </w:t>
      </w:r>
      <w:proofErr w:type="gramEnd"/>
      <w:r w:rsidRPr="009F3F94">
        <w:rPr>
          <w:rFonts w:eastAsiaTheme="minorEastAsia" w:cstheme="minorHAnsi"/>
          <w:color w:val="000000" w:themeColor="text1"/>
          <w:sz w:val="24"/>
          <w:szCs w:val="24"/>
          <w:lang w:val="en-US"/>
        </w:rPr>
        <w:t>k</w:t>
      </w:r>
      <w:r w:rsidRPr="009F3F94">
        <w:rPr>
          <w:rFonts w:eastAsiaTheme="minorEastAsia" w:cstheme="minorHAnsi"/>
          <w:color w:val="000000" w:themeColor="text1"/>
          <w:sz w:val="24"/>
          <w:szCs w:val="24"/>
        </w:rPr>
        <w:t xml:space="preserve"> =1,5 – 2);</w:t>
      </w:r>
    </w:p>
    <w:p w:rsidR="009F3F94" w:rsidRDefault="009F3F94" w:rsidP="009F3F94">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i/>
          <w:color w:val="000000" w:themeColor="text1"/>
          <w:sz w:val="24"/>
          <w:szCs w:val="24"/>
        </w:rPr>
        <w:t xml:space="preserve">       </w:t>
      </w:r>
      <w:r w:rsidRPr="009F3F94">
        <w:rPr>
          <w:rFonts w:eastAsiaTheme="minorEastAsia" w:cstheme="minorHAnsi"/>
          <w:i/>
          <w:color w:val="000000" w:themeColor="text1"/>
          <w:sz w:val="24"/>
          <w:szCs w:val="24"/>
          <w:lang w:val="en-US"/>
        </w:rPr>
        <w:t>f</w:t>
      </w:r>
      <w:r w:rsidRPr="009F3F94">
        <w:rPr>
          <w:rFonts w:eastAsiaTheme="minorEastAsia" w:cstheme="minorHAnsi"/>
          <w:color w:val="000000" w:themeColor="text1"/>
          <w:sz w:val="24"/>
          <w:szCs w:val="24"/>
        </w:rPr>
        <w:t xml:space="preserve"> – </w:t>
      </w:r>
      <w:proofErr w:type="gramStart"/>
      <w:r w:rsidRPr="009F3F94">
        <w:rPr>
          <w:rFonts w:eastAsiaTheme="minorEastAsia" w:cstheme="minorHAnsi"/>
          <w:color w:val="000000" w:themeColor="text1"/>
          <w:sz w:val="24"/>
          <w:szCs w:val="24"/>
        </w:rPr>
        <w:t>коэффициент</w:t>
      </w:r>
      <w:proofErr w:type="gramEnd"/>
      <w:r w:rsidRPr="009F3F94">
        <w:rPr>
          <w:rFonts w:eastAsiaTheme="minorEastAsia" w:cstheme="minorHAnsi"/>
          <w:color w:val="000000" w:themeColor="text1"/>
          <w:sz w:val="24"/>
          <w:szCs w:val="24"/>
        </w:rPr>
        <w:t xml:space="preserve"> т</w:t>
      </w:r>
      <w:r w:rsidR="00B23C63">
        <w:rPr>
          <w:rFonts w:eastAsiaTheme="minorEastAsia" w:cstheme="minorHAnsi"/>
          <w:color w:val="000000" w:themeColor="text1"/>
          <w:sz w:val="24"/>
          <w:szCs w:val="24"/>
        </w:rPr>
        <w:t>рения, значения которого принимаю</w:t>
      </w:r>
      <w:r w:rsidRPr="009F3F94">
        <w:rPr>
          <w:rFonts w:eastAsiaTheme="minorEastAsia" w:cstheme="minorHAnsi"/>
          <w:color w:val="000000" w:themeColor="text1"/>
          <w:sz w:val="24"/>
          <w:szCs w:val="24"/>
        </w:rPr>
        <w:t>тся по табл</w:t>
      </w:r>
      <w:r w:rsidR="006277D7">
        <w:rPr>
          <w:rFonts w:eastAsiaTheme="minorEastAsia" w:cstheme="minorHAnsi"/>
          <w:color w:val="000000" w:themeColor="text1"/>
          <w:sz w:val="24"/>
          <w:szCs w:val="24"/>
        </w:rPr>
        <w:t>ице</w:t>
      </w:r>
      <w:r w:rsidRPr="009F3F94">
        <w:rPr>
          <w:rFonts w:eastAsiaTheme="minorEastAsia" w:cstheme="minorHAnsi"/>
          <w:color w:val="000000" w:themeColor="text1"/>
          <w:sz w:val="24"/>
          <w:szCs w:val="24"/>
        </w:rPr>
        <w:t xml:space="preserve"> </w:t>
      </w:r>
      <w:r w:rsidR="00D24326">
        <w:rPr>
          <w:rFonts w:eastAsiaTheme="minorEastAsia" w:cstheme="minorHAnsi"/>
          <w:color w:val="000000" w:themeColor="text1"/>
          <w:sz w:val="24"/>
          <w:szCs w:val="24"/>
        </w:rPr>
        <w:t>21</w:t>
      </w:r>
      <w:r w:rsidRPr="009F3F94">
        <w:rPr>
          <w:rFonts w:eastAsiaTheme="minorEastAsia" w:cstheme="minorHAnsi"/>
          <w:color w:val="000000" w:themeColor="text1"/>
          <w:sz w:val="24"/>
          <w:szCs w:val="24"/>
        </w:rPr>
        <w:t>.</w:t>
      </w:r>
    </w:p>
    <w:p w:rsidR="0016447E" w:rsidRDefault="0016447E" w:rsidP="009F3F94">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На основании полученных сил зажима можно рассчитать силовые характеристики, приводящих в действие силовых механизмов (</w:t>
      </w:r>
      <w:proofErr w:type="spellStart"/>
      <w:r>
        <w:rPr>
          <w:rFonts w:eastAsiaTheme="minorEastAsia" w:cstheme="minorHAnsi"/>
          <w:color w:val="000000" w:themeColor="text1"/>
          <w:sz w:val="24"/>
          <w:szCs w:val="24"/>
        </w:rPr>
        <w:t>гидро</w:t>
      </w:r>
      <w:proofErr w:type="spellEnd"/>
      <w:r>
        <w:rPr>
          <w:rFonts w:eastAsiaTheme="minorEastAsia" w:cstheme="minorHAnsi"/>
          <w:color w:val="000000" w:themeColor="text1"/>
          <w:sz w:val="24"/>
          <w:szCs w:val="24"/>
        </w:rPr>
        <w:t xml:space="preserve"> и </w:t>
      </w:r>
      <w:proofErr w:type="spellStart"/>
      <w:r>
        <w:rPr>
          <w:rFonts w:eastAsiaTheme="minorEastAsia" w:cstheme="minorHAnsi"/>
          <w:color w:val="000000" w:themeColor="text1"/>
          <w:sz w:val="24"/>
          <w:szCs w:val="24"/>
        </w:rPr>
        <w:t>пневмоцилиндров</w:t>
      </w:r>
      <w:proofErr w:type="spellEnd"/>
      <w:r>
        <w:rPr>
          <w:rFonts w:eastAsiaTheme="minorEastAsia" w:cstheme="minorHAnsi"/>
          <w:color w:val="000000" w:themeColor="text1"/>
          <w:sz w:val="24"/>
          <w:szCs w:val="24"/>
        </w:rPr>
        <w:t>, винтовых пар).</w:t>
      </w:r>
    </w:p>
    <w:p w:rsidR="00660A49" w:rsidRDefault="00660A49" w:rsidP="009F3F94">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9F3F94">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9F3F94">
      <w:pPr>
        <w:spacing w:before="100" w:beforeAutospacing="1" w:after="100" w:afterAutospacing="1"/>
        <w:ind w:right="284"/>
        <w:contextualSpacing/>
        <w:rPr>
          <w:rFonts w:eastAsiaTheme="minorEastAsia" w:cstheme="minorHAnsi"/>
          <w:color w:val="000000" w:themeColor="text1"/>
          <w:sz w:val="24"/>
          <w:szCs w:val="24"/>
        </w:rPr>
      </w:pPr>
    </w:p>
    <w:p w:rsidR="0009741C" w:rsidRDefault="0009741C" w:rsidP="009F3F94">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9F3F94">
      <w:pPr>
        <w:spacing w:before="100" w:beforeAutospacing="1" w:after="100" w:afterAutospacing="1"/>
        <w:ind w:right="284"/>
        <w:contextualSpacing/>
        <w:rPr>
          <w:rFonts w:eastAsiaTheme="minorEastAsia" w:cstheme="minorHAnsi"/>
          <w:color w:val="000000" w:themeColor="text1"/>
          <w:sz w:val="24"/>
          <w:szCs w:val="24"/>
        </w:rPr>
      </w:pPr>
    </w:p>
    <w:p w:rsidR="00660A49" w:rsidRDefault="00660A49" w:rsidP="009F3F94">
      <w:pPr>
        <w:spacing w:before="100" w:beforeAutospacing="1" w:after="100" w:afterAutospacing="1"/>
        <w:ind w:right="284"/>
        <w:contextualSpacing/>
        <w:rPr>
          <w:rFonts w:eastAsiaTheme="minorEastAsia" w:cstheme="minorHAnsi"/>
          <w:color w:val="000000" w:themeColor="text1"/>
          <w:sz w:val="24"/>
          <w:szCs w:val="24"/>
        </w:rPr>
      </w:pPr>
    </w:p>
    <w:p w:rsidR="009F3F94" w:rsidRPr="009F3F94" w:rsidRDefault="006277D7" w:rsidP="009F3F94">
      <w:pPr>
        <w:spacing w:before="100" w:beforeAutospacing="1" w:after="100" w:afterAutospacing="1"/>
        <w:ind w:right="284"/>
        <w:contextualSpacing/>
        <w:rPr>
          <w:rFonts w:eastAsiaTheme="minorEastAsia" w:cstheme="minorHAnsi"/>
          <w:b/>
          <w:color w:val="000000" w:themeColor="text1"/>
          <w:sz w:val="24"/>
          <w:szCs w:val="24"/>
        </w:rPr>
      </w:pPr>
      <w:r>
        <w:rPr>
          <w:rFonts w:eastAsiaTheme="minorEastAsia" w:cstheme="minorHAnsi"/>
          <w:b/>
          <w:color w:val="000000" w:themeColor="text1"/>
          <w:sz w:val="24"/>
          <w:szCs w:val="24"/>
        </w:rPr>
        <w:t xml:space="preserve">         </w:t>
      </w:r>
      <w:r w:rsidR="009F3F94" w:rsidRPr="009F3F94">
        <w:rPr>
          <w:rFonts w:eastAsiaTheme="minorEastAsia" w:cstheme="minorHAnsi"/>
          <w:b/>
          <w:color w:val="000000" w:themeColor="text1"/>
          <w:sz w:val="24"/>
          <w:szCs w:val="24"/>
        </w:rPr>
        <w:t xml:space="preserve"> </w:t>
      </w:r>
      <w:r w:rsidR="00CA2FBD">
        <w:rPr>
          <w:rFonts w:eastAsiaTheme="minorEastAsia" w:cstheme="minorHAnsi"/>
          <w:b/>
          <w:color w:val="000000" w:themeColor="text1"/>
          <w:sz w:val="24"/>
          <w:szCs w:val="24"/>
        </w:rPr>
        <w:t>2.8.2.2</w:t>
      </w:r>
      <w:r w:rsidR="009F3F94" w:rsidRPr="009F3F94">
        <w:rPr>
          <w:rFonts w:eastAsiaTheme="minorEastAsia" w:cstheme="minorHAnsi"/>
          <w:b/>
          <w:color w:val="000000" w:themeColor="text1"/>
          <w:sz w:val="24"/>
          <w:szCs w:val="24"/>
        </w:rPr>
        <w:t>. Расчет допустимой погрешности изготовления приспособления.</w:t>
      </w:r>
    </w:p>
    <w:p w:rsidR="009F3F94" w:rsidRDefault="00204CC2"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Чтобы обработать деталь на станке, необходимо выдержать заданную точность размеров, формы поверхностей и их взаимного расположения</w:t>
      </w:r>
      <w:r w:rsidR="00F66873">
        <w:rPr>
          <w:rFonts w:eastAsiaTheme="minorEastAsia" w:cstheme="minorHAnsi"/>
          <w:color w:val="000000" w:themeColor="text1"/>
          <w:sz w:val="24"/>
          <w:szCs w:val="24"/>
        </w:rPr>
        <w:t>,- это</w:t>
      </w:r>
      <w:r w:rsidR="009F3F94">
        <w:rPr>
          <w:rFonts w:eastAsiaTheme="minorEastAsia" w:cstheme="minorHAnsi"/>
          <w:color w:val="000000" w:themeColor="text1"/>
          <w:sz w:val="24"/>
          <w:szCs w:val="24"/>
        </w:rPr>
        <w:t xml:space="preserve"> </w:t>
      </w:r>
      <w:r w:rsidR="00F66873">
        <w:rPr>
          <w:rFonts w:eastAsiaTheme="minorEastAsia" w:cstheme="minorHAnsi"/>
          <w:color w:val="000000" w:themeColor="text1"/>
          <w:sz w:val="24"/>
          <w:szCs w:val="24"/>
        </w:rPr>
        <w:t>учитывается при построении технологического процесса и выборе оборудования, приспособлений и другой технологической оснастки.</w:t>
      </w:r>
    </w:p>
    <w:p w:rsidR="00F66873" w:rsidRDefault="00F66873"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условиях серийного и массового производства точность обеспечивается получением размеров при предварительно настроенных станках.</w:t>
      </w:r>
    </w:p>
    <w:p w:rsidR="00F66873" w:rsidRDefault="00F66873"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Наряду с прочими факторами на погрешность обработки будет ок</w:t>
      </w:r>
      <w:r w:rsidR="00B23C63">
        <w:rPr>
          <w:rFonts w:eastAsiaTheme="minorEastAsia" w:cstheme="minorHAnsi"/>
          <w:color w:val="000000" w:themeColor="text1"/>
          <w:sz w:val="24"/>
          <w:szCs w:val="24"/>
        </w:rPr>
        <w:t>а</w:t>
      </w:r>
      <w:r>
        <w:rPr>
          <w:rFonts w:eastAsiaTheme="minorEastAsia" w:cstheme="minorHAnsi"/>
          <w:color w:val="000000" w:themeColor="text1"/>
          <w:sz w:val="24"/>
          <w:szCs w:val="24"/>
        </w:rPr>
        <w:t>зывать влияние погрешность изготовления приспособления. Неточность последнего приводит к погрешности обработки по выд</w:t>
      </w:r>
      <w:r w:rsidR="00B23C63">
        <w:rPr>
          <w:rFonts w:eastAsiaTheme="minorEastAsia" w:cstheme="minorHAnsi"/>
          <w:color w:val="000000" w:themeColor="text1"/>
          <w:sz w:val="24"/>
          <w:szCs w:val="24"/>
        </w:rPr>
        <w:t>е</w:t>
      </w:r>
      <w:r>
        <w:rPr>
          <w:rFonts w:eastAsiaTheme="minorEastAsia" w:cstheme="minorHAnsi"/>
          <w:color w:val="000000" w:themeColor="text1"/>
          <w:sz w:val="24"/>
          <w:szCs w:val="24"/>
        </w:rPr>
        <w:t>рживаемому размеру, и в большинстве случаев к погрешности взаимного полож</w:t>
      </w:r>
      <w:r w:rsidR="00B23C63">
        <w:rPr>
          <w:rFonts w:eastAsiaTheme="minorEastAsia" w:cstheme="minorHAnsi"/>
          <w:color w:val="000000" w:themeColor="text1"/>
          <w:sz w:val="24"/>
          <w:szCs w:val="24"/>
        </w:rPr>
        <w:t>е</w:t>
      </w:r>
      <w:r>
        <w:rPr>
          <w:rFonts w:eastAsiaTheme="minorEastAsia" w:cstheme="minorHAnsi"/>
          <w:color w:val="000000" w:themeColor="text1"/>
          <w:sz w:val="24"/>
          <w:szCs w:val="24"/>
        </w:rPr>
        <w:t>ния обработанной и базовой поверхностей.</w:t>
      </w:r>
    </w:p>
    <w:p w:rsidR="00B23C63" w:rsidRDefault="00B23C63"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Если деталь обрабатывается мерным или фасонным инструментом, то погрешность приспособления не оказывает влияния на точность выполненного размера, и не искажает форму обработанной поверхности.</w:t>
      </w:r>
    </w:p>
    <w:p w:rsidR="00B23C63" w:rsidRDefault="00B23C63"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Чтобы определить погрешность приспособления, необходимо учитывать метод обработки, тип приспособления, конструкцию инструмента и способ его связи со станком. Обработка в ко</w:t>
      </w:r>
      <w:r w:rsidR="0076446C">
        <w:rPr>
          <w:rFonts w:eastAsiaTheme="minorEastAsia" w:cstheme="minorHAnsi"/>
          <w:color w:val="000000" w:themeColor="text1"/>
          <w:sz w:val="24"/>
          <w:szCs w:val="24"/>
        </w:rPr>
        <w:t>н</w:t>
      </w:r>
      <w:r>
        <w:rPr>
          <w:rFonts w:eastAsiaTheme="minorEastAsia" w:cstheme="minorHAnsi"/>
          <w:color w:val="000000" w:themeColor="text1"/>
          <w:sz w:val="24"/>
          <w:szCs w:val="24"/>
        </w:rPr>
        <w:t>дукторах, имеющих погрешность</w:t>
      </w:r>
      <w:r w:rsidR="0076446C">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изготовления, вызывает погрешность межцентровых расстояний</w:t>
      </w:r>
      <w:r w:rsidR="0076446C">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отверстий, погрешность расстояния от установочной базы до оси обрабатываемого отверстия. </w:t>
      </w:r>
      <w:r w:rsidR="0076446C">
        <w:rPr>
          <w:rFonts w:eastAsiaTheme="minorEastAsia" w:cstheme="minorHAnsi"/>
          <w:color w:val="000000" w:themeColor="text1"/>
          <w:sz w:val="24"/>
          <w:szCs w:val="24"/>
        </w:rPr>
        <w:t>Е</w:t>
      </w:r>
      <w:r>
        <w:rPr>
          <w:rFonts w:eastAsiaTheme="minorEastAsia" w:cstheme="minorHAnsi"/>
          <w:color w:val="000000" w:themeColor="text1"/>
          <w:sz w:val="24"/>
          <w:szCs w:val="24"/>
        </w:rPr>
        <w:t>сли обработка ведется мерным инструментом</w:t>
      </w:r>
      <w:r w:rsidR="0076446C">
        <w:rPr>
          <w:rFonts w:eastAsiaTheme="minorEastAsia" w:cstheme="minorHAnsi"/>
          <w:color w:val="000000" w:themeColor="text1"/>
          <w:sz w:val="24"/>
          <w:szCs w:val="24"/>
        </w:rPr>
        <w:t>, шарнирно соединенным со шпинделем станка и получающим направление через кондукторную втулку, то неперпендикулярность оси втулки к установочным элементам приспособления вызовет неперпендикулярность оси обрабатываемого отверстия к опорному торцу заготовки.</w:t>
      </w:r>
    </w:p>
    <w:p w:rsidR="0076446C" w:rsidRDefault="0076446C"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Точность диаметральных размеров обрабатываемых отверстий не зависит от точности приспособления, а положение оси заготовки не зависит от геометрической точности станка. При использовании поворотных и делительных их погрешность даст погрешность углового расположения обрабатываемых поверхностей.</w:t>
      </w:r>
    </w:p>
    <w:p w:rsidR="0076446C" w:rsidRDefault="0076446C"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При фрезеровании, строгании</w:t>
      </w:r>
      <w:r w:rsidR="00D52E70">
        <w:rPr>
          <w:rFonts w:eastAsiaTheme="minorEastAsia" w:cstheme="minorHAnsi"/>
          <w:color w:val="000000" w:themeColor="text1"/>
          <w:sz w:val="24"/>
          <w:szCs w:val="24"/>
        </w:rPr>
        <w:t>, протягивании точность заданного размера</w:t>
      </w:r>
      <w:r w:rsidR="00A30630">
        <w:rPr>
          <w:rFonts w:eastAsiaTheme="minorEastAsia" w:cstheme="minorHAnsi"/>
          <w:color w:val="000000" w:themeColor="text1"/>
          <w:sz w:val="24"/>
          <w:szCs w:val="24"/>
        </w:rPr>
        <w:t xml:space="preserve"> </w:t>
      </w:r>
      <w:r w:rsidR="00BC6797">
        <w:rPr>
          <w:rFonts w:eastAsiaTheme="minorEastAsia" w:cstheme="minorHAnsi"/>
          <w:color w:val="000000" w:themeColor="text1"/>
          <w:sz w:val="24"/>
          <w:szCs w:val="24"/>
        </w:rPr>
        <w:t xml:space="preserve">и точность положения обрабатываемых и базовых поверхностей детали будут зависеть от положения установочных элементов приспособления относительно друг друга и режущего инструмента. </w:t>
      </w:r>
      <w:proofErr w:type="spellStart"/>
      <w:r w:rsidR="00BC6797">
        <w:rPr>
          <w:rFonts w:eastAsiaTheme="minorEastAsia" w:cstheme="minorHAnsi"/>
          <w:color w:val="000000" w:themeColor="text1"/>
          <w:sz w:val="24"/>
          <w:szCs w:val="24"/>
        </w:rPr>
        <w:t>Непараллельность</w:t>
      </w:r>
      <w:proofErr w:type="spellEnd"/>
      <w:r w:rsidR="00BC6797">
        <w:rPr>
          <w:rFonts w:eastAsiaTheme="minorEastAsia" w:cstheme="minorHAnsi"/>
          <w:color w:val="000000" w:themeColor="text1"/>
          <w:sz w:val="24"/>
          <w:szCs w:val="24"/>
        </w:rPr>
        <w:t xml:space="preserve"> установочных элементов относительно плоскости основания приспособления вызывает </w:t>
      </w:r>
      <w:proofErr w:type="spellStart"/>
      <w:r w:rsidR="00BC6797">
        <w:rPr>
          <w:rFonts w:eastAsiaTheme="minorEastAsia" w:cstheme="minorHAnsi"/>
          <w:color w:val="000000" w:themeColor="text1"/>
          <w:sz w:val="24"/>
          <w:szCs w:val="24"/>
        </w:rPr>
        <w:t>непараллельность</w:t>
      </w:r>
      <w:proofErr w:type="spellEnd"/>
      <w:r w:rsidR="00BC6797">
        <w:rPr>
          <w:rFonts w:eastAsiaTheme="minorEastAsia" w:cstheme="minorHAnsi"/>
          <w:color w:val="000000" w:themeColor="text1"/>
          <w:sz w:val="24"/>
          <w:szCs w:val="24"/>
        </w:rPr>
        <w:t xml:space="preserve"> установочной и обрабатываемой поверхностей детали. При наличии делительного и поворотного устройств их неточность вызывает погрешность взаимного расположения обрабатываемых поверхностей.</w:t>
      </w:r>
    </w:p>
    <w:p w:rsidR="00BC6797" w:rsidRDefault="00BC6797"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Неточность токарных, расточных, шлифовальных приспособлений </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для круглой шли</w:t>
      </w:r>
      <w:r w:rsidR="005C1717">
        <w:rPr>
          <w:rFonts w:eastAsiaTheme="minorEastAsia" w:cstheme="minorHAnsi"/>
          <w:color w:val="000000" w:themeColor="text1"/>
          <w:sz w:val="24"/>
          <w:szCs w:val="24"/>
        </w:rPr>
        <w:t>ф</w:t>
      </w:r>
      <w:r>
        <w:rPr>
          <w:rFonts w:eastAsiaTheme="minorEastAsia" w:cstheme="minorHAnsi"/>
          <w:color w:val="000000" w:themeColor="text1"/>
          <w:sz w:val="24"/>
          <w:szCs w:val="24"/>
        </w:rPr>
        <w:t>овки) влияет</w:t>
      </w:r>
      <w:r w:rsidR="005C1717">
        <w:rPr>
          <w:rFonts w:eastAsiaTheme="minorEastAsia" w:cstheme="minorHAnsi"/>
          <w:color w:val="000000" w:themeColor="text1"/>
          <w:sz w:val="24"/>
          <w:szCs w:val="24"/>
        </w:rPr>
        <w:t xml:space="preserve"> на взаимное положение обрабатываемой и установочной поверхностей заготовки, однако не влияет на погрешность формы обрабатываемых поверхностей и точность диаметральных размеров деталей.</w:t>
      </w:r>
    </w:p>
    <w:p w:rsidR="005C1717" w:rsidRDefault="005C1717"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условиях единичного или мелкосерийного производства при использовании универсальных или специальных одноместных приспособлений, когда заданный размер обеспечивается за счет последовательного снятия стружек пробными проходами, погрешность приспособлений не влияет на точность выполняемого размера </w:t>
      </w:r>
      <w:r>
        <w:rPr>
          <w:rFonts w:eastAsiaTheme="minorEastAsia" w:cstheme="minorHAnsi"/>
          <w:color w:val="000000" w:themeColor="text1"/>
          <w:sz w:val="24"/>
          <w:szCs w:val="24"/>
        </w:rPr>
        <w:lastRenderedPageBreak/>
        <w:t>и погрешность формы, а лишь вызывает изменение взаимного положения поверхностей заготовки.</w:t>
      </w:r>
    </w:p>
    <w:p w:rsidR="005C1717" w:rsidRDefault="007D7A84"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На точность обработки оказывает влияние ряд технологических факторов, которые вызывают суммарную погрешность.</w:t>
      </w:r>
    </w:p>
    <w:p w:rsidR="007D7A84" w:rsidRDefault="007D7A84"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нее входят:</w:t>
      </w:r>
    </w:p>
    <w:p w:rsidR="0017319F" w:rsidRPr="007D7A84" w:rsidRDefault="007D7A84" w:rsidP="007D7A84">
      <w:pPr>
        <w:spacing w:before="100" w:beforeAutospacing="1" w:after="100" w:afterAutospacing="1"/>
        <w:ind w:right="284"/>
        <w:contextualSpacing/>
        <w:rPr>
          <w:rFonts w:eastAsiaTheme="minorEastAsia" w:cstheme="minorHAnsi"/>
          <w:color w:val="000000" w:themeColor="text1"/>
          <w:sz w:val="36"/>
          <w:szCs w:val="36"/>
        </w:rPr>
      </w:pPr>
      <w:r w:rsidRPr="007D7A84">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w:t>
      </w:r>
      <w:r w:rsidRPr="007D7A84">
        <w:rPr>
          <w:rFonts w:eastAsiaTheme="minorEastAsia" w:cstheme="minorHAnsi"/>
          <w:color w:val="000000" w:themeColor="text1"/>
          <w:sz w:val="24"/>
          <w:szCs w:val="24"/>
        </w:rPr>
        <w:t xml:space="preserve"> </w:t>
      </w:r>
      <w:proofErr w:type="spellStart"/>
      <w:r w:rsidRPr="0017319F">
        <w:rPr>
          <w:rFonts w:eastAsiaTheme="minorEastAsia" w:cstheme="minorHAnsi"/>
          <w:i/>
          <w:color w:val="000000" w:themeColor="text1"/>
          <w:sz w:val="36"/>
          <w:szCs w:val="36"/>
        </w:rPr>
        <w:t>ɛ</w:t>
      </w:r>
      <w:proofErr w:type="gramStart"/>
      <w:r w:rsidRPr="0017319F">
        <w:rPr>
          <w:rFonts w:eastAsiaTheme="minorEastAsia" w:cstheme="minorHAnsi"/>
          <w:i/>
          <w:color w:val="000000" w:themeColor="text1"/>
          <w:sz w:val="36"/>
          <w:szCs w:val="36"/>
          <w:vertAlign w:val="subscript"/>
        </w:rPr>
        <w:t>б</w:t>
      </w:r>
      <w:proofErr w:type="spellEnd"/>
      <w:proofErr w:type="gramEnd"/>
      <w:r w:rsidRPr="0017319F">
        <w:rPr>
          <w:rFonts w:eastAsiaTheme="minorEastAsia" w:cstheme="minorHAnsi"/>
          <w:i/>
          <w:color w:val="000000" w:themeColor="text1"/>
          <w:sz w:val="36"/>
          <w:szCs w:val="36"/>
          <w:vertAlign w:val="subscript"/>
        </w:rPr>
        <w:t xml:space="preserve"> </w:t>
      </w:r>
      <w:r w:rsidR="0017319F" w:rsidRPr="0017319F">
        <w:rPr>
          <w:rFonts w:eastAsiaTheme="minorEastAsia" w:cstheme="minorHAnsi"/>
          <w:color w:val="000000" w:themeColor="text1"/>
          <w:sz w:val="24"/>
          <w:szCs w:val="24"/>
        </w:rPr>
        <w:t>–</w:t>
      </w:r>
      <w:r w:rsidRPr="0017319F">
        <w:rPr>
          <w:rFonts w:eastAsiaTheme="minorEastAsia" w:cstheme="minorHAnsi"/>
          <w:color w:val="000000" w:themeColor="text1"/>
          <w:sz w:val="24"/>
          <w:szCs w:val="24"/>
        </w:rPr>
        <w:t xml:space="preserve"> </w:t>
      </w:r>
      <w:r w:rsidR="0017319F" w:rsidRPr="0017319F">
        <w:rPr>
          <w:rFonts w:eastAsiaTheme="minorEastAsia" w:cstheme="minorHAnsi"/>
          <w:color w:val="000000" w:themeColor="text1"/>
          <w:sz w:val="24"/>
          <w:szCs w:val="24"/>
        </w:rPr>
        <w:t>погрешности базирования заготовки в приспособлении</w:t>
      </w:r>
      <w:r w:rsidR="0017319F">
        <w:rPr>
          <w:rFonts w:eastAsiaTheme="minorEastAsia" w:cstheme="minorHAnsi"/>
          <w:color w:val="000000" w:themeColor="text1"/>
          <w:sz w:val="24"/>
          <w:szCs w:val="24"/>
        </w:rPr>
        <w:t>;</w:t>
      </w:r>
    </w:p>
    <w:p w:rsidR="007D7A84" w:rsidRPr="0017319F" w:rsidRDefault="007D7A84" w:rsidP="007D7A84">
      <w:pPr>
        <w:spacing w:before="100" w:beforeAutospacing="1" w:after="100" w:afterAutospacing="1"/>
        <w:ind w:right="284"/>
        <w:contextualSpacing/>
        <w:rPr>
          <w:rFonts w:eastAsiaTheme="minorEastAsia" w:cstheme="minorHAnsi"/>
          <w:color w:val="000000" w:themeColor="text1"/>
          <w:sz w:val="36"/>
          <w:szCs w:val="36"/>
        </w:rPr>
      </w:pPr>
      <w:r w:rsidRPr="007D7A84">
        <w:rPr>
          <w:rFonts w:eastAsiaTheme="minorEastAsia" w:cstheme="minorHAnsi"/>
          <w:color w:val="000000" w:themeColor="text1"/>
          <w:sz w:val="36"/>
          <w:szCs w:val="36"/>
        </w:rPr>
        <w:t xml:space="preserve">    </w:t>
      </w:r>
      <w:proofErr w:type="spellStart"/>
      <w:r w:rsidRPr="0017319F">
        <w:rPr>
          <w:rFonts w:eastAsiaTheme="minorEastAsia" w:cstheme="minorHAnsi"/>
          <w:i/>
          <w:color w:val="000000" w:themeColor="text1"/>
          <w:sz w:val="36"/>
          <w:szCs w:val="36"/>
        </w:rPr>
        <w:t>ɛ</w:t>
      </w:r>
      <w:r w:rsidRPr="0017319F">
        <w:rPr>
          <w:rFonts w:eastAsiaTheme="minorEastAsia" w:cstheme="minorHAnsi"/>
          <w:i/>
          <w:color w:val="000000" w:themeColor="text1"/>
          <w:sz w:val="36"/>
          <w:szCs w:val="36"/>
          <w:vertAlign w:val="subscript"/>
        </w:rPr>
        <w:t>з</w:t>
      </w:r>
      <w:proofErr w:type="spellEnd"/>
      <w:r w:rsidR="0017319F">
        <w:rPr>
          <w:rFonts w:eastAsiaTheme="minorEastAsia" w:cstheme="minorHAnsi"/>
          <w:color w:val="000000" w:themeColor="text1"/>
          <w:sz w:val="36"/>
          <w:szCs w:val="36"/>
        </w:rPr>
        <w:t xml:space="preserve"> – </w:t>
      </w:r>
      <w:r w:rsidR="0017319F">
        <w:rPr>
          <w:rFonts w:eastAsiaTheme="minorEastAsia" w:cstheme="minorHAnsi"/>
          <w:color w:val="000000" w:themeColor="text1"/>
          <w:sz w:val="24"/>
          <w:szCs w:val="24"/>
        </w:rPr>
        <w:t>п</w:t>
      </w:r>
      <w:r w:rsidR="0017319F" w:rsidRPr="0017319F">
        <w:rPr>
          <w:rFonts w:eastAsiaTheme="minorEastAsia" w:cstheme="minorHAnsi"/>
          <w:color w:val="000000" w:themeColor="text1"/>
          <w:sz w:val="24"/>
          <w:szCs w:val="24"/>
        </w:rPr>
        <w:t>огрешности</w:t>
      </w:r>
      <w:proofErr w:type="gramStart"/>
      <w:r w:rsidR="0017319F" w:rsidRPr="0017319F">
        <w:rPr>
          <w:rFonts w:eastAsiaTheme="minorEastAsia" w:cstheme="minorHAnsi"/>
          <w:color w:val="000000" w:themeColor="text1"/>
          <w:sz w:val="24"/>
          <w:szCs w:val="24"/>
        </w:rPr>
        <w:t xml:space="preserve"> ,</w:t>
      </w:r>
      <w:proofErr w:type="gramEnd"/>
      <w:r w:rsidR="0017319F" w:rsidRPr="0017319F">
        <w:rPr>
          <w:rFonts w:eastAsiaTheme="minorEastAsia" w:cstheme="minorHAnsi"/>
          <w:color w:val="000000" w:themeColor="text1"/>
          <w:sz w:val="24"/>
          <w:szCs w:val="24"/>
        </w:rPr>
        <w:t xml:space="preserve"> возникающие</w:t>
      </w:r>
      <w:r w:rsidR="0017319F">
        <w:rPr>
          <w:rFonts w:eastAsiaTheme="minorEastAsia" w:cstheme="minorHAnsi"/>
          <w:color w:val="000000" w:themeColor="text1"/>
          <w:sz w:val="24"/>
          <w:szCs w:val="24"/>
        </w:rPr>
        <w:t xml:space="preserve"> в результате деформации заготовки и приспособления при закреплении;</w:t>
      </w:r>
    </w:p>
    <w:p w:rsidR="007D7A84" w:rsidRPr="0017319F" w:rsidRDefault="007D7A84" w:rsidP="007D7A84">
      <w:pPr>
        <w:spacing w:before="100" w:beforeAutospacing="1" w:after="100" w:afterAutospacing="1"/>
        <w:ind w:right="284"/>
        <w:contextualSpacing/>
        <w:rPr>
          <w:rFonts w:eastAsiaTheme="minorEastAsia" w:cstheme="minorHAnsi"/>
          <w:color w:val="000000" w:themeColor="text1"/>
          <w:sz w:val="36"/>
          <w:szCs w:val="36"/>
        </w:rPr>
      </w:pPr>
      <w:r>
        <w:rPr>
          <w:rFonts w:eastAsiaTheme="minorEastAsia" w:cstheme="minorHAnsi"/>
          <w:color w:val="000000" w:themeColor="text1"/>
          <w:sz w:val="36"/>
          <w:szCs w:val="36"/>
        </w:rPr>
        <w:t xml:space="preserve">    </w:t>
      </w:r>
      <w:proofErr w:type="spellStart"/>
      <w:r w:rsidRPr="0017319F">
        <w:rPr>
          <w:rFonts w:eastAsiaTheme="minorEastAsia" w:cstheme="minorHAnsi"/>
          <w:i/>
          <w:color w:val="000000" w:themeColor="text1"/>
          <w:sz w:val="36"/>
          <w:szCs w:val="36"/>
        </w:rPr>
        <w:t>ɛ</w:t>
      </w:r>
      <w:r w:rsidRPr="0017319F">
        <w:rPr>
          <w:rFonts w:eastAsiaTheme="minorEastAsia" w:cstheme="minorHAnsi"/>
          <w:i/>
          <w:color w:val="000000" w:themeColor="text1"/>
          <w:sz w:val="36"/>
          <w:szCs w:val="36"/>
          <w:vertAlign w:val="subscript"/>
        </w:rPr>
        <w:t>уст</w:t>
      </w:r>
      <w:proofErr w:type="spellEnd"/>
      <w:r w:rsidR="0017319F">
        <w:rPr>
          <w:rFonts w:eastAsiaTheme="minorEastAsia" w:cstheme="minorHAnsi"/>
          <w:i/>
          <w:color w:val="000000" w:themeColor="text1"/>
          <w:sz w:val="36"/>
          <w:szCs w:val="36"/>
          <w:vertAlign w:val="subscript"/>
        </w:rPr>
        <w:t xml:space="preserve"> </w:t>
      </w:r>
      <w:r w:rsidR="0017319F">
        <w:rPr>
          <w:rFonts w:eastAsiaTheme="minorEastAsia" w:cstheme="minorHAnsi"/>
          <w:color w:val="000000" w:themeColor="text1"/>
          <w:sz w:val="36"/>
          <w:szCs w:val="36"/>
        </w:rPr>
        <w:t xml:space="preserve">- </w:t>
      </w:r>
      <w:r w:rsidR="0017319F" w:rsidRPr="0017319F">
        <w:rPr>
          <w:rFonts w:eastAsiaTheme="minorEastAsia" w:cstheme="minorHAnsi"/>
          <w:color w:val="000000" w:themeColor="text1"/>
          <w:sz w:val="24"/>
          <w:szCs w:val="24"/>
        </w:rPr>
        <w:t>погрешности установки приспособления на станке</w:t>
      </w:r>
      <w:r w:rsidR="0017319F">
        <w:rPr>
          <w:rFonts w:eastAsiaTheme="minorEastAsia" w:cstheme="minorHAnsi"/>
          <w:color w:val="000000" w:themeColor="text1"/>
          <w:sz w:val="24"/>
          <w:szCs w:val="24"/>
        </w:rPr>
        <w:t>;</w:t>
      </w:r>
    </w:p>
    <w:p w:rsidR="007D7A84" w:rsidRPr="0017319F" w:rsidRDefault="007D7A84" w:rsidP="007D7A84">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36"/>
          <w:szCs w:val="36"/>
        </w:rPr>
        <w:t xml:space="preserve">    </w:t>
      </w:r>
      <w:proofErr w:type="spellStart"/>
      <w:r w:rsidRPr="0017319F">
        <w:rPr>
          <w:rFonts w:eastAsiaTheme="minorEastAsia" w:cstheme="minorHAnsi"/>
          <w:i/>
          <w:color w:val="000000" w:themeColor="text1"/>
          <w:sz w:val="36"/>
          <w:szCs w:val="36"/>
        </w:rPr>
        <w:t>ɛ</w:t>
      </w:r>
      <w:proofErr w:type="gramStart"/>
      <w:r w:rsidRPr="0017319F">
        <w:rPr>
          <w:rFonts w:eastAsiaTheme="minorEastAsia" w:cstheme="minorHAnsi"/>
          <w:i/>
          <w:color w:val="000000" w:themeColor="text1"/>
          <w:sz w:val="36"/>
          <w:szCs w:val="36"/>
          <w:vertAlign w:val="subscript"/>
        </w:rPr>
        <w:t>пр</w:t>
      </w:r>
      <w:proofErr w:type="spellEnd"/>
      <w:proofErr w:type="gramEnd"/>
      <w:r w:rsidR="0017319F" w:rsidRPr="0017319F">
        <w:rPr>
          <w:rFonts w:eastAsiaTheme="minorEastAsia" w:cstheme="minorHAnsi"/>
          <w:i/>
          <w:color w:val="000000" w:themeColor="text1"/>
          <w:sz w:val="36"/>
          <w:szCs w:val="36"/>
          <w:vertAlign w:val="subscript"/>
        </w:rPr>
        <w:t xml:space="preserve"> </w:t>
      </w:r>
      <w:r w:rsidR="0017319F">
        <w:rPr>
          <w:rFonts w:eastAsiaTheme="minorEastAsia" w:cstheme="minorHAnsi"/>
          <w:i/>
          <w:color w:val="000000" w:themeColor="text1"/>
          <w:sz w:val="36"/>
          <w:szCs w:val="36"/>
        </w:rPr>
        <w:t>–</w:t>
      </w:r>
      <w:r w:rsidR="0017319F">
        <w:rPr>
          <w:rFonts w:eastAsiaTheme="minorEastAsia" w:cstheme="minorHAnsi"/>
          <w:color w:val="000000" w:themeColor="text1"/>
          <w:sz w:val="24"/>
          <w:szCs w:val="24"/>
        </w:rPr>
        <w:t xml:space="preserve"> погрешности, возникающие в результате неточности изготовления приспособления;</w:t>
      </w:r>
    </w:p>
    <w:p w:rsidR="007D7A84" w:rsidRDefault="007D7A84" w:rsidP="007D7A84">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36"/>
          <w:szCs w:val="36"/>
        </w:rPr>
        <w:t xml:space="preserve">    </w:t>
      </w:r>
      <w:proofErr w:type="spellStart"/>
      <w:r w:rsidRPr="0017319F">
        <w:rPr>
          <w:rFonts w:eastAsiaTheme="minorEastAsia" w:cstheme="minorHAnsi"/>
          <w:i/>
          <w:color w:val="000000" w:themeColor="text1"/>
          <w:sz w:val="36"/>
          <w:szCs w:val="36"/>
        </w:rPr>
        <w:t>ɛ</w:t>
      </w:r>
      <w:proofErr w:type="gramStart"/>
      <w:r w:rsidRPr="0017319F">
        <w:rPr>
          <w:rFonts w:eastAsiaTheme="minorEastAsia" w:cstheme="minorHAnsi"/>
          <w:i/>
          <w:color w:val="000000" w:themeColor="text1"/>
          <w:sz w:val="36"/>
          <w:szCs w:val="36"/>
          <w:vertAlign w:val="subscript"/>
        </w:rPr>
        <w:t>п</w:t>
      </w:r>
      <w:proofErr w:type="spellEnd"/>
      <w:proofErr w:type="gramEnd"/>
      <w:r w:rsidR="0017319F">
        <w:rPr>
          <w:rFonts w:eastAsiaTheme="minorEastAsia" w:cstheme="minorHAnsi"/>
          <w:i/>
          <w:color w:val="000000" w:themeColor="text1"/>
          <w:sz w:val="36"/>
          <w:szCs w:val="36"/>
        </w:rPr>
        <w:t xml:space="preserve"> –</w:t>
      </w:r>
      <w:r w:rsidR="0017319F">
        <w:rPr>
          <w:rFonts w:eastAsiaTheme="minorEastAsia" w:cstheme="minorHAnsi"/>
          <w:color w:val="000000" w:themeColor="text1"/>
          <w:sz w:val="36"/>
          <w:szCs w:val="36"/>
        </w:rPr>
        <w:t xml:space="preserve"> </w:t>
      </w:r>
      <w:r w:rsidR="0017319F" w:rsidRPr="0017319F">
        <w:rPr>
          <w:rFonts w:eastAsiaTheme="minorEastAsia" w:cstheme="minorHAnsi"/>
          <w:color w:val="000000" w:themeColor="text1"/>
          <w:sz w:val="24"/>
          <w:szCs w:val="24"/>
        </w:rPr>
        <w:t>погрешност</w:t>
      </w:r>
      <w:r w:rsidR="0017319F">
        <w:rPr>
          <w:rFonts w:eastAsiaTheme="minorEastAsia" w:cstheme="minorHAnsi"/>
          <w:color w:val="000000" w:themeColor="text1"/>
          <w:sz w:val="24"/>
          <w:szCs w:val="24"/>
        </w:rPr>
        <w:t>ь</w:t>
      </w:r>
      <w:r w:rsidR="0017319F" w:rsidRPr="0017319F">
        <w:rPr>
          <w:rFonts w:eastAsiaTheme="minorEastAsia" w:cstheme="minorHAnsi"/>
          <w:color w:val="000000" w:themeColor="text1"/>
          <w:sz w:val="24"/>
          <w:szCs w:val="24"/>
        </w:rPr>
        <w:t xml:space="preserve"> установки и смещения режущего </w:t>
      </w:r>
      <w:r w:rsidR="0017319F">
        <w:rPr>
          <w:rFonts w:eastAsiaTheme="minorEastAsia" w:cstheme="minorHAnsi"/>
          <w:color w:val="000000" w:themeColor="text1"/>
          <w:sz w:val="24"/>
          <w:szCs w:val="24"/>
        </w:rPr>
        <w:t xml:space="preserve">и вспомогательного </w:t>
      </w:r>
      <w:r w:rsidR="0017319F" w:rsidRPr="0017319F">
        <w:rPr>
          <w:rFonts w:eastAsiaTheme="minorEastAsia" w:cstheme="minorHAnsi"/>
          <w:color w:val="000000" w:themeColor="text1"/>
          <w:sz w:val="24"/>
          <w:szCs w:val="24"/>
        </w:rPr>
        <w:t>инструмента</w:t>
      </w:r>
      <w:r w:rsidR="0017319F">
        <w:rPr>
          <w:rFonts w:eastAsiaTheme="minorEastAsia" w:cstheme="minorHAnsi"/>
          <w:color w:val="000000" w:themeColor="text1"/>
          <w:sz w:val="24"/>
          <w:szCs w:val="24"/>
        </w:rPr>
        <w:t xml:space="preserve"> на станке, вызываемая неточностью изготовления направляющих элементов приспособления</w:t>
      </w:r>
      <w:r w:rsidR="006A5421">
        <w:rPr>
          <w:rFonts w:eastAsiaTheme="minorEastAsia" w:cstheme="minorHAnsi"/>
          <w:color w:val="000000" w:themeColor="text1"/>
          <w:sz w:val="24"/>
          <w:szCs w:val="24"/>
        </w:rPr>
        <w:t>;</w:t>
      </w:r>
    </w:p>
    <w:p w:rsidR="004B5EB9" w:rsidRDefault="004B5EB9" w:rsidP="007D7A84">
      <w:pPr>
        <w:spacing w:before="100" w:beforeAutospacing="1" w:after="100" w:afterAutospacing="1"/>
        <w:ind w:right="284"/>
        <w:contextualSpacing/>
        <w:rPr>
          <w:rFonts w:eastAsiaTheme="minorEastAsia" w:cstheme="minorHAnsi"/>
          <w:color w:val="000000" w:themeColor="text1"/>
          <w:sz w:val="24"/>
          <w:szCs w:val="24"/>
        </w:rPr>
      </w:pPr>
      <w:proofErr w:type="spellStart"/>
      <w:r w:rsidRPr="004B5EB9">
        <w:rPr>
          <w:rFonts w:ascii="Calibri" w:eastAsiaTheme="minorEastAsia" w:hAnsi="Calibri" w:cs="Calibri"/>
          <w:i/>
          <w:color w:val="000000" w:themeColor="text1"/>
          <w:sz w:val="32"/>
          <w:szCs w:val="32"/>
        </w:rPr>
        <w:t>Δ</w:t>
      </w:r>
      <w:r w:rsidRPr="004B5EB9">
        <w:rPr>
          <w:rFonts w:ascii="Calibri" w:eastAsiaTheme="minorEastAsia" w:hAnsi="Calibri" w:cs="Calibri"/>
          <w:i/>
          <w:color w:val="000000" w:themeColor="text1"/>
          <w:sz w:val="32"/>
          <w:szCs w:val="32"/>
          <w:vertAlign w:val="subscript"/>
        </w:rPr>
        <w:t>у</w:t>
      </w:r>
      <w:proofErr w:type="spellEnd"/>
      <w:r w:rsidRPr="004B5EB9">
        <w:rPr>
          <w:rFonts w:eastAsiaTheme="minorEastAsia" w:cstheme="minorHAnsi"/>
          <w:color w:val="000000" w:themeColor="text1"/>
          <w:sz w:val="32"/>
          <w:szCs w:val="32"/>
        </w:rPr>
        <w:t xml:space="preserve"> </w:t>
      </w:r>
      <w:r>
        <w:rPr>
          <w:rFonts w:eastAsiaTheme="minorEastAsia" w:cstheme="minorHAnsi"/>
          <w:color w:val="000000" w:themeColor="text1"/>
          <w:sz w:val="32"/>
          <w:szCs w:val="32"/>
        </w:rPr>
        <w:t xml:space="preserve">– </w:t>
      </w:r>
      <w:r w:rsidRPr="004B5EB9">
        <w:rPr>
          <w:rFonts w:eastAsiaTheme="minorEastAsia" w:cstheme="minorHAnsi"/>
          <w:color w:val="000000" w:themeColor="text1"/>
          <w:sz w:val="24"/>
          <w:szCs w:val="24"/>
        </w:rPr>
        <w:t>Погрешности обработки, возникающие в результате</w:t>
      </w:r>
      <w:r>
        <w:rPr>
          <w:rFonts w:eastAsiaTheme="minorEastAsia" w:cstheme="minorHAnsi"/>
          <w:color w:val="000000" w:themeColor="text1"/>
          <w:sz w:val="24"/>
          <w:szCs w:val="24"/>
        </w:rPr>
        <w:t xml:space="preserve"> </w:t>
      </w:r>
      <w:r w:rsidRPr="004B5EB9">
        <w:rPr>
          <w:rFonts w:eastAsiaTheme="minorEastAsia" w:cstheme="minorHAnsi"/>
          <w:color w:val="000000" w:themeColor="text1"/>
          <w:sz w:val="24"/>
          <w:szCs w:val="24"/>
        </w:rPr>
        <w:t>упругих деф</w:t>
      </w:r>
      <w:r>
        <w:rPr>
          <w:rFonts w:eastAsiaTheme="minorEastAsia" w:cstheme="minorHAnsi"/>
          <w:color w:val="000000" w:themeColor="text1"/>
          <w:sz w:val="24"/>
          <w:szCs w:val="24"/>
        </w:rPr>
        <w:t>о</w:t>
      </w:r>
      <w:r w:rsidRPr="004B5EB9">
        <w:rPr>
          <w:rFonts w:eastAsiaTheme="minorEastAsia" w:cstheme="minorHAnsi"/>
          <w:color w:val="000000" w:themeColor="text1"/>
          <w:sz w:val="24"/>
          <w:szCs w:val="24"/>
        </w:rPr>
        <w:t>рмаций</w:t>
      </w:r>
      <w:r>
        <w:rPr>
          <w:rFonts w:eastAsiaTheme="minorEastAsia" w:cstheme="minorHAnsi"/>
          <w:color w:val="000000" w:themeColor="text1"/>
          <w:sz w:val="24"/>
          <w:szCs w:val="24"/>
        </w:rPr>
        <w:t xml:space="preserve"> технологической системы; </w:t>
      </w:r>
    </w:p>
    <w:p w:rsidR="007D7A84" w:rsidRPr="00B169CB" w:rsidRDefault="004B5EB9" w:rsidP="000777EA">
      <w:pPr>
        <w:spacing w:before="100" w:beforeAutospacing="1" w:after="100" w:afterAutospacing="1"/>
        <w:ind w:right="284"/>
        <w:contextualSpacing/>
        <w:rPr>
          <w:rFonts w:eastAsiaTheme="minorEastAsia" w:cstheme="minorHAnsi"/>
          <w:i/>
          <w:color w:val="000000" w:themeColor="text1"/>
          <w:sz w:val="24"/>
          <w:szCs w:val="24"/>
        </w:rPr>
      </w:pPr>
      <w:proofErr w:type="spellStart"/>
      <w:r w:rsidRPr="00B169CB">
        <w:rPr>
          <w:rFonts w:eastAsiaTheme="minorEastAsia" w:cstheme="minorHAnsi"/>
          <w:i/>
          <w:color w:val="000000" w:themeColor="text1"/>
          <w:sz w:val="32"/>
          <w:szCs w:val="32"/>
        </w:rPr>
        <w:t>Δ</w:t>
      </w:r>
      <w:r w:rsidRPr="00B169CB">
        <w:rPr>
          <w:rFonts w:eastAsiaTheme="minorEastAsia" w:cstheme="minorHAnsi"/>
          <w:i/>
          <w:color w:val="000000" w:themeColor="text1"/>
          <w:sz w:val="32"/>
          <w:szCs w:val="32"/>
          <w:vertAlign w:val="subscript"/>
        </w:rPr>
        <w:t>и</w:t>
      </w:r>
      <w:proofErr w:type="spellEnd"/>
      <w:r w:rsidRPr="00B169CB">
        <w:rPr>
          <w:rFonts w:eastAsiaTheme="minorEastAsia" w:cstheme="minorHAnsi"/>
          <w:i/>
          <w:color w:val="000000" w:themeColor="text1"/>
          <w:sz w:val="24"/>
          <w:szCs w:val="24"/>
        </w:rPr>
        <w:t xml:space="preserve"> - </w:t>
      </w:r>
      <w:r w:rsidRPr="00B169CB">
        <w:rPr>
          <w:rFonts w:eastAsiaTheme="minorEastAsia" w:cstheme="minorHAnsi"/>
          <w:color w:val="000000" w:themeColor="text1"/>
          <w:sz w:val="24"/>
          <w:szCs w:val="24"/>
        </w:rPr>
        <w:t>погрешности обработки, вызываемые размерным износом инструмента;</w:t>
      </w:r>
    </w:p>
    <w:p w:rsidR="004B5EB9" w:rsidRPr="00B169CB" w:rsidRDefault="004B5EB9" w:rsidP="000777EA">
      <w:pPr>
        <w:spacing w:before="100" w:beforeAutospacing="1" w:after="100" w:afterAutospacing="1"/>
        <w:ind w:right="284"/>
        <w:contextualSpacing/>
        <w:rPr>
          <w:rFonts w:eastAsiaTheme="minorEastAsia" w:cstheme="minorHAnsi"/>
          <w:color w:val="000000" w:themeColor="text1"/>
          <w:sz w:val="24"/>
          <w:szCs w:val="24"/>
        </w:rPr>
      </w:pPr>
      <w:proofErr w:type="spellStart"/>
      <w:r w:rsidRPr="00B169CB">
        <w:rPr>
          <w:rFonts w:eastAsiaTheme="minorEastAsia" w:cstheme="minorHAnsi"/>
          <w:i/>
          <w:color w:val="000000" w:themeColor="text1"/>
          <w:sz w:val="36"/>
          <w:szCs w:val="36"/>
        </w:rPr>
        <w:t>Δ</w:t>
      </w:r>
      <w:r w:rsidRPr="00B169CB">
        <w:rPr>
          <w:rFonts w:eastAsiaTheme="minorEastAsia" w:cstheme="minorHAnsi"/>
          <w:i/>
          <w:color w:val="000000" w:themeColor="text1"/>
          <w:sz w:val="36"/>
          <w:szCs w:val="36"/>
          <w:vertAlign w:val="subscript"/>
        </w:rPr>
        <w:t>н</w:t>
      </w:r>
      <w:proofErr w:type="spellEnd"/>
      <w:r w:rsidRPr="00B169CB">
        <w:rPr>
          <w:rFonts w:eastAsiaTheme="minorEastAsia" w:cstheme="minorHAnsi"/>
          <w:color w:val="000000" w:themeColor="text1"/>
          <w:sz w:val="24"/>
          <w:szCs w:val="24"/>
        </w:rPr>
        <w:t xml:space="preserve"> - погрешности настройки станка</w:t>
      </w:r>
    </w:p>
    <w:p w:rsidR="007D7A84" w:rsidRPr="00B169CB" w:rsidRDefault="004B5EB9" w:rsidP="000777EA">
      <w:pPr>
        <w:spacing w:before="100" w:beforeAutospacing="1" w:after="100" w:afterAutospacing="1"/>
        <w:ind w:right="284"/>
        <w:contextualSpacing/>
        <w:rPr>
          <w:rFonts w:eastAsiaTheme="minorEastAsia" w:cstheme="minorHAnsi"/>
          <w:color w:val="000000" w:themeColor="text1"/>
          <w:sz w:val="24"/>
          <w:szCs w:val="24"/>
        </w:rPr>
      </w:pPr>
      <m:oMath>
        <m:r>
          <w:rPr>
            <w:rFonts w:ascii="Cambria Math" w:eastAsiaTheme="minorEastAsia" w:hAnsi="Cambria Math" w:cstheme="minorHAnsi"/>
            <w:color w:val="000000" w:themeColor="text1"/>
            <w:sz w:val="36"/>
            <w:szCs w:val="36"/>
          </w:rPr>
          <m:t>Σ</m:t>
        </m:r>
      </m:oMath>
      <w:r w:rsidRPr="00B169CB">
        <w:rPr>
          <w:rFonts w:eastAsiaTheme="minorEastAsia" w:cstheme="minorHAnsi"/>
          <w:i/>
          <w:color w:val="000000" w:themeColor="text1"/>
          <w:sz w:val="36"/>
          <w:szCs w:val="36"/>
        </w:rPr>
        <w:t>Δ</w:t>
      </w:r>
      <w:r w:rsidRPr="00B169CB">
        <w:rPr>
          <w:rFonts w:eastAsiaTheme="minorEastAsia" w:cstheme="minorHAnsi"/>
          <w:i/>
          <w:color w:val="000000" w:themeColor="text1"/>
          <w:sz w:val="36"/>
          <w:szCs w:val="36"/>
          <w:vertAlign w:val="subscript"/>
        </w:rPr>
        <w:t>ф</w:t>
      </w:r>
      <w:r w:rsidR="00B169CB" w:rsidRPr="00B169CB">
        <w:rPr>
          <w:rFonts w:eastAsiaTheme="minorEastAsia" w:cstheme="minorHAnsi"/>
          <w:color w:val="000000" w:themeColor="text1"/>
          <w:sz w:val="24"/>
          <w:szCs w:val="24"/>
        </w:rPr>
        <w:t xml:space="preserve"> </w:t>
      </w:r>
      <w:proofErr w:type="gramStart"/>
      <w:r w:rsidR="00B169CB" w:rsidRPr="00B169CB">
        <w:rPr>
          <w:rFonts w:eastAsiaTheme="minorEastAsia" w:cstheme="minorHAnsi"/>
          <w:color w:val="000000" w:themeColor="text1"/>
          <w:sz w:val="24"/>
          <w:szCs w:val="24"/>
        </w:rPr>
        <w:t>-с</w:t>
      </w:r>
      <w:proofErr w:type="gramEnd"/>
      <w:r w:rsidR="00B169CB" w:rsidRPr="00B169CB">
        <w:rPr>
          <w:rFonts w:eastAsiaTheme="minorEastAsia" w:cstheme="minorHAnsi"/>
          <w:color w:val="000000" w:themeColor="text1"/>
          <w:sz w:val="24"/>
          <w:szCs w:val="24"/>
        </w:rPr>
        <w:t>умма погрешностей, возникающих в результате геометрической неточности станка;</w:t>
      </w:r>
    </w:p>
    <w:p w:rsidR="007D7A84" w:rsidRDefault="004B5EB9" w:rsidP="000777EA">
      <w:pPr>
        <w:spacing w:before="100" w:beforeAutospacing="1" w:after="100" w:afterAutospacing="1"/>
        <w:ind w:right="284"/>
        <w:contextualSpacing/>
        <w:rPr>
          <w:rFonts w:ascii="Calibri" w:eastAsiaTheme="minorEastAsia" w:hAnsi="Calibri" w:cs="Calibri"/>
          <w:color w:val="000000" w:themeColor="text1"/>
          <w:sz w:val="24"/>
          <w:szCs w:val="24"/>
        </w:rPr>
      </w:pPr>
      <w:proofErr w:type="spellStart"/>
      <w:r w:rsidRPr="00B169CB">
        <w:rPr>
          <w:rFonts w:eastAsiaTheme="minorEastAsia" w:cstheme="minorHAnsi"/>
          <w:i/>
          <w:color w:val="000000" w:themeColor="text1"/>
          <w:sz w:val="36"/>
          <w:szCs w:val="36"/>
        </w:rPr>
        <w:t>Δ</w:t>
      </w:r>
      <w:r w:rsidRPr="00B169CB">
        <w:rPr>
          <w:rFonts w:eastAsiaTheme="minorEastAsia" w:cstheme="minorHAnsi"/>
          <w:i/>
          <w:color w:val="000000" w:themeColor="text1"/>
          <w:sz w:val="36"/>
          <w:szCs w:val="36"/>
          <w:vertAlign w:val="subscript"/>
        </w:rPr>
        <w:t>т</w:t>
      </w:r>
      <w:proofErr w:type="spellEnd"/>
      <w:r w:rsidR="00B169CB" w:rsidRPr="00B169CB">
        <w:rPr>
          <w:rFonts w:eastAsiaTheme="minorEastAsia" w:cstheme="minorHAnsi"/>
          <w:color w:val="000000" w:themeColor="text1"/>
          <w:sz w:val="24"/>
          <w:szCs w:val="24"/>
        </w:rPr>
        <w:t xml:space="preserve"> </w:t>
      </w:r>
      <w:proofErr w:type="gramStart"/>
      <w:r w:rsidR="00B169CB" w:rsidRPr="00B169CB">
        <w:rPr>
          <w:rFonts w:eastAsiaTheme="minorEastAsia" w:cstheme="minorHAnsi"/>
          <w:color w:val="000000" w:themeColor="text1"/>
          <w:sz w:val="24"/>
          <w:szCs w:val="24"/>
        </w:rPr>
        <w:t>-П</w:t>
      </w:r>
      <w:proofErr w:type="gramEnd"/>
      <w:r w:rsidR="00B169CB" w:rsidRPr="00B169CB">
        <w:rPr>
          <w:rFonts w:eastAsiaTheme="minorEastAsia" w:cstheme="minorHAnsi"/>
          <w:color w:val="000000" w:themeColor="text1"/>
          <w:sz w:val="24"/>
          <w:szCs w:val="24"/>
        </w:rPr>
        <w:t>огрешности , возникающие в результате температурных деформаций</w:t>
      </w:r>
      <w:r w:rsidR="00B169CB">
        <w:rPr>
          <w:rFonts w:ascii="Calibri" w:eastAsiaTheme="minorEastAsia" w:hAnsi="Calibri" w:cs="Calibri"/>
          <w:color w:val="000000" w:themeColor="text1"/>
          <w:sz w:val="24"/>
          <w:szCs w:val="24"/>
        </w:rPr>
        <w:t>.</w:t>
      </w:r>
    </w:p>
    <w:p w:rsidR="00B169CB" w:rsidRDefault="00B169CB" w:rsidP="000777EA">
      <w:pPr>
        <w:spacing w:before="100" w:beforeAutospacing="1" w:after="100" w:afterAutospacing="1"/>
        <w:ind w:right="284"/>
        <w:contextualSpacing/>
        <w:rPr>
          <w:rFonts w:ascii="Calibri" w:eastAsiaTheme="minorEastAsia" w:hAnsi="Calibri" w:cs="Calibri"/>
          <w:color w:val="000000" w:themeColor="text1"/>
          <w:sz w:val="28"/>
          <w:szCs w:val="28"/>
        </w:rPr>
      </w:pPr>
      <w:r w:rsidRPr="00B169CB">
        <w:rPr>
          <w:rFonts w:eastAsiaTheme="minorEastAsia" w:cstheme="minorHAnsi"/>
          <w:color w:val="000000" w:themeColor="text1"/>
          <w:sz w:val="24"/>
          <w:szCs w:val="24"/>
        </w:rPr>
        <w:t>Погре</w:t>
      </w:r>
      <w:r>
        <w:rPr>
          <w:rFonts w:eastAsiaTheme="minorEastAsia" w:cstheme="minorHAnsi"/>
          <w:color w:val="000000" w:themeColor="text1"/>
          <w:sz w:val="24"/>
          <w:szCs w:val="24"/>
        </w:rPr>
        <w:t>шности</w:t>
      </w:r>
      <w:r w:rsidRPr="00B169CB">
        <w:rPr>
          <w:rFonts w:ascii="Calibri" w:eastAsiaTheme="minorEastAsia" w:hAnsi="Calibri" w:cs="Calibri"/>
          <w:i/>
          <w:color w:val="000000" w:themeColor="text1"/>
          <w:sz w:val="32"/>
          <w:szCs w:val="32"/>
        </w:rPr>
        <w:t xml:space="preserve"> </w:t>
      </w:r>
      <w:proofErr w:type="spellStart"/>
      <w:r w:rsidRPr="00B169CB">
        <w:rPr>
          <w:rFonts w:eastAsiaTheme="minorEastAsia" w:cstheme="minorHAnsi"/>
          <w:i/>
          <w:color w:val="000000" w:themeColor="text1"/>
          <w:sz w:val="24"/>
          <w:szCs w:val="24"/>
        </w:rPr>
        <w:t>Δ</w:t>
      </w:r>
      <w:r>
        <w:rPr>
          <w:rFonts w:eastAsiaTheme="minorEastAsia" w:cstheme="minorHAnsi"/>
          <w:i/>
          <w:color w:val="000000" w:themeColor="text1"/>
          <w:sz w:val="24"/>
          <w:szCs w:val="24"/>
        </w:rPr>
        <w:t>у</w:t>
      </w:r>
      <w:proofErr w:type="spellEnd"/>
      <w:r>
        <w:rPr>
          <w:rFonts w:eastAsiaTheme="minorEastAsia" w:cstheme="minorHAnsi"/>
          <w:i/>
          <w:color w:val="000000" w:themeColor="text1"/>
          <w:sz w:val="24"/>
          <w:szCs w:val="24"/>
          <w:vertAlign w:val="subscript"/>
        </w:rPr>
        <w:t xml:space="preserve">, </w:t>
      </w:r>
      <w:r>
        <w:rPr>
          <w:rFonts w:eastAsiaTheme="minorEastAsia" w:cstheme="minorHAnsi"/>
          <w:color w:val="000000" w:themeColor="text1"/>
          <w:sz w:val="24"/>
          <w:szCs w:val="24"/>
        </w:rPr>
        <w:t xml:space="preserve"> </w:t>
      </w:r>
      <w:proofErr w:type="spellStart"/>
      <w:r w:rsidRPr="00B169CB">
        <w:rPr>
          <w:rFonts w:eastAsiaTheme="minorEastAsia" w:cstheme="minorHAnsi"/>
          <w:i/>
          <w:color w:val="000000" w:themeColor="text1"/>
          <w:sz w:val="24"/>
          <w:szCs w:val="24"/>
        </w:rPr>
        <w:t>Δ</w:t>
      </w:r>
      <w:r>
        <w:rPr>
          <w:rFonts w:eastAsiaTheme="minorEastAsia" w:cstheme="minorHAnsi"/>
          <w:i/>
          <w:color w:val="000000" w:themeColor="text1"/>
          <w:sz w:val="24"/>
          <w:szCs w:val="24"/>
        </w:rPr>
        <w:t>и</w:t>
      </w:r>
      <w:proofErr w:type="spellEnd"/>
      <w:r>
        <w:rPr>
          <w:rFonts w:eastAsiaTheme="minorEastAsia" w:cstheme="minorHAnsi"/>
          <w:i/>
          <w:color w:val="000000" w:themeColor="text1"/>
          <w:sz w:val="24"/>
          <w:szCs w:val="24"/>
          <w:vertAlign w:val="subscript"/>
        </w:rPr>
        <w:t xml:space="preserve">, </w:t>
      </w:r>
      <w:proofErr w:type="spellStart"/>
      <w:r w:rsidRPr="00B169CB">
        <w:rPr>
          <w:rFonts w:eastAsiaTheme="minorEastAsia" w:cstheme="minorHAnsi"/>
          <w:i/>
          <w:color w:val="000000" w:themeColor="text1"/>
          <w:sz w:val="24"/>
          <w:szCs w:val="24"/>
        </w:rPr>
        <w:t>Δ</w:t>
      </w:r>
      <w:r>
        <w:rPr>
          <w:rFonts w:eastAsiaTheme="minorEastAsia" w:cstheme="minorHAnsi"/>
          <w:i/>
          <w:color w:val="000000" w:themeColor="text1"/>
          <w:sz w:val="24"/>
          <w:szCs w:val="24"/>
        </w:rPr>
        <w:t>н</w:t>
      </w:r>
      <w:proofErr w:type="spellEnd"/>
      <w:r>
        <w:rPr>
          <w:rFonts w:eastAsiaTheme="minorEastAsia" w:cstheme="minorHAnsi"/>
          <w:i/>
          <w:color w:val="000000" w:themeColor="text1"/>
          <w:sz w:val="24"/>
          <w:szCs w:val="24"/>
        </w:rPr>
        <w:t>,</w:t>
      </w:r>
      <m:oMath>
        <m:r>
          <w:rPr>
            <w:rFonts w:ascii="Cambria Math" w:eastAsiaTheme="minorEastAsia" w:hAnsi="Cambria Math" w:cstheme="minorHAnsi"/>
            <w:color w:val="000000" w:themeColor="text1"/>
            <w:sz w:val="36"/>
            <w:szCs w:val="36"/>
          </w:rPr>
          <m:t xml:space="preserve"> </m:t>
        </m:r>
        <m:r>
          <w:rPr>
            <w:rFonts w:ascii="Cambria Math" w:eastAsiaTheme="minorEastAsia" w:hAnsi="Cambria Math" w:cstheme="minorHAnsi"/>
            <w:color w:val="000000" w:themeColor="text1"/>
            <w:sz w:val="24"/>
            <w:szCs w:val="24"/>
          </w:rPr>
          <m:t>Σ</m:t>
        </m:r>
      </m:oMath>
      <w:r w:rsidRPr="00B169CB">
        <w:rPr>
          <w:rFonts w:eastAsiaTheme="minorEastAsia" w:cstheme="minorHAnsi"/>
          <w:i/>
          <w:color w:val="000000" w:themeColor="text1"/>
          <w:sz w:val="24"/>
          <w:szCs w:val="24"/>
        </w:rPr>
        <w:t>Δ</w:t>
      </w:r>
      <w:r w:rsidRPr="00B169CB">
        <w:rPr>
          <w:rFonts w:eastAsiaTheme="minorEastAsia" w:cstheme="minorHAnsi"/>
          <w:i/>
          <w:color w:val="000000" w:themeColor="text1"/>
          <w:sz w:val="24"/>
          <w:szCs w:val="24"/>
          <w:vertAlign w:val="subscript"/>
        </w:rPr>
        <w:t>ф</w:t>
      </w:r>
      <w:r>
        <w:rPr>
          <w:rFonts w:eastAsiaTheme="minorEastAsia" w:cstheme="minorHAnsi"/>
          <w:i/>
          <w:color w:val="000000" w:themeColor="text1"/>
          <w:sz w:val="24"/>
          <w:szCs w:val="24"/>
        </w:rPr>
        <w:t>,</w:t>
      </w:r>
      <w:r w:rsidRPr="00B169CB">
        <w:rPr>
          <w:rFonts w:eastAsiaTheme="minorEastAsia" w:cstheme="minorHAnsi"/>
          <w:i/>
          <w:color w:val="000000" w:themeColor="text1"/>
          <w:sz w:val="36"/>
          <w:szCs w:val="36"/>
        </w:rPr>
        <w:t xml:space="preserve"> </w:t>
      </w:r>
      <w:r w:rsidRPr="00B169CB">
        <w:rPr>
          <w:rFonts w:eastAsiaTheme="minorEastAsia" w:cstheme="minorHAnsi"/>
          <w:i/>
          <w:color w:val="000000" w:themeColor="text1"/>
          <w:sz w:val="24"/>
          <w:szCs w:val="24"/>
        </w:rPr>
        <w:t>Δ</w:t>
      </w:r>
      <w:r>
        <w:rPr>
          <w:rFonts w:eastAsiaTheme="minorEastAsia" w:cstheme="minorHAnsi"/>
          <w:i/>
          <w:color w:val="000000" w:themeColor="text1"/>
          <w:sz w:val="24"/>
          <w:szCs w:val="24"/>
          <w:vertAlign w:val="subscript"/>
        </w:rPr>
        <w:t>Т</w:t>
      </w:r>
      <w:r>
        <w:rPr>
          <w:rFonts w:eastAsiaTheme="minorEastAsia" w:cstheme="minorHAnsi"/>
          <w:color w:val="000000" w:themeColor="text1"/>
          <w:sz w:val="24"/>
          <w:szCs w:val="24"/>
        </w:rPr>
        <w:t xml:space="preserve">  относят к погрешностям обработки (</w:t>
      </w:r>
      <w:proofErr w:type="spellStart"/>
      <w:r w:rsidRPr="00B169CB">
        <w:rPr>
          <w:rFonts w:ascii="Calibri" w:eastAsiaTheme="minorEastAsia" w:hAnsi="Calibri" w:cs="Calibri"/>
          <w:i/>
          <w:color w:val="000000" w:themeColor="text1"/>
          <w:sz w:val="28"/>
          <w:szCs w:val="28"/>
        </w:rPr>
        <w:t>Δ</w:t>
      </w:r>
      <w:proofErr w:type="gramStart"/>
      <w:r w:rsidRPr="00B169CB">
        <w:rPr>
          <w:rFonts w:ascii="Calibri" w:eastAsiaTheme="minorEastAsia" w:hAnsi="Calibri" w:cs="Calibri"/>
          <w:i/>
          <w:color w:val="000000" w:themeColor="text1"/>
          <w:sz w:val="28"/>
          <w:szCs w:val="28"/>
          <w:vertAlign w:val="subscript"/>
        </w:rPr>
        <w:t>об</w:t>
      </w:r>
      <w:proofErr w:type="spellEnd"/>
      <w:proofErr w:type="gramEnd"/>
      <w:r>
        <w:rPr>
          <w:rFonts w:ascii="Calibri" w:eastAsiaTheme="minorEastAsia" w:hAnsi="Calibri" w:cs="Calibri"/>
          <w:i/>
          <w:color w:val="000000" w:themeColor="text1"/>
          <w:sz w:val="28"/>
          <w:szCs w:val="28"/>
        </w:rPr>
        <w:t xml:space="preserve">). </w:t>
      </w:r>
    </w:p>
    <w:p w:rsidR="007D7A84" w:rsidRDefault="006277D7"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00B169CB">
        <w:rPr>
          <w:rFonts w:eastAsiaTheme="minorEastAsia" w:cstheme="minorHAnsi"/>
          <w:color w:val="000000" w:themeColor="text1"/>
          <w:sz w:val="24"/>
          <w:szCs w:val="24"/>
        </w:rPr>
        <w:t>Методика расчета этих погрешностей рассматривается в пособи</w:t>
      </w:r>
      <w:r w:rsidR="00EE16CE">
        <w:rPr>
          <w:rFonts w:eastAsiaTheme="minorEastAsia" w:cstheme="minorHAnsi"/>
          <w:color w:val="000000" w:themeColor="text1"/>
          <w:sz w:val="24"/>
          <w:szCs w:val="24"/>
        </w:rPr>
        <w:t>я</w:t>
      </w:r>
      <w:r w:rsidR="00D24326">
        <w:rPr>
          <w:rFonts w:eastAsiaTheme="minorEastAsia" w:cstheme="minorHAnsi"/>
          <w:color w:val="000000" w:themeColor="text1"/>
          <w:sz w:val="24"/>
          <w:szCs w:val="24"/>
        </w:rPr>
        <w:t>х</w:t>
      </w:r>
      <w:r w:rsidR="001A4B7A">
        <w:rPr>
          <w:rFonts w:eastAsiaTheme="minorEastAsia" w:cstheme="minorHAnsi"/>
          <w:color w:val="000000" w:themeColor="text1"/>
          <w:sz w:val="24"/>
          <w:szCs w:val="24"/>
        </w:rPr>
        <w:t xml:space="preserve"> </w:t>
      </w:r>
      <w:r w:rsidR="001A4B7A">
        <w:rPr>
          <w:rFonts w:ascii="Calibri" w:eastAsiaTheme="minorEastAsia" w:hAnsi="Calibri" w:cs="Calibri"/>
          <w:color w:val="000000" w:themeColor="text1"/>
          <w:sz w:val="24"/>
          <w:szCs w:val="24"/>
        </w:rPr>
        <w:t>[</w:t>
      </w:r>
      <w:r w:rsidR="001A4B7A">
        <w:rPr>
          <w:rFonts w:eastAsiaTheme="minorEastAsia" w:cstheme="minorHAnsi"/>
          <w:color w:val="000000" w:themeColor="text1"/>
          <w:sz w:val="24"/>
          <w:szCs w:val="24"/>
        </w:rPr>
        <w:t>2</w:t>
      </w:r>
      <w:r w:rsidR="00D24326">
        <w:rPr>
          <w:rFonts w:eastAsiaTheme="minorEastAsia" w:cstheme="minorHAnsi"/>
          <w:color w:val="000000" w:themeColor="text1"/>
          <w:sz w:val="24"/>
          <w:szCs w:val="24"/>
        </w:rPr>
        <w:t>9</w:t>
      </w:r>
      <w:r w:rsidR="008A0A9B">
        <w:rPr>
          <w:rFonts w:eastAsiaTheme="minorEastAsia" w:cstheme="minorHAnsi"/>
          <w:color w:val="000000" w:themeColor="text1"/>
          <w:sz w:val="24"/>
          <w:szCs w:val="24"/>
        </w:rPr>
        <w:t xml:space="preserve">, </w:t>
      </w:r>
      <w:r w:rsidR="00D24326">
        <w:rPr>
          <w:rFonts w:eastAsiaTheme="minorEastAsia" w:cstheme="minorHAnsi"/>
          <w:color w:val="000000" w:themeColor="text1"/>
          <w:sz w:val="24"/>
          <w:szCs w:val="24"/>
        </w:rPr>
        <w:t>41</w:t>
      </w:r>
      <w:r w:rsidR="001A4B7A">
        <w:rPr>
          <w:rFonts w:ascii="Calibri" w:eastAsiaTheme="minorEastAsia" w:hAnsi="Calibri" w:cs="Calibri"/>
          <w:color w:val="000000" w:themeColor="text1"/>
          <w:sz w:val="24"/>
          <w:szCs w:val="24"/>
        </w:rPr>
        <w:t>]</w:t>
      </w:r>
      <w:r w:rsidR="001A4B7A">
        <w:rPr>
          <w:rFonts w:eastAsiaTheme="minorEastAsia" w:cstheme="minorHAnsi"/>
          <w:color w:val="000000" w:themeColor="text1"/>
          <w:sz w:val="24"/>
          <w:szCs w:val="24"/>
        </w:rPr>
        <w:t>.</w:t>
      </w:r>
    </w:p>
    <w:p w:rsidR="001A4B7A" w:rsidRDefault="001A4B7A"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При определении точности изготовления пользуются практическими рекомендациями, которые не являются строго обоснованными, и пользование ими может привести к ошибочным результатам. Более правильн</w:t>
      </w:r>
      <w:proofErr w:type="gramStart"/>
      <w:r>
        <w:rPr>
          <w:rFonts w:eastAsiaTheme="minorEastAsia" w:cstheme="minorHAnsi"/>
          <w:color w:val="000000" w:themeColor="text1"/>
          <w:sz w:val="24"/>
          <w:szCs w:val="24"/>
        </w:rPr>
        <w:t>о</w:t>
      </w:r>
      <w:r w:rsidR="006C5D31">
        <w:rPr>
          <w:rFonts w:eastAsiaTheme="minorEastAsia" w:cstheme="minorHAnsi"/>
          <w:color w:val="000000" w:themeColor="text1"/>
          <w:sz w:val="24"/>
          <w:szCs w:val="24"/>
        </w:rPr>
        <w:t>-</w:t>
      </w:r>
      <w:proofErr w:type="gramEnd"/>
      <w:r>
        <w:rPr>
          <w:rFonts w:eastAsiaTheme="minorEastAsia" w:cstheme="minorHAnsi"/>
          <w:color w:val="000000" w:themeColor="text1"/>
          <w:sz w:val="24"/>
          <w:szCs w:val="24"/>
        </w:rPr>
        <w:t xml:space="preserve"> определять погрешности расчетно- аналитическим способом.</w:t>
      </w:r>
    </w:p>
    <w:p w:rsidR="001A4B7A" w:rsidRDefault="001A4B7A"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Суммарная погрешность обработки определяется как сумма всех составляющих, оказывающих влияние на точность получения заданных размеров, и должна быть меньше допуска на соответствующий заданный размер заготовки.</w:t>
      </w:r>
    </w:p>
    <w:p w:rsidR="00537EE5" w:rsidRDefault="000747C9" w:rsidP="000777EA">
      <w:pPr>
        <w:spacing w:before="100" w:beforeAutospacing="1" w:after="100" w:afterAutospacing="1"/>
        <w:ind w:right="284"/>
        <w:contextualSpacing/>
        <w:rPr>
          <w:rFonts w:eastAsiaTheme="minorEastAsia" w:cstheme="minorHAnsi"/>
          <w:i/>
          <w:color w:val="000000" w:themeColor="text1"/>
          <w:sz w:val="36"/>
          <w:szCs w:val="36"/>
        </w:rPr>
      </w:pPr>
      <w:r>
        <w:rPr>
          <w:rFonts w:eastAsiaTheme="minorEastAsia" w:cstheme="minorHAnsi"/>
          <w:i/>
          <w:color w:val="000000" w:themeColor="text1"/>
          <w:sz w:val="36"/>
          <w:szCs w:val="36"/>
        </w:rPr>
        <w:t xml:space="preserve">                  </w:t>
      </w:r>
      <w:r w:rsidR="00C96835">
        <w:rPr>
          <w:rFonts w:eastAsiaTheme="minorEastAsia" w:cstheme="minorHAnsi"/>
          <w:i/>
          <w:color w:val="000000" w:themeColor="text1"/>
          <w:sz w:val="36"/>
          <w:szCs w:val="36"/>
        </w:rPr>
        <w:t xml:space="preserve"> </w:t>
      </w:r>
      <w:proofErr w:type="spellStart"/>
      <w:r w:rsidR="001A4B7A" w:rsidRPr="00C96835">
        <w:rPr>
          <w:rFonts w:eastAsiaTheme="minorEastAsia" w:cstheme="minorHAnsi"/>
          <w:i/>
          <w:color w:val="000000" w:themeColor="text1"/>
          <w:sz w:val="36"/>
          <w:szCs w:val="36"/>
        </w:rPr>
        <w:t>ɛ</w:t>
      </w:r>
      <w:r w:rsidR="001A4B7A" w:rsidRPr="00C96835">
        <w:rPr>
          <w:rFonts w:eastAsiaTheme="minorEastAsia" w:cstheme="minorHAnsi"/>
          <w:i/>
          <w:color w:val="000000" w:themeColor="text1"/>
          <w:sz w:val="36"/>
          <w:szCs w:val="36"/>
          <w:vertAlign w:val="subscript"/>
        </w:rPr>
        <w:t>б</w:t>
      </w:r>
      <w:proofErr w:type="spellEnd"/>
      <w:r w:rsidR="001A4B7A" w:rsidRPr="00C96835">
        <w:rPr>
          <w:rFonts w:eastAsiaTheme="minorEastAsia" w:cstheme="minorHAnsi"/>
          <w:i/>
          <w:color w:val="000000" w:themeColor="text1"/>
          <w:sz w:val="36"/>
          <w:szCs w:val="36"/>
          <w:vertAlign w:val="subscript"/>
        </w:rPr>
        <w:t xml:space="preserve"> </w:t>
      </w:r>
      <w:r w:rsidR="001A4B7A" w:rsidRPr="00C96835">
        <w:rPr>
          <w:rFonts w:eastAsiaTheme="minorEastAsia" w:cstheme="minorHAnsi"/>
          <w:i/>
          <w:color w:val="000000" w:themeColor="text1"/>
          <w:sz w:val="36"/>
          <w:szCs w:val="36"/>
        </w:rPr>
        <w:t xml:space="preserve">+ </w:t>
      </w:r>
      <w:proofErr w:type="spellStart"/>
      <w:r w:rsidR="001A4B7A" w:rsidRPr="00C96835">
        <w:rPr>
          <w:rFonts w:eastAsiaTheme="minorEastAsia" w:cstheme="minorHAnsi"/>
          <w:i/>
          <w:color w:val="000000" w:themeColor="text1"/>
          <w:sz w:val="36"/>
          <w:szCs w:val="36"/>
        </w:rPr>
        <w:t>ɛ</w:t>
      </w:r>
      <w:r w:rsidR="00C96835" w:rsidRPr="00C96835">
        <w:rPr>
          <w:rFonts w:eastAsiaTheme="minorEastAsia" w:cstheme="minorHAnsi"/>
          <w:i/>
          <w:color w:val="000000" w:themeColor="text1"/>
          <w:sz w:val="36"/>
          <w:szCs w:val="36"/>
          <w:vertAlign w:val="subscript"/>
        </w:rPr>
        <w:t>з</w:t>
      </w:r>
      <w:proofErr w:type="spellEnd"/>
      <w:r w:rsidR="001A4B7A" w:rsidRPr="00C96835">
        <w:rPr>
          <w:rFonts w:eastAsiaTheme="minorEastAsia" w:cstheme="minorHAnsi"/>
          <w:i/>
          <w:color w:val="000000" w:themeColor="text1"/>
          <w:sz w:val="36"/>
          <w:szCs w:val="36"/>
        </w:rPr>
        <w:t xml:space="preserve"> + </w:t>
      </w:r>
      <w:proofErr w:type="spellStart"/>
      <w:r w:rsidR="001A4B7A" w:rsidRPr="00C96835">
        <w:rPr>
          <w:rFonts w:eastAsiaTheme="minorEastAsia" w:cstheme="minorHAnsi"/>
          <w:i/>
          <w:color w:val="000000" w:themeColor="text1"/>
          <w:sz w:val="36"/>
          <w:szCs w:val="36"/>
        </w:rPr>
        <w:t>ɛ</w:t>
      </w:r>
      <w:r w:rsidR="00C96835" w:rsidRPr="00C96835">
        <w:rPr>
          <w:rFonts w:eastAsiaTheme="minorEastAsia" w:cstheme="minorHAnsi"/>
          <w:i/>
          <w:color w:val="000000" w:themeColor="text1"/>
          <w:sz w:val="36"/>
          <w:szCs w:val="36"/>
          <w:vertAlign w:val="subscript"/>
        </w:rPr>
        <w:t>уст</w:t>
      </w:r>
      <w:proofErr w:type="spellEnd"/>
      <w:r w:rsidR="001A4B7A" w:rsidRPr="00C96835">
        <w:rPr>
          <w:rFonts w:eastAsiaTheme="minorEastAsia" w:cstheme="minorHAnsi"/>
          <w:i/>
          <w:color w:val="000000" w:themeColor="text1"/>
          <w:sz w:val="36"/>
          <w:szCs w:val="36"/>
        </w:rPr>
        <w:t xml:space="preserve">+ </w:t>
      </w:r>
      <w:proofErr w:type="spellStart"/>
      <w:r w:rsidR="001A4B7A" w:rsidRPr="00C96835">
        <w:rPr>
          <w:rFonts w:eastAsiaTheme="minorEastAsia" w:cstheme="minorHAnsi"/>
          <w:i/>
          <w:color w:val="000000" w:themeColor="text1"/>
          <w:sz w:val="36"/>
          <w:szCs w:val="36"/>
        </w:rPr>
        <w:t>ɛ</w:t>
      </w:r>
      <w:r w:rsidR="00C96835" w:rsidRPr="00C96835">
        <w:rPr>
          <w:rFonts w:eastAsiaTheme="minorEastAsia" w:cstheme="minorHAnsi"/>
          <w:i/>
          <w:color w:val="000000" w:themeColor="text1"/>
          <w:sz w:val="36"/>
          <w:szCs w:val="36"/>
          <w:vertAlign w:val="subscript"/>
        </w:rPr>
        <w:t>пр</w:t>
      </w:r>
      <w:proofErr w:type="spellEnd"/>
      <w:r w:rsidR="001A4B7A" w:rsidRPr="00C96835">
        <w:rPr>
          <w:rFonts w:eastAsiaTheme="minorEastAsia" w:cstheme="minorHAnsi"/>
          <w:i/>
          <w:color w:val="000000" w:themeColor="text1"/>
          <w:sz w:val="36"/>
          <w:szCs w:val="36"/>
        </w:rPr>
        <w:t xml:space="preserve">+ </w:t>
      </w:r>
      <w:proofErr w:type="spellStart"/>
      <w:r w:rsidR="001A4B7A" w:rsidRPr="00C96835">
        <w:rPr>
          <w:rFonts w:eastAsiaTheme="minorEastAsia" w:cstheme="minorHAnsi"/>
          <w:i/>
          <w:color w:val="000000" w:themeColor="text1"/>
          <w:sz w:val="36"/>
          <w:szCs w:val="36"/>
        </w:rPr>
        <w:t>ɛ</w:t>
      </w:r>
      <w:r w:rsidR="00C96835" w:rsidRPr="00C96835">
        <w:rPr>
          <w:rFonts w:eastAsiaTheme="minorEastAsia" w:cstheme="minorHAnsi"/>
          <w:i/>
          <w:color w:val="000000" w:themeColor="text1"/>
          <w:sz w:val="36"/>
          <w:szCs w:val="36"/>
          <w:vertAlign w:val="subscript"/>
        </w:rPr>
        <w:t>п</w:t>
      </w:r>
      <w:proofErr w:type="spellEnd"/>
      <w:r w:rsidR="00C96835" w:rsidRPr="00C96835">
        <w:rPr>
          <w:rFonts w:eastAsiaTheme="minorEastAsia" w:cstheme="minorHAnsi"/>
          <w:i/>
          <w:color w:val="000000" w:themeColor="text1"/>
          <w:sz w:val="36"/>
          <w:szCs w:val="36"/>
        </w:rPr>
        <w:t xml:space="preserve"> +</w:t>
      </w:r>
      <m:oMath>
        <m:r>
          <w:rPr>
            <w:rFonts w:ascii="Cambria Math" w:eastAsiaTheme="minorEastAsia" w:hAnsi="Cambria Math" w:cstheme="minorHAnsi"/>
            <w:color w:val="000000" w:themeColor="text1"/>
            <w:sz w:val="28"/>
            <w:szCs w:val="28"/>
          </w:rPr>
          <m:t>ΣΔ</m:t>
        </m:r>
        <m:r>
          <w:rPr>
            <w:rFonts w:ascii="Cambria Math" w:eastAsiaTheme="minorEastAsia" w:hAnsi="Cambria Math" w:cstheme="minorHAnsi"/>
            <w:color w:val="000000" w:themeColor="text1"/>
            <w:sz w:val="28"/>
            <w:szCs w:val="28"/>
            <w:vertAlign w:val="subscript"/>
          </w:rPr>
          <m:t>об</m:t>
        </m:r>
        <w:proofErr w:type="gramStart"/>
        <m:r>
          <w:rPr>
            <w:rFonts w:ascii="Cambria Math" w:eastAsiaTheme="minorEastAsia" w:hAnsi="Cambria Math" w:cstheme="minorHAnsi"/>
            <w:color w:val="000000" w:themeColor="text1"/>
            <w:sz w:val="28"/>
            <w:szCs w:val="28"/>
          </w:rPr>
          <m:t xml:space="preserve"> </m:t>
        </m:r>
        <m:r>
          <w:rPr>
            <w:rFonts w:ascii="Cambria Math" w:eastAsiaTheme="minorEastAsia" w:hAnsi="Cambria Math" w:cstheme="minorHAnsi"/>
            <w:color w:val="000000" w:themeColor="text1"/>
            <w:sz w:val="28"/>
            <w:szCs w:val="28"/>
            <w:vertAlign w:val="subscript"/>
          </w:rPr>
          <m:t xml:space="preserve">≤ </m:t>
        </m:r>
      </m:oMath>
      <w:r w:rsidR="00EE16CE" w:rsidRPr="00EE16CE">
        <w:rPr>
          <w:rFonts w:eastAsiaTheme="minorEastAsia" w:cstheme="minorHAnsi"/>
          <w:i/>
          <w:color w:val="000000" w:themeColor="text1"/>
          <w:sz w:val="28"/>
          <w:szCs w:val="28"/>
        </w:rPr>
        <w:t>Т</w:t>
      </w:r>
      <w:proofErr w:type="gramEnd"/>
      <w:r w:rsidR="00C96835" w:rsidRPr="00C96835">
        <w:rPr>
          <w:rFonts w:eastAsiaTheme="minorEastAsia" w:cstheme="minorHAnsi"/>
          <w:i/>
          <w:color w:val="000000" w:themeColor="text1"/>
          <w:sz w:val="36"/>
          <w:szCs w:val="36"/>
        </w:rPr>
        <w:t>,</w:t>
      </w:r>
      <w:r w:rsidR="00C96835">
        <w:rPr>
          <w:rFonts w:eastAsiaTheme="minorEastAsia" w:cstheme="minorHAnsi"/>
          <w:i/>
          <w:color w:val="000000" w:themeColor="text1"/>
          <w:sz w:val="36"/>
          <w:szCs w:val="36"/>
        </w:rPr>
        <w:t xml:space="preserve"> </w:t>
      </w:r>
      <w:r>
        <w:rPr>
          <w:rFonts w:eastAsiaTheme="minorEastAsia" w:cstheme="minorHAnsi"/>
          <w:i/>
          <w:color w:val="000000" w:themeColor="text1"/>
          <w:sz w:val="36"/>
          <w:szCs w:val="36"/>
        </w:rPr>
        <w:t xml:space="preserve">             </w:t>
      </w:r>
      <w:r w:rsidR="00B827DB">
        <w:rPr>
          <w:rFonts w:eastAsiaTheme="minorEastAsia" w:cstheme="minorHAnsi"/>
          <w:i/>
          <w:color w:val="000000" w:themeColor="text1"/>
          <w:sz w:val="36"/>
          <w:szCs w:val="36"/>
        </w:rPr>
        <w:t xml:space="preserve">     </w:t>
      </w:r>
      <w:r w:rsidR="00C96835">
        <w:rPr>
          <w:rFonts w:eastAsiaTheme="minorEastAsia" w:cstheme="minorHAnsi"/>
          <w:i/>
          <w:color w:val="000000" w:themeColor="text1"/>
          <w:sz w:val="36"/>
          <w:szCs w:val="36"/>
        </w:rPr>
        <w:t xml:space="preserve"> </w:t>
      </w:r>
      <w:r w:rsidRPr="000747C9">
        <w:rPr>
          <w:rFonts w:eastAsiaTheme="minorEastAsia" w:cstheme="minorHAnsi"/>
          <w:i/>
          <w:color w:val="000000" w:themeColor="text1"/>
          <w:sz w:val="24"/>
          <w:szCs w:val="24"/>
        </w:rPr>
        <w:t>(</w:t>
      </w:r>
      <w:r w:rsidRPr="0009741C">
        <w:rPr>
          <w:rFonts w:eastAsiaTheme="minorEastAsia" w:cstheme="minorHAnsi"/>
          <w:color w:val="000000" w:themeColor="text1"/>
          <w:sz w:val="24"/>
          <w:szCs w:val="24"/>
        </w:rPr>
        <w:t>61</w:t>
      </w:r>
      <w:r w:rsidRPr="000747C9">
        <w:rPr>
          <w:rFonts w:eastAsiaTheme="minorEastAsia" w:cstheme="minorHAnsi"/>
          <w:i/>
          <w:color w:val="000000" w:themeColor="text1"/>
          <w:sz w:val="24"/>
          <w:szCs w:val="24"/>
        </w:rPr>
        <w:t>)</w:t>
      </w:r>
      <w:r w:rsidR="00C96835">
        <w:rPr>
          <w:rFonts w:eastAsiaTheme="minorEastAsia" w:cstheme="minorHAnsi"/>
          <w:i/>
          <w:color w:val="000000" w:themeColor="text1"/>
          <w:sz w:val="36"/>
          <w:szCs w:val="36"/>
        </w:rPr>
        <w:t xml:space="preserve"> </w:t>
      </w:r>
    </w:p>
    <w:p w:rsidR="00C96835" w:rsidRDefault="00537EE5" w:rsidP="000777EA">
      <w:pPr>
        <w:spacing w:before="100" w:beforeAutospacing="1" w:after="100" w:afterAutospacing="1"/>
        <w:ind w:right="284"/>
        <w:contextualSpacing/>
        <w:rPr>
          <w:rFonts w:eastAsiaTheme="minorEastAsia" w:cstheme="minorHAnsi"/>
          <w:i/>
          <w:color w:val="000000" w:themeColor="text1"/>
          <w:sz w:val="36"/>
          <w:szCs w:val="36"/>
        </w:rPr>
      </w:pPr>
      <w:r>
        <w:rPr>
          <w:rFonts w:eastAsiaTheme="minorEastAsia" w:cstheme="minorHAnsi"/>
          <w:color w:val="000000" w:themeColor="text1"/>
          <w:sz w:val="24"/>
          <w:szCs w:val="24"/>
        </w:rPr>
        <w:t xml:space="preserve">      </w:t>
      </w:r>
      <w:r w:rsidR="00C96835" w:rsidRPr="00C96835">
        <w:rPr>
          <w:rFonts w:eastAsiaTheme="minorEastAsia" w:cstheme="minorHAnsi"/>
          <w:color w:val="000000" w:themeColor="text1"/>
          <w:sz w:val="24"/>
          <w:szCs w:val="24"/>
        </w:rPr>
        <w:t>где</w:t>
      </w:r>
      <w:r w:rsidR="000747C9">
        <w:rPr>
          <w:rFonts w:eastAsiaTheme="minorEastAsia" w:cstheme="minorHAnsi"/>
          <w:i/>
          <w:color w:val="000000" w:themeColor="text1"/>
          <w:sz w:val="36"/>
          <w:szCs w:val="36"/>
        </w:rPr>
        <w:t xml:space="preserve">             </w:t>
      </w:r>
      <w:r w:rsidR="00C96835">
        <w:rPr>
          <w:rFonts w:eastAsiaTheme="minorEastAsia" w:cstheme="minorHAnsi"/>
          <w:i/>
          <w:color w:val="000000" w:themeColor="text1"/>
          <w:sz w:val="36"/>
          <w:szCs w:val="36"/>
        </w:rPr>
        <w:t xml:space="preserve"> </w:t>
      </w:r>
      <w:proofErr w:type="spellStart"/>
      <w:r w:rsidR="00C96835" w:rsidRPr="00C96835">
        <w:rPr>
          <w:rFonts w:eastAsiaTheme="minorEastAsia" w:cstheme="minorHAnsi"/>
          <w:i/>
          <w:color w:val="000000" w:themeColor="text1"/>
          <w:sz w:val="36"/>
          <w:szCs w:val="36"/>
        </w:rPr>
        <w:t>ΣΔ</w:t>
      </w:r>
      <w:r w:rsidR="00C96835" w:rsidRPr="00C96835">
        <w:rPr>
          <w:rFonts w:eastAsiaTheme="minorEastAsia" w:cstheme="minorHAnsi"/>
          <w:i/>
          <w:color w:val="000000" w:themeColor="text1"/>
          <w:sz w:val="36"/>
          <w:szCs w:val="36"/>
          <w:vertAlign w:val="subscript"/>
        </w:rPr>
        <w:t>об</w:t>
      </w:r>
      <w:proofErr w:type="spellEnd"/>
      <w:r w:rsidR="00C96835">
        <w:rPr>
          <w:rFonts w:eastAsiaTheme="minorEastAsia" w:cstheme="minorHAnsi"/>
          <w:i/>
          <w:color w:val="000000" w:themeColor="text1"/>
          <w:sz w:val="36"/>
          <w:szCs w:val="36"/>
        </w:rPr>
        <w:t xml:space="preserve"> =</w:t>
      </w:r>
      <w:r w:rsidR="00C96835" w:rsidRPr="00C96835">
        <w:rPr>
          <w:rFonts w:eastAsiaTheme="minorEastAsia" w:cstheme="minorHAnsi"/>
          <w:i/>
          <w:color w:val="000000" w:themeColor="text1"/>
          <w:sz w:val="24"/>
          <w:szCs w:val="24"/>
        </w:rPr>
        <w:t xml:space="preserve"> </w:t>
      </w:r>
      <w:proofErr w:type="spellStart"/>
      <w:r w:rsidR="00C96835" w:rsidRPr="00C96835">
        <w:rPr>
          <w:rFonts w:eastAsiaTheme="minorEastAsia" w:cstheme="minorHAnsi"/>
          <w:i/>
          <w:color w:val="000000" w:themeColor="text1"/>
          <w:sz w:val="36"/>
          <w:szCs w:val="36"/>
        </w:rPr>
        <w:t>Δу</w:t>
      </w:r>
      <w:proofErr w:type="spellEnd"/>
      <w:r w:rsidR="00C96835">
        <w:rPr>
          <w:rFonts w:eastAsiaTheme="minorEastAsia" w:cstheme="minorHAnsi"/>
          <w:i/>
          <w:color w:val="000000" w:themeColor="text1"/>
          <w:sz w:val="36"/>
          <w:szCs w:val="36"/>
        </w:rPr>
        <w:t xml:space="preserve"> +</w:t>
      </w:r>
      <w:r w:rsidR="00C96835" w:rsidRPr="00C96835">
        <w:rPr>
          <w:rFonts w:eastAsiaTheme="minorEastAsia" w:cstheme="minorHAnsi"/>
          <w:i/>
          <w:color w:val="000000" w:themeColor="text1"/>
          <w:sz w:val="36"/>
          <w:szCs w:val="36"/>
        </w:rPr>
        <w:t xml:space="preserve"> </w:t>
      </w:r>
      <w:proofErr w:type="spellStart"/>
      <w:r w:rsidR="00C96835" w:rsidRPr="00C96835">
        <w:rPr>
          <w:rFonts w:eastAsiaTheme="minorEastAsia" w:cstheme="minorHAnsi"/>
          <w:i/>
          <w:color w:val="000000" w:themeColor="text1"/>
          <w:sz w:val="36"/>
          <w:szCs w:val="36"/>
        </w:rPr>
        <w:t>Δи</w:t>
      </w:r>
      <w:proofErr w:type="spellEnd"/>
      <w:r w:rsidR="00C96835">
        <w:rPr>
          <w:rFonts w:eastAsiaTheme="minorEastAsia" w:cstheme="minorHAnsi"/>
          <w:i/>
          <w:color w:val="000000" w:themeColor="text1"/>
          <w:sz w:val="36"/>
          <w:szCs w:val="36"/>
        </w:rPr>
        <w:t xml:space="preserve"> +</w:t>
      </w:r>
      <w:r w:rsidR="00C96835" w:rsidRPr="00C96835">
        <w:rPr>
          <w:rFonts w:eastAsiaTheme="minorEastAsia" w:cstheme="minorHAnsi"/>
          <w:i/>
          <w:color w:val="000000" w:themeColor="text1"/>
          <w:sz w:val="36"/>
          <w:szCs w:val="36"/>
          <w:vertAlign w:val="subscript"/>
        </w:rPr>
        <w:t xml:space="preserve"> </w:t>
      </w:r>
      <w:proofErr w:type="spellStart"/>
      <w:r w:rsidR="00C96835" w:rsidRPr="00C96835">
        <w:rPr>
          <w:rFonts w:eastAsiaTheme="minorEastAsia" w:cstheme="minorHAnsi"/>
          <w:i/>
          <w:color w:val="000000" w:themeColor="text1"/>
          <w:sz w:val="36"/>
          <w:szCs w:val="36"/>
        </w:rPr>
        <w:t>Δн</w:t>
      </w:r>
      <w:proofErr w:type="spellEnd"/>
      <w:r w:rsidR="00C96835">
        <w:rPr>
          <w:rFonts w:eastAsiaTheme="minorEastAsia" w:cstheme="minorHAnsi"/>
          <w:i/>
          <w:color w:val="000000" w:themeColor="text1"/>
          <w:sz w:val="36"/>
          <w:szCs w:val="36"/>
        </w:rPr>
        <w:t>+</w:t>
      </w:r>
      <m:oMath>
        <m:r>
          <w:rPr>
            <w:rFonts w:ascii="Cambria Math" w:eastAsiaTheme="minorEastAsia" w:hAnsi="Cambria Math" w:cstheme="minorHAnsi"/>
            <w:color w:val="000000" w:themeColor="text1"/>
            <w:sz w:val="36"/>
            <w:szCs w:val="36"/>
          </w:rPr>
          <m:t xml:space="preserve"> Σ</m:t>
        </m:r>
      </m:oMath>
      <w:r w:rsidR="00C96835" w:rsidRPr="00C96835">
        <w:rPr>
          <w:rFonts w:eastAsiaTheme="minorEastAsia" w:cstheme="minorHAnsi"/>
          <w:i/>
          <w:color w:val="000000" w:themeColor="text1"/>
          <w:sz w:val="36"/>
          <w:szCs w:val="36"/>
        </w:rPr>
        <w:t>Δ</w:t>
      </w:r>
      <w:proofErr w:type="spellStart"/>
      <w:r w:rsidR="00C96835" w:rsidRPr="00C96835">
        <w:rPr>
          <w:rFonts w:eastAsiaTheme="minorEastAsia" w:cstheme="minorHAnsi"/>
          <w:i/>
          <w:color w:val="000000" w:themeColor="text1"/>
          <w:sz w:val="36"/>
          <w:szCs w:val="36"/>
          <w:vertAlign w:val="subscript"/>
        </w:rPr>
        <w:t>ф</w:t>
      </w:r>
      <w:proofErr w:type="gramStart"/>
      <w:r w:rsidR="00C96835">
        <w:rPr>
          <w:rFonts w:eastAsiaTheme="minorEastAsia" w:cstheme="minorHAnsi"/>
          <w:i/>
          <w:color w:val="000000" w:themeColor="text1"/>
          <w:sz w:val="36"/>
          <w:szCs w:val="36"/>
        </w:rPr>
        <w:t>+</w:t>
      </w:r>
      <w:r w:rsidR="00C96835" w:rsidRPr="00C96835">
        <w:rPr>
          <w:rFonts w:eastAsiaTheme="minorEastAsia" w:cstheme="minorHAnsi"/>
          <w:i/>
          <w:color w:val="000000" w:themeColor="text1"/>
          <w:sz w:val="36"/>
          <w:szCs w:val="36"/>
        </w:rPr>
        <w:t>Δ</w:t>
      </w:r>
      <w:r w:rsidR="00C96835" w:rsidRPr="00C96835">
        <w:rPr>
          <w:rFonts w:eastAsiaTheme="minorEastAsia" w:cstheme="minorHAnsi"/>
          <w:i/>
          <w:color w:val="000000" w:themeColor="text1"/>
          <w:sz w:val="36"/>
          <w:szCs w:val="36"/>
          <w:vertAlign w:val="subscript"/>
        </w:rPr>
        <w:t>Т</w:t>
      </w:r>
      <w:proofErr w:type="spellEnd"/>
      <w:proofErr w:type="gramEnd"/>
      <w:r w:rsidR="00C96835">
        <w:rPr>
          <w:rFonts w:eastAsiaTheme="minorEastAsia" w:cstheme="minorHAnsi"/>
          <w:i/>
          <w:color w:val="000000" w:themeColor="text1"/>
          <w:sz w:val="36"/>
          <w:szCs w:val="36"/>
        </w:rPr>
        <w:t>;</w:t>
      </w:r>
      <w:r w:rsidR="000747C9">
        <w:rPr>
          <w:rFonts w:eastAsiaTheme="minorEastAsia" w:cstheme="minorHAnsi"/>
          <w:i/>
          <w:color w:val="000000" w:themeColor="text1"/>
          <w:sz w:val="36"/>
          <w:szCs w:val="36"/>
        </w:rPr>
        <w:t xml:space="preserve">                </w:t>
      </w:r>
      <w:r w:rsidR="00B827DB">
        <w:rPr>
          <w:rFonts w:eastAsiaTheme="minorEastAsia" w:cstheme="minorHAnsi"/>
          <w:i/>
          <w:color w:val="000000" w:themeColor="text1"/>
          <w:sz w:val="36"/>
          <w:szCs w:val="36"/>
        </w:rPr>
        <w:t xml:space="preserve">  </w:t>
      </w:r>
      <w:r w:rsidR="000747C9">
        <w:rPr>
          <w:rFonts w:eastAsiaTheme="minorEastAsia" w:cstheme="minorHAnsi"/>
          <w:i/>
          <w:color w:val="000000" w:themeColor="text1"/>
          <w:sz w:val="36"/>
          <w:szCs w:val="36"/>
        </w:rPr>
        <w:t xml:space="preserve"> </w:t>
      </w:r>
      <w:r w:rsidR="000747C9" w:rsidRPr="0009741C">
        <w:rPr>
          <w:rFonts w:eastAsiaTheme="minorEastAsia" w:cstheme="minorHAnsi"/>
          <w:color w:val="000000" w:themeColor="text1"/>
          <w:sz w:val="24"/>
          <w:szCs w:val="24"/>
        </w:rPr>
        <w:t>(62)</w:t>
      </w:r>
    </w:p>
    <w:p w:rsidR="00C96835" w:rsidRDefault="00EE16CE" w:rsidP="000777EA">
      <w:pPr>
        <w:spacing w:before="100" w:beforeAutospacing="1" w:after="100" w:afterAutospacing="1"/>
        <w:ind w:right="284"/>
        <w:contextualSpacing/>
        <w:rPr>
          <w:rFonts w:eastAsiaTheme="minorEastAsia" w:cstheme="minorHAnsi"/>
          <w:color w:val="000000" w:themeColor="text1"/>
          <w:sz w:val="24"/>
          <w:szCs w:val="24"/>
        </w:rPr>
      </w:pPr>
      <w:r w:rsidRPr="00EE16CE">
        <w:rPr>
          <w:rFonts w:eastAsiaTheme="minorEastAsia" w:cstheme="minorHAnsi"/>
          <w:i/>
          <w:color w:val="000000" w:themeColor="text1"/>
          <w:sz w:val="28"/>
          <w:szCs w:val="28"/>
        </w:rPr>
        <w:t>Т</w:t>
      </w:r>
      <w:r>
        <w:rPr>
          <w:rFonts w:eastAsiaTheme="minorEastAsia" w:cstheme="minorHAnsi"/>
          <w:color w:val="000000" w:themeColor="text1"/>
          <w:sz w:val="24"/>
          <w:szCs w:val="24"/>
        </w:rPr>
        <w:t xml:space="preserve"> - </w:t>
      </w:r>
      <w:r w:rsidR="00C96835" w:rsidRPr="00C96835">
        <w:rPr>
          <w:rFonts w:eastAsiaTheme="minorEastAsia" w:cstheme="minorHAnsi"/>
          <w:color w:val="000000" w:themeColor="text1"/>
          <w:sz w:val="24"/>
          <w:szCs w:val="24"/>
        </w:rPr>
        <w:t>допуск на соответствующий размер расп</w:t>
      </w:r>
      <w:r w:rsidR="00C96835">
        <w:rPr>
          <w:rFonts w:eastAsiaTheme="minorEastAsia" w:cstheme="minorHAnsi"/>
          <w:color w:val="000000" w:themeColor="text1"/>
          <w:sz w:val="24"/>
          <w:szCs w:val="24"/>
        </w:rPr>
        <w:t>о</w:t>
      </w:r>
      <w:r w:rsidR="00C96835" w:rsidRPr="00C96835">
        <w:rPr>
          <w:rFonts w:eastAsiaTheme="minorEastAsia" w:cstheme="minorHAnsi"/>
          <w:color w:val="000000" w:themeColor="text1"/>
          <w:sz w:val="24"/>
          <w:szCs w:val="24"/>
        </w:rPr>
        <w:t xml:space="preserve">ложения </w:t>
      </w:r>
      <w:r w:rsidR="00C96835">
        <w:rPr>
          <w:rFonts w:eastAsiaTheme="minorEastAsia" w:cstheme="minorHAnsi"/>
          <w:color w:val="000000" w:themeColor="text1"/>
          <w:sz w:val="24"/>
          <w:szCs w:val="24"/>
        </w:rPr>
        <w:t xml:space="preserve">обрабатываемых поверхностей заготовки, заданный по чертежу заготовки, </w:t>
      </w:r>
      <w:proofErr w:type="gramStart"/>
      <w:r w:rsidR="00C96835" w:rsidRPr="00C96835">
        <w:rPr>
          <w:rFonts w:eastAsiaTheme="minorEastAsia" w:cstheme="minorHAnsi"/>
          <w:i/>
          <w:color w:val="000000" w:themeColor="text1"/>
          <w:sz w:val="24"/>
          <w:szCs w:val="24"/>
        </w:rPr>
        <w:t>мм</w:t>
      </w:r>
      <w:proofErr w:type="gramEnd"/>
      <w:r w:rsidR="00C96835">
        <w:rPr>
          <w:rFonts w:eastAsiaTheme="minorEastAsia" w:cstheme="minorHAnsi"/>
          <w:color w:val="000000" w:themeColor="text1"/>
          <w:sz w:val="24"/>
          <w:szCs w:val="24"/>
        </w:rPr>
        <w:t>.</w:t>
      </w:r>
    </w:p>
    <w:p w:rsidR="00537EE5" w:rsidRDefault="00537EE5" w:rsidP="000777EA">
      <w:pPr>
        <w:spacing w:before="100" w:beforeAutospacing="1" w:after="100" w:afterAutospacing="1"/>
        <w:ind w:right="284"/>
        <w:rPr>
          <w:rFonts w:eastAsiaTheme="minorEastAsia" w:cstheme="minorHAnsi"/>
          <w:color w:val="000000" w:themeColor="text1"/>
          <w:sz w:val="24"/>
          <w:szCs w:val="24"/>
        </w:rPr>
      </w:pPr>
      <w:r w:rsidRPr="00537EE5">
        <w:rPr>
          <w:rFonts w:eastAsiaTheme="minorEastAsia" w:cstheme="minorHAnsi"/>
          <w:color w:val="000000" w:themeColor="text1"/>
          <w:sz w:val="24"/>
          <w:szCs w:val="24"/>
          <w:u w:val="single"/>
        </w:rPr>
        <w:t xml:space="preserve">Погрешность базирования </w:t>
      </w:r>
      <w:proofErr w:type="spellStart"/>
      <w:r w:rsidRPr="00537EE5">
        <w:rPr>
          <w:rFonts w:eastAsiaTheme="minorEastAsia" w:cstheme="minorHAnsi"/>
          <w:i/>
          <w:color w:val="000000" w:themeColor="text1"/>
          <w:sz w:val="32"/>
          <w:szCs w:val="32"/>
          <w:u w:val="single"/>
        </w:rPr>
        <w:t>ɛ</w:t>
      </w:r>
      <w:r w:rsidRPr="00537EE5">
        <w:rPr>
          <w:rFonts w:eastAsiaTheme="minorEastAsia" w:cstheme="minorHAnsi"/>
          <w:i/>
          <w:color w:val="000000" w:themeColor="text1"/>
          <w:sz w:val="32"/>
          <w:szCs w:val="32"/>
          <w:u w:val="single"/>
          <w:vertAlign w:val="subscript"/>
        </w:rPr>
        <w:t>б</w:t>
      </w:r>
      <w:proofErr w:type="spellEnd"/>
      <w:r w:rsidRPr="00537EE5">
        <w:rPr>
          <w:rFonts w:eastAsiaTheme="minorEastAsia" w:cstheme="minorHAnsi"/>
          <w:color w:val="000000" w:themeColor="text1"/>
          <w:sz w:val="32"/>
          <w:szCs w:val="32"/>
          <w:u w:val="single"/>
        </w:rPr>
        <w:t xml:space="preserve"> </w:t>
      </w:r>
      <w:r w:rsidRPr="00537EE5">
        <w:rPr>
          <w:rFonts w:eastAsiaTheme="minorEastAsia" w:cstheme="minorHAnsi"/>
          <w:color w:val="000000" w:themeColor="text1"/>
          <w:sz w:val="24"/>
          <w:szCs w:val="24"/>
        </w:rPr>
        <w:t>возникает в тех</w:t>
      </w:r>
      <w:r>
        <w:rPr>
          <w:rFonts w:eastAsiaTheme="minorEastAsia" w:cstheme="minorHAnsi"/>
          <w:color w:val="000000" w:themeColor="text1"/>
          <w:sz w:val="24"/>
          <w:szCs w:val="24"/>
        </w:rPr>
        <w:t xml:space="preserve"> </w:t>
      </w:r>
      <w:r w:rsidRPr="00537EE5">
        <w:rPr>
          <w:rFonts w:eastAsiaTheme="minorEastAsia" w:cstheme="minorHAnsi"/>
          <w:color w:val="000000" w:themeColor="text1"/>
          <w:sz w:val="24"/>
          <w:szCs w:val="24"/>
        </w:rPr>
        <w:t>случаях</w:t>
      </w:r>
      <w:r>
        <w:rPr>
          <w:rFonts w:eastAsiaTheme="minorEastAsia" w:cstheme="minorHAnsi"/>
          <w:color w:val="000000" w:themeColor="text1"/>
          <w:sz w:val="24"/>
          <w:szCs w:val="24"/>
        </w:rPr>
        <w:t>, когда при установке детали установочная базовая поверхность не совмещена с измерительной базой.</w:t>
      </w:r>
    </w:p>
    <w:p w:rsidR="00CA0489" w:rsidRDefault="00CA0489"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lastRenderedPageBreak/>
        <w:t xml:space="preserve"> </w:t>
      </w:r>
      <w:r w:rsidR="006277D7">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При расчете погрешности базирования для обрабатываемых на настроенных станках в серийном и массовом производстве, можно принимать часть значения </w:t>
      </w:r>
      <w:proofErr w:type="spellStart"/>
      <w:r w:rsidRPr="00537EE5">
        <w:rPr>
          <w:rFonts w:eastAsiaTheme="minorEastAsia" w:cstheme="minorHAnsi"/>
          <w:i/>
          <w:color w:val="000000" w:themeColor="text1"/>
          <w:sz w:val="32"/>
          <w:szCs w:val="32"/>
          <w:u w:val="single"/>
        </w:rPr>
        <w:t>ɛ</w:t>
      </w:r>
      <w:r w:rsidRPr="00537EE5">
        <w:rPr>
          <w:rFonts w:eastAsiaTheme="minorEastAsia" w:cstheme="minorHAnsi"/>
          <w:i/>
          <w:color w:val="000000" w:themeColor="text1"/>
          <w:sz w:val="32"/>
          <w:szCs w:val="32"/>
          <w:u w:val="single"/>
          <w:vertAlign w:val="subscript"/>
        </w:rPr>
        <w:t>б</w:t>
      </w:r>
      <w:proofErr w:type="spellEnd"/>
      <w:proofErr w:type="gramStart"/>
      <w:r>
        <w:rPr>
          <w:rFonts w:eastAsiaTheme="minorEastAsia" w:cstheme="minorHAnsi"/>
          <w:i/>
          <w:color w:val="000000" w:themeColor="text1"/>
          <w:sz w:val="32"/>
          <w:szCs w:val="32"/>
          <w:u w:val="single"/>
          <w:vertAlign w:val="subscript"/>
        </w:rPr>
        <w:t xml:space="preserve"> </w:t>
      </w:r>
      <w:r>
        <w:rPr>
          <w:rFonts w:eastAsiaTheme="minorEastAsia" w:cstheme="minorHAnsi"/>
          <w:color w:val="000000" w:themeColor="text1"/>
          <w:sz w:val="32"/>
          <w:szCs w:val="32"/>
        </w:rPr>
        <w:t>.</w:t>
      </w:r>
      <w:proofErr w:type="gramEnd"/>
      <w:r>
        <w:rPr>
          <w:rFonts w:eastAsiaTheme="minorEastAsia" w:cstheme="minorHAnsi"/>
          <w:color w:val="000000" w:themeColor="text1"/>
          <w:sz w:val="32"/>
          <w:szCs w:val="32"/>
        </w:rPr>
        <w:t xml:space="preserve"> </w:t>
      </w:r>
      <w:r w:rsidRPr="00CA0489">
        <w:rPr>
          <w:rFonts w:eastAsiaTheme="minorEastAsia" w:cstheme="minorHAnsi"/>
          <w:color w:val="000000" w:themeColor="text1"/>
          <w:sz w:val="24"/>
          <w:szCs w:val="24"/>
        </w:rPr>
        <w:t>это объясняется тем,</w:t>
      </w:r>
      <w:r>
        <w:rPr>
          <w:rFonts w:eastAsiaTheme="minorEastAsia" w:cstheme="minorHAnsi"/>
          <w:color w:val="000000" w:themeColor="text1"/>
          <w:sz w:val="24"/>
          <w:szCs w:val="24"/>
        </w:rPr>
        <w:t xml:space="preserve"> </w:t>
      </w:r>
      <w:r w:rsidRPr="00CA0489">
        <w:rPr>
          <w:rFonts w:eastAsiaTheme="minorEastAsia" w:cstheme="minorHAnsi"/>
          <w:color w:val="000000" w:themeColor="text1"/>
          <w:sz w:val="24"/>
          <w:szCs w:val="24"/>
        </w:rPr>
        <w:t>что</w:t>
      </w:r>
      <w:r>
        <w:rPr>
          <w:rFonts w:eastAsiaTheme="minorEastAsia" w:cstheme="minorHAnsi"/>
          <w:color w:val="000000" w:themeColor="text1"/>
          <w:sz w:val="24"/>
          <w:szCs w:val="24"/>
        </w:rPr>
        <w:t xml:space="preserve"> </w:t>
      </w:r>
      <w:r w:rsidRPr="00CA0489">
        <w:rPr>
          <w:rFonts w:eastAsiaTheme="minorEastAsia" w:cstheme="minorHAnsi"/>
          <w:color w:val="000000" w:themeColor="text1"/>
          <w:sz w:val="24"/>
          <w:szCs w:val="24"/>
        </w:rPr>
        <w:t>при</w:t>
      </w:r>
      <w:r>
        <w:rPr>
          <w:rFonts w:eastAsiaTheme="minorEastAsia" w:cstheme="minorHAnsi"/>
          <w:color w:val="000000" w:themeColor="text1"/>
          <w:sz w:val="24"/>
          <w:szCs w:val="24"/>
        </w:rPr>
        <w:t xml:space="preserve"> </w:t>
      </w:r>
      <w:r w:rsidRPr="00CA0489">
        <w:rPr>
          <w:rFonts w:eastAsiaTheme="minorEastAsia" w:cstheme="minorHAnsi"/>
          <w:color w:val="000000" w:themeColor="text1"/>
          <w:sz w:val="24"/>
          <w:szCs w:val="24"/>
        </w:rPr>
        <w:t xml:space="preserve">определении погрешности базирования принимается </w:t>
      </w:r>
      <w:r>
        <w:rPr>
          <w:rFonts w:eastAsiaTheme="minorEastAsia" w:cstheme="minorHAnsi"/>
          <w:color w:val="000000" w:themeColor="text1"/>
          <w:sz w:val="24"/>
          <w:szCs w:val="24"/>
        </w:rPr>
        <w:t xml:space="preserve">полное </w:t>
      </w:r>
      <w:r w:rsidRPr="00CA0489">
        <w:rPr>
          <w:rFonts w:eastAsiaTheme="minorEastAsia" w:cstheme="minorHAnsi"/>
          <w:color w:val="000000" w:themeColor="text1"/>
          <w:sz w:val="24"/>
          <w:szCs w:val="24"/>
        </w:rPr>
        <w:t>поле допуска</w:t>
      </w:r>
      <w:r>
        <w:rPr>
          <w:rFonts w:eastAsiaTheme="minorEastAsia" w:cstheme="minorHAnsi"/>
          <w:color w:val="000000" w:themeColor="text1"/>
          <w:sz w:val="24"/>
          <w:szCs w:val="24"/>
        </w:rPr>
        <w:t xml:space="preserve"> и расчет ведется по наибольшему и наименьшему предельному размерам </w:t>
      </w:r>
      <w:r w:rsidRPr="00CA0489">
        <w:rPr>
          <w:rFonts w:eastAsiaTheme="minorEastAsia" w:cstheme="minorHAnsi"/>
          <w:i/>
          <w:color w:val="000000" w:themeColor="text1"/>
          <w:sz w:val="24"/>
          <w:szCs w:val="24"/>
          <w:lang w:val="en-US"/>
        </w:rPr>
        <w:t>D</w:t>
      </w:r>
      <w:r>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и вероятность появления деталей с такими размерами в условиях серийного и массового производства незначительна.</w:t>
      </w:r>
    </w:p>
    <w:p w:rsidR="00A54066" w:rsidRPr="00B827DB" w:rsidRDefault="00A54066" w:rsidP="000777EA">
      <w:pPr>
        <w:spacing w:before="100" w:beforeAutospacing="1" w:after="100" w:afterAutospacing="1"/>
        <w:ind w:right="284"/>
        <w:contextualSpacing/>
        <w:rPr>
          <w:rFonts w:eastAsiaTheme="minorEastAsia" w:cstheme="minorHAnsi"/>
          <w:color w:val="000000" w:themeColor="text1"/>
          <w:sz w:val="24"/>
          <w:szCs w:val="24"/>
        </w:rPr>
      </w:pPr>
      <w:r w:rsidRPr="00B827DB">
        <w:rPr>
          <w:rFonts w:eastAsiaTheme="minorEastAsia" w:cstheme="minorHAnsi"/>
          <w:color w:val="000000" w:themeColor="text1"/>
          <w:sz w:val="24"/>
          <w:szCs w:val="24"/>
        </w:rPr>
        <w:t xml:space="preserve"> </w:t>
      </w:r>
      <w:r w:rsidR="006277D7">
        <w:rPr>
          <w:rFonts w:eastAsiaTheme="minorEastAsia" w:cstheme="minorHAnsi"/>
          <w:color w:val="000000" w:themeColor="text1"/>
          <w:sz w:val="24"/>
          <w:szCs w:val="24"/>
        </w:rPr>
        <w:t xml:space="preserve">  </w:t>
      </w:r>
      <w:r w:rsidRPr="00B827DB">
        <w:rPr>
          <w:rFonts w:eastAsiaTheme="minorEastAsia" w:cstheme="minorHAnsi"/>
          <w:color w:val="000000" w:themeColor="text1"/>
          <w:sz w:val="24"/>
          <w:szCs w:val="24"/>
        </w:rPr>
        <w:t xml:space="preserve"> Погрешность базирования при коэффициенте нормального распределения размеров </w:t>
      </w:r>
      <w:r w:rsidRPr="00B827DB">
        <w:rPr>
          <w:rFonts w:eastAsiaTheme="minorEastAsia" w:cstheme="minorHAnsi"/>
          <w:i/>
          <w:color w:val="000000" w:themeColor="text1"/>
          <w:sz w:val="24"/>
          <w:szCs w:val="24"/>
          <w:lang w:val="en-US"/>
        </w:rPr>
        <w:t>k</w:t>
      </w:r>
      <w:r w:rsidRPr="00B827DB">
        <w:rPr>
          <w:rFonts w:eastAsiaTheme="minorEastAsia" w:cstheme="minorHAnsi"/>
          <w:i/>
          <w:color w:val="000000" w:themeColor="text1"/>
          <w:sz w:val="24"/>
          <w:szCs w:val="24"/>
        </w:rPr>
        <w:t>= 0.8 - 0.85 ,</w:t>
      </w:r>
      <w:r w:rsidRPr="00B827DB">
        <w:rPr>
          <w:rFonts w:eastAsiaTheme="minorEastAsia" w:cstheme="minorHAnsi"/>
          <w:color w:val="000000" w:themeColor="text1"/>
          <w:sz w:val="24"/>
          <w:szCs w:val="24"/>
        </w:rPr>
        <w:t>будет равна</w:t>
      </w:r>
      <w:r w:rsidRPr="00B827DB">
        <w:rPr>
          <w:rFonts w:eastAsiaTheme="minorEastAsia" w:cstheme="minorHAnsi"/>
          <w:i/>
          <w:color w:val="000000" w:themeColor="text1"/>
          <w:sz w:val="24"/>
          <w:szCs w:val="24"/>
        </w:rPr>
        <w:t xml:space="preserve"> (0,8 - 085)</w:t>
      </w:r>
      <w:r w:rsidRPr="00B827DB">
        <w:rPr>
          <w:rFonts w:eastAsiaTheme="minorEastAsia" w:cstheme="minorHAnsi"/>
          <w:i/>
          <w:color w:val="000000" w:themeColor="text1"/>
          <w:sz w:val="24"/>
          <w:szCs w:val="24"/>
          <w:u w:val="single"/>
        </w:rPr>
        <w:t xml:space="preserve"> </w:t>
      </w:r>
      <w:proofErr w:type="spellStart"/>
      <w:r w:rsidRPr="00B827DB">
        <w:rPr>
          <w:rFonts w:eastAsiaTheme="minorEastAsia" w:cstheme="minorHAnsi"/>
          <w:i/>
          <w:color w:val="000000" w:themeColor="text1"/>
          <w:sz w:val="24"/>
          <w:szCs w:val="24"/>
        </w:rPr>
        <w:t>ɛ</w:t>
      </w:r>
      <w:r w:rsidRPr="00B827DB">
        <w:rPr>
          <w:rFonts w:eastAsiaTheme="minorEastAsia" w:cstheme="minorHAnsi"/>
          <w:i/>
          <w:color w:val="000000" w:themeColor="text1"/>
          <w:sz w:val="24"/>
          <w:szCs w:val="24"/>
          <w:vertAlign w:val="subscript"/>
        </w:rPr>
        <w:t>б</w:t>
      </w:r>
      <w:proofErr w:type="spellEnd"/>
      <w:r w:rsidRPr="00B827DB">
        <w:rPr>
          <w:rFonts w:eastAsiaTheme="minorEastAsia" w:cstheme="minorHAnsi"/>
          <w:i/>
          <w:color w:val="000000" w:themeColor="text1"/>
          <w:sz w:val="24"/>
          <w:szCs w:val="24"/>
        </w:rPr>
        <w:t>.</w:t>
      </w:r>
    </w:p>
    <w:p w:rsidR="00A54066" w:rsidRPr="00B827DB" w:rsidRDefault="00A54066" w:rsidP="000777EA">
      <w:pPr>
        <w:spacing w:before="100" w:beforeAutospacing="1" w:after="100" w:afterAutospacing="1"/>
        <w:ind w:right="284"/>
        <w:contextualSpacing/>
        <w:rPr>
          <w:rFonts w:eastAsiaTheme="minorEastAsia" w:cstheme="minorHAnsi"/>
          <w:sz w:val="24"/>
          <w:szCs w:val="24"/>
        </w:rPr>
      </w:pPr>
      <w:r w:rsidRPr="00B827DB">
        <w:rPr>
          <w:rFonts w:eastAsiaTheme="minorEastAsia" w:cstheme="minorHAnsi"/>
          <w:color w:val="000000" w:themeColor="text1"/>
          <w:sz w:val="24"/>
          <w:szCs w:val="24"/>
        </w:rPr>
        <w:t xml:space="preserve">  Погрешность базирования может быть рассчитана по формулам, исходя из схем базирования </w:t>
      </w:r>
      <w:r w:rsidRPr="00B827DB">
        <w:rPr>
          <w:rFonts w:eastAsiaTheme="minorEastAsia" w:cstheme="minorHAnsi"/>
          <w:sz w:val="24"/>
          <w:szCs w:val="24"/>
        </w:rPr>
        <w:t>(табл</w:t>
      </w:r>
      <w:r w:rsidR="0009741C">
        <w:rPr>
          <w:rFonts w:eastAsiaTheme="minorEastAsia" w:cstheme="minorHAnsi"/>
          <w:sz w:val="24"/>
          <w:szCs w:val="24"/>
        </w:rPr>
        <w:t>ица</w:t>
      </w:r>
      <w:r w:rsidRPr="00B827DB">
        <w:rPr>
          <w:rFonts w:eastAsiaTheme="minorEastAsia" w:cstheme="minorHAnsi"/>
          <w:sz w:val="24"/>
          <w:szCs w:val="24"/>
        </w:rPr>
        <w:t xml:space="preserve"> 1</w:t>
      </w:r>
      <w:r w:rsidR="00B827DB" w:rsidRPr="00B827DB">
        <w:rPr>
          <w:rFonts w:eastAsiaTheme="minorEastAsia" w:cstheme="minorHAnsi"/>
          <w:sz w:val="24"/>
          <w:szCs w:val="24"/>
        </w:rPr>
        <w:t>8</w:t>
      </w:r>
      <w:r w:rsidRPr="00B827DB">
        <w:rPr>
          <w:rFonts w:eastAsiaTheme="minorEastAsia" w:cstheme="minorHAnsi"/>
          <w:sz w:val="24"/>
          <w:szCs w:val="24"/>
        </w:rPr>
        <w:t>).</w:t>
      </w:r>
    </w:p>
    <w:p w:rsidR="00A54066" w:rsidRPr="00C4570D" w:rsidRDefault="00A54066" w:rsidP="000777EA">
      <w:pPr>
        <w:spacing w:before="100" w:beforeAutospacing="1" w:after="100" w:afterAutospacing="1"/>
        <w:ind w:right="284"/>
        <w:contextualSpacing/>
        <w:rPr>
          <w:rFonts w:eastAsiaTheme="minorEastAsia" w:cstheme="minorHAnsi"/>
          <w:sz w:val="24"/>
          <w:szCs w:val="24"/>
        </w:rPr>
      </w:pPr>
      <w:r w:rsidRPr="00A54066">
        <w:rPr>
          <w:rFonts w:eastAsiaTheme="minorEastAsia" w:cstheme="minorHAnsi"/>
          <w:sz w:val="24"/>
          <w:szCs w:val="24"/>
          <w:u w:val="single"/>
        </w:rPr>
        <w:t xml:space="preserve">   </w:t>
      </w:r>
      <w:r w:rsidR="006277D7">
        <w:rPr>
          <w:rFonts w:eastAsiaTheme="minorEastAsia" w:cstheme="minorHAnsi"/>
          <w:sz w:val="24"/>
          <w:szCs w:val="24"/>
          <w:u w:val="single"/>
        </w:rPr>
        <w:t xml:space="preserve"> </w:t>
      </w:r>
      <w:r w:rsidRPr="00A54066">
        <w:rPr>
          <w:rFonts w:eastAsiaTheme="minorEastAsia" w:cstheme="minorHAnsi"/>
          <w:sz w:val="24"/>
          <w:szCs w:val="24"/>
          <w:u w:val="single"/>
        </w:rPr>
        <w:t>Погрешность закрепления</w:t>
      </w:r>
      <w:r>
        <w:rPr>
          <w:rFonts w:eastAsiaTheme="minorEastAsia" w:cstheme="minorHAnsi"/>
          <w:sz w:val="24"/>
          <w:szCs w:val="24"/>
          <w:u w:val="single"/>
        </w:rPr>
        <w:t xml:space="preserve"> </w:t>
      </w:r>
      <w:proofErr w:type="spellStart"/>
      <w:r w:rsidRPr="00A54066">
        <w:rPr>
          <w:rFonts w:eastAsiaTheme="minorEastAsia" w:cstheme="minorHAnsi"/>
          <w:i/>
          <w:sz w:val="28"/>
          <w:szCs w:val="28"/>
        </w:rPr>
        <w:t>ɛ</w:t>
      </w:r>
      <w:r w:rsidRPr="00A54066">
        <w:rPr>
          <w:rFonts w:eastAsiaTheme="minorEastAsia" w:cstheme="minorHAnsi"/>
          <w:i/>
          <w:sz w:val="28"/>
          <w:szCs w:val="28"/>
          <w:vertAlign w:val="subscript"/>
        </w:rPr>
        <w:t>з</w:t>
      </w:r>
      <w:proofErr w:type="spellEnd"/>
      <w:r w:rsidRPr="00A54066">
        <w:rPr>
          <w:rFonts w:eastAsiaTheme="minorEastAsia" w:cstheme="minorHAnsi"/>
          <w:sz w:val="28"/>
          <w:szCs w:val="28"/>
        </w:rPr>
        <w:t xml:space="preserve"> </w:t>
      </w:r>
      <w:r w:rsidRPr="00C4570D">
        <w:rPr>
          <w:rFonts w:eastAsiaTheme="minorEastAsia" w:cstheme="minorHAnsi"/>
          <w:sz w:val="24"/>
          <w:szCs w:val="24"/>
        </w:rPr>
        <w:t>возникает</w:t>
      </w:r>
      <w:r w:rsidR="00831EE0" w:rsidRPr="00C4570D">
        <w:rPr>
          <w:rFonts w:eastAsiaTheme="minorEastAsia" w:cstheme="minorHAnsi"/>
          <w:sz w:val="24"/>
          <w:szCs w:val="24"/>
        </w:rPr>
        <w:t xml:space="preserve"> </w:t>
      </w:r>
      <w:r w:rsidRPr="00C4570D">
        <w:rPr>
          <w:rFonts w:eastAsiaTheme="minorEastAsia" w:cstheme="minorHAnsi"/>
          <w:sz w:val="24"/>
          <w:szCs w:val="24"/>
        </w:rPr>
        <w:t>в результате смещения измерительной базы при установке и закреплении заготовки в приспособление под действием сил зажима, прилагаемых для фиксации ее положения.</w:t>
      </w:r>
      <w:r w:rsidR="00831EE0" w:rsidRPr="00C4570D">
        <w:rPr>
          <w:rFonts w:eastAsiaTheme="minorEastAsia" w:cstheme="minorHAnsi"/>
          <w:sz w:val="24"/>
          <w:szCs w:val="24"/>
        </w:rPr>
        <w:t xml:space="preserve"> Величина погрешности закрепления определяется</w:t>
      </w:r>
      <w:proofErr w:type="gramStart"/>
      <w:r w:rsidR="00831EE0" w:rsidRPr="00C4570D">
        <w:rPr>
          <w:rFonts w:eastAsiaTheme="minorEastAsia" w:cstheme="minorHAnsi"/>
          <w:sz w:val="24"/>
          <w:szCs w:val="24"/>
        </w:rPr>
        <w:t xml:space="preserve"> ,</w:t>
      </w:r>
      <w:proofErr w:type="gramEnd"/>
      <w:r w:rsidR="00831EE0" w:rsidRPr="00C4570D">
        <w:rPr>
          <w:rFonts w:eastAsiaTheme="minorEastAsia" w:cstheme="minorHAnsi"/>
          <w:sz w:val="24"/>
          <w:szCs w:val="24"/>
        </w:rPr>
        <w:t xml:space="preserve"> как проекция величина смещения измерительной базы на направление выдерживаемого размера, и равна</w:t>
      </w:r>
    </w:p>
    <w:p w:rsidR="00831EE0" w:rsidRDefault="00831EE0" w:rsidP="000777EA">
      <w:pPr>
        <w:spacing w:before="100" w:beforeAutospacing="1" w:after="100" w:afterAutospacing="1"/>
        <w:ind w:right="284"/>
        <w:contextualSpacing/>
        <w:rPr>
          <w:rFonts w:ascii="Calibri" w:eastAsiaTheme="minorEastAsia" w:hAnsi="Calibri" w:cs="Calibri"/>
          <w:i/>
          <w:sz w:val="28"/>
          <w:szCs w:val="28"/>
        </w:rPr>
      </w:pPr>
      <w:r w:rsidRPr="00831EE0">
        <w:rPr>
          <w:rFonts w:eastAsiaTheme="minorEastAsia" w:cstheme="minorHAnsi"/>
          <w:sz w:val="32"/>
          <w:szCs w:val="32"/>
        </w:rPr>
        <w:t xml:space="preserve">    </w:t>
      </w:r>
      <w:r>
        <w:rPr>
          <w:rFonts w:eastAsiaTheme="minorEastAsia" w:cstheme="minorHAnsi"/>
          <w:sz w:val="32"/>
          <w:szCs w:val="32"/>
        </w:rPr>
        <w:t xml:space="preserve">                                         </w:t>
      </w:r>
      <w:r w:rsidRPr="00831EE0">
        <w:rPr>
          <w:rFonts w:eastAsiaTheme="minorEastAsia" w:cstheme="minorHAnsi"/>
          <w:sz w:val="32"/>
          <w:szCs w:val="32"/>
        </w:rPr>
        <w:t xml:space="preserve">  </w:t>
      </w:r>
      <w:proofErr w:type="spellStart"/>
      <w:r w:rsidRPr="00831EE0">
        <w:rPr>
          <w:rFonts w:eastAsiaTheme="minorEastAsia" w:cstheme="minorHAnsi"/>
          <w:i/>
          <w:sz w:val="32"/>
          <w:szCs w:val="32"/>
          <w:u w:val="single"/>
        </w:rPr>
        <w:t>ɛ</w:t>
      </w:r>
      <w:r w:rsidRPr="00831EE0">
        <w:rPr>
          <w:rFonts w:eastAsiaTheme="minorEastAsia" w:cstheme="minorHAnsi"/>
          <w:i/>
          <w:sz w:val="28"/>
          <w:szCs w:val="28"/>
          <w:u w:val="single"/>
          <w:vertAlign w:val="subscript"/>
        </w:rPr>
        <w:t>з</w:t>
      </w:r>
      <w:proofErr w:type="spellEnd"/>
      <w:r>
        <w:rPr>
          <w:rFonts w:eastAsiaTheme="minorEastAsia" w:cstheme="minorHAnsi"/>
          <w:i/>
          <w:sz w:val="28"/>
          <w:szCs w:val="28"/>
        </w:rPr>
        <w:t xml:space="preserve"> =</w:t>
      </w:r>
      <w:r w:rsidRPr="00831EE0">
        <w:rPr>
          <w:rFonts w:eastAsiaTheme="minorEastAsia" w:cstheme="minorHAnsi"/>
          <w:i/>
          <w:color w:val="000000" w:themeColor="text1"/>
          <w:sz w:val="32"/>
          <w:szCs w:val="32"/>
          <w:u w:val="single"/>
        </w:rPr>
        <w:t xml:space="preserve"> </w:t>
      </w:r>
      <w:proofErr w:type="spellStart"/>
      <w:r w:rsidRPr="00831EE0">
        <w:rPr>
          <w:rFonts w:eastAsiaTheme="minorEastAsia" w:cstheme="minorHAnsi"/>
          <w:i/>
          <w:sz w:val="32"/>
          <w:szCs w:val="32"/>
          <w:u w:val="single"/>
        </w:rPr>
        <w:t>ɛ</w:t>
      </w:r>
      <w:r>
        <w:rPr>
          <w:rFonts w:eastAsiaTheme="minorEastAsia" w:cstheme="minorHAnsi"/>
          <w:i/>
          <w:sz w:val="28"/>
          <w:szCs w:val="28"/>
          <w:vertAlign w:val="subscript"/>
        </w:rPr>
        <w:t>зп</w:t>
      </w:r>
      <w:proofErr w:type="spellEnd"/>
      <w:r>
        <w:rPr>
          <w:rFonts w:ascii="Calibri" w:eastAsiaTheme="minorEastAsia" w:hAnsi="Calibri" w:cs="Calibri"/>
          <w:i/>
          <w:sz w:val="28"/>
          <w:szCs w:val="28"/>
        </w:rPr>
        <w:t>·</w:t>
      </w:r>
      <m:oMath>
        <m:func>
          <m:funcPr>
            <m:ctrlPr>
              <w:rPr>
                <w:rFonts w:ascii="Cambria Math" w:eastAsiaTheme="minorEastAsia" w:hAnsi="Cambria Math" w:cs="Calibri"/>
                <w:i/>
                <w:sz w:val="28"/>
                <w:szCs w:val="28"/>
              </w:rPr>
            </m:ctrlPr>
          </m:funcPr>
          <m:fName>
            <m:r>
              <m:rPr>
                <m:sty m:val="p"/>
              </m:rPr>
              <w:rPr>
                <w:rFonts w:ascii="Cambria Math" w:hAnsi="Cambria Math" w:cs="Calibri"/>
                <w:sz w:val="28"/>
                <w:szCs w:val="28"/>
              </w:rPr>
              <m:t>cos</m:t>
            </m:r>
          </m:fName>
          <m:e>
            <m:r>
              <w:rPr>
                <w:rFonts w:ascii="Cambria Math" w:eastAsiaTheme="minorEastAsia" w:hAnsi="Cambria Math" w:cs="Calibri"/>
                <w:sz w:val="28"/>
                <w:szCs w:val="28"/>
              </w:rPr>
              <m:t>β</m:t>
            </m:r>
          </m:e>
        </m:func>
      </m:oMath>
      <w:r>
        <w:rPr>
          <w:rFonts w:ascii="Calibri" w:eastAsiaTheme="minorEastAsia" w:hAnsi="Calibri" w:cs="Calibri"/>
          <w:i/>
          <w:sz w:val="28"/>
          <w:szCs w:val="28"/>
        </w:rPr>
        <w:t>,</w:t>
      </w:r>
      <w:r w:rsidR="000747C9">
        <w:rPr>
          <w:rFonts w:ascii="Calibri" w:eastAsiaTheme="minorEastAsia" w:hAnsi="Calibri" w:cs="Calibri"/>
          <w:i/>
          <w:sz w:val="28"/>
          <w:szCs w:val="28"/>
        </w:rPr>
        <w:t xml:space="preserve">                                           </w:t>
      </w:r>
      <w:r w:rsidR="000747C9" w:rsidRPr="0009741C">
        <w:rPr>
          <w:rFonts w:eastAsiaTheme="minorEastAsia" w:cstheme="minorHAnsi"/>
          <w:sz w:val="24"/>
          <w:szCs w:val="24"/>
        </w:rPr>
        <w:t>(63)</w:t>
      </w:r>
    </w:p>
    <w:p w:rsidR="00831EE0" w:rsidRDefault="00831EE0" w:rsidP="000777EA">
      <w:pPr>
        <w:spacing w:before="100" w:beforeAutospacing="1" w:after="100" w:afterAutospacing="1"/>
        <w:ind w:right="284"/>
        <w:contextualSpacing/>
        <w:rPr>
          <w:rFonts w:eastAsiaTheme="minorEastAsia" w:cstheme="minorHAnsi"/>
          <w:sz w:val="24"/>
          <w:szCs w:val="24"/>
        </w:rPr>
      </w:pPr>
      <w:r>
        <w:rPr>
          <w:rFonts w:eastAsiaTheme="minorEastAsia" w:cstheme="minorHAnsi"/>
          <w:sz w:val="24"/>
          <w:szCs w:val="24"/>
        </w:rPr>
        <w:t xml:space="preserve">где </w:t>
      </w:r>
      <w:proofErr w:type="spellStart"/>
      <w:r w:rsidRPr="00831EE0">
        <w:rPr>
          <w:rFonts w:eastAsiaTheme="minorEastAsia" w:cstheme="minorHAnsi"/>
          <w:i/>
          <w:sz w:val="32"/>
          <w:szCs w:val="32"/>
          <w:u w:val="single"/>
        </w:rPr>
        <w:t>ɛ</w:t>
      </w:r>
      <w:r w:rsidRPr="00831EE0">
        <w:rPr>
          <w:rFonts w:eastAsiaTheme="minorEastAsia" w:cstheme="minorHAnsi"/>
          <w:i/>
          <w:sz w:val="32"/>
          <w:szCs w:val="32"/>
          <w:vertAlign w:val="subscript"/>
        </w:rPr>
        <w:t>зп</w:t>
      </w:r>
      <w:proofErr w:type="spellEnd"/>
      <w:r>
        <w:rPr>
          <w:rFonts w:eastAsiaTheme="minorEastAsia" w:cstheme="minorHAnsi"/>
          <w:i/>
          <w:sz w:val="24"/>
          <w:szCs w:val="24"/>
        </w:rPr>
        <w:t xml:space="preserve"> </w:t>
      </w:r>
      <w:r>
        <w:rPr>
          <w:rFonts w:eastAsiaTheme="minorEastAsia" w:cstheme="minorHAnsi"/>
          <w:sz w:val="24"/>
          <w:szCs w:val="24"/>
        </w:rPr>
        <w:t xml:space="preserve">- величина смещения измерительной базы, </w:t>
      </w:r>
      <w:proofErr w:type="gramStart"/>
      <w:r w:rsidRPr="00831EE0">
        <w:rPr>
          <w:rFonts w:eastAsiaTheme="minorEastAsia" w:cstheme="minorHAnsi"/>
          <w:i/>
          <w:sz w:val="24"/>
          <w:szCs w:val="24"/>
        </w:rPr>
        <w:t>мм</w:t>
      </w:r>
      <w:proofErr w:type="gramEnd"/>
      <w:r>
        <w:rPr>
          <w:rFonts w:eastAsiaTheme="minorEastAsia" w:cstheme="minorHAnsi"/>
          <w:sz w:val="24"/>
          <w:szCs w:val="24"/>
        </w:rPr>
        <w:t>;</w:t>
      </w:r>
    </w:p>
    <w:p w:rsidR="00831EE0" w:rsidRPr="00831EE0" w:rsidRDefault="00831EE0" w:rsidP="000777EA">
      <w:pPr>
        <w:spacing w:before="100" w:beforeAutospacing="1" w:after="100" w:afterAutospacing="1"/>
        <w:ind w:right="284"/>
        <w:contextualSpacing/>
        <w:rPr>
          <w:rFonts w:eastAsiaTheme="minorEastAsia" w:cstheme="minorHAnsi"/>
          <w:sz w:val="24"/>
          <w:szCs w:val="24"/>
        </w:rPr>
      </w:pPr>
      <w:r>
        <w:rPr>
          <w:rFonts w:eastAsiaTheme="minorEastAsia" w:cstheme="minorHAnsi"/>
          <w:sz w:val="24"/>
          <w:szCs w:val="24"/>
        </w:rPr>
        <w:t xml:space="preserve">  </w:t>
      </w:r>
      <w:r w:rsidRPr="00831EE0">
        <w:rPr>
          <w:rFonts w:eastAsiaTheme="minorEastAsia" w:cstheme="minorHAnsi"/>
          <w:i/>
          <w:sz w:val="32"/>
          <w:szCs w:val="32"/>
        </w:rPr>
        <w:t>β</w:t>
      </w:r>
      <w:r>
        <w:rPr>
          <w:rFonts w:eastAsiaTheme="minorEastAsia" w:cstheme="minorHAnsi"/>
          <w:sz w:val="32"/>
          <w:szCs w:val="32"/>
        </w:rPr>
        <w:t xml:space="preserve"> - </w:t>
      </w:r>
      <w:r>
        <w:rPr>
          <w:rFonts w:eastAsiaTheme="minorEastAsia" w:cstheme="minorHAnsi"/>
          <w:sz w:val="24"/>
          <w:szCs w:val="24"/>
        </w:rPr>
        <w:t>угол между направлением смешения элемента и рассматриваемым размером</w:t>
      </w:r>
      <w:r w:rsidR="00F14E4C" w:rsidRPr="00F14E4C">
        <w:rPr>
          <w:rFonts w:eastAsiaTheme="minorEastAsia" w:cstheme="minorHAnsi"/>
          <w:i/>
          <w:sz w:val="24"/>
          <w:szCs w:val="24"/>
        </w:rPr>
        <w:t>, град.</w:t>
      </w:r>
    </w:p>
    <w:p w:rsidR="00CA0489" w:rsidRDefault="00F14E4C"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Погрешность закрепления возникает в результате действия зажимных сил. Эти силы вызывают смещение заготовки из положения базирования за счет смятия поверхностных неровностей в местах контакта приспособления с деталью, а также из-за неточности действия установочно - зажимных элементов приспособления и от упругих деформаций заготовок при закреплении.</w:t>
      </w:r>
    </w:p>
    <w:p w:rsidR="00F14E4C" w:rsidRDefault="00F14E4C" w:rsidP="000777EA">
      <w:pPr>
        <w:spacing w:before="100" w:beforeAutospacing="1" w:after="100" w:afterAutospacing="1"/>
        <w:ind w:right="284"/>
        <w:contextualSpacing/>
        <w:rPr>
          <w:rFonts w:eastAsiaTheme="minorEastAsia" w:cstheme="minorHAnsi"/>
          <w:color w:val="FF0000"/>
          <w:sz w:val="24"/>
          <w:szCs w:val="24"/>
        </w:rPr>
      </w:pPr>
      <w:r>
        <w:rPr>
          <w:rFonts w:eastAsiaTheme="minorEastAsia" w:cstheme="minorHAnsi"/>
          <w:color w:val="000000" w:themeColor="text1"/>
          <w:sz w:val="24"/>
          <w:szCs w:val="24"/>
        </w:rPr>
        <w:t xml:space="preserve">   Величина погрешности закрепления зависит от размеров и состояния установочных поверхностей, их шероховатости и точности, от степени изношенности приспособления, от величины прилагаемых усилий</w:t>
      </w:r>
      <w:r w:rsidR="004F0702">
        <w:rPr>
          <w:rFonts w:eastAsiaTheme="minorEastAsia" w:cstheme="minorHAnsi"/>
          <w:color w:val="000000" w:themeColor="text1"/>
          <w:sz w:val="24"/>
          <w:szCs w:val="24"/>
        </w:rPr>
        <w:t>, их изменения и других причин.             В пособии погрешность закрепления и базирования рассматривается, как погрешность установки (</w:t>
      </w:r>
      <w:r w:rsidR="004F0702" w:rsidRPr="00D24326">
        <w:rPr>
          <w:rFonts w:eastAsiaTheme="minorEastAsia" w:cstheme="minorHAnsi"/>
          <w:sz w:val="24"/>
          <w:szCs w:val="24"/>
        </w:rPr>
        <w:t>табл</w:t>
      </w:r>
      <w:r w:rsidR="0009741C">
        <w:rPr>
          <w:rFonts w:eastAsiaTheme="minorEastAsia" w:cstheme="minorHAnsi"/>
          <w:sz w:val="24"/>
          <w:szCs w:val="24"/>
        </w:rPr>
        <w:t>ица</w:t>
      </w:r>
      <w:r w:rsidR="00D24326" w:rsidRPr="00D24326">
        <w:rPr>
          <w:rFonts w:eastAsiaTheme="minorEastAsia" w:cstheme="minorHAnsi"/>
          <w:sz w:val="24"/>
          <w:szCs w:val="24"/>
        </w:rPr>
        <w:t>18</w:t>
      </w:r>
      <w:r w:rsidR="004F0702" w:rsidRPr="00D24326">
        <w:rPr>
          <w:rFonts w:eastAsiaTheme="minorEastAsia" w:cstheme="minorHAnsi"/>
          <w:sz w:val="24"/>
          <w:szCs w:val="24"/>
        </w:rPr>
        <w:t xml:space="preserve">). </w:t>
      </w:r>
    </w:p>
    <w:p w:rsidR="004F0702" w:rsidRDefault="004F0702" w:rsidP="000777EA">
      <w:pPr>
        <w:spacing w:before="100" w:beforeAutospacing="1" w:after="100" w:afterAutospacing="1"/>
        <w:ind w:right="284"/>
        <w:contextualSpacing/>
        <w:rPr>
          <w:rFonts w:eastAsiaTheme="minorEastAsia" w:cstheme="minorHAnsi"/>
          <w:sz w:val="24"/>
          <w:szCs w:val="24"/>
        </w:rPr>
      </w:pPr>
      <w:r>
        <w:rPr>
          <w:rFonts w:eastAsiaTheme="minorEastAsia" w:cstheme="minorHAnsi"/>
          <w:sz w:val="24"/>
          <w:szCs w:val="24"/>
        </w:rPr>
        <w:t xml:space="preserve">   </w:t>
      </w:r>
      <w:r w:rsidRPr="004F0702">
        <w:rPr>
          <w:rFonts w:eastAsiaTheme="minorEastAsia" w:cstheme="minorHAnsi"/>
          <w:sz w:val="24"/>
          <w:szCs w:val="24"/>
          <w:u w:val="single"/>
        </w:rPr>
        <w:t>Погрешность установки приспособления на станок</w:t>
      </w:r>
      <w:r>
        <w:rPr>
          <w:rFonts w:eastAsiaTheme="minorEastAsia" w:cstheme="minorHAnsi"/>
          <w:sz w:val="24"/>
          <w:szCs w:val="24"/>
          <w:u w:val="single"/>
        </w:rPr>
        <w:t>-</w:t>
      </w:r>
      <w:r w:rsidRPr="004F0702">
        <w:rPr>
          <w:rFonts w:eastAsiaTheme="minorEastAsia" w:cstheme="minorHAnsi"/>
          <w:sz w:val="24"/>
          <w:szCs w:val="24"/>
          <w:u w:val="single"/>
        </w:rPr>
        <w:t xml:space="preserve"> </w:t>
      </w:r>
      <w:proofErr w:type="spellStart"/>
      <w:r w:rsidRPr="004F0702">
        <w:rPr>
          <w:rFonts w:eastAsiaTheme="minorEastAsia" w:cstheme="minorHAnsi"/>
          <w:i/>
          <w:sz w:val="32"/>
          <w:szCs w:val="32"/>
        </w:rPr>
        <w:t>ɛ</w:t>
      </w:r>
      <w:r w:rsidRPr="004F0702">
        <w:rPr>
          <w:rFonts w:eastAsiaTheme="minorEastAsia" w:cstheme="minorHAnsi"/>
          <w:i/>
          <w:sz w:val="32"/>
          <w:szCs w:val="32"/>
          <w:vertAlign w:val="subscript"/>
        </w:rPr>
        <w:t>зп</w:t>
      </w:r>
      <w:proofErr w:type="spellEnd"/>
      <w:r>
        <w:rPr>
          <w:rFonts w:eastAsiaTheme="minorEastAsia" w:cstheme="minorHAnsi"/>
          <w:i/>
          <w:sz w:val="32"/>
          <w:szCs w:val="32"/>
        </w:rPr>
        <w:t xml:space="preserve"> </w:t>
      </w:r>
      <w:r>
        <w:rPr>
          <w:rFonts w:eastAsiaTheme="minorEastAsia" w:cstheme="minorHAnsi"/>
          <w:sz w:val="24"/>
          <w:szCs w:val="24"/>
        </w:rPr>
        <w:t>возникает в результате зазоров между направляющими шпонками приспособлений и</w:t>
      </w:r>
      <w:proofErr w:type="gramStart"/>
      <w:r>
        <w:rPr>
          <w:rFonts w:eastAsiaTheme="minorEastAsia" w:cstheme="minorHAnsi"/>
          <w:sz w:val="24"/>
          <w:szCs w:val="24"/>
        </w:rPr>
        <w:t xml:space="preserve"> Т</w:t>
      </w:r>
      <w:proofErr w:type="gramEnd"/>
      <w:r>
        <w:rPr>
          <w:rFonts w:eastAsiaTheme="minorEastAsia" w:cstheme="minorHAnsi"/>
          <w:sz w:val="24"/>
          <w:szCs w:val="24"/>
        </w:rPr>
        <w:t>- образными пазами для фрезерных, расточных и других приспособлений.</w:t>
      </w:r>
    </w:p>
    <w:p w:rsidR="004F0702" w:rsidRDefault="004F0702" w:rsidP="000777EA">
      <w:pPr>
        <w:spacing w:before="100" w:beforeAutospacing="1" w:after="100" w:afterAutospacing="1"/>
        <w:ind w:right="284"/>
        <w:contextualSpacing/>
        <w:rPr>
          <w:rFonts w:eastAsiaTheme="minorEastAsia" w:cstheme="minorHAnsi"/>
          <w:sz w:val="24"/>
          <w:szCs w:val="24"/>
        </w:rPr>
      </w:pPr>
      <w:r>
        <w:rPr>
          <w:rFonts w:eastAsiaTheme="minorEastAsia" w:cstheme="minorHAnsi"/>
          <w:sz w:val="24"/>
          <w:szCs w:val="24"/>
        </w:rPr>
        <w:t xml:space="preserve">   Для уменьшения этих погрешностей</w:t>
      </w:r>
      <w:r w:rsidR="00E3051D">
        <w:rPr>
          <w:rFonts w:eastAsiaTheme="minorEastAsia" w:cstheme="minorHAnsi"/>
          <w:sz w:val="24"/>
          <w:szCs w:val="24"/>
        </w:rPr>
        <w:t xml:space="preserve"> необходимо точнее изготавливать посадочные места, а направляющие шпонки располагать</w:t>
      </w:r>
      <w:r w:rsidR="00DF0A04">
        <w:rPr>
          <w:rFonts w:eastAsiaTheme="minorEastAsia" w:cstheme="minorHAnsi"/>
          <w:sz w:val="24"/>
          <w:szCs w:val="24"/>
        </w:rPr>
        <w:t xml:space="preserve">ся по </w:t>
      </w:r>
      <w:r w:rsidR="00E3051D">
        <w:rPr>
          <w:rFonts w:eastAsiaTheme="minorEastAsia" w:cstheme="minorHAnsi"/>
          <w:sz w:val="24"/>
          <w:szCs w:val="24"/>
        </w:rPr>
        <w:t>краям корпуса приспособления. Для вращающихся приспособлений, устанавливаемых на токарных и других  станках, погрешность зависит от точности выверки по установочным поверхностям и точности установки в базирующие отверстия станка. Например, если приспособление устанавливается на центрирующий поясок шпинделя, то погрешность установки возникает из-за гарантированного зазора между корпусом приспособления и центрирующим пояском шпинделя. Расчет величины погрешности установки ведется согласно выбранной схеме установки  согласно пособия</w:t>
      </w:r>
      <w:proofErr w:type="gramStart"/>
      <w:r w:rsidR="00E3051D">
        <w:rPr>
          <w:rFonts w:eastAsiaTheme="minorEastAsia" w:cstheme="minorHAnsi"/>
          <w:sz w:val="24"/>
          <w:szCs w:val="24"/>
        </w:rPr>
        <w:t xml:space="preserve"> </w:t>
      </w:r>
      <w:r w:rsidR="00D24326">
        <w:rPr>
          <w:rFonts w:ascii="Calibri" w:eastAsiaTheme="minorEastAsia" w:hAnsi="Calibri" w:cs="Calibri"/>
          <w:sz w:val="24"/>
          <w:szCs w:val="24"/>
        </w:rPr>
        <w:t>.</w:t>
      </w:r>
      <w:proofErr w:type="gramEnd"/>
    </w:p>
    <w:p w:rsidR="00DF0A04" w:rsidRDefault="00DF0A04" w:rsidP="000777EA">
      <w:pPr>
        <w:spacing w:before="100" w:beforeAutospacing="1" w:after="100" w:afterAutospacing="1"/>
        <w:ind w:right="284"/>
        <w:contextualSpacing/>
        <w:rPr>
          <w:rFonts w:eastAsiaTheme="minorEastAsia" w:cstheme="minorHAnsi"/>
          <w:sz w:val="24"/>
          <w:szCs w:val="24"/>
        </w:rPr>
      </w:pPr>
      <w:r>
        <w:rPr>
          <w:rFonts w:eastAsiaTheme="minorEastAsia" w:cstheme="minorHAnsi"/>
          <w:sz w:val="24"/>
          <w:szCs w:val="24"/>
          <w:u w:val="single"/>
        </w:rPr>
        <w:t xml:space="preserve">  Суммарная погрешность обработки - </w:t>
      </w:r>
      <w:proofErr w:type="spellStart"/>
      <w:r w:rsidRPr="00DF0A04">
        <w:rPr>
          <w:rFonts w:eastAsiaTheme="minorEastAsia" w:cstheme="minorHAnsi"/>
          <w:i/>
          <w:sz w:val="24"/>
          <w:szCs w:val="24"/>
          <w:u w:val="single"/>
        </w:rPr>
        <w:t>ΣΔ</w:t>
      </w:r>
      <w:proofErr w:type="gramStart"/>
      <w:r w:rsidRPr="00DF0A04">
        <w:rPr>
          <w:rFonts w:eastAsiaTheme="minorEastAsia" w:cstheme="minorHAnsi"/>
          <w:i/>
          <w:sz w:val="24"/>
          <w:szCs w:val="24"/>
          <w:u w:val="single"/>
          <w:vertAlign w:val="subscript"/>
        </w:rPr>
        <w:t>об</w:t>
      </w:r>
      <w:proofErr w:type="spellEnd"/>
      <w:proofErr w:type="gramEnd"/>
      <w:r>
        <w:rPr>
          <w:rFonts w:eastAsiaTheme="minorEastAsia" w:cstheme="minorHAnsi"/>
          <w:sz w:val="24"/>
          <w:szCs w:val="24"/>
        </w:rPr>
        <w:t xml:space="preserve"> не зависит от приспособления. Методика расчета </w:t>
      </w:r>
      <w:proofErr w:type="spellStart"/>
      <w:r w:rsidRPr="00DF0A04">
        <w:rPr>
          <w:rFonts w:eastAsiaTheme="minorEastAsia" w:cstheme="minorHAnsi"/>
          <w:i/>
          <w:sz w:val="24"/>
          <w:szCs w:val="24"/>
        </w:rPr>
        <w:t>ΣΔ</w:t>
      </w:r>
      <w:proofErr w:type="gramStart"/>
      <w:r w:rsidRPr="00DF0A04">
        <w:rPr>
          <w:rFonts w:eastAsiaTheme="minorEastAsia" w:cstheme="minorHAnsi"/>
          <w:i/>
          <w:sz w:val="24"/>
          <w:szCs w:val="24"/>
          <w:vertAlign w:val="subscript"/>
        </w:rPr>
        <w:t>об</w:t>
      </w:r>
      <w:proofErr w:type="spellEnd"/>
      <w:proofErr w:type="gramEnd"/>
      <w:r>
        <w:rPr>
          <w:rFonts w:eastAsiaTheme="minorEastAsia" w:cstheme="minorHAnsi"/>
          <w:sz w:val="24"/>
          <w:szCs w:val="24"/>
        </w:rPr>
        <w:t xml:space="preserve"> приводится в</w:t>
      </w:r>
      <w:r w:rsidR="00EE16CE">
        <w:rPr>
          <w:rFonts w:eastAsiaTheme="minorEastAsia" w:cstheme="minorHAnsi"/>
          <w:sz w:val="24"/>
          <w:szCs w:val="24"/>
        </w:rPr>
        <w:t xml:space="preserve"> справочнике</w:t>
      </w:r>
      <w:r>
        <w:rPr>
          <w:rFonts w:eastAsiaTheme="minorEastAsia" w:cstheme="minorHAnsi"/>
          <w:sz w:val="24"/>
          <w:szCs w:val="24"/>
        </w:rPr>
        <w:t xml:space="preserve"> </w:t>
      </w:r>
      <w:r>
        <w:rPr>
          <w:rFonts w:ascii="Calibri" w:eastAsiaTheme="minorEastAsia" w:hAnsi="Calibri" w:cs="Calibri"/>
          <w:sz w:val="24"/>
          <w:szCs w:val="24"/>
        </w:rPr>
        <w:t>[</w:t>
      </w:r>
      <w:r w:rsidR="008A0A9B">
        <w:rPr>
          <w:rFonts w:eastAsiaTheme="minorEastAsia" w:cstheme="minorHAnsi"/>
          <w:sz w:val="24"/>
          <w:szCs w:val="24"/>
        </w:rPr>
        <w:t>29</w:t>
      </w:r>
      <w:r>
        <w:rPr>
          <w:rFonts w:ascii="Calibri" w:eastAsiaTheme="minorEastAsia" w:hAnsi="Calibri" w:cs="Calibri"/>
          <w:sz w:val="24"/>
          <w:szCs w:val="24"/>
        </w:rPr>
        <w:t>]</w:t>
      </w:r>
      <w:r>
        <w:rPr>
          <w:rFonts w:eastAsiaTheme="minorEastAsia" w:cstheme="minorHAnsi"/>
          <w:sz w:val="24"/>
          <w:szCs w:val="24"/>
        </w:rPr>
        <w:t>. Если аналитический метод расчета</w:t>
      </w:r>
      <w:r w:rsidR="00AB7A04">
        <w:rPr>
          <w:rFonts w:eastAsiaTheme="minorEastAsia" w:cstheme="minorHAnsi"/>
          <w:sz w:val="24"/>
          <w:szCs w:val="24"/>
        </w:rPr>
        <w:t xml:space="preserve"> </w:t>
      </w:r>
      <w:r>
        <w:rPr>
          <w:rFonts w:eastAsiaTheme="minorEastAsia" w:cstheme="minorHAnsi"/>
          <w:sz w:val="24"/>
          <w:szCs w:val="24"/>
        </w:rPr>
        <w:t xml:space="preserve">затруднен, то величину этой погрешности определяют, приравнивая к некоторой части </w:t>
      </w:r>
      <w:r>
        <w:rPr>
          <w:rFonts w:eastAsiaTheme="minorEastAsia" w:cstheme="minorHAnsi"/>
          <w:sz w:val="24"/>
          <w:szCs w:val="24"/>
        </w:rPr>
        <w:lastRenderedPageBreak/>
        <w:t xml:space="preserve">средней экономической точности </w:t>
      </w:r>
      <w:r w:rsidR="00F75A6D">
        <w:rPr>
          <w:rFonts w:eastAsiaTheme="minorEastAsia" w:cstheme="minorHAnsi"/>
          <w:sz w:val="24"/>
          <w:szCs w:val="24"/>
        </w:rPr>
        <w:t xml:space="preserve">обработки, которая определяется </w:t>
      </w:r>
      <w:proofErr w:type="gramStart"/>
      <w:r w:rsidR="00F75A6D">
        <w:rPr>
          <w:rFonts w:eastAsiaTheme="minorEastAsia" w:cstheme="minorHAnsi"/>
          <w:sz w:val="24"/>
          <w:szCs w:val="24"/>
        </w:rPr>
        <w:t>по</w:t>
      </w:r>
      <w:proofErr w:type="gramEnd"/>
      <w:r w:rsidR="00F75A6D">
        <w:rPr>
          <w:rFonts w:eastAsiaTheme="minorEastAsia" w:cstheme="minorHAnsi"/>
          <w:sz w:val="24"/>
          <w:szCs w:val="24"/>
        </w:rPr>
        <w:t xml:space="preserve"> </w:t>
      </w:r>
      <w:proofErr w:type="gramStart"/>
      <w:r w:rsidR="00F75A6D" w:rsidRPr="00AB7A04">
        <w:rPr>
          <w:rFonts w:eastAsiaTheme="minorEastAsia" w:cstheme="minorHAnsi"/>
          <w:sz w:val="24"/>
          <w:szCs w:val="24"/>
        </w:rPr>
        <w:t>табл</w:t>
      </w:r>
      <w:r w:rsidR="0009741C">
        <w:rPr>
          <w:rFonts w:eastAsiaTheme="minorEastAsia" w:cstheme="minorHAnsi"/>
          <w:sz w:val="24"/>
          <w:szCs w:val="24"/>
        </w:rPr>
        <w:t>ица</w:t>
      </w:r>
      <w:proofErr w:type="gramEnd"/>
      <w:r w:rsidR="00F75A6D" w:rsidRPr="00AB7A04">
        <w:rPr>
          <w:rFonts w:eastAsiaTheme="minorEastAsia" w:cstheme="minorHAnsi"/>
          <w:sz w:val="24"/>
          <w:szCs w:val="24"/>
        </w:rPr>
        <w:t>.</w:t>
      </w:r>
      <w:r w:rsidR="00AB7A04" w:rsidRPr="00AB7A04">
        <w:rPr>
          <w:rFonts w:eastAsiaTheme="minorEastAsia" w:cstheme="minorHAnsi"/>
          <w:sz w:val="24"/>
          <w:szCs w:val="24"/>
        </w:rPr>
        <w:t>17</w:t>
      </w:r>
      <w:r w:rsidR="00F75A6D" w:rsidRPr="00AB7A04">
        <w:rPr>
          <w:rFonts w:eastAsiaTheme="minorEastAsia" w:cstheme="minorHAnsi"/>
          <w:sz w:val="24"/>
          <w:szCs w:val="24"/>
        </w:rPr>
        <w:t xml:space="preserve"> </w:t>
      </w:r>
      <w:r w:rsidR="00F75A6D">
        <w:rPr>
          <w:rFonts w:eastAsiaTheme="minorEastAsia" w:cstheme="minorHAnsi"/>
          <w:sz w:val="24"/>
          <w:szCs w:val="24"/>
        </w:rPr>
        <w:t>пособия.</w:t>
      </w:r>
    </w:p>
    <w:p w:rsidR="00C4570D" w:rsidRDefault="00C4570D" w:rsidP="000777EA">
      <w:pPr>
        <w:spacing w:before="100" w:beforeAutospacing="1" w:after="100" w:afterAutospacing="1"/>
        <w:ind w:right="284"/>
        <w:contextualSpacing/>
        <w:rPr>
          <w:rFonts w:eastAsiaTheme="minorEastAsia" w:cstheme="minorHAnsi"/>
          <w:sz w:val="24"/>
          <w:szCs w:val="24"/>
        </w:rPr>
      </w:pPr>
    </w:p>
    <w:p w:rsidR="00C4570D" w:rsidRDefault="00C4570D" w:rsidP="000777EA">
      <w:pPr>
        <w:spacing w:before="100" w:beforeAutospacing="1" w:after="100" w:afterAutospacing="1"/>
        <w:ind w:right="284"/>
        <w:contextualSpacing/>
        <w:rPr>
          <w:rFonts w:eastAsiaTheme="minorEastAsia" w:cstheme="minorHAnsi"/>
          <w:sz w:val="24"/>
          <w:szCs w:val="24"/>
        </w:rPr>
      </w:pPr>
    </w:p>
    <w:p w:rsidR="00F75A6D" w:rsidRPr="0009741C" w:rsidRDefault="00F75A6D" w:rsidP="000777EA">
      <w:pPr>
        <w:spacing w:before="100" w:beforeAutospacing="1" w:after="100" w:afterAutospacing="1"/>
        <w:ind w:right="284"/>
        <w:contextualSpacing/>
        <w:rPr>
          <w:rFonts w:ascii="Calibri" w:eastAsiaTheme="minorEastAsia" w:hAnsi="Calibri" w:cs="Calibri"/>
          <w:sz w:val="32"/>
          <w:szCs w:val="32"/>
        </w:rPr>
      </w:pPr>
      <w:r w:rsidRPr="004D45B5">
        <w:rPr>
          <w:rFonts w:eastAsiaTheme="minorEastAsia" w:cstheme="minorHAnsi"/>
          <w:sz w:val="24"/>
          <w:szCs w:val="24"/>
        </w:rPr>
        <w:t xml:space="preserve">                                                         </w:t>
      </w:r>
      <w:r>
        <w:rPr>
          <w:rFonts w:eastAsiaTheme="minorEastAsia" w:cstheme="minorHAnsi"/>
          <w:sz w:val="24"/>
          <w:szCs w:val="24"/>
        </w:rPr>
        <w:t xml:space="preserve">   </w:t>
      </w:r>
      <w:proofErr w:type="spellStart"/>
      <w:r w:rsidRPr="00F75A6D">
        <w:rPr>
          <w:rFonts w:eastAsiaTheme="minorEastAsia" w:cstheme="minorHAnsi"/>
          <w:i/>
          <w:sz w:val="24"/>
          <w:szCs w:val="24"/>
        </w:rPr>
        <w:t>ΣΔ</w:t>
      </w:r>
      <w:r w:rsidRPr="00F75A6D">
        <w:rPr>
          <w:rFonts w:eastAsiaTheme="minorEastAsia" w:cstheme="minorHAnsi"/>
          <w:i/>
          <w:sz w:val="24"/>
          <w:szCs w:val="24"/>
          <w:vertAlign w:val="subscript"/>
        </w:rPr>
        <w:t>об</w:t>
      </w:r>
      <w:proofErr w:type="spellEnd"/>
      <w:r>
        <w:rPr>
          <w:rFonts w:eastAsiaTheme="minorEastAsia" w:cstheme="minorHAnsi"/>
          <w:i/>
          <w:sz w:val="24"/>
          <w:szCs w:val="24"/>
          <w:vertAlign w:val="subscript"/>
        </w:rPr>
        <w:t xml:space="preserve"> </w:t>
      </w:r>
      <w:r>
        <w:rPr>
          <w:rFonts w:eastAsiaTheme="minorEastAsia" w:cstheme="minorHAnsi"/>
          <w:sz w:val="24"/>
          <w:szCs w:val="24"/>
        </w:rPr>
        <w:t xml:space="preserve">= </w:t>
      </w:r>
      <w:r w:rsidRPr="00F75A6D">
        <w:rPr>
          <w:rFonts w:eastAsiaTheme="minorEastAsia" w:cstheme="minorHAnsi"/>
          <w:i/>
          <w:sz w:val="32"/>
          <w:szCs w:val="32"/>
          <w:lang w:val="en-US"/>
        </w:rPr>
        <w:t>k</w:t>
      </w:r>
      <w:r w:rsidRPr="004D45B5">
        <w:rPr>
          <w:rFonts w:ascii="Calibri" w:eastAsiaTheme="minorEastAsia" w:hAnsi="Calibri" w:cs="Calibri"/>
          <w:sz w:val="32"/>
          <w:szCs w:val="32"/>
        </w:rPr>
        <w:t>·</w:t>
      </w:r>
      <w:r w:rsidRPr="000747C9">
        <w:rPr>
          <w:rFonts w:eastAsiaTheme="minorEastAsia" w:cstheme="minorHAnsi"/>
          <w:i/>
          <w:sz w:val="24"/>
          <w:szCs w:val="24"/>
          <w:lang w:val="en-US"/>
        </w:rPr>
        <w:t>ω</w:t>
      </w:r>
      <w:r w:rsidR="000747C9" w:rsidRPr="000747C9">
        <w:rPr>
          <w:rFonts w:eastAsiaTheme="minorEastAsia" w:cstheme="minorHAnsi"/>
          <w:i/>
          <w:sz w:val="24"/>
          <w:szCs w:val="24"/>
        </w:rPr>
        <w:t xml:space="preserve">                                  </w:t>
      </w:r>
      <w:r w:rsidR="0009741C">
        <w:rPr>
          <w:rFonts w:eastAsiaTheme="minorEastAsia" w:cstheme="minorHAnsi"/>
          <w:i/>
          <w:sz w:val="24"/>
          <w:szCs w:val="24"/>
        </w:rPr>
        <w:t xml:space="preserve">                  </w:t>
      </w:r>
      <w:r w:rsidR="000747C9" w:rsidRPr="000747C9">
        <w:rPr>
          <w:rFonts w:eastAsiaTheme="minorEastAsia" w:cstheme="minorHAnsi"/>
          <w:i/>
          <w:sz w:val="24"/>
          <w:szCs w:val="24"/>
        </w:rPr>
        <w:t xml:space="preserve">  </w:t>
      </w:r>
      <w:r w:rsidR="000747C9" w:rsidRPr="0009741C">
        <w:rPr>
          <w:rFonts w:eastAsiaTheme="minorEastAsia" w:cstheme="minorHAnsi"/>
          <w:sz w:val="24"/>
          <w:szCs w:val="24"/>
        </w:rPr>
        <w:t>(64)</w:t>
      </w:r>
    </w:p>
    <w:p w:rsidR="00F75A6D" w:rsidRDefault="00F75A6D" w:rsidP="000777EA">
      <w:pPr>
        <w:spacing w:before="100" w:beforeAutospacing="1" w:after="100" w:afterAutospacing="1"/>
        <w:ind w:right="284"/>
        <w:contextualSpacing/>
        <w:rPr>
          <w:rFonts w:eastAsiaTheme="minorEastAsia" w:cstheme="minorHAnsi"/>
          <w:i/>
          <w:sz w:val="24"/>
          <w:szCs w:val="24"/>
        </w:rPr>
      </w:pPr>
      <w:r>
        <w:rPr>
          <w:rFonts w:eastAsiaTheme="minorEastAsia" w:cstheme="minorHAnsi"/>
          <w:sz w:val="24"/>
          <w:szCs w:val="24"/>
        </w:rPr>
        <w:t>г</w:t>
      </w:r>
      <w:r w:rsidRPr="00F75A6D">
        <w:rPr>
          <w:rFonts w:eastAsiaTheme="minorEastAsia" w:cstheme="minorHAnsi"/>
          <w:sz w:val="24"/>
          <w:szCs w:val="24"/>
        </w:rPr>
        <w:t xml:space="preserve">де </w:t>
      </w:r>
      <w:r w:rsidRPr="00F75A6D">
        <w:rPr>
          <w:rFonts w:eastAsiaTheme="minorEastAsia" w:cstheme="minorHAnsi"/>
          <w:i/>
          <w:sz w:val="24"/>
          <w:szCs w:val="24"/>
          <w:lang w:val="en-US"/>
        </w:rPr>
        <w:t>k</w:t>
      </w:r>
      <w:r>
        <w:rPr>
          <w:rFonts w:eastAsiaTheme="minorEastAsia" w:cstheme="minorHAnsi"/>
          <w:i/>
          <w:sz w:val="24"/>
          <w:szCs w:val="24"/>
        </w:rPr>
        <w:t xml:space="preserve"> </w:t>
      </w:r>
      <w:r w:rsidRPr="00F75A6D">
        <w:rPr>
          <w:rFonts w:eastAsiaTheme="minorEastAsia" w:cstheme="minorHAnsi"/>
          <w:sz w:val="24"/>
          <w:szCs w:val="24"/>
        </w:rPr>
        <w:t>-</w:t>
      </w:r>
      <w:r>
        <w:rPr>
          <w:rFonts w:eastAsiaTheme="minorEastAsia" w:cstheme="minorHAnsi"/>
          <w:sz w:val="24"/>
          <w:szCs w:val="24"/>
        </w:rPr>
        <w:t xml:space="preserve"> </w:t>
      </w:r>
      <w:r w:rsidRPr="00F75A6D">
        <w:rPr>
          <w:rFonts w:eastAsiaTheme="minorEastAsia" w:cstheme="minorHAnsi"/>
          <w:sz w:val="24"/>
          <w:szCs w:val="24"/>
        </w:rPr>
        <w:t>коэффициент</w:t>
      </w:r>
      <w:r>
        <w:rPr>
          <w:rFonts w:eastAsiaTheme="minorEastAsia" w:cstheme="minorHAnsi"/>
          <w:sz w:val="24"/>
          <w:szCs w:val="24"/>
        </w:rPr>
        <w:t xml:space="preserve">, характеризующий условия обработки. Рекомендуемые значения    </w:t>
      </w:r>
      <w:r w:rsidRPr="00F75A6D">
        <w:rPr>
          <w:rFonts w:eastAsiaTheme="minorEastAsia" w:cstheme="minorHAnsi"/>
          <w:i/>
          <w:sz w:val="24"/>
          <w:szCs w:val="24"/>
          <w:lang w:val="en-US"/>
        </w:rPr>
        <w:t>k</w:t>
      </w:r>
      <w:r w:rsidRPr="00F75A6D">
        <w:rPr>
          <w:rFonts w:eastAsiaTheme="minorEastAsia" w:cstheme="minorHAnsi"/>
          <w:i/>
          <w:sz w:val="24"/>
          <w:szCs w:val="24"/>
        </w:rPr>
        <w:t xml:space="preserve"> = 0,6 - 0,8</w:t>
      </w:r>
      <w:r>
        <w:rPr>
          <w:rFonts w:eastAsiaTheme="minorEastAsia" w:cstheme="minorHAnsi"/>
          <w:i/>
          <w:sz w:val="24"/>
          <w:szCs w:val="24"/>
        </w:rPr>
        <w:t>;</w:t>
      </w:r>
    </w:p>
    <w:p w:rsidR="00F75A6D" w:rsidRDefault="00F75A6D" w:rsidP="000777EA">
      <w:pPr>
        <w:spacing w:before="100" w:beforeAutospacing="1" w:after="100" w:afterAutospacing="1"/>
        <w:ind w:right="284"/>
        <w:contextualSpacing/>
        <w:rPr>
          <w:rFonts w:eastAsiaTheme="minorEastAsia" w:cstheme="minorHAnsi"/>
          <w:sz w:val="24"/>
          <w:szCs w:val="24"/>
        </w:rPr>
      </w:pPr>
      <w:r w:rsidRPr="00F75A6D">
        <w:rPr>
          <w:rFonts w:ascii="Calibri" w:eastAsiaTheme="minorEastAsia" w:hAnsi="Calibri" w:cs="Calibri"/>
          <w:i/>
          <w:sz w:val="32"/>
          <w:szCs w:val="32"/>
        </w:rPr>
        <w:t>ω</w:t>
      </w:r>
      <w:r>
        <w:rPr>
          <w:rFonts w:ascii="Calibri" w:eastAsiaTheme="minorEastAsia" w:hAnsi="Calibri" w:cs="Calibri"/>
          <w:i/>
          <w:sz w:val="32"/>
          <w:szCs w:val="32"/>
        </w:rPr>
        <w:t xml:space="preserve"> - </w:t>
      </w:r>
      <w:r w:rsidRPr="00F75A6D">
        <w:rPr>
          <w:rFonts w:eastAsiaTheme="minorEastAsia" w:cstheme="minorHAnsi"/>
          <w:sz w:val="24"/>
          <w:szCs w:val="24"/>
        </w:rPr>
        <w:t>экономическая точность обработки</w:t>
      </w:r>
      <w:r>
        <w:rPr>
          <w:rFonts w:eastAsiaTheme="minorEastAsia" w:cstheme="minorHAnsi"/>
          <w:sz w:val="24"/>
          <w:szCs w:val="24"/>
        </w:rPr>
        <w:t>.</w:t>
      </w:r>
    </w:p>
    <w:p w:rsidR="00F75A6D" w:rsidRDefault="00F75A6D" w:rsidP="000777EA">
      <w:pPr>
        <w:spacing w:before="100" w:beforeAutospacing="1" w:after="100" w:afterAutospacing="1"/>
        <w:ind w:right="284"/>
        <w:contextualSpacing/>
        <w:rPr>
          <w:rFonts w:eastAsiaTheme="minorEastAsia" w:cstheme="minorHAnsi"/>
          <w:color w:val="000000" w:themeColor="text1"/>
          <w:sz w:val="24"/>
          <w:szCs w:val="24"/>
        </w:rPr>
      </w:pPr>
      <w:r w:rsidRPr="00A046A7">
        <w:rPr>
          <w:rFonts w:eastAsiaTheme="minorEastAsia" w:cstheme="minorHAnsi"/>
          <w:sz w:val="24"/>
          <w:szCs w:val="24"/>
        </w:rPr>
        <w:t xml:space="preserve">   В левую часть </w:t>
      </w:r>
      <w:r w:rsidR="00A046A7" w:rsidRPr="00A046A7">
        <w:rPr>
          <w:rFonts w:eastAsiaTheme="minorEastAsia" w:cstheme="minorHAnsi"/>
          <w:sz w:val="24"/>
          <w:szCs w:val="24"/>
        </w:rPr>
        <w:t>неравенства</w:t>
      </w:r>
      <w:r w:rsidR="00A046A7" w:rsidRPr="00AB7A04">
        <w:rPr>
          <w:rFonts w:eastAsiaTheme="minorEastAsia" w:cstheme="minorHAnsi"/>
          <w:sz w:val="24"/>
          <w:szCs w:val="24"/>
        </w:rPr>
        <w:t xml:space="preserve"> </w:t>
      </w:r>
      <w:r w:rsidR="006C5D31">
        <w:rPr>
          <w:rFonts w:eastAsiaTheme="minorEastAsia" w:cstheme="minorHAnsi"/>
          <w:sz w:val="24"/>
          <w:szCs w:val="24"/>
        </w:rPr>
        <w:t>(2.8.1.</w:t>
      </w:r>
      <w:r w:rsidR="008A0A9B">
        <w:rPr>
          <w:rFonts w:eastAsiaTheme="minorEastAsia" w:cstheme="minorHAnsi"/>
          <w:sz w:val="24"/>
          <w:szCs w:val="24"/>
        </w:rPr>
        <w:t>,</w:t>
      </w:r>
      <w:r w:rsidR="006C5D31">
        <w:rPr>
          <w:rFonts w:eastAsiaTheme="minorEastAsia" w:cstheme="minorHAnsi"/>
          <w:sz w:val="24"/>
          <w:szCs w:val="24"/>
        </w:rPr>
        <w:t xml:space="preserve"> 61)</w:t>
      </w:r>
      <w:r w:rsidR="00A046A7" w:rsidRPr="00AB7A04">
        <w:rPr>
          <w:rFonts w:eastAsiaTheme="minorEastAsia" w:cstheme="minorHAnsi"/>
          <w:sz w:val="24"/>
          <w:szCs w:val="24"/>
        </w:rPr>
        <w:t xml:space="preserve"> </w:t>
      </w:r>
      <w:r w:rsidR="00A046A7" w:rsidRPr="00A046A7">
        <w:rPr>
          <w:rFonts w:eastAsiaTheme="minorEastAsia" w:cstheme="minorHAnsi"/>
          <w:color w:val="000000" w:themeColor="text1"/>
          <w:sz w:val="24"/>
          <w:szCs w:val="24"/>
        </w:rPr>
        <w:t>вх</w:t>
      </w:r>
      <w:r w:rsidR="00EE16CE">
        <w:rPr>
          <w:rFonts w:eastAsiaTheme="minorEastAsia" w:cstheme="minorHAnsi"/>
          <w:color w:val="000000" w:themeColor="text1"/>
          <w:sz w:val="24"/>
          <w:szCs w:val="24"/>
        </w:rPr>
        <w:t>о</w:t>
      </w:r>
      <w:r w:rsidR="00A046A7" w:rsidRPr="00A046A7">
        <w:rPr>
          <w:rFonts w:eastAsiaTheme="minorEastAsia" w:cstheme="minorHAnsi"/>
          <w:color w:val="000000" w:themeColor="text1"/>
          <w:sz w:val="24"/>
          <w:szCs w:val="24"/>
        </w:rPr>
        <w:t>дят систематические и случайные погрешности. Суммирование их следует про</w:t>
      </w:r>
      <w:r w:rsidR="00A046A7">
        <w:rPr>
          <w:rFonts w:eastAsiaTheme="minorEastAsia" w:cstheme="minorHAnsi"/>
          <w:color w:val="000000" w:themeColor="text1"/>
          <w:sz w:val="24"/>
          <w:szCs w:val="24"/>
        </w:rPr>
        <w:t>и</w:t>
      </w:r>
      <w:r w:rsidR="00A046A7" w:rsidRPr="00A046A7">
        <w:rPr>
          <w:rFonts w:eastAsiaTheme="minorEastAsia" w:cstheme="minorHAnsi"/>
          <w:color w:val="000000" w:themeColor="text1"/>
          <w:sz w:val="24"/>
          <w:szCs w:val="24"/>
        </w:rPr>
        <w:t>зв</w:t>
      </w:r>
      <w:r w:rsidR="00A046A7">
        <w:rPr>
          <w:rFonts w:eastAsiaTheme="minorEastAsia" w:cstheme="minorHAnsi"/>
          <w:color w:val="000000" w:themeColor="text1"/>
          <w:sz w:val="24"/>
          <w:szCs w:val="24"/>
        </w:rPr>
        <w:t>о</w:t>
      </w:r>
      <w:r w:rsidR="00A046A7" w:rsidRPr="00A046A7">
        <w:rPr>
          <w:rFonts w:eastAsiaTheme="minorEastAsia" w:cstheme="minorHAnsi"/>
          <w:color w:val="000000" w:themeColor="text1"/>
          <w:sz w:val="24"/>
          <w:szCs w:val="24"/>
        </w:rPr>
        <w:t>дить по определенным правилам. Для упрощенного расчета и получения более точного приспосо</w:t>
      </w:r>
      <w:r w:rsidR="00A046A7">
        <w:rPr>
          <w:rFonts w:eastAsiaTheme="minorEastAsia" w:cstheme="minorHAnsi"/>
          <w:color w:val="000000" w:themeColor="text1"/>
          <w:sz w:val="24"/>
          <w:szCs w:val="24"/>
        </w:rPr>
        <w:t>б</w:t>
      </w:r>
      <w:r w:rsidR="00A046A7" w:rsidRPr="00A046A7">
        <w:rPr>
          <w:rFonts w:eastAsiaTheme="minorEastAsia" w:cstheme="minorHAnsi"/>
          <w:color w:val="000000" w:themeColor="text1"/>
          <w:sz w:val="24"/>
          <w:szCs w:val="24"/>
        </w:rPr>
        <w:t>ления суммирование можно производить арифметически.</w:t>
      </w:r>
    </w:p>
    <w:p w:rsidR="006277D7" w:rsidRPr="00A046A7" w:rsidRDefault="006277D7" w:rsidP="000777EA">
      <w:pPr>
        <w:spacing w:before="100" w:beforeAutospacing="1" w:after="100" w:afterAutospacing="1"/>
        <w:ind w:right="284"/>
        <w:contextualSpacing/>
        <w:rPr>
          <w:rFonts w:eastAsiaTheme="minorEastAsia" w:cstheme="minorHAnsi"/>
          <w:color w:val="000000" w:themeColor="text1"/>
          <w:sz w:val="24"/>
          <w:szCs w:val="24"/>
        </w:rPr>
      </w:pPr>
    </w:p>
    <w:p w:rsidR="00F14E4C" w:rsidRDefault="006F5348" w:rsidP="000777EA">
      <w:pPr>
        <w:spacing w:before="100" w:beforeAutospacing="1" w:after="100" w:afterAutospacing="1"/>
        <w:ind w:right="284"/>
        <w:contextualSpacing/>
        <w:rPr>
          <w:rFonts w:eastAsiaTheme="minorEastAsia" w:cstheme="minorHAnsi"/>
          <w:b/>
          <w:color w:val="000000" w:themeColor="text1"/>
          <w:sz w:val="24"/>
          <w:szCs w:val="24"/>
        </w:rPr>
      </w:pPr>
      <w:r>
        <w:rPr>
          <w:rFonts w:eastAsiaTheme="minorEastAsia" w:cstheme="minorHAnsi"/>
          <w:color w:val="000000" w:themeColor="text1"/>
          <w:sz w:val="24"/>
          <w:szCs w:val="24"/>
        </w:rPr>
        <w:t xml:space="preserve">                        </w:t>
      </w:r>
      <w:r w:rsidR="00CA2FBD">
        <w:rPr>
          <w:rFonts w:eastAsiaTheme="minorEastAsia" w:cstheme="minorHAnsi"/>
          <w:b/>
          <w:color w:val="000000" w:themeColor="text1"/>
          <w:sz w:val="24"/>
          <w:szCs w:val="24"/>
        </w:rPr>
        <w:t>2.8.2</w:t>
      </w:r>
      <w:r w:rsidR="00276964">
        <w:rPr>
          <w:rFonts w:eastAsiaTheme="minorEastAsia" w:cstheme="minorHAnsi"/>
          <w:b/>
          <w:color w:val="000000" w:themeColor="text1"/>
          <w:sz w:val="24"/>
          <w:szCs w:val="24"/>
        </w:rPr>
        <w:t xml:space="preserve"> </w:t>
      </w:r>
      <w:r w:rsidRPr="006F5348">
        <w:rPr>
          <w:rFonts w:eastAsiaTheme="minorEastAsia" w:cstheme="minorHAnsi"/>
          <w:b/>
          <w:color w:val="000000" w:themeColor="text1"/>
          <w:sz w:val="24"/>
          <w:szCs w:val="24"/>
        </w:rPr>
        <w:t>Расчет и конструирование режущего инструмента.</w:t>
      </w:r>
    </w:p>
    <w:p w:rsidR="006F5348" w:rsidRDefault="006F5348"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При</w:t>
      </w:r>
      <w:r w:rsidR="004D45B5">
        <w:rPr>
          <w:rFonts w:eastAsiaTheme="minorEastAsia" w:cstheme="minorHAnsi"/>
          <w:color w:val="000000" w:themeColor="text1"/>
          <w:sz w:val="24"/>
          <w:szCs w:val="24"/>
        </w:rPr>
        <w:t xml:space="preserve"> разработке технологического процесса необходимо стремиться выбирать стандартный режущий инструмент, но вместе с тем, когда целесообразно, следует применять специальный, комбинированный, фасонный инструмент, позволяющий совмещать обработку нескольких поверхностей, сокращая тем самым машинное время.</w:t>
      </w:r>
    </w:p>
    <w:p w:rsidR="004D45B5" w:rsidRDefault="004D45B5"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соответствии с заданием на ВКР для одной из операций технологического процесса необходимо спроектировать специальный режущий инструмент. Выбор конструкции должен быть обоснован технической и экономическо</w:t>
      </w:r>
      <w:r w:rsidR="00410BFE">
        <w:rPr>
          <w:rFonts w:eastAsiaTheme="minorEastAsia" w:cstheme="minorHAnsi"/>
          <w:color w:val="000000" w:themeColor="text1"/>
          <w:sz w:val="24"/>
          <w:szCs w:val="24"/>
        </w:rPr>
        <w:t>й целесообразност</w:t>
      </w:r>
      <w:r>
        <w:rPr>
          <w:rFonts w:eastAsiaTheme="minorEastAsia" w:cstheme="minorHAnsi"/>
          <w:color w:val="000000" w:themeColor="text1"/>
          <w:sz w:val="24"/>
          <w:szCs w:val="24"/>
        </w:rPr>
        <w:t>ью. Такими инструментами могут быть фасонные резцы, наборы фрез,</w:t>
      </w:r>
      <w:r w:rsidR="00410BFE">
        <w:rPr>
          <w:rFonts w:eastAsiaTheme="minorEastAsia" w:cstheme="minorHAnsi"/>
          <w:color w:val="000000" w:themeColor="text1"/>
          <w:sz w:val="24"/>
          <w:szCs w:val="24"/>
        </w:rPr>
        <w:t xml:space="preserve"> протяжки, многоступенчатые зенкеры и развертки, комбинированный инструмент и др.</w:t>
      </w:r>
    </w:p>
    <w:p w:rsidR="00A01716" w:rsidRDefault="00410BFE"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Разрабатывая режущий инструмент, необходимо произвести необходимые расчеты геометрических параметров, формы и размеров инструмента, например, диаметра отверстия фрезы, размера конусного хвостовика сверла или зенкера</w:t>
      </w:r>
      <w:r w:rsidR="00A01716">
        <w:rPr>
          <w:rFonts w:eastAsiaTheme="minorEastAsia" w:cstheme="minorHAnsi"/>
          <w:color w:val="000000" w:themeColor="text1"/>
          <w:sz w:val="24"/>
          <w:szCs w:val="24"/>
        </w:rPr>
        <w:t xml:space="preserve">, величины  </w:t>
      </w:r>
      <w:proofErr w:type="spellStart"/>
      <w:r w:rsidR="00A01716">
        <w:rPr>
          <w:rFonts w:eastAsiaTheme="minorEastAsia" w:cstheme="minorHAnsi"/>
          <w:color w:val="000000" w:themeColor="text1"/>
          <w:sz w:val="24"/>
          <w:szCs w:val="24"/>
        </w:rPr>
        <w:t>затылования</w:t>
      </w:r>
      <w:proofErr w:type="spellEnd"/>
      <w:r w:rsidR="00A01716">
        <w:rPr>
          <w:rFonts w:eastAsiaTheme="minorEastAsia" w:cstheme="minorHAnsi"/>
          <w:color w:val="000000" w:themeColor="text1"/>
          <w:sz w:val="24"/>
          <w:szCs w:val="24"/>
        </w:rPr>
        <w:t>, шага винтовой канавки, профиля резьбового инструмента.</w:t>
      </w:r>
    </w:p>
    <w:p w:rsidR="00A01716" w:rsidRDefault="00A01716"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w:t>
      </w:r>
      <w:r w:rsidR="00410BFE">
        <w:rPr>
          <w:rFonts w:eastAsiaTheme="minorEastAsia" w:cstheme="minorHAnsi"/>
          <w:color w:val="000000" w:themeColor="text1"/>
          <w:sz w:val="24"/>
          <w:szCs w:val="24"/>
        </w:rPr>
        <w:t xml:space="preserve"> расчеты на прочность крепежн</w:t>
      </w:r>
      <w:proofErr w:type="gramStart"/>
      <w:r w:rsidR="00410BFE">
        <w:rPr>
          <w:rFonts w:eastAsiaTheme="minorEastAsia" w:cstheme="minorHAnsi"/>
          <w:color w:val="000000" w:themeColor="text1"/>
          <w:sz w:val="24"/>
          <w:szCs w:val="24"/>
        </w:rPr>
        <w:t>о-</w:t>
      </w:r>
      <w:proofErr w:type="gramEnd"/>
      <w:r w:rsidR="00410BFE">
        <w:rPr>
          <w:rFonts w:eastAsiaTheme="minorEastAsia" w:cstheme="minorHAnsi"/>
          <w:color w:val="000000" w:themeColor="text1"/>
          <w:sz w:val="24"/>
          <w:szCs w:val="24"/>
        </w:rPr>
        <w:t xml:space="preserve"> присоединительной части, </w:t>
      </w:r>
      <w:r>
        <w:rPr>
          <w:rFonts w:eastAsiaTheme="minorEastAsia" w:cstheme="minorHAnsi"/>
          <w:color w:val="000000" w:themeColor="text1"/>
          <w:sz w:val="24"/>
          <w:szCs w:val="24"/>
        </w:rPr>
        <w:t xml:space="preserve">при необходимости </w:t>
      </w:r>
      <w:r w:rsidR="00410BFE">
        <w:rPr>
          <w:rFonts w:eastAsiaTheme="minorEastAsia" w:cstheme="minorHAnsi"/>
          <w:color w:val="000000" w:themeColor="text1"/>
          <w:sz w:val="24"/>
          <w:szCs w:val="24"/>
        </w:rPr>
        <w:t>прове</w:t>
      </w:r>
      <w:r>
        <w:rPr>
          <w:rFonts w:eastAsiaTheme="minorEastAsia" w:cstheme="minorHAnsi"/>
          <w:color w:val="000000" w:themeColor="text1"/>
          <w:sz w:val="24"/>
          <w:szCs w:val="24"/>
        </w:rPr>
        <w:t>сти расчеты на жесткость. Выбор материала для инструмента должен производиться в зависимости от формы и размеров инструмента, обрабатываемого материала, принятого типа производства, с учетом использования современных инструментальных материалов с повышенными режущими сво</w:t>
      </w:r>
      <w:r w:rsidR="007A4DEF">
        <w:rPr>
          <w:rFonts w:eastAsiaTheme="minorEastAsia" w:cstheme="minorHAnsi"/>
          <w:color w:val="000000" w:themeColor="text1"/>
          <w:sz w:val="24"/>
          <w:szCs w:val="24"/>
        </w:rPr>
        <w:t>й</w:t>
      </w:r>
      <w:r>
        <w:rPr>
          <w:rFonts w:eastAsiaTheme="minorEastAsia" w:cstheme="minorHAnsi"/>
          <w:color w:val="000000" w:themeColor="text1"/>
          <w:sz w:val="24"/>
          <w:szCs w:val="24"/>
        </w:rPr>
        <w:t>ствами.</w:t>
      </w:r>
    </w:p>
    <w:p w:rsidR="00410BFE" w:rsidRDefault="00A01716"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Чертеж режущего инструмента делают после его расчета. На чертеже не</w:t>
      </w:r>
      <w:r w:rsidR="007A4DEF">
        <w:rPr>
          <w:rFonts w:eastAsiaTheme="minorEastAsia" w:cstheme="minorHAnsi"/>
          <w:color w:val="000000" w:themeColor="text1"/>
          <w:sz w:val="24"/>
          <w:szCs w:val="24"/>
        </w:rPr>
        <w:t>о</w:t>
      </w:r>
      <w:r>
        <w:rPr>
          <w:rFonts w:eastAsiaTheme="minorEastAsia" w:cstheme="minorHAnsi"/>
          <w:color w:val="000000" w:themeColor="text1"/>
          <w:sz w:val="24"/>
          <w:szCs w:val="24"/>
        </w:rPr>
        <w:t>бходимо указать все данные, необходимые для изготовления инструмента. Он должен иметь достаточное</w:t>
      </w:r>
      <w:r w:rsidR="007A4DEF">
        <w:rPr>
          <w:rFonts w:eastAsiaTheme="minorEastAsia" w:cstheme="minorHAnsi"/>
          <w:color w:val="000000" w:themeColor="text1"/>
          <w:sz w:val="24"/>
          <w:szCs w:val="24"/>
        </w:rPr>
        <w:t xml:space="preserve"> количество видов, разрезов и сечений для того, чтобы дать наглядное представление о форме и конструкции инструмента и отвечать требованиям ЕСКД.</w:t>
      </w:r>
    </w:p>
    <w:p w:rsidR="007A4DEF" w:rsidRDefault="007A4DEF"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proofErr w:type="gramStart"/>
      <w:r>
        <w:rPr>
          <w:rFonts w:eastAsiaTheme="minorEastAsia" w:cstheme="minorHAnsi"/>
          <w:color w:val="000000" w:themeColor="text1"/>
          <w:sz w:val="24"/>
          <w:szCs w:val="24"/>
        </w:rPr>
        <w:t xml:space="preserve">При составлении чертежа допускаются следующие условности: у </w:t>
      </w:r>
      <w:proofErr w:type="spellStart"/>
      <w:r>
        <w:rPr>
          <w:rFonts w:eastAsiaTheme="minorEastAsia" w:cstheme="minorHAnsi"/>
          <w:color w:val="000000" w:themeColor="text1"/>
          <w:sz w:val="24"/>
          <w:szCs w:val="24"/>
        </w:rPr>
        <w:t>многозубых</w:t>
      </w:r>
      <w:proofErr w:type="spellEnd"/>
      <w:r>
        <w:rPr>
          <w:rFonts w:eastAsiaTheme="minorEastAsia" w:cstheme="minorHAnsi"/>
          <w:color w:val="000000" w:themeColor="text1"/>
          <w:sz w:val="24"/>
          <w:szCs w:val="24"/>
        </w:rPr>
        <w:t xml:space="preserve"> инструментов вычерчивают 2-3 зуба; винтовые линии у фрез, разверток и прочего инструмента заменяют прямыми линиями; стружечные канавки у разверток, метчиков и фрез в ряде случаев не изображают; сечения для обозначения геометрических параметров вычерчивают неполными; пр</w:t>
      </w:r>
      <w:r w:rsidR="003C622F">
        <w:rPr>
          <w:rFonts w:eastAsiaTheme="minorEastAsia" w:cstheme="minorHAnsi"/>
          <w:color w:val="000000" w:themeColor="text1"/>
          <w:sz w:val="24"/>
          <w:szCs w:val="24"/>
        </w:rPr>
        <w:t>о</w:t>
      </w:r>
      <w:r>
        <w:rPr>
          <w:rFonts w:eastAsiaTheme="minorEastAsia" w:cstheme="minorHAnsi"/>
          <w:color w:val="000000" w:themeColor="text1"/>
          <w:sz w:val="24"/>
          <w:szCs w:val="24"/>
        </w:rPr>
        <w:t>филь фасонного инструмента вычерчивают в боль</w:t>
      </w:r>
      <w:r w:rsidR="003C622F">
        <w:rPr>
          <w:rFonts w:eastAsiaTheme="minorEastAsia" w:cstheme="minorHAnsi"/>
          <w:color w:val="000000" w:themeColor="text1"/>
          <w:sz w:val="24"/>
          <w:szCs w:val="24"/>
        </w:rPr>
        <w:t>ш</w:t>
      </w:r>
      <w:r>
        <w:rPr>
          <w:rFonts w:eastAsiaTheme="minorEastAsia" w:cstheme="minorHAnsi"/>
          <w:color w:val="000000" w:themeColor="text1"/>
          <w:sz w:val="24"/>
          <w:szCs w:val="24"/>
        </w:rPr>
        <w:t xml:space="preserve">ом формате или заменяют чертежом шаблона и </w:t>
      </w:r>
      <w:proofErr w:type="spellStart"/>
      <w:r>
        <w:rPr>
          <w:rFonts w:eastAsiaTheme="minorEastAsia" w:cstheme="minorHAnsi"/>
          <w:color w:val="000000" w:themeColor="text1"/>
          <w:sz w:val="24"/>
          <w:szCs w:val="24"/>
        </w:rPr>
        <w:t>кнтр</w:t>
      </w:r>
      <w:r w:rsidR="003C622F">
        <w:rPr>
          <w:rFonts w:eastAsiaTheme="minorEastAsia" w:cstheme="minorHAnsi"/>
          <w:color w:val="000000" w:themeColor="text1"/>
          <w:sz w:val="24"/>
          <w:szCs w:val="24"/>
        </w:rPr>
        <w:t>шаблона</w:t>
      </w:r>
      <w:proofErr w:type="spellEnd"/>
      <w:r w:rsidR="003C622F">
        <w:rPr>
          <w:rFonts w:eastAsiaTheme="minorEastAsia" w:cstheme="minorHAnsi"/>
          <w:color w:val="000000" w:themeColor="text1"/>
          <w:sz w:val="24"/>
          <w:szCs w:val="24"/>
        </w:rPr>
        <w:t>;</w:t>
      </w:r>
      <w:proofErr w:type="gramEnd"/>
      <w:r w:rsidR="003C622F">
        <w:rPr>
          <w:rFonts w:eastAsiaTheme="minorEastAsia" w:cstheme="minorHAnsi"/>
          <w:color w:val="000000" w:themeColor="text1"/>
          <w:sz w:val="24"/>
          <w:szCs w:val="24"/>
        </w:rPr>
        <w:t xml:space="preserve"> на чертежах метчиков, зенкеров, сверл помещают профиль фрезы, используемой при изготовлении этих видов.</w:t>
      </w:r>
    </w:p>
    <w:p w:rsidR="003C622F" w:rsidRDefault="003C622F" w:rsidP="000777EA">
      <w:pPr>
        <w:spacing w:before="100" w:beforeAutospacing="1" w:after="100" w:afterAutospacing="1"/>
        <w:ind w:right="284"/>
        <w:contextualSpacing/>
        <w:rPr>
          <w:rFonts w:eastAsiaTheme="minorEastAsia" w:cstheme="minorHAnsi"/>
          <w:color w:val="FF0000"/>
          <w:sz w:val="24"/>
          <w:szCs w:val="24"/>
        </w:rPr>
      </w:pPr>
      <w:r>
        <w:rPr>
          <w:rFonts w:eastAsiaTheme="minorEastAsia" w:cstheme="minorHAnsi"/>
          <w:color w:val="000000" w:themeColor="text1"/>
          <w:sz w:val="24"/>
          <w:szCs w:val="24"/>
        </w:rPr>
        <w:lastRenderedPageBreak/>
        <w:t xml:space="preserve">  На чертеже инструмента должны быть указаны технические требования к изготовлению испытанию и приемке данного инструмента; материал инструмента, твердость ( для сборного и комбинированного инструмент</w:t>
      </w:r>
      <w:proofErr w:type="gramStart"/>
      <w:r>
        <w:rPr>
          <w:rFonts w:eastAsiaTheme="minorEastAsia" w:cstheme="minorHAnsi"/>
          <w:color w:val="000000" w:themeColor="text1"/>
          <w:sz w:val="24"/>
          <w:szCs w:val="24"/>
        </w:rPr>
        <w:t>а-</w:t>
      </w:r>
      <w:proofErr w:type="gramEnd"/>
      <w:r>
        <w:rPr>
          <w:rFonts w:eastAsiaTheme="minorEastAsia" w:cstheme="minorHAnsi"/>
          <w:color w:val="000000" w:themeColor="text1"/>
          <w:sz w:val="24"/>
          <w:szCs w:val="24"/>
        </w:rPr>
        <w:t xml:space="preserve"> твердость его отдельных частей), предельные отклонения, непосредственно обеспечивающие точность работы инструмента; содержание маркировки и ее место. Предельные отклонения формы и расположение поверхностей указывать значками </w:t>
      </w:r>
      <w:r w:rsidR="00920F73">
        <w:rPr>
          <w:rFonts w:eastAsiaTheme="minorEastAsia" w:cstheme="minorHAnsi"/>
          <w:color w:val="000000" w:themeColor="text1"/>
          <w:sz w:val="24"/>
          <w:szCs w:val="24"/>
        </w:rPr>
        <w:t xml:space="preserve">по </w:t>
      </w:r>
      <w:r w:rsidR="00920F73" w:rsidRPr="00D24326">
        <w:rPr>
          <w:rFonts w:eastAsiaTheme="minorEastAsia" w:cstheme="minorHAnsi"/>
          <w:sz w:val="24"/>
          <w:szCs w:val="24"/>
        </w:rPr>
        <w:t>ГОСТ</w:t>
      </w:r>
      <w:r w:rsidR="008A0A9B">
        <w:rPr>
          <w:rFonts w:eastAsiaTheme="minorEastAsia" w:cstheme="minorHAnsi"/>
          <w:sz w:val="24"/>
          <w:szCs w:val="24"/>
        </w:rPr>
        <w:t xml:space="preserve"> </w:t>
      </w:r>
      <w:r w:rsidR="00D24326">
        <w:rPr>
          <w:rFonts w:eastAsiaTheme="minorEastAsia" w:cstheme="minorHAnsi"/>
          <w:sz w:val="24"/>
          <w:szCs w:val="24"/>
        </w:rPr>
        <w:t>24642-81</w:t>
      </w:r>
      <w:r w:rsidR="00920F73" w:rsidRPr="00D24326">
        <w:rPr>
          <w:rFonts w:eastAsiaTheme="minorEastAsia" w:cstheme="minorHAnsi"/>
          <w:sz w:val="24"/>
          <w:szCs w:val="24"/>
        </w:rPr>
        <w:t xml:space="preserve"> .</w:t>
      </w:r>
    </w:p>
    <w:p w:rsidR="0018457D" w:rsidRPr="0018457D" w:rsidRDefault="0018457D"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color w:val="FF0000"/>
          <w:sz w:val="24"/>
          <w:szCs w:val="24"/>
        </w:rPr>
        <w:t xml:space="preserve">  </w:t>
      </w:r>
      <w:r w:rsidRPr="0018457D">
        <w:rPr>
          <w:rFonts w:eastAsiaTheme="minorEastAsia" w:cstheme="minorHAnsi"/>
          <w:color w:val="000000" w:themeColor="text1"/>
          <w:sz w:val="24"/>
          <w:szCs w:val="24"/>
        </w:rPr>
        <w:t>Инструмент</w:t>
      </w:r>
      <w:r>
        <w:rPr>
          <w:rFonts w:eastAsiaTheme="minorEastAsia" w:cstheme="minorHAnsi"/>
          <w:color w:val="000000" w:themeColor="text1"/>
          <w:sz w:val="24"/>
          <w:szCs w:val="24"/>
        </w:rPr>
        <w:t xml:space="preserve">, используемый при формообразовании, крайне разнообразен. Во многом его форма и размеры зависят от вида обработки. Тем не </w:t>
      </w:r>
      <w:proofErr w:type="gramStart"/>
      <w:r>
        <w:rPr>
          <w:rFonts w:eastAsiaTheme="minorEastAsia" w:cstheme="minorHAnsi"/>
          <w:color w:val="000000" w:themeColor="text1"/>
          <w:sz w:val="24"/>
          <w:szCs w:val="24"/>
        </w:rPr>
        <w:t>менее</w:t>
      </w:r>
      <w:proofErr w:type="gramEnd"/>
      <w:r>
        <w:rPr>
          <w:rFonts w:eastAsiaTheme="minorEastAsia" w:cstheme="minorHAnsi"/>
          <w:color w:val="000000" w:themeColor="text1"/>
          <w:sz w:val="24"/>
          <w:szCs w:val="24"/>
        </w:rPr>
        <w:t xml:space="preserve"> при его проектировании следует придерживаться некоторой общей методики.</w:t>
      </w:r>
    </w:p>
    <w:p w:rsidR="0009741C" w:rsidRPr="0034557E" w:rsidRDefault="00920F73" w:rsidP="000777EA">
      <w:pPr>
        <w:spacing w:before="100" w:beforeAutospacing="1" w:after="100" w:afterAutospacing="1"/>
        <w:ind w:right="284"/>
        <w:contextualSpacing/>
        <w:rPr>
          <w:rFonts w:eastAsiaTheme="minorEastAsia" w:cstheme="minorHAnsi"/>
          <w:color w:val="000000" w:themeColor="text1"/>
          <w:sz w:val="24"/>
          <w:szCs w:val="24"/>
          <w:u w:val="single"/>
        </w:rPr>
      </w:pPr>
      <w:r>
        <w:rPr>
          <w:rFonts w:eastAsiaTheme="minorEastAsia" w:cstheme="minorHAnsi"/>
          <w:color w:val="000000" w:themeColor="text1"/>
          <w:sz w:val="24"/>
          <w:szCs w:val="24"/>
        </w:rPr>
        <w:t xml:space="preserve">   </w:t>
      </w:r>
      <w:r w:rsidRPr="0034557E">
        <w:rPr>
          <w:rFonts w:eastAsiaTheme="minorEastAsia" w:cstheme="minorHAnsi"/>
          <w:color w:val="000000" w:themeColor="text1"/>
          <w:sz w:val="24"/>
          <w:szCs w:val="24"/>
          <w:u w:val="single"/>
        </w:rPr>
        <w:t>Методика расчета режущего инструмента сводится к следующему:</w:t>
      </w:r>
    </w:p>
    <w:p w:rsidR="0018457D" w:rsidRDefault="00A3568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sidRPr="00A35682">
        <w:rPr>
          <w:rFonts w:eastAsiaTheme="minorEastAsia" w:cstheme="minorHAnsi"/>
          <w:color w:val="000000" w:themeColor="text1"/>
          <w:sz w:val="24"/>
          <w:szCs w:val="24"/>
        </w:rPr>
        <w:t>Исходя из назначения,</w:t>
      </w:r>
      <w:r>
        <w:rPr>
          <w:rFonts w:eastAsiaTheme="minorEastAsia" w:cstheme="minorHAnsi"/>
          <w:color w:val="000000" w:themeColor="text1"/>
          <w:sz w:val="24"/>
          <w:szCs w:val="24"/>
        </w:rPr>
        <w:t xml:space="preserve"> выбрать </w:t>
      </w:r>
      <w:r w:rsidRPr="00A35682">
        <w:rPr>
          <w:rFonts w:eastAsiaTheme="minorEastAsia" w:cstheme="minorHAnsi"/>
          <w:color w:val="000000" w:themeColor="text1"/>
          <w:sz w:val="24"/>
          <w:szCs w:val="24"/>
        </w:rPr>
        <w:t xml:space="preserve">тип инструмента; </w:t>
      </w:r>
    </w:p>
    <w:p w:rsidR="00A35682" w:rsidRDefault="00A3568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Определить материал режущей части, в зависимости от обрабатываемого материала, размеров заготовки, вида обработки; </w:t>
      </w:r>
    </w:p>
    <w:p w:rsidR="00A35682" w:rsidRDefault="00A3568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По нормативным справочникам определить размеры основных конструктивных элементов инструмента (диаметры сверл, фрез</w:t>
      </w:r>
      <w:r w:rsidR="00DB14CF">
        <w:rPr>
          <w:rFonts w:eastAsiaTheme="minorEastAsia" w:cstheme="minorHAnsi"/>
          <w:color w:val="000000" w:themeColor="text1"/>
          <w:sz w:val="24"/>
          <w:szCs w:val="24"/>
        </w:rPr>
        <w:t>,</w:t>
      </w:r>
      <w:r>
        <w:rPr>
          <w:rFonts w:eastAsiaTheme="minorEastAsia" w:cstheme="minorHAnsi"/>
          <w:color w:val="000000" w:themeColor="text1"/>
          <w:sz w:val="24"/>
          <w:szCs w:val="24"/>
        </w:rPr>
        <w:t xml:space="preserve"> зенкеров</w:t>
      </w:r>
      <w:r w:rsidR="00DB14CF">
        <w:rPr>
          <w:rFonts w:eastAsiaTheme="minorEastAsia" w:cstheme="minorHAnsi"/>
          <w:color w:val="000000" w:themeColor="text1"/>
          <w:sz w:val="24"/>
          <w:szCs w:val="24"/>
        </w:rPr>
        <w:t>, разверток и, длин</w:t>
      </w:r>
      <w:r w:rsidR="002400F9">
        <w:rPr>
          <w:rFonts w:eastAsiaTheme="minorEastAsia" w:cstheme="minorHAnsi"/>
          <w:color w:val="000000" w:themeColor="text1"/>
          <w:sz w:val="24"/>
          <w:szCs w:val="24"/>
        </w:rPr>
        <w:t>у</w:t>
      </w:r>
      <w:r w:rsidR="00DB14CF">
        <w:rPr>
          <w:rFonts w:eastAsiaTheme="minorEastAsia" w:cstheme="minorHAnsi"/>
          <w:color w:val="000000" w:themeColor="text1"/>
          <w:sz w:val="24"/>
          <w:szCs w:val="24"/>
        </w:rPr>
        <w:t xml:space="preserve"> рабочей части, размер державки резца</w:t>
      </w:r>
      <w:r w:rsidR="002400F9">
        <w:rPr>
          <w:rFonts w:eastAsiaTheme="minorEastAsia" w:cstheme="minorHAnsi"/>
          <w:color w:val="000000" w:themeColor="text1"/>
          <w:sz w:val="24"/>
          <w:szCs w:val="24"/>
        </w:rPr>
        <w:t>,</w:t>
      </w:r>
      <w:r w:rsidR="00DB14CF">
        <w:rPr>
          <w:rFonts w:eastAsiaTheme="minorEastAsia" w:cstheme="minorHAnsi"/>
          <w:color w:val="000000" w:themeColor="text1"/>
          <w:sz w:val="24"/>
          <w:szCs w:val="24"/>
        </w:rPr>
        <w:t xml:space="preserve"> и т. д.)</w:t>
      </w:r>
      <w:r w:rsidR="002400F9">
        <w:rPr>
          <w:rFonts w:eastAsiaTheme="minorEastAsia" w:cstheme="minorHAnsi"/>
          <w:color w:val="000000" w:themeColor="text1"/>
          <w:sz w:val="24"/>
          <w:szCs w:val="24"/>
        </w:rPr>
        <w:t>, а также основные геометрические параметры режущий части</w:t>
      </w:r>
      <w:r>
        <w:rPr>
          <w:rFonts w:eastAsiaTheme="minorEastAsia" w:cstheme="minorHAnsi"/>
          <w:color w:val="000000" w:themeColor="text1"/>
          <w:sz w:val="24"/>
          <w:szCs w:val="24"/>
        </w:rPr>
        <w:t>;</w:t>
      </w:r>
    </w:p>
    <w:p w:rsidR="00DB14CF" w:rsidRDefault="00DB14CF"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По справочникам теории резания или расчетным методом определить элементы режима резания </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глубину резания-</w:t>
      </w:r>
      <w:r w:rsidRPr="00DB14CF">
        <w:rPr>
          <w:rFonts w:eastAsiaTheme="minorEastAsia" w:cstheme="minorHAnsi"/>
          <w:color w:val="000000" w:themeColor="text1"/>
          <w:sz w:val="24"/>
          <w:szCs w:val="24"/>
        </w:rPr>
        <w:t xml:space="preserve"> </w:t>
      </w:r>
      <w:r w:rsidRPr="002400F9">
        <w:rPr>
          <w:rFonts w:eastAsiaTheme="minorEastAsia" w:cstheme="minorHAnsi"/>
          <w:i/>
          <w:color w:val="000000" w:themeColor="text1"/>
          <w:sz w:val="28"/>
          <w:szCs w:val="28"/>
          <w:lang w:val="en-US"/>
        </w:rPr>
        <w:t>t</w:t>
      </w:r>
      <w:r>
        <w:rPr>
          <w:rFonts w:eastAsiaTheme="minorEastAsia" w:cstheme="minorHAnsi"/>
          <w:color w:val="000000" w:themeColor="text1"/>
          <w:sz w:val="24"/>
          <w:szCs w:val="24"/>
        </w:rPr>
        <w:t xml:space="preserve"> ; подачу-</w:t>
      </w:r>
      <w:r w:rsidRPr="002400F9">
        <w:rPr>
          <w:rFonts w:eastAsiaTheme="minorEastAsia" w:cstheme="minorHAnsi"/>
          <w:i/>
          <w:color w:val="000000" w:themeColor="text1"/>
          <w:sz w:val="28"/>
          <w:szCs w:val="28"/>
          <w:lang w:val="en-US"/>
        </w:rPr>
        <w:t>s</w:t>
      </w:r>
      <w:r w:rsidRPr="002400F9">
        <w:rPr>
          <w:rFonts w:eastAsiaTheme="minorEastAsia" w:cstheme="minorHAnsi"/>
          <w:color w:val="000000" w:themeColor="text1"/>
          <w:sz w:val="28"/>
          <w:szCs w:val="28"/>
        </w:rPr>
        <w:t xml:space="preserve"> </w:t>
      </w:r>
      <w:r>
        <w:rPr>
          <w:rFonts w:eastAsiaTheme="minorEastAsia" w:cstheme="minorHAnsi"/>
          <w:color w:val="000000" w:themeColor="text1"/>
          <w:sz w:val="24"/>
          <w:szCs w:val="24"/>
        </w:rPr>
        <w:t xml:space="preserve">; скорость резания, допускаемую инструментом- </w:t>
      </w:r>
      <w:r w:rsidR="002400F9" w:rsidRPr="002400F9">
        <w:rPr>
          <w:rFonts w:eastAsiaTheme="minorEastAsia" w:cstheme="minorHAnsi"/>
          <w:i/>
          <w:color w:val="000000" w:themeColor="text1"/>
          <w:sz w:val="24"/>
          <w:szCs w:val="24"/>
          <w:lang w:val="en-US"/>
        </w:rPr>
        <w:t>V</w:t>
      </w:r>
      <w:r w:rsidR="002400F9" w:rsidRPr="002400F9">
        <w:rPr>
          <w:rFonts w:eastAsiaTheme="minorEastAsia" w:cstheme="minorHAnsi"/>
          <w:i/>
          <w:color w:val="000000" w:themeColor="text1"/>
          <w:sz w:val="24"/>
          <w:szCs w:val="24"/>
          <w:vertAlign w:val="subscript"/>
          <w:lang w:val="en-US"/>
        </w:rPr>
        <w:t>u</w:t>
      </w:r>
      <w:r w:rsidR="002400F9" w:rsidRPr="002400F9">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для данного вида обработки;</w:t>
      </w:r>
    </w:p>
    <w:p w:rsidR="002400F9" w:rsidRDefault="002400F9"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Рассчитать составляющие силы резания </w:t>
      </w:r>
      <w:proofErr w:type="gramStart"/>
      <w:r>
        <w:rPr>
          <w:rFonts w:eastAsiaTheme="minorEastAsia" w:cstheme="minorHAnsi"/>
          <w:color w:val="000000" w:themeColor="text1"/>
          <w:sz w:val="24"/>
          <w:szCs w:val="24"/>
        </w:rPr>
        <w:t>(</w:t>
      </w:r>
      <w:r w:rsidRPr="002400F9">
        <w:rPr>
          <w:rFonts w:eastAsiaTheme="minorEastAsia" w:cstheme="minorHAnsi"/>
          <w:color w:val="000000" w:themeColor="text1"/>
          <w:sz w:val="24"/>
          <w:szCs w:val="24"/>
        </w:rPr>
        <w:t xml:space="preserve"> </w:t>
      </w:r>
      <w:proofErr w:type="spellStart"/>
      <w:proofErr w:type="gramEnd"/>
      <w:r>
        <w:rPr>
          <w:rFonts w:eastAsiaTheme="minorEastAsia" w:cstheme="minorHAnsi"/>
          <w:color w:val="000000" w:themeColor="text1"/>
          <w:sz w:val="24"/>
          <w:szCs w:val="24"/>
          <w:lang w:val="en-US"/>
        </w:rPr>
        <w:t>P</w:t>
      </w:r>
      <w:r>
        <w:rPr>
          <w:rFonts w:eastAsiaTheme="minorEastAsia" w:cstheme="minorHAnsi"/>
          <w:color w:val="000000" w:themeColor="text1"/>
          <w:sz w:val="24"/>
          <w:szCs w:val="24"/>
          <w:vertAlign w:val="subscript"/>
          <w:lang w:val="en-US"/>
        </w:rPr>
        <w:t>x</w:t>
      </w:r>
      <w:proofErr w:type="spellEnd"/>
      <w:r w:rsidR="00B56CDF">
        <w:rPr>
          <w:rFonts w:eastAsiaTheme="minorEastAsia" w:cstheme="minorHAnsi"/>
          <w:color w:val="000000" w:themeColor="text1"/>
          <w:sz w:val="24"/>
          <w:szCs w:val="24"/>
        </w:rPr>
        <w:t>,</w:t>
      </w:r>
      <w:r w:rsidRPr="002400F9">
        <w:rPr>
          <w:rFonts w:eastAsiaTheme="minorEastAsia" w:cstheme="minorHAnsi"/>
          <w:color w:val="000000" w:themeColor="text1"/>
          <w:sz w:val="24"/>
          <w:szCs w:val="24"/>
          <w:vertAlign w:val="subscript"/>
        </w:rPr>
        <w:t xml:space="preserve"> </w:t>
      </w:r>
      <w:proofErr w:type="spellStart"/>
      <w:r>
        <w:rPr>
          <w:rFonts w:eastAsiaTheme="minorEastAsia" w:cstheme="minorHAnsi"/>
          <w:color w:val="000000" w:themeColor="text1"/>
          <w:sz w:val="24"/>
          <w:szCs w:val="24"/>
          <w:lang w:val="en-US"/>
        </w:rPr>
        <w:t>P</w:t>
      </w:r>
      <w:r>
        <w:rPr>
          <w:rFonts w:eastAsiaTheme="minorEastAsia" w:cstheme="minorHAnsi"/>
          <w:color w:val="000000" w:themeColor="text1"/>
          <w:sz w:val="24"/>
          <w:szCs w:val="24"/>
          <w:vertAlign w:val="subscript"/>
          <w:lang w:val="en-US"/>
        </w:rPr>
        <w:t>y</w:t>
      </w:r>
      <w:proofErr w:type="spellEnd"/>
      <w:r w:rsidR="00B56CDF">
        <w:rPr>
          <w:rFonts w:eastAsiaTheme="minorEastAsia" w:cstheme="minorHAnsi"/>
          <w:color w:val="000000" w:themeColor="text1"/>
          <w:sz w:val="24"/>
          <w:szCs w:val="24"/>
        </w:rPr>
        <w:t>,</w:t>
      </w:r>
      <w:r w:rsidRPr="002400F9">
        <w:rPr>
          <w:rFonts w:eastAsiaTheme="minorEastAsia" w:cstheme="minorHAnsi"/>
          <w:color w:val="000000" w:themeColor="text1"/>
          <w:sz w:val="24"/>
          <w:szCs w:val="24"/>
          <w:vertAlign w:val="subscript"/>
        </w:rPr>
        <w:t xml:space="preserve"> </w:t>
      </w:r>
      <w:proofErr w:type="spellStart"/>
      <w:r>
        <w:rPr>
          <w:rFonts w:eastAsiaTheme="minorEastAsia" w:cstheme="minorHAnsi"/>
          <w:color w:val="000000" w:themeColor="text1"/>
          <w:sz w:val="24"/>
          <w:szCs w:val="24"/>
          <w:lang w:val="en-US"/>
        </w:rPr>
        <w:t>P</w:t>
      </w:r>
      <w:r>
        <w:rPr>
          <w:rFonts w:eastAsiaTheme="minorEastAsia" w:cstheme="minorHAnsi"/>
          <w:color w:val="000000" w:themeColor="text1"/>
          <w:sz w:val="24"/>
          <w:szCs w:val="24"/>
          <w:vertAlign w:val="subscript"/>
          <w:lang w:val="en-US"/>
        </w:rPr>
        <w:t>z</w:t>
      </w:r>
      <w:proofErr w:type="spellEnd"/>
      <w:r w:rsidR="00B56CDF">
        <w:rPr>
          <w:rFonts w:eastAsiaTheme="minorEastAsia" w:cstheme="minorHAnsi"/>
          <w:color w:val="000000" w:themeColor="text1"/>
          <w:sz w:val="24"/>
          <w:szCs w:val="24"/>
        </w:rPr>
        <w:t xml:space="preserve">). Для центрового инструмента определяется осевая сила </w:t>
      </w:r>
      <w:proofErr w:type="spellStart"/>
      <w:r w:rsidR="00B56CDF" w:rsidRPr="00B56CDF">
        <w:rPr>
          <w:rFonts w:eastAsiaTheme="minorEastAsia" w:cstheme="minorHAnsi"/>
          <w:i/>
          <w:color w:val="000000" w:themeColor="text1"/>
          <w:sz w:val="24"/>
          <w:szCs w:val="24"/>
        </w:rPr>
        <w:t>Р</w:t>
      </w:r>
      <w:r w:rsidR="00B56CDF" w:rsidRPr="00B56CDF">
        <w:rPr>
          <w:rFonts w:eastAsiaTheme="minorEastAsia" w:cstheme="minorHAnsi"/>
          <w:i/>
          <w:color w:val="000000" w:themeColor="text1"/>
          <w:sz w:val="24"/>
          <w:szCs w:val="24"/>
          <w:vertAlign w:val="subscript"/>
        </w:rPr>
        <w:t>о</w:t>
      </w:r>
      <w:proofErr w:type="spellEnd"/>
      <w:r w:rsidR="00B56CDF">
        <w:rPr>
          <w:rFonts w:eastAsiaTheme="minorEastAsia" w:cstheme="minorHAnsi"/>
          <w:color w:val="000000" w:themeColor="text1"/>
          <w:sz w:val="24"/>
          <w:szCs w:val="24"/>
        </w:rPr>
        <w:t>.</w:t>
      </w:r>
    </w:p>
    <w:p w:rsidR="00B56CDF" w:rsidRDefault="00B56CDF"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Определить момент сил сопротивления резанию (крутящий момент).</w:t>
      </w:r>
    </w:p>
    <w:p w:rsidR="00B56CDF" w:rsidRDefault="00B56CDF"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Используя полученные расчетным методом данные определить остальные, ранее неопределенные конструктивные элементы рабочей части и присоединительной части инструмента, а также геометрических параметров инструмента;</w:t>
      </w:r>
    </w:p>
    <w:p w:rsidR="00A35682" w:rsidRDefault="007979C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По найденным размерам  строится профиль инструмента, с помощью которого будет обрабатываться проектируемый режущий инструмент, (для сверл, зенкеров, фрез - профиль </w:t>
      </w:r>
      <w:proofErr w:type="spellStart"/>
      <w:r>
        <w:rPr>
          <w:rFonts w:eastAsiaTheme="minorEastAsia" w:cstheme="minorHAnsi"/>
          <w:color w:val="000000" w:themeColor="text1"/>
          <w:sz w:val="24"/>
          <w:szCs w:val="24"/>
        </w:rPr>
        <w:t>канавочной</w:t>
      </w:r>
      <w:proofErr w:type="spellEnd"/>
      <w:r>
        <w:rPr>
          <w:rFonts w:eastAsiaTheme="minorEastAsia" w:cstheme="minorHAnsi"/>
          <w:color w:val="000000" w:themeColor="text1"/>
          <w:sz w:val="24"/>
          <w:szCs w:val="24"/>
        </w:rPr>
        <w:t xml:space="preserve"> (угловой дисковой) фрезы).</w:t>
      </w:r>
    </w:p>
    <w:p w:rsidR="007979C2" w:rsidRDefault="007979C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Произвести расчеты инструмента на прочность и при необходимости на жесткость;</w:t>
      </w:r>
    </w:p>
    <w:p w:rsidR="007979C2" w:rsidRDefault="007979C2"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Назначить допуски и другие предельные отклонения согласно ГОСТ</w:t>
      </w:r>
      <w:r w:rsidR="008A0A9B">
        <w:rPr>
          <w:rFonts w:eastAsiaTheme="minorEastAsia" w:cstheme="minorHAnsi"/>
          <w:color w:val="000000" w:themeColor="text1"/>
          <w:sz w:val="24"/>
          <w:szCs w:val="24"/>
        </w:rPr>
        <w:t xml:space="preserve"> </w:t>
      </w:r>
      <w:r w:rsidR="008A0A9B" w:rsidRPr="008A0A9B">
        <w:rPr>
          <w:rFonts w:eastAsiaTheme="minorEastAsia" w:cstheme="minorHAnsi"/>
          <w:color w:val="000000" w:themeColor="text1"/>
          <w:sz w:val="24"/>
          <w:szCs w:val="24"/>
        </w:rPr>
        <w:t xml:space="preserve">24642-81 </w:t>
      </w:r>
      <w:r w:rsidR="008A0A9B">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w:t>
      </w:r>
    </w:p>
    <w:p w:rsidR="006C3597" w:rsidRDefault="006C3597" w:rsidP="00A35682">
      <w:pPr>
        <w:pStyle w:val="ab"/>
        <w:numPr>
          <w:ilvl w:val="0"/>
          <w:numId w:val="14"/>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Назначить необходимую термообработку и обозначить требования по нанесению износостойких покрытий.</w:t>
      </w:r>
    </w:p>
    <w:p w:rsidR="006C3597" w:rsidRDefault="006C3597"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Выполнить рабочий чертеж инструмента на листе формата А3 или А</w:t>
      </w:r>
      <w:proofErr w:type="gramStart"/>
      <w:r>
        <w:rPr>
          <w:rFonts w:eastAsiaTheme="minorEastAsia" w:cstheme="minorHAnsi"/>
          <w:color w:val="000000" w:themeColor="text1"/>
          <w:sz w:val="24"/>
          <w:szCs w:val="24"/>
        </w:rPr>
        <w:t>4</w:t>
      </w:r>
      <w:proofErr w:type="gramEnd"/>
      <w:r>
        <w:rPr>
          <w:rFonts w:eastAsiaTheme="minorEastAsia" w:cstheme="minorHAnsi"/>
          <w:color w:val="000000" w:themeColor="text1"/>
          <w:sz w:val="24"/>
          <w:szCs w:val="24"/>
        </w:rPr>
        <w:t>.</w:t>
      </w:r>
    </w:p>
    <w:p w:rsidR="006C3597" w:rsidRDefault="006C3597" w:rsidP="006C3597">
      <w:pPr>
        <w:pStyle w:val="ab"/>
        <w:spacing w:before="100" w:beforeAutospacing="1" w:after="100" w:afterAutospacing="1"/>
        <w:ind w:left="502" w:right="284"/>
        <w:rPr>
          <w:rFonts w:eastAsiaTheme="minorEastAsia" w:cstheme="minorHAnsi"/>
          <w:color w:val="000000" w:themeColor="text1"/>
          <w:sz w:val="24"/>
          <w:szCs w:val="24"/>
        </w:rPr>
      </w:pPr>
    </w:p>
    <w:p w:rsidR="006C3597" w:rsidRDefault="006C3597" w:rsidP="006C3597">
      <w:pPr>
        <w:pStyle w:val="ab"/>
        <w:spacing w:before="100" w:beforeAutospacing="1" w:after="100" w:afterAutospacing="1"/>
        <w:ind w:left="502" w:right="284"/>
        <w:rPr>
          <w:rFonts w:eastAsiaTheme="minorEastAsia" w:cstheme="minorHAnsi"/>
          <w:b/>
          <w:color w:val="000000" w:themeColor="text1"/>
          <w:sz w:val="24"/>
          <w:szCs w:val="24"/>
        </w:rPr>
      </w:pPr>
      <w:r>
        <w:rPr>
          <w:rFonts w:eastAsiaTheme="minorEastAsia" w:cstheme="minorHAnsi"/>
          <w:b/>
          <w:color w:val="000000" w:themeColor="text1"/>
          <w:sz w:val="24"/>
          <w:szCs w:val="24"/>
        </w:rPr>
        <w:t xml:space="preserve">      </w:t>
      </w:r>
      <w:r w:rsidR="00C4570D">
        <w:rPr>
          <w:rFonts w:eastAsiaTheme="minorEastAsia" w:cstheme="minorHAnsi"/>
          <w:b/>
          <w:color w:val="000000" w:themeColor="text1"/>
          <w:sz w:val="24"/>
          <w:szCs w:val="24"/>
        </w:rPr>
        <w:t xml:space="preserve">     </w:t>
      </w:r>
      <w:r>
        <w:rPr>
          <w:rFonts w:eastAsiaTheme="minorEastAsia" w:cstheme="minorHAnsi"/>
          <w:b/>
          <w:color w:val="000000" w:themeColor="text1"/>
          <w:sz w:val="24"/>
          <w:szCs w:val="24"/>
        </w:rPr>
        <w:t xml:space="preserve">   </w:t>
      </w:r>
      <w:r w:rsidRPr="006C3597">
        <w:rPr>
          <w:rFonts w:eastAsiaTheme="minorEastAsia" w:cstheme="minorHAnsi"/>
          <w:b/>
          <w:color w:val="000000" w:themeColor="text1"/>
          <w:sz w:val="24"/>
          <w:szCs w:val="24"/>
        </w:rPr>
        <w:t xml:space="preserve">5.6.Расчет и конструирование измерительного инструмента. </w:t>
      </w:r>
    </w:p>
    <w:p w:rsidR="00C57B5D" w:rsidRDefault="00C57B5D"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Измерительный инструмент, применяемый для контроля деталей</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в зависимости от  типа производства, может быть как стандартным- универсальным, так и специальным. В ВКР предусмотрено проектирование измерительного инструмента для одной из операций проектируемого технологического проекта.</w:t>
      </w:r>
    </w:p>
    <w:p w:rsidR="00C57B5D" w:rsidRDefault="00C57B5D"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Замена простейших измерительных инструментов сложными и специальными калибрами, многомерными контрольными приборами приспособлениями должна </w:t>
      </w:r>
      <w:r>
        <w:rPr>
          <w:rFonts w:eastAsiaTheme="minorEastAsia" w:cstheme="minorHAnsi"/>
          <w:color w:val="000000" w:themeColor="text1"/>
          <w:sz w:val="24"/>
          <w:szCs w:val="24"/>
        </w:rPr>
        <w:lastRenderedPageBreak/>
        <w:t>способствовать повышению производительности труда контролеров, создавать условия для улучшения качества продукции, и снижения ее себестоимости.</w:t>
      </w:r>
    </w:p>
    <w:p w:rsidR="00C57B5D" w:rsidRDefault="00C57B5D"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качестве проектируемого</w:t>
      </w:r>
      <w:r w:rsidR="0008403E">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инструмента</w:t>
      </w:r>
      <w:r w:rsidR="0008403E">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могут быть выбраны предельные резьбовые калибры</w:t>
      </w:r>
      <w:r w:rsidR="0008403E">
        <w:rPr>
          <w:rFonts w:eastAsiaTheme="minorEastAsia" w:cstheme="minorHAnsi"/>
          <w:color w:val="000000" w:themeColor="text1"/>
          <w:sz w:val="24"/>
          <w:szCs w:val="24"/>
        </w:rPr>
        <w:t xml:space="preserve">, шлицевые калибры, конусные калибры, пространственные калибры для проверки межосевого расстояния и др. Могут быть также спроектированы простейшие контрольные приборы и приспособления. Использовать в ВКР конструкции измерительных приборов, заимствованные из заводской практики, не рекомендуется. Также нельзя для проектирования принимать стандартные калибры, микрометры, </w:t>
      </w:r>
      <w:proofErr w:type="spellStart"/>
      <w:r w:rsidR="0008403E">
        <w:rPr>
          <w:rFonts w:eastAsiaTheme="minorEastAsia" w:cstheme="minorHAnsi"/>
          <w:color w:val="000000" w:themeColor="text1"/>
          <w:sz w:val="24"/>
          <w:szCs w:val="24"/>
        </w:rPr>
        <w:t>штангенинструменты</w:t>
      </w:r>
      <w:proofErr w:type="spellEnd"/>
      <w:r w:rsidR="0008403E">
        <w:rPr>
          <w:rFonts w:eastAsiaTheme="minorEastAsia" w:cstheme="minorHAnsi"/>
          <w:color w:val="000000" w:themeColor="text1"/>
          <w:sz w:val="24"/>
          <w:szCs w:val="24"/>
        </w:rPr>
        <w:t xml:space="preserve"> и другие универсальные инструменты.</w:t>
      </w:r>
    </w:p>
    <w:p w:rsidR="0008403E" w:rsidRDefault="0008403E"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Разработку конструкции измерительных инструментов или приспособлений следует, как правило, производить в масштабе 1</w:t>
      </w:r>
      <w:r>
        <w:rPr>
          <w:rFonts w:ascii="Calibri" w:eastAsiaTheme="minorEastAsia" w:hAnsi="Calibri" w:cs="Calibri"/>
          <w:color w:val="000000" w:themeColor="text1"/>
          <w:sz w:val="24"/>
          <w:szCs w:val="24"/>
        </w:rPr>
        <w:t>ː</w:t>
      </w:r>
      <w:r>
        <w:rPr>
          <w:rFonts w:eastAsiaTheme="minorEastAsia" w:cstheme="minorHAnsi"/>
          <w:color w:val="000000" w:themeColor="text1"/>
          <w:sz w:val="24"/>
          <w:szCs w:val="24"/>
        </w:rPr>
        <w:t>1</w:t>
      </w:r>
      <w:r w:rsidR="00D503E0">
        <w:rPr>
          <w:rFonts w:eastAsiaTheme="minorEastAsia" w:cstheme="minorHAnsi"/>
          <w:color w:val="000000" w:themeColor="text1"/>
          <w:sz w:val="24"/>
          <w:szCs w:val="24"/>
        </w:rPr>
        <w:t>. Для лучшего восприятия действительных размеров малогабаритных инструментов в левом или правом верхнем углу листа вычерчивают данный измерительный инструмент в натуральную величину (масштаб 1</w:t>
      </w:r>
      <w:r w:rsidR="00D503E0">
        <w:rPr>
          <w:rFonts w:ascii="Calibri" w:eastAsiaTheme="minorEastAsia" w:hAnsi="Calibri" w:cs="Calibri"/>
          <w:color w:val="000000" w:themeColor="text1"/>
          <w:sz w:val="24"/>
          <w:szCs w:val="24"/>
        </w:rPr>
        <w:t>ː</w:t>
      </w:r>
      <w:r w:rsidR="00D503E0">
        <w:rPr>
          <w:rFonts w:eastAsiaTheme="minorEastAsia" w:cstheme="minorHAnsi"/>
          <w:color w:val="000000" w:themeColor="text1"/>
          <w:sz w:val="24"/>
          <w:szCs w:val="24"/>
        </w:rPr>
        <w:t>1), без указания размеров.</w:t>
      </w:r>
    </w:p>
    <w:p w:rsidR="00D503E0" w:rsidRDefault="00D503E0"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При проектировании предельных размеров резьбовых и гладких, а также пространственных калибров производят расчет допусков и исполнительных размеров и строят в увеличенном масштабе схему взаимного расположения полей допусков измеряемого изделия и калибров </w:t>
      </w:r>
      <w:proofErr w:type="gramStart"/>
      <w:r>
        <w:rPr>
          <w:rFonts w:eastAsiaTheme="minorEastAsia" w:cstheme="minorHAnsi"/>
          <w:color w:val="000000" w:themeColor="text1"/>
          <w:sz w:val="24"/>
          <w:szCs w:val="24"/>
        </w:rPr>
        <w:t xml:space="preserve">( </w:t>
      </w:r>
      <w:proofErr w:type="gramEnd"/>
      <w:r>
        <w:rPr>
          <w:rFonts w:eastAsiaTheme="minorEastAsia" w:cstheme="minorHAnsi"/>
          <w:color w:val="000000" w:themeColor="text1"/>
          <w:sz w:val="24"/>
          <w:szCs w:val="24"/>
        </w:rPr>
        <w:t>схему помещают только в пояснительной записке)</w:t>
      </w:r>
      <w:r w:rsidR="004D36E0">
        <w:rPr>
          <w:rFonts w:eastAsiaTheme="minorEastAsia" w:cstheme="minorHAnsi"/>
          <w:color w:val="000000" w:themeColor="text1"/>
          <w:sz w:val="24"/>
          <w:szCs w:val="24"/>
        </w:rPr>
        <w:t>.</w:t>
      </w:r>
    </w:p>
    <w:p w:rsidR="004D36E0" w:rsidRDefault="004D36E0" w:rsidP="006C3597">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На чертеже измерительного инструмента показывают все необходимые виды и сечения все другие данные, необходимые для его изготовления.</w:t>
      </w:r>
    </w:p>
    <w:p w:rsidR="004D36E0" w:rsidRDefault="004D36E0" w:rsidP="00F65E38">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В пояснительной записке дается обоснование выбора конструкции инструмента или описание приспособления, и методика пользования им, а также выбор материала для ответственных деталей с указанием механических свойств и качества обработки поверхности.</w:t>
      </w:r>
    </w:p>
    <w:p w:rsidR="004D36E0" w:rsidRDefault="004D36E0" w:rsidP="00F65E38">
      <w:pPr>
        <w:pStyle w:val="ab"/>
        <w:spacing w:before="100" w:beforeAutospacing="1" w:after="100" w:afterAutospacing="1"/>
        <w:ind w:left="502" w:right="284"/>
        <w:rPr>
          <w:rFonts w:eastAsiaTheme="minorEastAsia" w:cstheme="minorHAnsi"/>
          <w:color w:val="000000" w:themeColor="text1"/>
          <w:sz w:val="24"/>
          <w:szCs w:val="24"/>
          <w:u w:val="single"/>
        </w:rPr>
      </w:pPr>
      <w:r w:rsidRPr="00706C60">
        <w:rPr>
          <w:rFonts w:eastAsiaTheme="minorEastAsia" w:cstheme="minorHAnsi"/>
          <w:color w:val="000000" w:themeColor="text1"/>
          <w:sz w:val="24"/>
          <w:szCs w:val="24"/>
          <w:u w:val="single"/>
        </w:rPr>
        <w:t xml:space="preserve">  Методика проектирования измерительного инструмента рассматривается на примере калибра на расположения для контроля двух отверстий диаметром 4,2 мм, полученных после развертывания</w:t>
      </w:r>
      <w:r w:rsidR="00706C60" w:rsidRPr="00706C60">
        <w:rPr>
          <w:rFonts w:eastAsiaTheme="minorEastAsia" w:cstheme="minorHAnsi"/>
          <w:color w:val="000000" w:themeColor="text1"/>
          <w:sz w:val="24"/>
          <w:szCs w:val="24"/>
          <w:u w:val="single"/>
        </w:rPr>
        <w:t>, в плите вырубного штампа. Расстояние между центрами отверстий 43</w:t>
      </w:r>
      <m:oMath>
        <m:r>
          <m:rPr>
            <m:sty m:val="p"/>
          </m:rPr>
          <w:rPr>
            <w:rFonts w:ascii="Cambria Math" w:eastAsiaTheme="minorEastAsia" w:hAnsi="Cambria Math" w:cstheme="minorHAnsi"/>
            <w:color w:val="000000" w:themeColor="text1"/>
            <w:sz w:val="24"/>
            <w:szCs w:val="24"/>
            <w:u w:val="single"/>
          </w:rPr>
          <m:t>±0,5</m:t>
        </m:r>
      </m:oMath>
      <w:r w:rsidR="00706C60" w:rsidRPr="00706C60">
        <w:rPr>
          <w:rFonts w:eastAsiaTheme="minorEastAsia" w:cstheme="minorHAnsi"/>
          <w:color w:val="000000" w:themeColor="text1"/>
          <w:sz w:val="24"/>
          <w:szCs w:val="24"/>
          <w:u w:val="single"/>
        </w:rPr>
        <w:t xml:space="preserve"> мм.</w:t>
      </w:r>
    </w:p>
    <w:p w:rsidR="00706C60" w:rsidRDefault="00706C60" w:rsidP="006C3597">
      <w:pPr>
        <w:pStyle w:val="ab"/>
        <w:spacing w:before="100" w:beforeAutospacing="1" w:after="100" w:afterAutospacing="1"/>
        <w:ind w:left="502" w:right="284"/>
        <w:rPr>
          <w:rFonts w:eastAsiaTheme="minorEastAsia" w:cstheme="minorHAnsi"/>
          <w:color w:val="000000" w:themeColor="text1"/>
          <w:sz w:val="24"/>
          <w:szCs w:val="24"/>
        </w:rPr>
      </w:pPr>
      <w:r w:rsidRPr="00706C60">
        <w:rPr>
          <w:rFonts w:eastAsiaTheme="minorEastAsia" w:cstheme="minorHAnsi"/>
          <w:color w:val="000000" w:themeColor="text1"/>
          <w:sz w:val="24"/>
          <w:szCs w:val="24"/>
        </w:rPr>
        <w:t xml:space="preserve">  Ра</w:t>
      </w:r>
      <w:r>
        <w:rPr>
          <w:rFonts w:eastAsiaTheme="minorEastAsia" w:cstheme="minorHAnsi"/>
          <w:color w:val="000000" w:themeColor="text1"/>
          <w:sz w:val="24"/>
          <w:szCs w:val="24"/>
        </w:rPr>
        <w:t xml:space="preserve">счет калибра проводится по справочнику </w:t>
      </w:r>
      <w:r>
        <w:rPr>
          <w:rFonts w:ascii="Calibri" w:eastAsiaTheme="minorEastAsia" w:hAnsi="Calibri" w:cs="Calibri"/>
          <w:color w:val="000000" w:themeColor="text1"/>
          <w:sz w:val="24"/>
          <w:szCs w:val="24"/>
        </w:rPr>
        <w:t>[</w:t>
      </w:r>
      <w:r w:rsidR="00AB7A04" w:rsidRPr="00043C2A">
        <w:rPr>
          <w:rFonts w:eastAsiaTheme="minorEastAsia" w:cstheme="minorHAnsi"/>
          <w:sz w:val="24"/>
          <w:szCs w:val="24"/>
        </w:rPr>
        <w:t>40</w:t>
      </w:r>
      <w:r>
        <w:rPr>
          <w:rFonts w:ascii="Calibri" w:eastAsiaTheme="minorEastAsia" w:hAnsi="Calibri" w:cs="Calibri"/>
          <w:color w:val="000000" w:themeColor="text1"/>
          <w:sz w:val="24"/>
          <w:szCs w:val="24"/>
        </w:rPr>
        <w:t>]</w:t>
      </w:r>
      <w:r>
        <w:rPr>
          <w:rFonts w:eastAsiaTheme="minorEastAsia" w:cstheme="minorHAnsi"/>
          <w:color w:val="000000" w:themeColor="text1"/>
          <w:sz w:val="24"/>
          <w:szCs w:val="24"/>
        </w:rPr>
        <w:t>. Порядок расчета следующий:</w:t>
      </w:r>
    </w:p>
    <w:p w:rsidR="00706C60" w:rsidRDefault="00706C60" w:rsidP="00706C60">
      <w:pPr>
        <w:pStyle w:val="ab"/>
        <w:numPr>
          <w:ilvl w:val="0"/>
          <w:numId w:val="16"/>
        </w:numPr>
        <w:spacing w:before="100" w:beforeAutospacing="1" w:after="100" w:afterAutospacing="1"/>
        <w:ind w:right="284"/>
        <w:rPr>
          <w:rFonts w:eastAsiaTheme="minorEastAsia" w:cstheme="minorHAnsi"/>
          <w:color w:val="000000" w:themeColor="text1"/>
          <w:sz w:val="24"/>
          <w:szCs w:val="24"/>
        </w:rPr>
      </w:pPr>
      <w:r>
        <w:rPr>
          <w:rFonts w:eastAsiaTheme="minorEastAsia" w:cstheme="minorHAnsi"/>
          <w:color w:val="000000" w:themeColor="text1"/>
          <w:sz w:val="24"/>
          <w:szCs w:val="24"/>
        </w:rPr>
        <w:t>Определяется квалитет соответствия отклонени</w:t>
      </w:r>
      <w:r w:rsidR="00E7359D">
        <w:rPr>
          <w:rFonts w:eastAsiaTheme="minorEastAsia" w:cstheme="minorHAnsi"/>
          <w:color w:val="000000" w:themeColor="text1"/>
          <w:sz w:val="24"/>
          <w:szCs w:val="24"/>
        </w:rPr>
        <w:t xml:space="preserve">ю </w:t>
      </w:r>
      <m:oMath>
        <m:r>
          <w:rPr>
            <w:rFonts w:ascii="Cambria Math" w:eastAsiaTheme="minorEastAsia" w:hAnsi="Cambria Math" w:cstheme="minorHAnsi"/>
            <w:color w:val="000000" w:themeColor="text1"/>
            <w:sz w:val="24"/>
            <w:szCs w:val="24"/>
          </w:rPr>
          <m:t>±</m:t>
        </m:r>
      </m:oMath>
      <w:r>
        <w:rPr>
          <w:rFonts w:eastAsiaTheme="minorEastAsia" w:cstheme="minorHAnsi"/>
          <w:color w:val="000000" w:themeColor="text1"/>
          <w:sz w:val="24"/>
          <w:szCs w:val="24"/>
        </w:rPr>
        <w:t xml:space="preserve"> 0,5мм при расстоянии между отверстиями 43 мм, руководствуясь </w:t>
      </w:r>
      <w:r w:rsidRPr="00706C60">
        <w:rPr>
          <w:rFonts w:eastAsiaTheme="minorEastAsia" w:cstheme="minorHAnsi"/>
          <w:color w:val="000000" w:themeColor="text1"/>
          <w:sz w:val="24"/>
          <w:szCs w:val="24"/>
        </w:rPr>
        <w:t>при этом табл</w:t>
      </w:r>
      <w:r w:rsidR="00080355">
        <w:rPr>
          <w:rFonts w:eastAsiaTheme="minorEastAsia" w:cstheme="minorHAnsi"/>
          <w:color w:val="000000" w:themeColor="text1"/>
          <w:sz w:val="24"/>
          <w:szCs w:val="24"/>
        </w:rPr>
        <w:t>ицей</w:t>
      </w:r>
      <w:r>
        <w:rPr>
          <w:rFonts w:eastAsiaTheme="minorEastAsia" w:cstheme="minorHAnsi"/>
          <w:color w:val="000000" w:themeColor="text1"/>
          <w:sz w:val="24"/>
          <w:szCs w:val="24"/>
        </w:rPr>
        <w:t xml:space="preserve"> </w:t>
      </w:r>
      <w:r w:rsidRPr="00706C60">
        <w:rPr>
          <w:rFonts w:eastAsiaTheme="minorEastAsia" w:cstheme="minorHAnsi"/>
          <w:color w:val="000000" w:themeColor="text1"/>
          <w:sz w:val="24"/>
          <w:szCs w:val="24"/>
        </w:rPr>
        <w:t>11</w:t>
      </w:r>
      <w:r>
        <w:rPr>
          <w:rFonts w:eastAsiaTheme="minorEastAsia" w:cstheme="minorHAnsi"/>
          <w:color w:val="000000" w:themeColor="text1"/>
          <w:sz w:val="24"/>
          <w:szCs w:val="24"/>
        </w:rPr>
        <w:t>,</w:t>
      </w:r>
      <w:r w:rsidRPr="00706C60">
        <w:rPr>
          <w:rFonts w:eastAsiaTheme="minorEastAsia" w:cstheme="minorHAnsi"/>
          <w:color w:val="000000" w:themeColor="text1"/>
          <w:sz w:val="24"/>
          <w:szCs w:val="24"/>
        </w:rPr>
        <w:t>[</w:t>
      </w:r>
      <w:r w:rsidR="00AB7A04" w:rsidRPr="00043C2A">
        <w:rPr>
          <w:rFonts w:eastAsiaTheme="minorEastAsia" w:cstheme="minorHAnsi"/>
          <w:sz w:val="24"/>
          <w:szCs w:val="24"/>
        </w:rPr>
        <w:t>40</w:t>
      </w:r>
      <w:r w:rsidRPr="00706C60">
        <w:rPr>
          <w:rFonts w:eastAsiaTheme="minorEastAsia" w:cstheme="minorHAnsi"/>
          <w:color w:val="000000" w:themeColor="text1"/>
          <w:sz w:val="24"/>
          <w:szCs w:val="24"/>
        </w:rPr>
        <w:t>].</w:t>
      </w:r>
      <w:r w:rsidR="00E7359D">
        <w:rPr>
          <w:rFonts w:eastAsiaTheme="minorEastAsia" w:cstheme="minorHAnsi"/>
          <w:color w:val="000000" w:themeColor="text1"/>
          <w:sz w:val="24"/>
          <w:szCs w:val="24"/>
        </w:rPr>
        <w:t xml:space="preserve"> В интервале для длин 30-50мм абсолютное значение отклонения 0,5мм  лежит между 13 и 14-м квалитетами, причем ближе к 13-му по избытку, чем к 14-му по недостатку, поэтому принимаем 13-й квалитет.</w:t>
      </w:r>
    </w:p>
    <w:p w:rsidR="00E7359D" w:rsidRDefault="00E7359D" w:rsidP="00706C60">
      <w:pPr>
        <w:pStyle w:val="ab"/>
        <w:numPr>
          <w:ilvl w:val="0"/>
          <w:numId w:val="16"/>
        </w:numPr>
        <w:spacing w:before="100" w:beforeAutospacing="1" w:after="100" w:afterAutospacing="1"/>
        <w:ind w:right="284"/>
        <w:rPr>
          <w:rFonts w:eastAsiaTheme="minorEastAsia" w:cstheme="minorHAnsi"/>
          <w:i/>
          <w:color w:val="000000" w:themeColor="text1"/>
          <w:sz w:val="24"/>
          <w:szCs w:val="24"/>
        </w:rPr>
      </w:pPr>
      <w:r>
        <w:rPr>
          <w:rFonts w:eastAsiaTheme="minorEastAsia" w:cstheme="minorHAnsi"/>
          <w:color w:val="000000" w:themeColor="text1"/>
          <w:sz w:val="24"/>
          <w:szCs w:val="24"/>
        </w:rPr>
        <w:t xml:space="preserve">Определяем абсолютное отклонение расстояние между осями пробок калибра </w:t>
      </w:r>
      <w:r w:rsidRPr="00E7359D">
        <w:rPr>
          <w:rFonts w:ascii="Calibri" w:eastAsiaTheme="minorEastAsia" w:hAnsi="Calibri" w:cs="Calibri"/>
          <w:i/>
          <w:color w:val="000000" w:themeColor="text1"/>
          <w:sz w:val="24"/>
          <w:szCs w:val="24"/>
        </w:rPr>
        <w:t>Δ</w:t>
      </w:r>
      <w:r w:rsidRPr="00E7359D">
        <w:rPr>
          <w:rFonts w:eastAsiaTheme="minorEastAsia" w:cstheme="minorHAnsi"/>
          <w:i/>
          <w:color w:val="000000" w:themeColor="text1"/>
          <w:sz w:val="24"/>
          <w:szCs w:val="24"/>
          <w:lang w:val="en-US"/>
        </w:rPr>
        <w:t>k</w:t>
      </w:r>
      <w:r w:rsidRPr="00E7359D">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в квалитетах. Согласно табл</w:t>
      </w:r>
      <w:r w:rsidR="00080355">
        <w:rPr>
          <w:rFonts w:eastAsiaTheme="minorEastAsia" w:cstheme="minorHAnsi"/>
          <w:color w:val="000000" w:themeColor="text1"/>
          <w:sz w:val="24"/>
          <w:szCs w:val="24"/>
        </w:rPr>
        <w:t>ице</w:t>
      </w:r>
      <w:r>
        <w:rPr>
          <w:rFonts w:eastAsiaTheme="minorEastAsia" w:cstheme="minorHAnsi"/>
          <w:color w:val="000000" w:themeColor="text1"/>
          <w:sz w:val="24"/>
          <w:szCs w:val="24"/>
        </w:rPr>
        <w:t xml:space="preserve">12 </w:t>
      </w:r>
      <w:r w:rsidRPr="00E7359D">
        <w:rPr>
          <w:rFonts w:eastAsiaTheme="minorEastAsia" w:cstheme="minorHAnsi"/>
          <w:color w:val="000000" w:themeColor="text1"/>
          <w:sz w:val="24"/>
          <w:szCs w:val="24"/>
        </w:rPr>
        <w:t>[</w:t>
      </w:r>
      <w:r w:rsidR="00AB7A04">
        <w:rPr>
          <w:rFonts w:eastAsiaTheme="minorEastAsia" w:cstheme="minorHAnsi"/>
          <w:color w:val="000000" w:themeColor="text1"/>
          <w:sz w:val="24"/>
          <w:szCs w:val="24"/>
        </w:rPr>
        <w:t>40</w:t>
      </w:r>
      <w:r w:rsidRPr="00E7359D">
        <w:rPr>
          <w:rFonts w:eastAsiaTheme="minorEastAsia" w:cstheme="minorHAnsi"/>
          <w:color w:val="000000" w:themeColor="text1"/>
          <w:sz w:val="24"/>
          <w:szCs w:val="24"/>
        </w:rPr>
        <w:t>]</w:t>
      </w:r>
      <w:r w:rsidR="002E39B8">
        <w:rPr>
          <w:rFonts w:eastAsiaTheme="minorEastAsia" w:cstheme="minorHAnsi"/>
          <w:color w:val="000000" w:themeColor="text1"/>
          <w:sz w:val="24"/>
          <w:szCs w:val="24"/>
        </w:rPr>
        <w:t>,</w:t>
      </w:r>
      <w:r>
        <w:rPr>
          <w:rFonts w:eastAsiaTheme="minorEastAsia" w:cstheme="minorHAnsi"/>
          <w:color w:val="000000" w:themeColor="text1"/>
          <w:sz w:val="24"/>
          <w:szCs w:val="24"/>
        </w:rPr>
        <w:t xml:space="preserve">  отклонение</w:t>
      </w:r>
      <w:r w:rsidR="002E39B8">
        <w:rPr>
          <w:rFonts w:eastAsiaTheme="minorEastAsia" w:cstheme="minorHAnsi"/>
          <w:color w:val="000000" w:themeColor="text1"/>
          <w:sz w:val="24"/>
          <w:szCs w:val="24"/>
        </w:rPr>
        <w:t xml:space="preserve"> на расстояние между отверстия принимаем по 8-му квалитету. Допуск на размер по 8-му квалитету по табл.11 равняется 0,039, или округляя </w:t>
      </w:r>
      <w:r w:rsidR="002E39B8" w:rsidRPr="002E39B8">
        <w:rPr>
          <w:rFonts w:eastAsiaTheme="minorEastAsia" w:cstheme="minorHAnsi"/>
          <w:i/>
          <w:color w:val="000000" w:themeColor="text1"/>
          <w:sz w:val="24"/>
          <w:szCs w:val="24"/>
        </w:rPr>
        <w:t>Δ</w:t>
      </w:r>
      <w:r w:rsidR="002E39B8" w:rsidRPr="002E39B8">
        <w:rPr>
          <w:rFonts w:eastAsiaTheme="minorEastAsia" w:cstheme="minorHAnsi"/>
          <w:i/>
          <w:color w:val="000000" w:themeColor="text1"/>
          <w:sz w:val="24"/>
          <w:szCs w:val="24"/>
          <w:lang w:val="en-US"/>
        </w:rPr>
        <w:t>k</w:t>
      </w:r>
      <w:r w:rsidR="002E39B8">
        <w:rPr>
          <w:rFonts w:eastAsiaTheme="minorEastAsia" w:cstheme="minorHAnsi"/>
          <w:i/>
          <w:color w:val="000000" w:themeColor="text1"/>
          <w:sz w:val="24"/>
          <w:szCs w:val="24"/>
        </w:rPr>
        <w:t>= 0,04мм.</w:t>
      </w:r>
    </w:p>
    <w:p w:rsidR="002E39B8" w:rsidRPr="002E39B8" w:rsidRDefault="002E39B8" w:rsidP="00706C60">
      <w:pPr>
        <w:pStyle w:val="ab"/>
        <w:numPr>
          <w:ilvl w:val="0"/>
          <w:numId w:val="16"/>
        </w:numPr>
        <w:spacing w:before="100" w:beforeAutospacing="1" w:after="100" w:afterAutospacing="1"/>
        <w:ind w:right="284"/>
        <w:rPr>
          <w:rFonts w:eastAsiaTheme="minorEastAsia" w:cstheme="minorHAnsi"/>
          <w:i/>
          <w:color w:val="000000" w:themeColor="text1"/>
          <w:sz w:val="24"/>
          <w:szCs w:val="24"/>
        </w:rPr>
      </w:pPr>
      <w:r>
        <w:rPr>
          <w:rFonts w:eastAsiaTheme="minorEastAsia" w:cstheme="minorHAnsi"/>
          <w:color w:val="000000" w:themeColor="text1"/>
          <w:sz w:val="24"/>
          <w:szCs w:val="24"/>
        </w:rPr>
        <w:t>Диаметры пробок калибра определятся:</w:t>
      </w:r>
    </w:p>
    <w:p w:rsidR="002E39B8" w:rsidRDefault="00F65E38" w:rsidP="002E39B8">
      <w:pPr>
        <w:pStyle w:val="ab"/>
        <w:spacing w:before="100" w:beforeAutospacing="1" w:after="100" w:afterAutospacing="1"/>
        <w:ind w:left="1222" w:right="284"/>
        <w:rPr>
          <w:rFonts w:eastAsiaTheme="minorEastAsia" w:cstheme="minorHAnsi"/>
          <w:color w:val="000000" w:themeColor="text1"/>
          <w:sz w:val="24"/>
          <w:szCs w:val="24"/>
        </w:rPr>
      </w:pPr>
      <w:proofErr w:type="gramStart"/>
      <w:r w:rsidRPr="00F65E38">
        <w:rPr>
          <w:rFonts w:eastAsiaTheme="minorEastAsia" w:cstheme="minorHAnsi"/>
          <w:i/>
          <w:color w:val="000000" w:themeColor="text1"/>
          <w:sz w:val="24"/>
          <w:szCs w:val="24"/>
          <w:lang w:val="en-US"/>
        </w:rPr>
        <w:t>d</w:t>
      </w:r>
      <w:r w:rsidR="002E39B8" w:rsidRPr="00F65E38">
        <w:rPr>
          <w:rFonts w:eastAsiaTheme="minorEastAsia" w:cstheme="minorHAnsi"/>
          <w:i/>
          <w:color w:val="000000" w:themeColor="text1"/>
          <w:sz w:val="24"/>
          <w:szCs w:val="24"/>
          <w:vertAlign w:val="subscript"/>
        </w:rPr>
        <w:t>нов</w:t>
      </w:r>
      <w:proofErr w:type="gramEnd"/>
      <w:r w:rsidR="002E39B8" w:rsidRPr="00F65E38">
        <w:rPr>
          <w:rFonts w:eastAsiaTheme="minorEastAsia" w:cstheme="minorHAnsi"/>
          <w:color w:val="000000" w:themeColor="text1"/>
          <w:sz w:val="24"/>
          <w:szCs w:val="24"/>
        </w:rPr>
        <w:t xml:space="preserve"> = </w:t>
      </w:r>
      <w:r w:rsidR="002E39B8" w:rsidRPr="002E39B8">
        <w:rPr>
          <w:rFonts w:eastAsiaTheme="minorEastAsia" w:cstheme="minorHAnsi"/>
          <w:color w:val="000000" w:themeColor="text1"/>
          <w:sz w:val="24"/>
          <w:szCs w:val="24"/>
          <w:lang w:val="en-US"/>
        </w:rPr>
        <w:t>D</w:t>
      </w:r>
      <w:r w:rsidR="002E39B8" w:rsidRPr="00F65E38">
        <w:rPr>
          <w:rFonts w:eastAsiaTheme="minorEastAsia" w:cstheme="minorHAnsi"/>
          <w:color w:val="000000" w:themeColor="text1"/>
          <w:sz w:val="24"/>
          <w:szCs w:val="24"/>
        </w:rPr>
        <w:t>+</w:t>
      </w:r>
      <w:r w:rsidR="002E39B8" w:rsidRPr="002E39B8">
        <w:rPr>
          <w:rFonts w:eastAsiaTheme="minorEastAsia" w:cstheme="minorHAnsi"/>
          <w:i/>
          <w:color w:val="000000" w:themeColor="text1"/>
          <w:sz w:val="24"/>
          <w:szCs w:val="24"/>
        </w:rPr>
        <w:t xml:space="preserve"> Δ</w:t>
      </w:r>
      <w:r w:rsidR="002E39B8" w:rsidRPr="002E39B8">
        <w:rPr>
          <w:rFonts w:eastAsiaTheme="minorEastAsia" w:cstheme="minorHAnsi"/>
          <w:i/>
          <w:color w:val="000000" w:themeColor="text1"/>
          <w:sz w:val="24"/>
          <w:szCs w:val="24"/>
          <w:lang w:val="en-US"/>
        </w:rPr>
        <w:t>k</w:t>
      </w:r>
      <w:r w:rsidR="002E39B8" w:rsidRPr="00F65E38">
        <w:rPr>
          <w:rFonts w:eastAsiaTheme="minorEastAsia" w:cstheme="minorHAnsi"/>
          <w:i/>
          <w:color w:val="000000" w:themeColor="text1"/>
          <w:sz w:val="24"/>
          <w:szCs w:val="24"/>
        </w:rPr>
        <w:t xml:space="preserve"> +</w:t>
      </w:r>
      <w:r w:rsidR="002E39B8" w:rsidRPr="002E39B8">
        <w:rPr>
          <w:rFonts w:eastAsiaTheme="minorEastAsia" w:cstheme="minorHAnsi"/>
          <w:i/>
          <w:color w:val="000000" w:themeColor="text1"/>
          <w:sz w:val="24"/>
          <w:szCs w:val="24"/>
          <w:lang w:val="en-US"/>
        </w:rPr>
        <w:t>β</w:t>
      </w:r>
      <w:r w:rsidR="002E39B8" w:rsidRPr="00F65E38">
        <w:rPr>
          <w:rFonts w:eastAsiaTheme="minorEastAsia" w:cstheme="minorHAnsi"/>
          <w:i/>
          <w:color w:val="000000" w:themeColor="text1"/>
          <w:sz w:val="24"/>
          <w:szCs w:val="24"/>
        </w:rPr>
        <w:t xml:space="preserve"> - </w:t>
      </w:r>
      <w:r w:rsidR="002E39B8" w:rsidRPr="002E39B8">
        <w:rPr>
          <w:rFonts w:eastAsiaTheme="minorEastAsia" w:cstheme="minorHAnsi"/>
          <w:i/>
          <w:color w:val="000000" w:themeColor="text1"/>
          <w:sz w:val="24"/>
          <w:szCs w:val="24"/>
          <w:lang w:val="en-US"/>
        </w:rPr>
        <w:t>Δ</w:t>
      </w:r>
      <w:r>
        <w:rPr>
          <w:rFonts w:eastAsiaTheme="minorEastAsia" w:cstheme="minorHAnsi"/>
          <w:i/>
          <w:color w:val="000000" w:themeColor="text1"/>
          <w:sz w:val="24"/>
          <w:szCs w:val="24"/>
        </w:rPr>
        <w:t>, мм</w:t>
      </w:r>
      <w:r w:rsidR="002E39B8" w:rsidRPr="00F65E38">
        <w:rPr>
          <w:rFonts w:eastAsiaTheme="minorEastAsia" w:cstheme="minorHAnsi"/>
          <w:i/>
          <w:color w:val="000000" w:themeColor="text1"/>
          <w:sz w:val="24"/>
          <w:szCs w:val="24"/>
        </w:rPr>
        <w:t xml:space="preserve"> </w:t>
      </w:r>
      <w:r w:rsidR="002E39B8">
        <w:rPr>
          <w:rFonts w:eastAsiaTheme="minorEastAsia" w:cstheme="minorHAnsi"/>
          <w:i/>
          <w:color w:val="000000" w:themeColor="text1"/>
          <w:sz w:val="24"/>
          <w:szCs w:val="24"/>
        </w:rPr>
        <w:t xml:space="preserve">; </w:t>
      </w:r>
      <w:r>
        <w:rPr>
          <w:rFonts w:eastAsiaTheme="minorEastAsia" w:cstheme="minorHAnsi"/>
          <w:color w:val="000000" w:themeColor="text1"/>
          <w:sz w:val="24"/>
          <w:szCs w:val="24"/>
        </w:rPr>
        <w:t xml:space="preserve">с учетом износа </w:t>
      </w:r>
      <w:r w:rsidRPr="00F65E38">
        <w:rPr>
          <w:rFonts w:eastAsiaTheme="minorEastAsia" w:cstheme="minorHAnsi"/>
          <w:i/>
          <w:color w:val="000000" w:themeColor="text1"/>
          <w:sz w:val="24"/>
          <w:szCs w:val="24"/>
          <w:lang w:val="en-US"/>
        </w:rPr>
        <w:t>d</w:t>
      </w:r>
      <w:r w:rsidRPr="00F65E38">
        <w:rPr>
          <w:rFonts w:eastAsiaTheme="minorEastAsia" w:cstheme="minorHAnsi"/>
          <w:i/>
          <w:color w:val="000000" w:themeColor="text1"/>
          <w:sz w:val="24"/>
          <w:szCs w:val="24"/>
          <w:vertAlign w:val="subscript"/>
        </w:rPr>
        <w:t xml:space="preserve">нов </w:t>
      </w:r>
      <w:r w:rsidRPr="00F65E38">
        <w:rPr>
          <w:rFonts w:eastAsiaTheme="minorEastAsia" w:cstheme="minorHAnsi"/>
          <w:i/>
          <w:color w:val="000000" w:themeColor="text1"/>
          <w:sz w:val="24"/>
          <w:szCs w:val="24"/>
        </w:rPr>
        <w:t xml:space="preserve">= </w:t>
      </w:r>
      <w:r w:rsidRPr="00F65E38">
        <w:rPr>
          <w:rFonts w:eastAsiaTheme="minorEastAsia" w:cstheme="minorHAnsi"/>
          <w:i/>
          <w:color w:val="000000" w:themeColor="text1"/>
          <w:sz w:val="24"/>
          <w:szCs w:val="24"/>
          <w:lang w:val="en-US"/>
        </w:rPr>
        <w:t>d</w:t>
      </w:r>
      <w:proofErr w:type="spellStart"/>
      <w:r>
        <w:rPr>
          <w:rFonts w:eastAsiaTheme="minorEastAsia" w:cstheme="minorHAnsi"/>
          <w:i/>
          <w:color w:val="000000" w:themeColor="text1"/>
          <w:sz w:val="24"/>
          <w:szCs w:val="24"/>
          <w:vertAlign w:val="subscript"/>
        </w:rPr>
        <w:t>изн</w:t>
      </w:r>
      <w:proofErr w:type="spellEnd"/>
      <w:r w:rsidRPr="00F65E38">
        <w:rPr>
          <w:rFonts w:eastAsiaTheme="minorEastAsia" w:cstheme="minorHAnsi"/>
          <w:i/>
          <w:color w:val="000000" w:themeColor="text1"/>
          <w:sz w:val="24"/>
          <w:szCs w:val="24"/>
        </w:rPr>
        <w:t xml:space="preserve"> - β</w:t>
      </w:r>
      <w:r>
        <w:rPr>
          <w:rFonts w:eastAsiaTheme="minorEastAsia" w:cstheme="minorHAnsi"/>
          <w:i/>
          <w:color w:val="000000" w:themeColor="text1"/>
          <w:sz w:val="24"/>
          <w:szCs w:val="24"/>
        </w:rPr>
        <w:t>,мм;</w:t>
      </w:r>
    </w:p>
    <w:p w:rsidR="00A41749" w:rsidRDefault="00F65E38" w:rsidP="00F65E38">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color w:val="000000" w:themeColor="text1"/>
          <w:sz w:val="24"/>
          <w:szCs w:val="24"/>
        </w:rPr>
        <w:t>где</w:t>
      </w:r>
      <w:r w:rsidRPr="00F65E38">
        <w:rPr>
          <w:rFonts w:ascii="Calibri" w:eastAsiaTheme="minorEastAsia" w:hAnsi="Calibri" w:cs="Calibri"/>
          <w:i/>
          <w:color w:val="000000" w:themeColor="text1"/>
          <w:sz w:val="24"/>
          <w:szCs w:val="24"/>
        </w:rPr>
        <w:t xml:space="preserve"> </w:t>
      </w:r>
      <w:r w:rsidRPr="00F65E38">
        <w:rPr>
          <w:rFonts w:eastAsiaTheme="minorEastAsia" w:cstheme="minorHAnsi"/>
          <w:i/>
          <w:color w:val="000000" w:themeColor="text1"/>
          <w:sz w:val="24"/>
          <w:szCs w:val="24"/>
          <w:lang w:val="en-US"/>
        </w:rPr>
        <w:t>d</w:t>
      </w:r>
      <w:r w:rsidRPr="00F65E38">
        <w:rPr>
          <w:rFonts w:eastAsiaTheme="minorEastAsia" w:cstheme="minorHAnsi"/>
          <w:i/>
          <w:color w:val="000000" w:themeColor="text1"/>
          <w:sz w:val="24"/>
          <w:szCs w:val="24"/>
          <w:vertAlign w:val="subscript"/>
        </w:rPr>
        <w:t>но</w:t>
      </w:r>
      <w:proofErr w:type="gramStart"/>
      <w:r w:rsidRPr="00F65E38">
        <w:rPr>
          <w:rFonts w:eastAsiaTheme="minorEastAsia" w:cstheme="minorHAnsi"/>
          <w:i/>
          <w:color w:val="000000" w:themeColor="text1"/>
          <w:sz w:val="24"/>
          <w:szCs w:val="24"/>
          <w:vertAlign w:val="subscript"/>
        </w:rPr>
        <w:t>в</w:t>
      </w:r>
      <w:r>
        <w:rPr>
          <w:rFonts w:eastAsiaTheme="minorEastAsia" w:cstheme="minorHAnsi"/>
          <w:color w:val="000000" w:themeColor="text1"/>
          <w:sz w:val="24"/>
          <w:szCs w:val="24"/>
        </w:rPr>
        <w:t>-</w:t>
      </w:r>
      <w:proofErr w:type="gramEnd"/>
      <w:r>
        <w:rPr>
          <w:rFonts w:eastAsiaTheme="minorEastAsia" w:cstheme="minorHAnsi"/>
          <w:color w:val="000000" w:themeColor="text1"/>
          <w:sz w:val="24"/>
          <w:szCs w:val="24"/>
        </w:rPr>
        <w:t xml:space="preserve"> наибольший предельный диаметр пробки нового</w:t>
      </w:r>
      <w:r w:rsidR="00A41749">
        <w:rPr>
          <w:rFonts w:eastAsiaTheme="minorEastAsia" w:cstheme="minorHAnsi"/>
          <w:color w:val="000000" w:themeColor="text1"/>
          <w:sz w:val="24"/>
          <w:szCs w:val="24"/>
        </w:rPr>
        <w:t xml:space="preserve"> калибра,</w:t>
      </w:r>
    </w:p>
    <w:p w:rsidR="00F65E38" w:rsidRDefault="00A41749" w:rsidP="00F65E38">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i/>
          <w:color w:val="000000" w:themeColor="text1"/>
          <w:sz w:val="24"/>
          <w:szCs w:val="24"/>
        </w:rPr>
        <w:t xml:space="preserve">                                  </w:t>
      </w:r>
      <w:r w:rsidRPr="00A41749">
        <w:rPr>
          <w:rFonts w:eastAsiaTheme="minorEastAsia" w:cstheme="minorHAnsi"/>
          <w:i/>
          <w:color w:val="000000" w:themeColor="text1"/>
          <w:sz w:val="24"/>
          <w:szCs w:val="24"/>
        </w:rPr>
        <w:t xml:space="preserve"> </w:t>
      </w:r>
      <w:proofErr w:type="gramStart"/>
      <w:r w:rsidRPr="00A41749">
        <w:rPr>
          <w:rFonts w:eastAsiaTheme="minorEastAsia" w:cstheme="minorHAnsi"/>
          <w:i/>
          <w:color w:val="000000" w:themeColor="text1"/>
          <w:sz w:val="24"/>
          <w:szCs w:val="24"/>
          <w:lang w:val="en-US"/>
        </w:rPr>
        <w:t>d</w:t>
      </w:r>
      <w:r w:rsidRPr="00A41749">
        <w:rPr>
          <w:rFonts w:eastAsiaTheme="minorEastAsia" w:cstheme="minorHAnsi"/>
          <w:i/>
          <w:color w:val="000000" w:themeColor="text1"/>
          <w:sz w:val="24"/>
          <w:szCs w:val="24"/>
          <w:vertAlign w:val="subscript"/>
        </w:rPr>
        <w:t>нов</w:t>
      </w:r>
      <w:proofErr w:type="gramEnd"/>
      <w:r>
        <w:rPr>
          <w:rFonts w:eastAsiaTheme="minorEastAsia" w:cstheme="minorHAnsi"/>
          <w:color w:val="000000" w:themeColor="text1"/>
          <w:sz w:val="24"/>
          <w:szCs w:val="24"/>
        </w:rPr>
        <w:t xml:space="preserve"> =4,2+0,94+0,28 - 0,5=3,768 мм</w:t>
      </w:r>
    </w:p>
    <w:p w:rsidR="00A41749" w:rsidRPr="00A41749" w:rsidRDefault="00A41749" w:rsidP="00F65E38">
      <w:pPr>
        <w:pStyle w:val="ab"/>
        <w:spacing w:before="100" w:beforeAutospacing="1" w:after="100" w:afterAutospacing="1"/>
        <w:ind w:left="708" w:right="284"/>
        <w:rPr>
          <w:rFonts w:eastAsiaTheme="minorEastAsia" w:cstheme="minorHAnsi"/>
          <w:color w:val="000000" w:themeColor="text1"/>
          <w:sz w:val="24"/>
          <w:szCs w:val="24"/>
        </w:rPr>
      </w:pPr>
      <w:r w:rsidRPr="00A41749">
        <w:rPr>
          <w:rFonts w:eastAsiaTheme="minorEastAsia" w:cstheme="minorHAnsi"/>
          <w:i/>
          <w:color w:val="000000" w:themeColor="text1"/>
          <w:sz w:val="24"/>
          <w:szCs w:val="24"/>
        </w:rPr>
        <w:t>β</w:t>
      </w:r>
      <w:r>
        <w:rPr>
          <w:rFonts w:eastAsiaTheme="minorEastAsia" w:cstheme="minorHAnsi"/>
          <w:i/>
          <w:color w:val="000000" w:themeColor="text1"/>
          <w:sz w:val="24"/>
          <w:szCs w:val="24"/>
        </w:rPr>
        <w:t xml:space="preserve">- </w:t>
      </w:r>
      <w:r w:rsidRPr="00A41749">
        <w:rPr>
          <w:rFonts w:eastAsiaTheme="minorEastAsia" w:cstheme="minorHAnsi"/>
          <w:color w:val="000000" w:themeColor="text1"/>
          <w:sz w:val="24"/>
          <w:szCs w:val="24"/>
        </w:rPr>
        <w:t>суммарный допуск на изготовление и износ пробок калибра</w:t>
      </w:r>
      <w:r>
        <w:rPr>
          <w:rFonts w:eastAsiaTheme="minorEastAsia" w:cstheme="minorHAnsi"/>
          <w:color w:val="000000" w:themeColor="text1"/>
          <w:sz w:val="24"/>
          <w:szCs w:val="24"/>
        </w:rPr>
        <w:t>, табл</w:t>
      </w:r>
      <w:r w:rsidR="00080355">
        <w:rPr>
          <w:rFonts w:eastAsiaTheme="minorEastAsia" w:cstheme="minorHAnsi"/>
          <w:color w:val="000000" w:themeColor="text1"/>
          <w:sz w:val="24"/>
          <w:szCs w:val="24"/>
        </w:rPr>
        <w:t>ице</w:t>
      </w:r>
      <w:r>
        <w:rPr>
          <w:rFonts w:eastAsiaTheme="minorEastAsia" w:cstheme="minorHAnsi"/>
          <w:color w:val="000000" w:themeColor="text1"/>
          <w:sz w:val="24"/>
          <w:szCs w:val="24"/>
        </w:rPr>
        <w:t xml:space="preserve"> 13</w:t>
      </w:r>
      <w:r w:rsidRPr="00A41749">
        <w:rPr>
          <w:rFonts w:eastAsiaTheme="minorEastAsia" w:cstheme="minorHAnsi"/>
          <w:color w:val="000000" w:themeColor="text1"/>
          <w:sz w:val="24"/>
          <w:szCs w:val="24"/>
        </w:rPr>
        <w:t xml:space="preserve"> </w:t>
      </w:r>
      <w:r w:rsidR="00DF5F01">
        <w:rPr>
          <w:rFonts w:ascii="Calibri" w:eastAsiaTheme="minorEastAsia" w:hAnsi="Calibri" w:cs="Calibri"/>
          <w:color w:val="000000" w:themeColor="text1"/>
          <w:sz w:val="24"/>
          <w:szCs w:val="24"/>
        </w:rPr>
        <w:t>[</w:t>
      </w:r>
      <w:r w:rsidR="00AB7A04">
        <w:rPr>
          <w:rFonts w:eastAsiaTheme="minorEastAsia" w:cstheme="minorHAnsi"/>
          <w:color w:val="000000" w:themeColor="text1"/>
          <w:sz w:val="24"/>
          <w:szCs w:val="24"/>
        </w:rPr>
        <w:t>40</w:t>
      </w:r>
      <w:r w:rsidR="00DF5F01">
        <w:rPr>
          <w:rFonts w:ascii="Calibri" w:eastAsiaTheme="minorEastAsia" w:hAnsi="Calibri" w:cs="Calibri"/>
          <w:color w:val="000000" w:themeColor="text1"/>
          <w:sz w:val="24"/>
          <w:szCs w:val="24"/>
        </w:rPr>
        <w:t>]</w:t>
      </w:r>
      <w:r w:rsidR="00DF5F01">
        <w:rPr>
          <w:rFonts w:eastAsiaTheme="minorEastAsia" w:cstheme="minorHAnsi"/>
          <w:color w:val="000000" w:themeColor="text1"/>
          <w:sz w:val="24"/>
          <w:szCs w:val="24"/>
        </w:rPr>
        <w:t>;</w:t>
      </w:r>
    </w:p>
    <w:p w:rsidR="00A41749" w:rsidRDefault="00A41749" w:rsidP="00F65E38">
      <w:pPr>
        <w:pStyle w:val="ab"/>
        <w:spacing w:before="100" w:beforeAutospacing="1" w:after="100" w:afterAutospacing="1"/>
        <w:ind w:left="708" w:right="284"/>
        <w:rPr>
          <w:rFonts w:eastAsiaTheme="minorEastAsia" w:cstheme="minorHAnsi"/>
          <w:color w:val="000000" w:themeColor="text1"/>
          <w:sz w:val="24"/>
          <w:szCs w:val="24"/>
        </w:rPr>
      </w:pPr>
    </w:p>
    <w:p w:rsidR="00F65E38" w:rsidRDefault="00F65E38" w:rsidP="00F65E38">
      <w:pPr>
        <w:pStyle w:val="ab"/>
        <w:spacing w:before="100" w:beforeAutospacing="1" w:after="100" w:afterAutospacing="1"/>
        <w:ind w:left="708" w:right="284"/>
        <w:rPr>
          <w:rFonts w:eastAsiaTheme="minorEastAsia" w:cstheme="minorHAnsi"/>
          <w:color w:val="000000" w:themeColor="text1"/>
          <w:sz w:val="24"/>
          <w:szCs w:val="24"/>
        </w:rPr>
      </w:pPr>
      <w:proofErr w:type="gramStart"/>
      <w:r w:rsidRPr="00F65E38">
        <w:rPr>
          <w:rFonts w:eastAsiaTheme="minorEastAsia" w:cstheme="minorHAnsi"/>
          <w:i/>
          <w:color w:val="000000" w:themeColor="text1"/>
          <w:sz w:val="24"/>
          <w:szCs w:val="24"/>
          <w:lang w:val="en-US"/>
        </w:rPr>
        <w:t>d</w:t>
      </w:r>
      <w:proofErr w:type="spellStart"/>
      <w:r w:rsidRPr="00F65E38">
        <w:rPr>
          <w:rFonts w:eastAsiaTheme="minorEastAsia" w:cstheme="minorHAnsi"/>
          <w:i/>
          <w:color w:val="000000" w:themeColor="text1"/>
          <w:sz w:val="24"/>
          <w:szCs w:val="24"/>
          <w:vertAlign w:val="subscript"/>
        </w:rPr>
        <w:t>изн</w:t>
      </w:r>
      <w:proofErr w:type="spellEnd"/>
      <w:proofErr w:type="gramEnd"/>
      <w:r>
        <w:rPr>
          <w:rFonts w:eastAsiaTheme="minorEastAsia" w:cstheme="minorHAnsi"/>
          <w:color w:val="000000" w:themeColor="text1"/>
          <w:sz w:val="24"/>
          <w:szCs w:val="24"/>
        </w:rPr>
        <w:t xml:space="preserve"> -</w:t>
      </w:r>
      <w:r w:rsidR="00A41749">
        <w:rPr>
          <w:rFonts w:eastAsiaTheme="minorEastAsia" w:cstheme="minorHAnsi"/>
          <w:color w:val="000000" w:themeColor="text1"/>
          <w:sz w:val="24"/>
          <w:szCs w:val="24"/>
        </w:rPr>
        <w:t xml:space="preserve"> </w:t>
      </w:r>
      <w:r w:rsidR="00A41749" w:rsidRPr="00A41749">
        <w:rPr>
          <w:rFonts w:eastAsiaTheme="minorEastAsia" w:cstheme="minorHAnsi"/>
          <w:color w:val="000000" w:themeColor="text1"/>
          <w:sz w:val="24"/>
          <w:szCs w:val="24"/>
        </w:rPr>
        <w:t>наибольший предельный диаметр пробки нового калибра</w:t>
      </w:r>
      <w:r w:rsidR="00A41749">
        <w:rPr>
          <w:rFonts w:eastAsiaTheme="minorEastAsia" w:cstheme="minorHAnsi"/>
          <w:color w:val="000000" w:themeColor="text1"/>
          <w:sz w:val="24"/>
          <w:szCs w:val="24"/>
        </w:rPr>
        <w:t>, с учетом износа,</w:t>
      </w:r>
    </w:p>
    <w:p w:rsidR="00137760" w:rsidRDefault="00A41749" w:rsidP="00F65E38">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i/>
          <w:color w:val="000000" w:themeColor="text1"/>
          <w:sz w:val="24"/>
          <w:szCs w:val="24"/>
        </w:rPr>
        <w:t xml:space="preserve">                                      </w:t>
      </w:r>
      <w:proofErr w:type="gramStart"/>
      <w:r w:rsidRPr="00A41749">
        <w:rPr>
          <w:rFonts w:eastAsiaTheme="minorEastAsia" w:cstheme="minorHAnsi"/>
          <w:i/>
          <w:color w:val="000000" w:themeColor="text1"/>
          <w:sz w:val="24"/>
          <w:szCs w:val="24"/>
          <w:lang w:val="en-US"/>
        </w:rPr>
        <w:t>d</w:t>
      </w:r>
      <w:proofErr w:type="spellStart"/>
      <w:r w:rsidRPr="00A41749">
        <w:rPr>
          <w:rFonts w:eastAsiaTheme="minorEastAsia" w:cstheme="minorHAnsi"/>
          <w:i/>
          <w:color w:val="000000" w:themeColor="text1"/>
          <w:sz w:val="24"/>
          <w:szCs w:val="24"/>
          <w:vertAlign w:val="subscript"/>
        </w:rPr>
        <w:t>изн</w:t>
      </w:r>
      <w:proofErr w:type="spellEnd"/>
      <w:proofErr w:type="gramEnd"/>
      <w:r>
        <w:rPr>
          <w:rFonts w:eastAsiaTheme="minorEastAsia" w:cstheme="minorHAnsi"/>
          <w:color w:val="000000" w:themeColor="text1"/>
          <w:sz w:val="24"/>
          <w:szCs w:val="24"/>
        </w:rPr>
        <w:t xml:space="preserve"> = 3,768 - 0,028 =3,740 мм   </w:t>
      </w:r>
      <w:r w:rsidR="00137760">
        <w:rPr>
          <w:rFonts w:eastAsiaTheme="minorEastAsia" w:cstheme="minorHAnsi"/>
          <w:color w:val="000000" w:themeColor="text1"/>
          <w:sz w:val="24"/>
          <w:szCs w:val="24"/>
        </w:rPr>
        <w:t>;</w:t>
      </w:r>
    </w:p>
    <w:p w:rsidR="00137760" w:rsidRDefault="00137760" w:rsidP="00F65E38">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i/>
          <w:color w:val="000000" w:themeColor="text1"/>
          <w:sz w:val="24"/>
          <w:szCs w:val="24"/>
          <w:lang w:val="en-US"/>
        </w:rPr>
        <w:t>D</w:t>
      </w:r>
      <w:r w:rsidRPr="00137760">
        <w:rPr>
          <w:rFonts w:eastAsiaTheme="minorEastAsia" w:cstheme="minorHAnsi"/>
          <w:i/>
          <w:color w:val="000000" w:themeColor="text1"/>
          <w:sz w:val="24"/>
          <w:szCs w:val="24"/>
        </w:rPr>
        <w:t xml:space="preserve"> -</w:t>
      </w:r>
      <w:r w:rsidRPr="00137760">
        <w:rPr>
          <w:rFonts w:eastAsiaTheme="minorEastAsia" w:cstheme="minorHAnsi"/>
          <w:color w:val="000000" w:themeColor="text1"/>
          <w:sz w:val="24"/>
          <w:szCs w:val="24"/>
        </w:rPr>
        <w:t xml:space="preserve"> </w:t>
      </w:r>
      <w:proofErr w:type="gramStart"/>
      <w:r>
        <w:rPr>
          <w:rFonts w:eastAsiaTheme="minorEastAsia" w:cstheme="minorHAnsi"/>
          <w:color w:val="000000" w:themeColor="text1"/>
          <w:sz w:val="24"/>
          <w:szCs w:val="24"/>
        </w:rPr>
        <w:t>наибольший</w:t>
      </w:r>
      <w:proofErr w:type="gramEnd"/>
      <w:r>
        <w:rPr>
          <w:rFonts w:eastAsiaTheme="minorEastAsia" w:cstheme="minorHAnsi"/>
          <w:color w:val="000000" w:themeColor="text1"/>
          <w:sz w:val="24"/>
          <w:szCs w:val="24"/>
        </w:rPr>
        <w:t xml:space="preserve"> предельный диаметр, в данном случае соответствует диаметру отверстия;</w:t>
      </w:r>
    </w:p>
    <w:p w:rsidR="00137760" w:rsidRDefault="00137760" w:rsidP="00F65E38">
      <w:pPr>
        <w:pStyle w:val="ab"/>
        <w:spacing w:before="100" w:beforeAutospacing="1" w:after="100" w:afterAutospacing="1"/>
        <w:ind w:left="708" w:right="284"/>
        <w:rPr>
          <w:rFonts w:eastAsiaTheme="minorEastAsia" w:cstheme="minorHAnsi"/>
          <w:color w:val="000000" w:themeColor="text1"/>
          <w:sz w:val="24"/>
          <w:szCs w:val="24"/>
        </w:rPr>
      </w:pPr>
      <w:r w:rsidRPr="00137760">
        <w:rPr>
          <w:rFonts w:eastAsiaTheme="minorEastAsia" w:cstheme="minorHAnsi"/>
          <w:i/>
          <w:color w:val="000000" w:themeColor="text1"/>
          <w:sz w:val="24"/>
          <w:szCs w:val="24"/>
        </w:rPr>
        <w:t>Δ</w:t>
      </w:r>
      <w:r w:rsidR="00A41749" w:rsidRPr="00137760">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допускаемое отклонение между центрами отверстия детали ( из чертежа детали)</w:t>
      </w:r>
      <w:proofErr w:type="gramStart"/>
      <w:r>
        <w:rPr>
          <w:rFonts w:eastAsiaTheme="minorEastAsia" w:cstheme="minorHAnsi"/>
          <w:color w:val="000000" w:themeColor="text1"/>
          <w:sz w:val="24"/>
          <w:szCs w:val="24"/>
        </w:rPr>
        <w:t>,м</w:t>
      </w:r>
      <w:proofErr w:type="gramEnd"/>
      <w:r>
        <w:rPr>
          <w:rFonts w:eastAsiaTheme="minorEastAsia" w:cstheme="minorHAnsi"/>
          <w:color w:val="000000" w:themeColor="text1"/>
          <w:sz w:val="24"/>
          <w:szCs w:val="24"/>
        </w:rPr>
        <w:t>м;</w:t>
      </w:r>
    </w:p>
    <w:p w:rsidR="007A3C7F" w:rsidRDefault="00137760" w:rsidP="00F65E38">
      <w:pPr>
        <w:pStyle w:val="ab"/>
        <w:spacing w:before="100" w:beforeAutospacing="1" w:after="100" w:afterAutospacing="1"/>
        <w:ind w:left="708" w:right="284"/>
        <w:rPr>
          <w:rFonts w:eastAsiaTheme="minorEastAsia" w:cstheme="minorHAnsi"/>
          <w:color w:val="000000" w:themeColor="text1"/>
          <w:sz w:val="24"/>
          <w:szCs w:val="24"/>
        </w:rPr>
      </w:pPr>
      <w:r w:rsidRPr="00137760">
        <w:rPr>
          <w:rFonts w:eastAsiaTheme="minorEastAsia" w:cstheme="minorHAnsi"/>
          <w:i/>
          <w:color w:val="000000" w:themeColor="text1"/>
          <w:sz w:val="28"/>
          <w:szCs w:val="28"/>
        </w:rPr>
        <w:t>α</w:t>
      </w:r>
      <w:r w:rsidR="00A41749" w:rsidRPr="00137760">
        <w:rPr>
          <w:rFonts w:eastAsiaTheme="minorEastAsia" w:cstheme="minorHAnsi"/>
          <w:color w:val="000000" w:themeColor="text1"/>
          <w:sz w:val="28"/>
          <w:szCs w:val="28"/>
        </w:rPr>
        <w:t xml:space="preserve"> </w:t>
      </w:r>
      <w:r>
        <w:rPr>
          <w:rFonts w:eastAsiaTheme="minorEastAsia" w:cstheme="minorHAnsi"/>
          <w:color w:val="000000" w:themeColor="text1"/>
          <w:sz w:val="28"/>
          <w:szCs w:val="28"/>
        </w:rPr>
        <w:t xml:space="preserve">- </w:t>
      </w:r>
      <w:r w:rsidRPr="00137760">
        <w:rPr>
          <w:rFonts w:eastAsiaTheme="minorEastAsia" w:cstheme="minorHAnsi"/>
          <w:color w:val="000000" w:themeColor="text1"/>
          <w:sz w:val="24"/>
          <w:szCs w:val="24"/>
        </w:rPr>
        <w:t xml:space="preserve">допуск на изготовление калибра </w:t>
      </w:r>
      <w:r>
        <w:rPr>
          <w:rFonts w:eastAsiaTheme="minorEastAsia" w:cstheme="minorHAnsi"/>
          <w:color w:val="000000" w:themeColor="text1"/>
          <w:sz w:val="24"/>
          <w:szCs w:val="24"/>
        </w:rPr>
        <w:t>пробки =0,012мм со знаком минус (для вала) табл.13</w:t>
      </w:r>
      <w:r w:rsidR="007A3C7F">
        <w:rPr>
          <w:rFonts w:eastAsiaTheme="minorEastAsia" w:cstheme="minorHAnsi"/>
          <w:color w:val="000000" w:themeColor="text1"/>
          <w:sz w:val="24"/>
          <w:szCs w:val="24"/>
        </w:rPr>
        <w:t>; С учетом допуска:</w:t>
      </w:r>
    </w:p>
    <w:p w:rsidR="007A3C7F" w:rsidRDefault="00137760" w:rsidP="00F65E38">
      <w:pPr>
        <w:pStyle w:val="ab"/>
        <w:spacing w:before="100" w:beforeAutospacing="1" w:after="100" w:afterAutospacing="1"/>
        <w:ind w:left="708" w:right="284"/>
        <w:rPr>
          <w:rFonts w:eastAsiaTheme="minorEastAsia" w:cstheme="minorHAnsi"/>
          <w:color w:val="000000" w:themeColor="text1"/>
          <w:sz w:val="28"/>
          <w:szCs w:val="28"/>
        </w:rPr>
      </w:pPr>
      <w:r>
        <w:rPr>
          <w:rFonts w:eastAsiaTheme="minorEastAsia" w:cstheme="minorHAnsi"/>
          <w:color w:val="000000" w:themeColor="text1"/>
          <w:sz w:val="24"/>
          <w:szCs w:val="24"/>
        </w:rPr>
        <w:t xml:space="preserve"> </w:t>
      </w:r>
      <w:r w:rsidR="007A3C7F">
        <w:rPr>
          <w:rFonts w:eastAsiaTheme="minorEastAsia" w:cstheme="minorHAnsi"/>
          <w:color w:val="000000" w:themeColor="text1"/>
          <w:sz w:val="24"/>
          <w:szCs w:val="24"/>
        </w:rPr>
        <w:t xml:space="preserve">                                                </w:t>
      </w:r>
      <w:r w:rsidR="00A41749" w:rsidRPr="00137760">
        <w:rPr>
          <w:rFonts w:eastAsiaTheme="minorEastAsia" w:cstheme="minorHAnsi"/>
          <w:color w:val="000000" w:themeColor="text1"/>
          <w:sz w:val="24"/>
          <w:szCs w:val="24"/>
        </w:rPr>
        <w:t xml:space="preserve"> </w:t>
      </w:r>
      <w:proofErr w:type="gramStart"/>
      <w:r w:rsidR="007A3C7F" w:rsidRPr="007A3C7F">
        <w:rPr>
          <w:rFonts w:eastAsiaTheme="minorEastAsia" w:cstheme="minorHAnsi"/>
          <w:i/>
          <w:color w:val="000000" w:themeColor="text1"/>
          <w:sz w:val="24"/>
          <w:szCs w:val="24"/>
          <w:lang w:val="en-US"/>
        </w:rPr>
        <w:t>d</w:t>
      </w:r>
      <w:r w:rsidR="007A3C7F" w:rsidRPr="007A3C7F">
        <w:rPr>
          <w:rFonts w:eastAsiaTheme="minorEastAsia" w:cstheme="minorHAnsi"/>
          <w:i/>
          <w:color w:val="000000" w:themeColor="text1"/>
          <w:sz w:val="24"/>
          <w:szCs w:val="24"/>
          <w:vertAlign w:val="subscript"/>
        </w:rPr>
        <w:t>нов</w:t>
      </w:r>
      <w:proofErr w:type="gramEnd"/>
      <w:r w:rsidR="007A3C7F">
        <w:rPr>
          <w:rFonts w:eastAsiaTheme="minorEastAsia" w:cstheme="minorHAnsi"/>
          <w:color w:val="000000" w:themeColor="text1"/>
          <w:sz w:val="24"/>
          <w:szCs w:val="24"/>
        </w:rPr>
        <w:t>= 3,768</w:t>
      </w:r>
      <w:r w:rsidR="007A3C7F">
        <w:rPr>
          <w:rFonts w:eastAsiaTheme="minorEastAsia" w:cstheme="minorHAnsi"/>
          <w:color w:val="000000" w:themeColor="text1"/>
          <w:sz w:val="24"/>
          <w:szCs w:val="24"/>
          <w:vertAlign w:val="subscript"/>
        </w:rPr>
        <w:t>-0,012</w:t>
      </w:r>
      <w:r w:rsidR="007A3C7F">
        <w:rPr>
          <w:rFonts w:eastAsiaTheme="minorEastAsia" w:cstheme="minorHAnsi"/>
          <w:color w:val="000000" w:themeColor="text1"/>
          <w:sz w:val="24"/>
          <w:szCs w:val="24"/>
        </w:rPr>
        <w:t xml:space="preserve"> мм;</w:t>
      </w:r>
      <w:r w:rsidR="00A41749" w:rsidRPr="00137760">
        <w:rPr>
          <w:rFonts w:eastAsiaTheme="minorEastAsia" w:cstheme="minorHAnsi"/>
          <w:color w:val="000000" w:themeColor="text1"/>
          <w:sz w:val="24"/>
          <w:szCs w:val="24"/>
        </w:rPr>
        <w:t xml:space="preserve"> </w:t>
      </w:r>
      <w:r w:rsidR="00A41749" w:rsidRPr="00137760">
        <w:rPr>
          <w:rFonts w:eastAsiaTheme="minorEastAsia" w:cstheme="minorHAnsi"/>
          <w:color w:val="000000" w:themeColor="text1"/>
          <w:sz w:val="28"/>
          <w:szCs w:val="28"/>
        </w:rPr>
        <w:t xml:space="preserve">    </w:t>
      </w:r>
    </w:p>
    <w:p w:rsidR="007A3C7F" w:rsidRDefault="007A3C7F" w:rsidP="007A3C7F">
      <w:pPr>
        <w:pStyle w:val="ab"/>
        <w:spacing w:before="100" w:beforeAutospacing="1" w:after="100" w:afterAutospacing="1"/>
        <w:ind w:left="862"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4)Подсчитываются </w:t>
      </w:r>
      <w:r w:rsidR="00A41749" w:rsidRPr="00137760">
        <w:rPr>
          <w:rFonts w:eastAsiaTheme="minorEastAsia" w:cstheme="minorHAnsi"/>
          <w:color w:val="000000" w:themeColor="text1"/>
          <w:sz w:val="28"/>
          <w:szCs w:val="28"/>
        </w:rPr>
        <w:t xml:space="preserve"> </w:t>
      </w:r>
      <w:r w:rsidRPr="007A3C7F">
        <w:rPr>
          <w:rFonts w:eastAsiaTheme="minorEastAsia" w:cstheme="minorHAnsi"/>
          <w:color w:val="000000" w:themeColor="text1"/>
          <w:sz w:val="24"/>
          <w:szCs w:val="24"/>
        </w:rPr>
        <w:t>наибольшие</w:t>
      </w:r>
      <w:r w:rsidR="00A41749" w:rsidRPr="007A3C7F">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и наименьшие предельные размеры</w:t>
      </w:r>
      <w:proofErr w:type="gramStart"/>
      <w:r w:rsidRPr="007A3C7F">
        <w:rPr>
          <w:rFonts w:eastAsiaTheme="minorEastAsia" w:cstheme="minorHAnsi"/>
          <w:i/>
          <w:color w:val="000000" w:themeColor="text1"/>
          <w:sz w:val="24"/>
          <w:szCs w:val="24"/>
        </w:rPr>
        <w:t xml:space="preserve"> А</w:t>
      </w:r>
      <w:proofErr w:type="gramEnd"/>
      <w:r>
        <w:rPr>
          <w:rFonts w:eastAsiaTheme="minorEastAsia" w:cstheme="minorHAnsi"/>
          <w:color w:val="000000" w:themeColor="text1"/>
          <w:sz w:val="24"/>
          <w:szCs w:val="24"/>
        </w:rPr>
        <w:t xml:space="preserve"> и </w:t>
      </w:r>
      <w:r w:rsidRPr="007A3C7F">
        <w:rPr>
          <w:rFonts w:eastAsiaTheme="minorEastAsia" w:cstheme="minorHAnsi"/>
          <w:i/>
          <w:color w:val="000000" w:themeColor="text1"/>
          <w:sz w:val="24"/>
          <w:szCs w:val="24"/>
        </w:rPr>
        <w:t>В</w:t>
      </w:r>
      <w:r>
        <w:rPr>
          <w:rFonts w:eastAsiaTheme="minorEastAsia" w:cstheme="minorHAnsi"/>
          <w:color w:val="000000" w:themeColor="text1"/>
          <w:sz w:val="24"/>
          <w:szCs w:val="24"/>
        </w:rPr>
        <w:t xml:space="preserve"> нового калибра, в мм</w:t>
      </w:r>
    </w:p>
    <w:p w:rsidR="00810064" w:rsidRDefault="007A3C7F" w:rsidP="007A3C7F">
      <w:pPr>
        <w:pStyle w:val="ab"/>
        <w:spacing w:before="100" w:beforeAutospacing="1" w:after="100" w:afterAutospacing="1"/>
        <w:ind w:left="862" w:right="284"/>
        <w:rPr>
          <w:rFonts w:eastAsiaTheme="minorEastAsia" w:cstheme="minorHAnsi"/>
          <w:i/>
          <w:color w:val="000000" w:themeColor="text1"/>
          <w:sz w:val="28"/>
          <w:szCs w:val="28"/>
        </w:rPr>
      </w:pPr>
      <w:r w:rsidRPr="00810064">
        <w:rPr>
          <w:rFonts w:eastAsiaTheme="minorEastAsia" w:cstheme="minorHAnsi"/>
          <w:i/>
          <w:color w:val="000000" w:themeColor="text1"/>
          <w:sz w:val="24"/>
          <w:szCs w:val="24"/>
        </w:rPr>
        <w:t xml:space="preserve">    </w:t>
      </w:r>
      <w:proofErr w:type="spellStart"/>
      <w:r w:rsidRPr="00810064">
        <w:rPr>
          <w:rFonts w:eastAsiaTheme="minorEastAsia" w:cstheme="minorHAnsi"/>
          <w:i/>
          <w:color w:val="000000" w:themeColor="text1"/>
          <w:sz w:val="24"/>
          <w:szCs w:val="24"/>
        </w:rPr>
        <w:t>А</w:t>
      </w:r>
      <w:r w:rsidRPr="00810064">
        <w:rPr>
          <w:rFonts w:eastAsiaTheme="minorEastAsia" w:cstheme="minorHAnsi"/>
          <w:i/>
          <w:color w:val="000000" w:themeColor="text1"/>
          <w:sz w:val="24"/>
          <w:szCs w:val="24"/>
          <w:vertAlign w:val="subscript"/>
        </w:rPr>
        <w:t>наиб</w:t>
      </w:r>
      <w:proofErr w:type="spellEnd"/>
      <w:r w:rsidRPr="00810064">
        <w:rPr>
          <w:rFonts w:eastAsiaTheme="minorEastAsia" w:cstheme="minorHAnsi"/>
          <w:i/>
          <w:color w:val="000000" w:themeColor="text1"/>
          <w:sz w:val="24"/>
          <w:szCs w:val="24"/>
        </w:rPr>
        <w:t xml:space="preserve"> = </w:t>
      </w:r>
      <w:r w:rsidRPr="00810064">
        <w:rPr>
          <w:rFonts w:eastAsiaTheme="minorEastAsia" w:cstheme="minorHAnsi"/>
          <w:i/>
          <w:color w:val="000000" w:themeColor="text1"/>
          <w:sz w:val="24"/>
          <w:szCs w:val="24"/>
          <w:lang w:val="en-US"/>
        </w:rPr>
        <w:t>L</w:t>
      </w:r>
      <w:r w:rsidRPr="00810064">
        <w:rPr>
          <w:rFonts w:eastAsiaTheme="minorEastAsia" w:cstheme="minorHAnsi"/>
          <w:color w:val="000000" w:themeColor="text1"/>
          <w:sz w:val="24"/>
          <w:szCs w:val="24"/>
        </w:rPr>
        <w:t xml:space="preserve"> + </w:t>
      </w:r>
      <w:r w:rsidRPr="007A3C7F">
        <w:rPr>
          <w:rFonts w:eastAsiaTheme="minorEastAsia" w:cstheme="minorHAnsi"/>
          <w:i/>
          <w:color w:val="000000" w:themeColor="text1"/>
          <w:sz w:val="24"/>
          <w:szCs w:val="24"/>
        </w:rPr>
        <w:t>Δ</w:t>
      </w:r>
      <w:r w:rsidRPr="007A3C7F">
        <w:rPr>
          <w:rFonts w:eastAsiaTheme="minorEastAsia" w:cstheme="minorHAnsi"/>
          <w:i/>
          <w:color w:val="000000" w:themeColor="text1"/>
          <w:sz w:val="24"/>
          <w:szCs w:val="24"/>
          <w:lang w:val="en-US"/>
        </w:rPr>
        <w:t>k</w:t>
      </w:r>
      <w:r w:rsidRPr="00810064">
        <w:rPr>
          <w:rFonts w:eastAsiaTheme="minorEastAsia" w:cstheme="minorHAnsi"/>
          <w:i/>
          <w:color w:val="000000" w:themeColor="text1"/>
          <w:sz w:val="24"/>
          <w:szCs w:val="24"/>
        </w:rPr>
        <w:t xml:space="preserve"> </w:t>
      </w:r>
      <w:r w:rsidRPr="00810064">
        <w:rPr>
          <w:rFonts w:eastAsiaTheme="minorEastAsia" w:cstheme="minorHAnsi"/>
          <w:color w:val="000000" w:themeColor="text1"/>
          <w:sz w:val="24"/>
          <w:szCs w:val="24"/>
        </w:rPr>
        <w:t>+</w:t>
      </w:r>
      <m:oMath>
        <m:d>
          <m:dPr>
            <m:begChr m:val="{"/>
            <m:endChr m:val="}"/>
            <m:ctrlPr>
              <w:rPr>
                <w:rFonts w:ascii="Cambria Math" w:eastAsiaTheme="minorEastAsia" w:hAnsi="Cambria Math" w:cstheme="minorHAnsi"/>
                <w:i/>
                <w:color w:val="000000" w:themeColor="text1"/>
                <w:sz w:val="28"/>
                <w:szCs w:val="28"/>
                <w:lang w:val="en-US"/>
              </w:rPr>
            </m:ctrlPr>
          </m:dPr>
          <m:e>
            <m:d>
              <m:dPr>
                <m:ctrlPr>
                  <w:rPr>
                    <w:rFonts w:ascii="Cambria Math" w:eastAsiaTheme="minorEastAsia" w:hAnsi="Cambria Math" w:cstheme="minorHAnsi"/>
                    <w:i/>
                    <w:color w:val="000000" w:themeColor="text1"/>
                    <w:sz w:val="28"/>
                    <w:szCs w:val="28"/>
                    <w:lang w:val="en-US"/>
                  </w:rPr>
                </m:ctrlPr>
              </m:dPr>
              <m:e>
                <m:f>
                  <m:fPr>
                    <m:ctrlPr>
                      <w:rPr>
                        <w:rFonts w:ascii="Cambria Math" w:eastAsiaTheme="minorEastAsia" w:hAnsi="Cambria Math" w:cstheme="minorHAnsi"/>
                        <w:i/>
                        <w:color w:val="000000" w:themeColor="text1"/>
                        <w:sz w:val="28"/>
                        <w:szCs w:val="28"/>
                        <w:lang w:val="en-US"/>
                      </w:rPr>
                    </m:ctrlPr>
                  </m:fPr>
                  <m:num>
                    <m:r>
                      <w:rPr>
                        <w:rFonts w:ascii="Cambria Math" w:eastAsiaTheme="minorEastAsia" w:hAnsi="Cambria Math" w:cstheme="minorHAnsi"/>
                        <w:color w:val="000000" w:themeColor="text1"/>
                        <w:sz w:val="28"/>
                        <w:szCs w:val="28"/>
                        <w:lang w:val="en-US"/>
                      </w:rPr>
                      <m:t>α</m:t>
                    </m:r>
                    <m:r>
                      <w:rPr>
                        <w:rFonts w:ascii="Cambria Math" w:eastAsiaTheme="minorEastAsia" w:hAnsi="Cambria Math" w:cstheme="minorHAnsi"/>
                        <w:color w:val="000000" w:themeColor="text1"/>
                        <w:sz w:val="28"/>
                        <w:szCs w:val="28"/>
                      </w:rPr>
                      <m:t>+</m:t>
                    </m:r>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α</m:t>
                        </m:r>
                      </m:e>
                      <m:sub>
                        <m:r>
                          <w:rPr>
                            <w:rFonts w:ascii="Cambria Math" w:eastAsiaTheme="minorEastAsia" w:hAnsi="Cambria Math" w:cstheme="minorHAnsi"/>
                            <w:color w:val="000000" w:themeColor="text1"/>
                            <w:sz w:val="28"/>
                            <w:szCs w:val="28"/>
                          </w:rPr>
                          <m:t>1</m:t>
                        </m:r>
                      </m:sub>
                    </m:sSub>
                  </m:num>
                  <m:den>
                    <m:r>
                      <w:rPr>
                        <w:rFonts w:ascii="Cambria Math" w:eastAsiaTheme="minorEastAsia" w:hAnsi="Cambria Math" w:cstheme="minorHAnsi"/>
                        <w:color w:val="000000" w:themeColor="text1"/>
                        <w:sz w:val="28"/>
                        <w:szCs w:val="28"/>
                      </w:rPr>
                      <m:t>2</m:t>
                    </m:r>
                  </m:den>
                </m:f>
              </m:e>
            </m:d>
            <m:r>
              <w:rPr>
                <w:rFonts w:ascii="Cambria Math" w:eastAsiaTheme="minorEastAsia" w:hAnsi="Cambria Math" w:cstheme="minorHAnsi"/>
                <w:color w:val="000000" w:themeColor="text1"/>
                <w:sz w:val="28"/>
                <w:szCs w:val="28"/>
              </w:rPr>
              <m:t xml:space="preserve">-( </m:t>
            </m:r>
            <m:f>
              <m:fPr>
                <m:ctrlPr>
                  <w:rPr>
                    <w:rFonts w:ascii="Cambria Math" w:eastAsiaTheme="minorEastAsia" w:hAnsi="Cambria Math" w:cstheme="minorHAnsi"/>
                    <w:i/>
                    <w:color w:val="000000" w:themeColor="text1"/>
                    <w:sz w:val="28"/>
                    <w:szCs w:val="28"/>
                    <w:lang w:val="en-US"/>
                  </w:rPr>
                </m:ctrlPr>
              </m:fPr>
              <m:num>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нов</m:t>
                    </m:r>
                  </m:sub>
                </m:sSub>
                <m:r>
                  <w:rPr>
                    <w:rFonts w:ascii="Cambria Math" w:eastAsiaTheme="minorEastAsia" w:hAnsi="Cambria Math" w:cstheme="minorHAnsi"/>
                    <w:color w:val="000000" w:themeColor="text1"/>
                    <w:sz w:val="28"/>
                    <w:szCs w:val="28"/>
                  </w:rPr>
                  <m:t>+</m:t>
                </m:r>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 xml:space="preserve">1нов   </m:t>
                    </m:r>
                  </m:sub>
                </m:sSub>
              </m:num>
              <m:den>
                <m:r>
                  <w:rPr>
                    <w:rFonts w:ascii="Cambria Math" w:eastAsiaTheme="minorEastAsia" w:hAnsi="Cambria Math" w:cstheme="minorHAnsi"/>
                    <w:color w:val="000000" w:themeColor="text1"/>
                    <w:sz w:val="28"/>
                    <w:szCs w:val="28"/>
                  </w:rPr>
                  <m:t>2</m:t>
                </m:r>
              </m:den>
            </m:f>
            <m:r>
              <w:rPr>
                <w:rFonts w:ascii="Cambria Math" w:eastAsiaTheme="minorEastAsia" w:hAnsi="Cambria Math" w:cstheme="minorHAnsi"/>
                <w:color w:val="000000" w:themeColor="text1"/>
                <w:sz w:val="28"/>
                <w:szCs w:val="28"/>
              </w:rPr>
              <m:t>)</m:t>
            </m:r>
          </m:e>
        </m:d>
      </m:oMath>
      <w:r w:rsidR="000747C9">
        <w:rPr>
          <w:rFonts w:eastAsiaTheme="minorEastAsia" w:cstheme="minorHAnsi"/>
          <w:i/>
          <w:color w:val="000000" w:themeColor="text1"/>
          <w:sz w:val="28"/>
          <w:szCs w:val="28"/>
        </w:rPr>
        <w:t xml:space="preserve"> </w:t>
      </w:r>
      <w:r w:rsidR="00810064">
        <w:rPr>
          <w:rFonts w:eastAsiaTheme="minorEastAsia" w:cstheme="minorHAnsi"/>
          <w:i/>
          <w:color w:val="000000" w:themeColor="text1"/>
          <w:sz w:val="28"/>
          <w:szCs w:val="28"/>
        </w:rPr>
        <w:t>;</w:t>
      </w:r>
      <w:r w:rsidR="000747C9">
        <w:rPr>
          <w:rFonts w:eastAsiaTheme="minorEastAsia" w:cstheme="minorHAnsi"/>
          <w:i/>
          <w:color w:val="000000" w:themeColor="text1"/>
          <w:sz w:val="28"/>
          <w:szCs w:val="28"/>
        </w:rPr>
        <w:t xml:space="preserve">                                   </w:t>
      </w:r>
      <w:r w:rsidR="000747C9" w:rsidRPr="00080355">
        <w:rPr>
          <w:rFonts w:eastAsiaTheme="minorEastAsia" w:cstheme="minorHAnsi"/>
          <w:color w:val="000000" w:themeColor="text1"/>
          <w:sz w:val="28"/>
          <w:szCs w:val="28"/>
        </w:rPr>
        <w:t>(</w:t>
      </w:r>
      <w:r w:rsidR="000747C9" w:rsidRPr="00080355">
        <w:rPr>
          <w:rFonts w:eastAsiaTheme="minorEastAsia" w:cstheme="minorHAnsi"/>
          <w:color w:val="000000" w:themeColor="text1"/>
          <w:sz w:val="24"/>
          <w:szCs w:val="24"/>
        </w:rPr>
        <w:t>65)</w:t>
      </w:r>
    </w:p>
    <w:p w:rsidR="00810064" w:rsidRPr="000F082B" w:rsidRDefault="00810064" w:rsidP="00810064">
      <w:pPr>
        <w:pStyle w:val="ab"/>
        <w:spacing w:before="100" w:beforeAutospacing="1" w:after="100" w:afterAutospacing="1"/>
        <w:ind w:left="862" w:right="284"/>
        <w:rPr>
          <w:rFonts w:eastAsiaTheme="minorEastAsia" w:cstheme="minorHAnsi"/>
          <w:i/>
          <w:color w:val="000000" w:themeColor="text1"/>
          <w:sz w:val="24"/>
          <w:szCs w:val="24"/>
        </w:rPr>
      </w:pPr>
      <w:r>
        <w:rPr>
          <w:rFonts w:eastAsiaTheme="minorEastAsia" w:cstheme="minorHAnsi"/>
          <w:i/>
          <w:color w:val="000000" w:themeColor="text1"/>
          <w:sz w:val="24"/>
          <w:szCs w:val="24"/>
        </w:rPr>
        <w:t xml:space="preserve">   </w:t>
      </w:r>
      <w:proofErr w:type="spellStart"/>
      <w:r>
        <w:rPr>
          <w:rFonts w:eastAsiaTheme="minorEastAsia" w:cstheme="minorHAnsi"/>
          <w:i/>
          <w:color w:val="000000" w:themeColor="text1"/>
          <w:sz w:val="24"/>
          <w:szCs w:val="24"/>
        </w:rPr>
        <w:t>А</w:t>
      </w:r>
      <w:r>
        <w:rPr>
          <w:rFonts w:eastAsiaTheme="minorEastAsia" w:cstheme="minorHAnsi"/>
          <w:i/>
          <w:color w:val="000000" w:themeColor="text1"/>
          <w:sz w:val="24"/>
          <w:szCs w:val="24"/>
          <w:vertAlign w:val="subscript"/>
        </w:rPr>
        <w:t>наим</w:t>
      </w:r>
      <w:proofErr w:type="spellEnd"/>
      <w:r>
        <w:rPr>
          <w:rFonts w:eastAsiaTheme="minorEastAsia" w:cstheme="minorHAnsi"/>
          <w:i/>
          <w:color w:val="000000" w:themeColor="text1"/>
          <w:sz w:val="24"/>
          <w:szCs w:val="24"/>
          <w:vertAlign w:val="subscript"/>
        </w:rPr>
        <w:t xml:space="preserve"> </w:t>
      </w:r>
      <w:r>
        <w:rPr>
          <w:rFonts w:eastAsiaTheme="minorEastAsia" w:cstheme="minorHAnsi"/>
          <w:i/>
          <w:color w:val="000000" w:themeColor="text1"/>
          <w:sz w:val="24"/>
          <w:szCs w:val="24"/>
        </w:rPr>
        <w:t>=</w:t>
      </w:r>
      <w:r>
        <w:rPr>
          <w:rFonts w:eastAsiaTheme="minorEastAsia" w:cstheme="minorHAnsi"/>
          <w:i/>
          <w:color w:val="000000" w:themeColor="text1"/>
          <w:sz w:val="24"/>
          <w:szCs w:val="24"/>
          <w:lang w:val="en-US"/>
        </w:rPr>
        <w:t>L</w:t>
      </w:r>
      <w:r w:rsidRPr="00810064">
        <w:rPr>
          <w:rFonts w:eastAsiaTheme="minorEastAsia" w:cstheme="minorHAnsi"/>
          <w:i/>
          <w:color w:val="000000" w:themeColor="text1"/>
          <w:sz w:val="24"/>
          <w:szCs w:val="24"/>
        </w:rPr>
        <w:t xml:space="preserve"> - </w:t>
      </w:r>
      <m:oMath>
        <m:d>
          <m:dPr>
            <m:begChr m:val="{"/>
            <m:endChr m:val="}"/>
            <m:ctrlPr>
              <w:rPr>
                <w:rFonts w:ascii="Cambria Math" w:eastAsiaTheme="minorEastAsia" w:hAnsi="Cambria Math" w:cstheme="minorHAnsi"/>
                <w:i/>
                <w:color w:val="000000" w:themeColor="text1"/>
                <w:sz w:val="28"/>
                <w:szCs w:val="28"/>
                <w:lang w:val="en-US"/>
              </w:rPr>
            </m:ctrlPr>
          </m:dPr>
          <m:e>
            <m:d>
              <m:dPr>
                <m:ctrlPr>
                  <w:rPr>
                    <w:rFonts w:ascii="Cambria Math" w:eastAsiaTheme="minorEastAsia" w:hAnsi="Cambria Math" w:cstheme="minorHAnsi"/>
                    <w:i/>
                    <w:color w:val="000000" w:themeColor="text1"/>
                    <w:sz w:val="28"/>
                    <w:szCs w:val="28"/>
                  </w:rPr>
                </m:ctrlPr>
              </m:dPr>
              <m:e>
                <m:r>
                  <w:rPr>
                    <w:rFonts w:ascii="Cambria Math" w:eastAsiaTheme="minorEastAsia" w:hAnsi="Cambria Math" w:cstheme="minorHAnsi"/>
                    <w:color w:val="000000" w:themeColor="text1"/>
                    <w:sz w:val="28"/>
                    <w:szCs w:val="28"/>
                  </w:rPr>
                  <m:t xml:space="preserve"> </m:t>
                </m:r>
                <m:f>
                  <m:fPr>
                    <m:ctrlPr>
                      <w:rPr>
                        <w:rFonts w:ascii="Cambria Math" w:eastAsiaTheme="minorEastAsia" w:hAnsi="Cambria Math" w:cstheme="minorHAnsi"/>
                        <w:i/>
                        <w:color w:val="000000" w:themeColor="text1"/>
                        <w:sz w:val="28"/>
                        <w:szCs w:val="28"/>
                        <w:lang w:val="en-US"/>
                      </w:rPr>
                    </m:ctrlPr>
                  </m:fPr>
                  <m:num>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нов</m:t>
                        </m:r>
                      </m:sub>
                    </m:sSub>
                    <m:r>
                      <w:rPr>
                        <w:rFonts w:ascii="Cambria Math" w:eastAsiaTheme="minorEastAsia" w:hAnsi="Cambria Math" w:cstheme="minorHAnsi"/>
                        <w:color w:val="000000" w:themeColor="text1"/>
                        <w:sz w:val="28"/>
                        <w:szCs w:val="28"/>
                      </w:rPr>
                      <m:t>+</m:t>
                    </m:r>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 xml:space="preserve">1нов   </m:t>
                        </m:r>
                      </m:sub>
                    </m:sSub>
                  </m:num>
                  <m:den>
                    <m:r>
                      <w:rPr>
                        <w:rFonts w:ascii="Cambria Math" w:eastAsiaTheme="minorEastAsia" w:hAnsi="Cambria Math" w:cstheme="minorHAnsi"/>
                        <w:color w:val="000000" w:themeColor="text1"/>
                        <w:sz w:val="28"/>
                        <w:szCs w:val="28"/>
                      </w:rPr>
                      <m:t>2</m:t>
                    </m:r>
                  </m:den>
                </m:f>
              </m:e>
            </m:d>
            <m:r>
              <w:rPr>
                <w:rFonts w:ascii="Cambria Math" w:eastAsiaTheme="minorEastAsia" w:hAnsi="Cambria Math" w:cstheme="minorHAnsi"/>
                <w:color w:val="000000" w:themeColor="text1"/>
                <w:sz w:val="28"/>
                <w:szCs w:val="28"/>
              </w:rPr>
              <m:t>+Δk</m:t>
            </m:r>
          </m:e>
        </m:d>
      </m:oMath>
      <w:proofErr w:type="gramStart"/>
      <w:r w:rsidRPr="00810064">
        <w:rPr>
          <w:rFonts w:eastAsiaTheme="minorEastAsia" w:cstheme="minorHAnsi"/>
          <w:i/>
          <w:color w:val="000000" w:themeColor="text1"/>
          <w:sz w:val="24"/>
          <w:szCs w:val="24"/>
        </w:rPr>
        <w:t xml:space="preserve"> ;</w:t>
      </w:r>
      <w:proofErr w:type="gramEnd"/>
      <w:r w:rsidR="000747C9">
        <w:rPr>
          <w:rFonts w:eastAsiaTheme="minorEastAsia" w:cstheme="minorHAnsi"/>
          <w:i/>
          <w:color w:val="000000" w:themeColor="text1"/>
          <w:sz w:val="24"/>
          <w:szCs w:val="24"/>
        </w:rPr>
        <w:t xml:space="preserve">                                                            </w:t>
      </w:r>
      <w:r w:rsidR="000747C9" w:rsidRPr="00080355">
        <w:rPr>
          <w:rFonts w:eastAsiaTheme="minorEastAsia" w:cstheme="minorHAnsi"/>
          <w:color w:val="000000" w:themeColor="text1"/>
          <w:sz w:val="24"/>
          <w:szCs w:val="24"/>
        </w:rPr>
        <w:t>(66)</w:t>
      </w:r>
    </w:p>
    <w:p w:rsidR="00810064" w:rsidRPr="000747C9" w:rsidRDefault="00810064" w:rsidP="00810064">
      <w:pPr>
        <w:pStyle w:val="ab"/>
        <w:spacing w:before="100" w:beforeAutospacing="1" w:after="100" w:afterAutospacing="1"/>
        <w:ind w:left="862" w:right="284"/>
        <w:rPr>
          <w:rFonts w:eastAsiaTheme="minorEastAsia" w:cstheme="minorHAnsi"/>
          <w:i/>
          <w:color w:val="000000" w:themeColor="text1"/>
          <w:sz w:val="24"/>
          <w:szCs w:val="24"/>
        </w:rPr>
      </w:pPr>
      <w:r w:rsidRPr="000F082B">
        <w:rPr>
          <w:rFonts w:eastAsiaTheme="minorEastAsia" w:cstheme="minorHAnsi"/>
          <w:i/>
          <w:color w:val="000000" w:themeColor="text1"/>
          <w:sz w:val="24"/>
          <w:szCs w:val="24"/>
        </w:rPr>
        <w:t xml:space="preserve">  </w:t>
      </w:r>
      <w:r>
        <w:rPr>
          <w:rFonts w:eastAsiaTheme="minorEastAsia" w:cstheme="minorHAnsi"/>
          <w:i/>
          <w:color w:val="000000" w:themeColor="text1"/>
          <w:sz w:val="24"/>
          <w:szCs w:val="24"/>
          <w:lang w:val="en-US"/>
        </w:rPr>
        <w:t>B</w:t>
      </w:r>
      <w:r>
        <w:rPr>
          <w:rFonts w:eastAsiaTheme="minorEastAsia" w:cstheme="minorHAnsi"/>
          <w:i/>
          <w:color w:val="000000" w:themeColor="text1"/>
          <w:sz w:val="24"/>
          <w:szCs w:val="24"/>
          <w:vertAlign w:val="subscript"/>
        </w:rPr>
        <w:t>наиб</w:t>
      </w:r>
      <w:r w:rsidRPr="000F082B">
        <w:rPr>
          <w:rFonts w:eastAsiaTheme="minorEastAsia" w:cstheme="minorHAnsi"/>
          <w:i/>
          <w:color w:val="000000" w:themeColor="text1"/>
          <w:sz w:val="24"/>
          <w:szCs w:val="24"/>
          <w:vertAlign w:val="subscript"/>
        </w:rPr>
        <w:t xml:space="preserve"> </w:t>
      </w:r>
      <w:r w:rsidRPr="000F082B">
        <w:rPr>
          <w:rFonts w:eastAsiaTheme="minorEastAsia" w:cstheme="minorHAnsi"/>
          <w:i/>
          <w:color w:val="000000" w:themeColor="text1"/>
          <w:sz w:val="24"/>
          <w:szCs w:val="24"/>
        </w:rPr>
        <w:t>=</w:t>
      </w:r>
      <w:r>
        <w:rPr>
          <w:rFonts w:eastAsiaTheme="minorEastAsia" w:cstheme="minorHAnsi"/>
          <w:i/>
          <w:color w:val="000000" w:themeColor="text1"/>
          <w:sz w:val="24"/>
          <w:szCs w:val="24"/>
          <w:lang w:val="en-US"/>
        </w:rPr>
        <w:t>L</w:t>
      </w:r>
      <w:r w:rsidRPr="000F082B">
        <w:rPr>
          <w:rFonts w:eastAsiaTheme="minorEastAsia" w:cstheme="minorHAnsi"/>
          <w:i/>
          <w:color w:val="000000" w:themeColor="text1"/>
          <w:sz w:val="24"/>
          <w:szCs w:val="24"/>
        </w:rPr>
        <w:t xml:space="preserve"> + </w:t>
      </w:r>
      <w:proofErr w:type="spellStart"/>
      <w:r w:rsidRPr="00DF5F01">
        <w:rPr>
          <w:rFonts w:eastAsiaTheme="minorEastAsia" w:cstheme="minorHAnsi"/>
          <w:i/>
          <w:color w:val="000000" w:themeColor="text1"/>
          <w:sz w:val="28"/>
          <w:szCs w:val="28"/>
          <w:lang w:val="en-US"/>
        </w:rPr>
        <w:t>Δk</w:t>
      </w:r>
      <w:proofErr w:type="spellEnd"/>
      <w:r w:rsidRPr="000F082B">
        <w:rPr>
          <w:rFonts w:eastAsiaTheme="minorEastAsia" w:cstheme="minorHAnsi"/>
          <w:i/>
          <w:color w:val="000000" w:themeColor="text1"/>
          <w:sz w:val="28"/>
          <w:szCs w:val="28"/>
        </w:rPr>
        <w:t xml:space="preserve"> +</w:t>
      </w:r>
      <m:oMath>
        <m:r>
          <w:rPr>
            <w:rFonts w:ascii="Cambria Math" w:eastAsiaTheme="minorEastAsia" w:hAnsi="Cambria Math" w:cstheme="minorHAnsi"/>
            <w:color w:val="000000" w:themeColor="text1"/>
            <w:sz w:val="28"/>
            <w:szCs w:val="28"/>
          </w:rPr>
          <m:t xml:space="preserve"> </m:t>
        </m:r>
        <m:f>
          <m:fPr>
            <m:ctrlPr>
              <w:rPr>
                <w:rFonts w:ascii="Cambria Math" w:eastAsiaTheme="minorEastAsia" w:hAnsi="Cambria Math" w:cstheme="minorHAnsi"/>
                <w:i/>
                <w:color w:val="000000" w:themeColor="text1"/>
                <w:sz w:val="28"/>
                <w:szCs w:val="28"/>
                <w:lang w:val="en-US"/>
              </w:rPr>
            </m:ctrlPr>
          </m:fPr>
          <m:num>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нов</m:t>
                </m:r>
              </m:sub>
            </m:sSub>
            <m:r>
              <w:rPr>
                <w:rFonts w:ascii="Cambria Math" w:eastAsiaTheme="minorEastAsia" w:hAnsi="Cambria Math" w:cstheme="minorHAnsi"/>
                <w:color w:val="000000" w:themeColor="text1"/>
                <w:sz w:val="28"/>
                <w:szCs w:val="28"/>
              </w:rPr>
              <m:t>+</m:t>
            </m:r>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 xml:space="preserve">1нов   </m:t>
                </m:r>
              </m:sub>
            </m:sSub>
          </m:num>
          <m:den>
            <m:r>
              <w:rPr>
                <w:rFonts w:ascii="Cambria Math" w:eastAsiaTheme="minorEastAsia" w:hAnsi="Cambria Math" w:cstheme="minorHAnsi"/>
                <w:color w:val="000000" w:themeColor="text1"/>
                <w:sz w:val="28"/>
                <w:szCs w:val="28"/>
              </w:rPr>
              <m:t>2</m:t>
            </m:r>
          </m:den>
        </m:f>
        <m:r>
          <w:rPr>
            <w:rFonts w:ascii="Cambria Math" w:eastAsiaTheme="minorEastAsia" w:hAnsi="Cambria Math" w:cstheme="minorHAnsi"/>
            <w:color w:val="000000" w:themeColor="text1"/>
            <w:sz w:val="28"/>
            <w:szCs w:val="28"/>
          </w:rPr>
          <m:t xml:space="preserve"> </m:t>
        </m:r>
      </m:oMath>
      <w:r w:rsidR="000747C9">
        <w:rPr>
          <w:rFonts w:eastAsiaTheme="minorEastAsia" w:cstheme="minorHAnsi"/>
          <w:i/>
          <w:color w:val="000000" w:themeColor="text1"/>
          <w:sz w:val="28"/>
          <w:szCs w:val="28"/>
        </w:rPr>
        <w:t xml:space="preserve"> </w:t>
      </w:r>
      <w:r w:rsidR="0001172E">
        <w:rPr>
          <w:rFonts w:eastAsiaTheme="minorEastAsia" w:cstheme="minorHAnsi"/>
          <w:i/>
          <w:color w:val="000000" w:themeColor="text1"/>
          <w:sz w:val="28"/>
          <w:szCs w:val="28"/>
        </w:rPr>
        <w:t xml:space="preserve">                                                            </w:t>
      </w:r>
      <w:proofErr w:type="gramStart"/>
      <w:r w:rsidR="000747C9" w:rsidRPr="00080355">
        <w:rPr>
          <w:rFonts w:eastAsiaTheme="minorEastAsia" w:cstheme="minorHAnsi"/>
          <w:color w:val="000000" w:themeColor="text1"/>
          <w:sz w:val="24"/>
          <w:szCs w:val="24"/>
        </w:rPr>
        <w:t>( 67</w:t>
      </w:r>
      <w:proofErr w:type="gramEnd"/>
      <w:r w:rsidR="0001172E" w:rsidRPr="0001172E">
        <w:rPr>
          <w:rFonts w:eastAsiaTheme="minorEastAsia" w:cstheme="minorHAnsi"/>
          <w:i/>
          <w:color w:val="000000" w:themeColor="text1"/>
          <w:sz w:val="24"/>
          <w:szCs w:val="24"/>
        </w:rPr>
        <w:t>)</w:t>
      </w:r>
    </w:p>
    <w:p w:rsidR="00810064" w:rsidRDefault="00810064" w:rsidP="00810064">
      <w:pPr>
        <w:pStyle w:val="ab"/>
        <w:spacing w:before="100" w:beforeAutospacing="1" w:after="100" w:afterAutospacing="1"/>
        <w:ind w:left="862" w:right="284"/>
        <w:rPr>
          <w:rFonts w:eastAsiaTheme="minorEastAsia" w:cstheme="minorHAnsi"/>
          <w:i/>
          <w:color w:val="000000" w:themeColor="text1"/>
          <w:sz w:val="24"/>
          <w:szCs w:val="24"/>
        </w:rPr>
      </w:pPr>
      <w:r>
        <w:rPr>
          <w:rFonts w:eastAsiaTheme="minorEastAsia" w:cstheme="minorHAnsi"/>
          <w:i/>
          <w:color w:val="000000" w:themeColor="text1"/>
          <w:sz w:val="24"/>
          <w:szCs w:val="24"/>
        </w:rPr>
        <w:t xml:space="preserve">   </w:t>
      </w:r>
      <w:proofErr w:type="spellStart"/>
      <w:r>
        <w:rPr>
          <w:rFonts w:eastAsiaTheme="minorEastAsia" w:cstheme="minorHAnsi"/>
          <w:i/>
          <w:color w:val="000000" w:themeColor="text1"/>
          <w:sz w:val="24"/>
          <w:szCs w:val="24"/>
        </w:rPr>
        <w:t>В</w:t>
      </w:r>
      <w:r>
        <w:rPr>
          <w:rFonts w:eastAsiaTheme="minorEastAsia" w:cstheme="minorHAnsi"/>
          <w:i/>
          <w:color w:val="000000" w:themeColor="text1"/>
          <w:sz w:val="24"/>
          <w:szCs w:val="24"/>
          <w:vertAlign w:val="subscript"/>
        </w:rPr>
        <w:t>наим</w:t>
      </w:r>
      <w:proofErr w:type="spellEnd"/>
      <w:r>
        <w:rPr>
          <w:rFonts w:eastAsiaTheme="minorEastAsia" w:cstheme="minorHAnsi"/>
          <w:i/>
          <w:color w:val="000000" w:themeColor="text1"/>
          <w:sz w:val="24"/>
          <w:szCs w:val="24"/>
          <w:vertAlign w:val="subscript"/>
        </w:rPr>
        <w:t xml:space="preserve"> </w:t>
      </w:r>
      <w:r>
        <w:rPr>
          <w:rFonts w:eastAsiaTheme="minorEastAsia" w:cstheme="minorHAnsi"/>
          <w:i/>
          <w:color w:val="000000" w:themeColor="text1"/>
          <w:sz w:val="24"/>
          <w:szCs w:val="24"/>
        </w:rPr>
        <w:t>=</w:t>
      </w:r>
      <w:r w:rsidRPr="00810064">
        <w:rPr>
          <w:rFonts w:eastAsiaTheme="minorEastAsia" w:cstheme="minorHAnsi"/>
          <w:i/>
          <w:color w:val="000000" w:themeColor="text1"/>
          <w:sz w:val="24"/>
          <w:szCs w:val="24"/>
        </w:rPr>
        <w:t xml:space="preserve"> </w:t>
      </w:r>
      <w:r>
        <w:rPr>
          <w:rFonts w:eastAsiaTheme="minorEastAsia" w:cstheme="minorHAnsi"/>
          <w:i/>
          <w:color w:val="000000" w:themeColor="text1"/>
          <w:sz w:val="24"/>
          <w:szCs w:val="24"/>
          <w:lang w:val="en-US"/>
        </w:rPr>
        <w:t>L</w:t>
      </w:r>
      <w:r w:rsidRPr="00810064">
        <w:rPr>
          <w:rFonts w:eastAsiaTheme="minorEastAsia" w:cstheme="minorHAnsi"/>
          <w:i/>
          <w:color w:val="000000" w:themeColor="text1"/>
          <w:sz w:val="24"/>
          <w:szCs w:val="24"/>
        </w:rPr>
        <w:t xml:space="preserve"> + </w:t>
      </w:r>
      <m:oMath>
        <m:d>
          <m:dPr>
            <m:ctrlPr>
              <w:rPr>
                <w:rFonts w:ascii="Cambria Math" w:eastAsiaTheme="minorEastAsia" w:hAnsi="Cambria Math" w:cstheme="minorHAnsi"/>
                <w:i/>
                <w:color w:val="000000" w:themeColor="text1"/>
                <w:sz w:val="28"/>
                <w:szCs w:val="28"/>
              </w:rPr>
            </m:ctrlPr>
          </m:dPr>
          <m:e>
            <m:r>
              <w:rPr>
                <w:rFonts w:ascii="Cambria Math" w:eastAsiaTheme="minorEastAsia" w:hAnsi="Cambria Math" w:cstheme="minorHAnsi"/>
                <w:color w:val="000000" w:themeColor="text1"/>
                <w:sz w:val="28"/>
                <w:szCs w:val="28"/>
              </w:rPr>
              <m:t xml:space="preserve"> </m:t>
            </m:r>
            <m:f>
              <m:fPr>
                <m:ctrlPr>
                  <w:rPr>
                    <w:rFonts w:ascii="Cambria Math" w:eastAsiaTheme="minorEastAsia" w:hAnsi="Cambria Math" w:cstheme="minorHAnsi"/>
                    <w:i/>
                    <w:color w:val="000000" w:themeColor="text1"/>
                    <w:sz w:val="28"/>
                    <w:szCs w:val="28"/>
                    <w:lang w:val="en-US"/>
                  </w:rPr>
                </m:ctrlPr>
              </m:fPr>
              <m:num>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нов</m:t>
                    </m:r>
                  </m:sub>
                </m:sSub>
                <m:r>
                  <w:rPr>
                    <w:rFonts w:ascii="Cambria Math" w:eastAsiaTheme="minorEastAsia" w:hAnsi="Cambria Math" w:cstheme="minorHAnsi"/>
                    <w:color w:val="000000" w:themeColor="text1"/>
                    <w:sz w:val="28"/>
                    <w:szCs w:val="28"/>
                  </w:rPr>
                  <m:t>+</m:t>
                </m:r>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 xml:space="preserve">1нов   </m:t>
                    </m:r>
                  </m:sub>
                </m:sSub>
              </m:num>
              <m:den>
                <m:r>
                  <w:rPr>
                    <w:rFonts w:ascii="Cambria Math" w:eastAsiaTheme="minorEastAsia" w:hAnsi="Cambria Math" w:cstheme="minorHAnsi"/>
                    <w:color w:val="000000" w:themeColor="text1"/>
                    <w:sz w:val="28"/>
                    <w:szCs w:val="28"/>
                  </w:rPr>
                  <m:t>2</m:t>
                </m:r>
              </m:den>
            </m:f>
          </m:e>
        </m:d>
        <m:r>
          <w:rPr>
            <w:rFonts w:ascii="Cambria Math" w:eastAsiaTheme="minorEastAsia" w:cstheme="minorHAnsi"/>
            <w:color w:val="000000" w:themeColor="text1"/>
            <w:sz w:val="28"/>
            <w:szCs w:val="28"/>
          </w:rPr>
          <m:t>-</m:t>
        </m:r>
        <m:r>
          <w:rPr>
            <w:rFonts w:ascii="Cambria Math" w:eastAsiaTheme="minorEastAsia" w:cstheme="minorHAnsi"/>
            <w:color w:val="000000" w:themeColor="text1"/>
            <w:sz w:val="28"/>
            <w:szCs w:val="28"/>
          </w:rPr>
          <m:t xml:space="preserve"> </m:t>
        </m:r>
      </m:oMath>
      <w:r w:rsidRPr="00DF5F01">
        <w:rPr>
          <w:rFonts w:eastAsiaTheme="minorEastAsia" w:cstheme="minorHAnsi"/>
          <w:i/>
          <w:color w:val="000000" w:themeColor="text1"/>
          <w:sz w:val="28"/>
          <w:szCs w:val="28"/>
        </w:rPr>
        <w:t>(</w:t>
      </w:r>
      <m:oMath>
        <m:f>
          <m:fPr>
            <m:ctrlPr>
              <w:rPr>
                <w:rFonts w:ascii="Cambria Math" w:eastAsiaTheme="minorEastAsia" w:hAnsi="Cambria Math" w:cstheme="minorHAnsi"/>
                <w:i/>
                <w:color w:val="000000" w:themeColor="text1"/>
                <w:sz w:val="28"/>
                <w:szCs w:val="28"/>
              </w:rPr>
            </m:ctrlPr>
          </m:fPr>
          <m:num>
            <m:r>
              <w:rPr>
                <w:rFonts w:ascii="Cambria Math" w:eastAsiaTheme="minorEastAsia" w:hAnsi="Cambria Math" w:cstheme="minorHAnsi"/>
                <w:color w:val="000000" w:themeColor="text1"/>
                <w:sz w:val="28"/>
                <w:szCs w:val="28"/>
              </w:rPr>
              <m:t>α+</m:t>
            </m:r>
            <m:sSub>
              <m:sSubPr>
                <m:ctrlPr>
                  <w:rPr>
                    <w:rFonts w:ascii="Cambria Math" w:eastAsiaTheme="minorEastAsia" w:hAnsi="Cambria Math" w:cstheme="minorHAnsi"/>
                    <w:i/>
                    <w:color w:val="000000" w:themeColor="text1"/>
                    <w:sz w:val="28"/>
                    <w:szCs w:val="28"/>
                  </w:rPr>
                </m:ctrlPr>
              </m:sSubPr>
              <m:e>
                <m:r>
                  <w:rPr>
                    <w:rFonts w:ascii="Cambria Math" w:eastAsiaTheme="minorEastAsia" w:hAnsi="Cambria Math" w:cstheme="minorHAnsi"/>
                    <w:color w:val="000000" w:themeColor="text1"/>
                    <w:sz w:val="28"/>
                    <w:szCs w:val="28"/>
                  </w:rPr>
                  <m:t>α</m:t>
                </m:r>
              </m:e>
              <m:sub>
                <m:r>
                  <w:rPr>
                    <w:rFonts w:ascii="Cambria Math" w:eastAsiaTheme="minorEastAsia" w:hAnsi="Cambria Math" w:cstheme="minorHAnsi"/>
                    <w:color w:val="000000" w:themeColor="text1"/>
                    <w:sz w:val="28"/>
                    <w:szCs w:val="28"/>
                  </w:rPr>
                  <m:t>1</m:t>
                </m:r>
              </m:sub>
            </m:sSub>
          </m:num>
          <m:den>
            <m:r>
              <w:rPr>
                <w:rFonts w:ascii="Cambria Math" w:eastAsiaTheme="minorEastAsia" w:hAnsi="Cambria Math" w:cstheme="minorHAnsi"/>
                <w:color w:val="000000" w:themeColor="text1"/>
                <w:sz w:val="28"/>
                <w:szCs w:val="28"/>
              </w:rPr>
              <m:t>2</m:t>
            </m:r>
          </m:den>
        </m:f>
      </m:oMath>
      <w:r w:rsidR="00DF5F01" w:rsidRPr="00DF5F01">
        <w:rPr>
          <w:rFonts w:eastAsiaTheme="minorEastAsia" w:cstheme="minorHAnsi"/>
          <w:i/>
          <w:color w:val="000000" w:themeColor="text1"/>
          <w:sz w:val="32"/>
          <w:szCs w:val="32"/>
        </w:rPr>
        <w:t xml:space="preserve"> +</w:t>
      </w:r>
      <w:r w:rsidR="00DF5F01" w:rsidRPr="00DF5F01">
        <w:rPr>
          <w:rFonts w:ascii="Calibri" w:eastAsiaTheme="minorEastAsia" w:hAnsi="Calibri" w:cs="Calibri"/>
          <w:i/>
          <w:color w:val="000000" w:themeColor="text1"/>
          <w:sz w:val="32"/>
          <w:szCs w:val="32"/>
        </w:rPr>
        <w:t>Δ</w:t>
      </w:r>
      <w:r w:rsidR="00DF5F01" w:rsidRPr="00DF5F01">
        <w:rPr>
          <w:rFonts w:eastAsiaTheme="minorEastAsia" w:cstheme="minorHAnsi"/>
          <w:i/>
          <w:color w:val="000000" w:themeColor="text1"/>
          <w:sz w:val="32"/>
          <w:szCs w:val="32"/>
          <w:lang w:val="en-US"/>
        </w:rPr>
        <w:t>k</w:t>
      </w:r>
      <w:r w:rsidR="00DF5F01" w:rsidRPr="00080355">
        <w:rPr>
          <w:rFonts w:eastAsiaTheme="minorEastAsia" w:cstheme="minorHAnsi"/>
          <w:color w:val="000000" w:themeColor="text1"/>
          <w:sz w:val="24"/>
          <w:szCs w:val="24"/>
        </w:rPr>
        <w:t>).</w:t>
      </w:r>
      <w:r w:rsidR="0001172E" w:rsidRPr="00080355">
        <w:rPr>
          <w:rFonts w:eastAsiaTheme="minorEastAsia" w:cstheme="minorHAnsi"/>
          <w:color w:val="000000" w:themeColor="text1"/>
          <w:sz w:val="24"/>
          <w:szCs w:val="24"/>
        </w:rPr>
        <w:t xml:space="preserve">                                                </w:t>
      </w:r>
      <w:r w:rsidR="000747C9" w:rsidRPr="00080355">
        <w:rPr>
          <w:rFonts w:eastAsiaTheme="minorEastAsia" w:cstheme="minorHAnsi"/>
          <w:color w:val="000000" w:themeColor="text1"/>
          <w:sz w:val="24"/>
          <w:szCs w:val="24"/>
        </w:rPr>
        <w:t>(68)</w:t>
      </w:r>
    </w:p>
    <w:p w:rsidR="00DF5F01" w:rsidRPr="00DF5F01" w:rsidRDefault="00DF5F01" w:rsidP="00DF5F01">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color w:val="000000" w:themeColor="text1"/>
          <w:sz w:val="24"/>
          <w:szCs w:val="24"/>
        </w:rPr>
        <w:t>При одинаковых диаметрах отверстий и пробок калибра</w:t>
      </w:r>
    </w:p>
    <w:p w:rsidR="00810064" w:rsidRPr="00DF5F01" w:rsidRDefault="00695383" w:rsidP="007A3C7F">
      <w:pPr>
        <w:pStyle w:val="ab"/>
        <w:spacing w:before="100" w:beforeAutospacing="1" w:after="100" w:afterAutospacing="1"/>
        <w:ind w:left="862" w:right="284"/>
        <w:rPr>
          <w:rFonts w:eastAsiaTheme="minorEastAsia" w:cstheme="minorHAnsi"/>
          <w:color w:val="000000" w:themeColor="text1"/>
          <w:sz w:val="28"/>
          <w:szCs w:val="28"/>
        </w:rPr>
      </w:pPr>
      <m:oMath>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нов</m:t>
            </m:r>
          </m:sub>
        </m:sSub>
      </m:oMath>
      <w:r w:rsidR="00DF5F01">
        <w:rPr>
          <w:rFonts w:eastAsiaTheme="minorEastAsia" w:cstheme="minorHAnsi"/>
          <w:i/>
          <w:color w:val="000000" w:themeColor="text1"/>
          <w:sz w:val="28"/>
          <w:szCs w:val="28"/>
        </w:rPr>
        <w:t>=</w:t>
      </w:r>
      <m:oMath>
        <m:sSub>
          <m:sSubPr>
            <m:ctrlPr>
              <w:rPr>
                <w:rFonts w:ascii="Cambria Math" w:eastAsiaTheme="minorEastAsia" w:hAnsi="Cambria Math" w:cstheme="minorHAnsi"/>
                <w:i/>
                <w:color w:val="000000" w:themeColor="text1"/>
                <w:sz w:val="28"/>
                <w:szCs w:val="28"/>
                <w:lang w:val="en-US"/>
              </w:rPr>
            </m:ctrlPr>
          </m:sSubPr>
          <m:e>
            <m:r>
              <w:rPr>
                <w:rFonts w:ascii="Cambria Math" w:eastAsiaTheme="minorEastAsia" w:hAnsi="Cambria Math" w:cstheme="minorHAnsi"/>
                <w:color w:val="000000" w:themeColor="text1"/>
                <w:sz w:val="28"/>
                <w:szCs w:val="28"/>
                <w:lang w:val="en-US"/>
              </w:rPr>
              <m:t>d</m:t>
            </m:r>
          </m:e>
          <m:sub>
            <m:r>
              <w:rPr>
                <w:rFonts w:ascii="Cambria Math" w:eastAsiaTheme="minorEastAsia" w:hAnsi="Cambria Math" w:cstheme="minorHAnsi"/>
                <w:color w:val="000000" w:themeColor="text1"/>
                <w:sz w:val="28"/>
                <w:szCs w:val="28"/>
              </w:rPr>
              <m:t xml:space="preserve">1нов   </m:t>
            </m:r>
          </m:sub>
        </m:sSub>
      </m:oMath>
      <w:r w:rsidR="00DF5F01" w:rsidRPr="00DF5F01">
        <w:rPr>
          <w:rFonts w:eastAsiaTheme="minorEastAsia" w:cstheme="minorHAnsi"/>
          <w:color w:val="000000" w:themeColor="text1"/>
          <w:sz w:val="28"/>
          <w:szCs w:val="28"/>
        </w:rPr>
        <w:t>и</w:t>
      </w:r>
      <w:r w:rsidR="00DF5F01">
        <w:rPr>
          <w:rFonts w:eastAsiaTheme="minorEastAsia" w:cstheme="minorHAnsi"/>
          <w:color w:val="000000" w:themeColor="text1"/>
          <w:sz w:val="28"/>
          <w:szCs w:val="28"/>
        </w:rPr>
        <w:t xml:space="preserve"> </w:t>
      </w:r>
      <w:r w:rsidR="00DF5F01" w:rsidRPr="00DF5F01">
        <w:rPr>
          <w:rFonts w:ascii="Calibri" w:eastAsiaTheme="minorEastAsia" w:hAnsi="Calibri" w:cs="Calibri"/>
          <w:i/>
          <w:color w:val="000000" w:themeColor="text1"/>
          <w:sz w:val="28"/>
          <w:szCs w:val="28"/>
        </w:rPr>
        <w:t>α</w:t>
      </w:r>
      <w:r w:rsidR="00DF5F01" w:rsidRPr="00DF5F01">
        <w:rPr>
          <w:rFonts w:eastAsiaTheme="minorEastAsia" w:cstheme="minorHAnsi"/>
          <w:i/>
          <w:color w:val="000000" w:themeColor="text1"/>
          <w:sz w:val="28"/>
          <w:szCs w:val="28"/>
        </w:rPr>
        <w:t xml:space="preserve"> = </w:t>
      </w:r>
      <w:r w:rsidR="00DF5F01" w:rsidRPr="00DF5F01">
        <w:rPr>
          <w:rFonts w:ascii="Calibri" w:eastAsiaTheme="minorEastAsia" w:hAnsi="Calibri" w:cs="Calibri"/>
          <w:i/>
          <w:color w:val="000000" w:themeColor="text1"/>
          <w:sz w:val="28"/>
          <w:szCs w:val="28"/>
        </w:rPr>
        <w:t>α</w:t>
      </w:r>
      <w:r w:rsidR="00DF5F01" w:rsidRPr="00DF5F01">
        <w:rPr>
          <w:rFonts w:eastAsiaTheme="minorEastAsia" w:cstheme="minorHAnsi"/>
          <w:i/>
          <w:color w:val="000000" w:themeColor="text1"/>
          <w:sz w:val="28"/>
          <w:szCs w:val="28"/>
          <w:vertAlign w:val="subscript"/>
        </w:rPr>
        <w:t>1</w:t>
      </w:r>
      <w:r w:rsidR="00DF5F01">
        <w:rPr>
          <w:rFonts w:eastAsiaTheme="minorEastAsia" w:cstheme="minorHAnsi"/>
          <w:color w:val="000000" w:themeColor="text1"/>
          <w:sz w:val="28"/>
          <w:szCs w:val="28"/>
        </w:rPr>
        <w:t xml:space="preserve"> </w:t>
      </w:r>
      <w:r w:rsidR="00DF5F01" w:rsidRPr="00DF5F01">
        <w:rPr>
          <w:rFonts w:eastAsiaTheme="minorEastAsia" w:cstheme="minorHAnsi"/>
          <w:color w:val="000000" w:themeColor="text1"/>
          <w:sz w:val="24"/>
          <w:szCs w:val="24"/>
        </w:rPr>
        <w:t xml:space="preserve">будем </w:t>
      </w:r>
      <w:r w:rsidR="00DF5F01">
        <w:rPr>
          <w:rFonts w:eastAsiaTheme="minorEastAsia" w:cstheme="minorHAnsi"/>
          <w:color w:val="000000" w:themeColor="text1"/>
          <w:sz w:val="24"/>
          <w:szCs w:val="24"/>
        </w:rPr>
        <w:t>иметь следующее:</w:t>
      </w:r>
    </w:p>
    <w:p w:rsidR="00056950" w:rsidRDefault="00DF5F01" w:rsidP="007A3C7F">
      <w:pPr>
        <w:pStyle w:val="ab"/>
        <w:spacing w:before="100" w:beforeAutospacing="1" w:after="100" w:afterAutospacing="1"/>
        <w:ind w:left="862" w:right="284"/>
        <w:rPr>
          <w:rFonts w:eastAsiaTheme="minorEastAsia" w:cstheme="minorHAnsi"/>
          <w:color w:val="000000" w:themeColor="text1"/>
          <w:sz w:val="28"/>
          <w:szCs w:val="28"/>
        </w:rPr>
      </w:pPr>
      <w:proofErr w:type="spellStart"/>
      <w:r w:rsidRPr="00056950">
        <w:rPr>
          <w:rFonts w:eastAsiaTheme="minorEastAsia" w:cstheme="minorHAnsi"/>
          <w:i/>
          <w:color w:val="000000" w:themeColor="text1"/>
          <w:sz w:val="28"/>
          <w:szCs w:val="28"/>
        </w:rPr>
        <w:t>А</w:t>
      </w:r>
      <w:r w:rsidRPr="00056950">
        <w:rPr>
          <w:rFonts w:eastAsiaTheme="minorEastAsia" w:cstheme="minorHAnsi"/>
          <w:i/>
          <w:color w:val="000000" w:themeColor="text1"/>
          <w:sz w:val="28"/>
          <w:szCs w:val="28"/>
          <w:vertAlign w:val="subscript"/>
        </w:rPr>
        <w:t>наиб</w:t>
      </w:r>
      <w:proofErr w:type="spellEnd"/>
      <w:r>
        <w:rPr>
          <w:rFonts w:eastAsiaTheme="minorEastAsia" w:cstheme="minorHAnsi"/>
          <w:color w:val="000000" w:themeColor="text1"/>
          <w:sz w:val="28"/>
          <w:szCs w:val="28"/>
        </w:rPr>
        <w:t xml:space="preserve"> =</w:t>
      </w:r>
      <w:r w:rsidRPr="00DF5F01">
        <w:rPr>
          <w:rFonts w:eastAsiaTheme="minorEastAsia" w:cstheme="minorHAnsi"/>
          <w:color w:val="000000" w:themeColor="text1"/>
          <w:sz w:val="24"/>
          <w:szCs w:val="24"/>
        </w:rPr>
        <w:t>43</w:t>
      </w:r>
      <w:r>
        <w:rPr>
          <w:rFonts w:eastAsiaTheme="minorEastAsia" w:cstheme="minorHAnsi"/>
          <w:color w:val="000000" w:themeColor="text1"/>
          <w:sz w:val="24"/>
          <w:szCs w:val="24"/>
        </w:rPr>
        <w:t>,0 +</w:t>
      </w:r>
      <w:r w:rsidR="00A41749" w:rsidRPr="00DF5F01">
        <w:rPr>
          <w:rFonts w:eastAsiaTheme="minorEastAsia" w:cstheme="minorHAnsi"/>
          <w:color w:val="000000" w:themeColor="text1"/>
          <w:sz w:val="24"/>
          <w:szCs w:val="24"/>
        </w:rPr>
        <w:t xml:space="preserve"> </w:t>
      </w:r>
      <w:r w:rsidR="00056950">
        <w:rPr>
          <w:rFonts w:eastAsiaTheme="minorEastAsia" w:cstheme="minorHAnsi"/>
          <w:color w:val="000000" w:themeColor="text1"/>
          <w:sz w:val="24"/>
          <w:szCs w:val="24"/>
        </w:rPr>
        <w:t>0,04 +(0,012 - 3,768) = 39,284 мм;</w:t>
      </w:r>
      <w:r w:rsidR="00A41749" w:rsidRPr="00810064">
        <w:rPr>
          <w:rFonts w:eastAsiaTheme="minorEastAsia" w:cstheme="minorHAnsi"/>
          <w:color w:val="000000" w:themeColor="text1"/>
          <w:sz w:val="28"/>
          <w:szCs w:val="28"/>
        </w:rPr>
        <w:t xml:space="preserve">     </w:t>
      </w:r>
    </w:p>
    <w:p w:rsidR="00A41749" w:rsidRPr="00810064" w:rsidRDefault="00A41749" w:rsidP="007A3C7F">
      <w:pPr>
        <w:pStyle w:val="ab"/>
        <w:spacing w:before="100" w:beforeAutospacing="1" w:after="100" w:afterAutospacing="1"/>
        <w:ind w:left="862" w:right="284"/>
        <w:rPr>
          <w:rFonts w:eastAsiaTheme="minorEastAsia" w:cstheme="minorHAnsi"/>
          <w:color w:val="000000" w:themeColor="text1"/>
          <w:sz w:val="28"/>
          <w:szCs w:val="28"/>
        </w:rPr>
      </w:pPr>
      <w:r w:rsidRPr="00810064">
        <w:rPr>
          <w:rFonts w:eastAsiaTheme="minorEastAsia" w:cstheme="minorHAnsi"/>
          <w:color w:val="000000" w:themeColor="text1"/>
          <w:sz w:val="28"/>
          <w:szCs w:val="28"/>
        </w:rPr>
        <w:t xml:space="preserve"> </w:t>
      </w:r>
      <w:proofErr w:type="spellStart"/>
      <w:r w:rsidR="00056950" w:rsidRPr="00056950">
        <w:rPr>
          <w:rFonts w:eastAsiaTheme="minorEastAsia" w:cstheme="minorHAnsi"/>
          <w:i/>
          <w:color w:val="000000" w:themeColor="text1"/>
          <w:sz w:val="28"/>
          <w:szCs w:val="28"/>
        </w:rPr>
        <w:t>А</w:t>
      </w:r>
      <w:r w:rsidR="00056950" w:rsidRPr="00056950">
        <w:rPr>
          <w:rFonts w:eastAsiaTheme="minorEastAsia" w:cstheme="minorHAnsi"/>
          <w:i/>
          <w:color w:val="000000" w:themeColor="text1"/>
          <w:sz w:val="28"/>
          <w:szCs w:val="28"/>
          <w:vertAlign w:val="subscript"/>
        </w:rPr>
        <w:t>наи</w:t>
      </w:r>
      <w:r w:rsidR="00056950">
        <w:rPr>
          <w:rFonts w:eastAsiaTheme="minorEastAsia" w:cstheme="minorHAnsi"/>
          <w:color w:val="000000" w:themeColor="text1"/>
          <w:sz w:val="28"/>
          <w:szCs w:val="28"/>
          <w:vertAlign w:val="subscript"/>
        </w:rPr>
        <w:t>м</w:t>
      </w:r>
      <w:proofErr w:type="spellEnd"/>
      <w:r w:rsidR="00056950">
        <w:rPr>
          <w:rFonts w:eastAsiaTheme="minorEastAsia" w:cstheme="minorHAnsi"/>
          <w:color w:val="000000" w:themeColor="text1"/>
          <w:sz w:val="28"/>
          <w:szCs w:val="28"/>
        </w:rPr>
        <w:t xml:space="preserve"> =</w:t>
      </w:r>
      <w:r w:rsidR="00056950" w:rsidRPr="00056950">
        <w:rPr>
          <w:rFonts w:eastAsiaTheme="minorEastAsia" w:cstheme="minorHAnsi"/>
          <w:color w:val="000000" w:themeColor="text1"/>
          <w:sz w:val="24"/>
          <w:szCs w:val="24"/>
        </w:rPr>
        <w:t>43,0 -</w:t>
      </w:r>
      <w:r w:rsidR="00056950">
        <w:rPr>
          <w:rFonts w:eastAsiaTheme="minorEastAsia" w:cstheme="minorHAnsi"/>
          <w:color w:val="000000" w:themeColor="text1"/>
          <w:sz w:val="24"/>
          <w:szCs w:val="24"/>
        </w:rPr>
        <w:t xml:space="preserve"> </w:t>
      </w:r>
      <w:r w:rsidR="00056950" w:rsidRPr="00056950">
        <w:rPr>
          <w:rFonts w:eastAsiaTheme="minorEastAsia" w:cstheme="minorHAnsi"/>
          <w:color w:val="000000" w:themeColor="text1"/>
          <w:sz w:val="24"/>
          <w:szCs w:val="24"/>
        </w:rPr>
        <w:t>(3,768</w:t>
      </w:r>
      <w:r w:rsidR="00056950">
        <w:rPr>
          <w:rFonts w:eastAsiaTheme="minorEastAsia" w:cstheme="minorHAnsi"/>
          <w:color w:val="000000" w:themeColor="text1"/>
          <w:sz w:val="24"/>
          <w:szCs w:val="24"/>
        </w:rPr>
        <w:t xml:space="preserve"> </w:t>
      </w:r>
      <w:r w:rsidR="00056950" w:rsidRPr="00056950">
        <w:rPr>
          <w:rFonts w:eastAsiaTheme="minorEastAsia" w:cstheme="minorHAnsi"/>
          <w:color w:val="000000" w:themeColor="text1"/>
          <w:sz w:val="24"/>
          <w:szCs w:val="24"/>
        </w:rPr>
        <w:t>+</w:t>
      </w:r>
      <w:r w:rsidR="00056950">
        <w:rPr>
          <w:rFonts w:eastAsiaTheme="minorEastAsia" w:cstheme="minorHAnsi"/>
          <w:color w:val="000000" w:themeColor="text1"/>
          <w:sz w:val="24"/>
          <w:szCs w:val="24"/>
        </w:rPr>
        <w:t xml:space="preserve"> </w:t>
      </w:r>
      <w:r w:rsidR="00056950" w:rsidRPr="00056950">
        <w:rPr>
          <w:rFonts w:eastAsiaTheme="minorEastAsia" w:cstheme="minorHAnsi"/>
          <w:color w:val="000000" w:themeColor="text1"/>
          <w:sz w:val="24"/>
          <w:szCs w:val="24"/>
        </w:rPr>
        <w:t>0,04) = 39,192 мм</w:t>
      </w:r>
      <w:r w:rsidRPr="00056950">
        <w:rPr>
          <w:rFonts w:eastAsiaTheme="minorEastAsia" w:cstheme="minorHAnsi"/>
          <w:color w:val="000000" w:themeColor="text1"/>
          <w:sz w:val="24"/>
          <w:szCs w:val="24"/>
        </w:rPr>
        <w:t xml:space="preserve">                       </w:t>
      </w:r>
      <w:r w:rsidR="00DF5F01" w:rsidRPr="00056950">
        <w:rPr>
          <w:rFonts w:eastAsiaTheme="minorEastAsia" w:cstheme="minorHAnsi"/>
          <w:color w:val="000000" w:themeColor="text1"/>
          <w:sz w:val="24"/>
          <w:szCs w:val="24"/>
        </w:rPr>
        <w:t xml:space="preserve"> </w:t>
      </w:r>
      <w:r w:rsidRPr="00056950">
        <w:rPr>
          <w:rFonts w:eastAsiaTheme="minorEastAsia" w:cstheme="minorHAnsi"/>
          <w:color w:val="000000" w:themeColor="text1"/>
          <w:sz w:val="24"/>
          <w:szCs w:val="24"/>
        </w:rPr>
        <w:t xml:space="preserve">                                                           </w:t>
      </w:r>
    </w:p>
    <w:p w:rsidR="00056950" w:rsidRDefault="00056950" w:rsidP="00056950">
      <w:pPr>
        <w:pStyle w:val="ab"/>
        <w:spacing w:before="100" w:beforeAutospacing="1" w:after="100" w:afterAutospacing="1"/>
        <w:ind w:left="0" w:right="284"/>
        <w:rPr>
          <w:rFonts w:eastAsiaTheme="minorEastAsia" w:cstheme="minorHAnsi"/>
          <w:color w:val="000000" w:themeColor="text1"/>
          <w:sz w:val="28"/>
          <w:szCs w:val="28"/>
        </w:rPr>
      </w:pPr>
      <w:r>
        <w:rPr>
          <w:rFonts w:eastAsiaTheme="minorEastAsia" w:cstheme="minorHAnsi"/>
          <w:i/>
          <w:color w:val="000000" w:themeColor="text1"/>
          <w:sz w:val="28"/>
          <w:szCs w:val="28"/>
        </w:rPr>
        <w:t xml:space="preserve">             </w:t>
      </w:r>
      <w:proofErr w:type="spellStart"/>
      <w:r w:rsidRPr="00056950">
        <w:rPr>
          <w:rFonts w:eastAsiaTheme="minorEastAsia" w:cstheme="minorHAnsi"/>
          <w:i/>
          <w:color w:val="000000" w:themeColor="text1"/>
          <w:sz w:val="28"/>
          <w:szCs w:val="28"/>
        </w:rPr>
        <w:t>В</w:t>
      </w:r>
      <w:r w:rsidRPr="00056950">
        <w:rPr>
          <w:rFonts w:eastAsiaTheme="minorEastAsia" w:cstheme="minorHAnsi"/>
          <w:i/>
          <w:color w:val="000000" w:themeColor="text1"/>
          <w:sz w:val="28"/>
          <w:szCs w:val="28"/>
          <w:vertAlign w:val="subscript"/>
        </w:rPr>
        <w:t>наиб</w:t>
      </w:r>
      <w:proofErr w:type="spellEnd"/>
      <w:r>
        <w:rPr>
          <w:rFonts w:eastAsiaTheme="minorEastAsia" w:cstheme="minorHAnsi"/>
          <w:color w:val="000000" w:themeColor="text1"/>
          <w:sz w:val="28"/>
          <w:szCs w:val="28"/>
        </w:rPr>
        <w:t xml:space="preserve"> = </w:t>
      </w:r>
      <w:r w:rsidRPr="00056950">
        <w:rPr>
          <w:rFonts w:eastAsiaTheme="minorEastAsia" w:cstheme="minorHAnsi"/>
          <w:color w:val="000000" w:themeColor="text1"/>
          <w:sz w:val="24"/>
          <w:szCs w:val="24"/>
        </w:rPr>
        <w:t>43,0 + 0,04 + 3,768 = 46,808 мм</w:t>
      </w:r>
    </w:p>
    <w:p w:rsidR="00F65E38" w:rsidRPr="00056950" w:rsidRDefault="00056950" w:rsidP="00056950">
      <w:pPr>
        <w:pStyle w:val="ab"/>
        <w:spacing w:before="100" w:beforeAutospacing="1" w:after="100" w:afterAutospacing="1"/>
        <w:ind w:left="0" w:right="284"/>
        <w:rPr>
          <w:rFonts w:eastAsiaTheme="minorEastAsia" w:cstheme="minorHAnsi"/>
          <w:color w:val="000000" w:themeColor="text1"/>
          <w:sz w:val="24"/>
          <w:szCs w:val="24"/>
        </w:rPr>
      </w:pPr>
      <w:r w:rsidRPr="00056950">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w:t>
      </w:r>
      <w:r w:rsidRPr="00056950">
        <w:rPr>
          <w:rFonts w:eastAsiaTheme="minorEastAsia" w:cstheme="minorHAnsi"/>
          <w:color w:val="000000" w:themeColor="text1"/>
          <w:sz w:val="24"/>
          <w:szCs w:val="24"/>
        </w:rPr>
        <w:t xml:space="preserve"> </w:t>
      </w:r>
      <w:proofErr w:type="spellStart"/>
      <w:r w:rsidRPr="00056950">
        <w:rPr>
          <w:rFonts w:eastAsiaTheme="minorEastAsia" w:cstheme="minorHAnsi"/>
          <w:i/>
          <w:color w:val="000000" w:themeColor="text1"/>
          <w:sz w:val="24"/>
          <w:szCs w:val="24"/>
        </w:rPr>
        <w:t>В</w:t>
      </w:r>
      <w:r w:rsidRPr="00056950">
        <w:rPr>
          <w:rFonts w:eastAsiaTheme="minorEastAsia" w:cstheme="minorHAnsi"/>
          <w:i/>
          <w:color w:val="000000" w:themeColor="text1"/>
          <w:sz w:val="24"/>
          <w:szCs w:val="24"/>
          <w:vertAlign w:val="subscript"/>
        </w:rPr>
        <w:t>наим</w:t>
      </w:r>
      <w:proofErr w:type="spellEnd"/>
      <w:r w:rsidRPr="00056950">
        <w:rPr>
          <w:rFonts w:eastAsiaTheme="minorEastAsia" w:cstheme="minorHAnsi"/>
          <w:i/>
          <w:color w:val="000000" w:themeColor="text1"/>
          <w:sz w:val="24"/>
          <w:szCs w:val="24"/>
          <w:vertAlign w:val="subscript"/>
        </w:rPr>
        <w:t xml:space="preserve"> </w:t>
      </w:r>
      <w:r w:rsidRPr="00056950">
        <w:rPr>
          <w:rFonts w:eastAsiaTheme="minorEastAsia" w:cstheme="minorHAnsi"/>
          <w:i/>
          <w:color w:val="000000" w:themeColor="text1"/>
          <w:sz w:val="24"/>
          <w:szCs w:val="24"/>
        </w:rPr>
        <w:t>=</w:t>
      </w:r>
      <w:r w:rsidRPr="00056950">
        <w:rPr>
          <w:rFonts w:eastAsiaTheme="minorEastAsia" w:cstheme="minorHAnsi"/>
          <w:color w:val="000000" w:themeColor="text1"/>
          <w:sz w:val="24"/>
          <w:szCs w:val="24"/>
        </w:rPr>
        <w:t>43,0 +3,768 -0,012 +0,04 =46,716 мм.</w:t>
      </w:r>
    </w:p>
    <w:p w:rsidR="000F082B" w:rsidRDefault="00056950" w:rsidP="00CA257D">
      <w:pPr>
        <w:pStyle w:val="ab"/>
        <w:spacing w:before="100" w:beforeAutospacing="1" w:after="100" w:afterAutospacing="1"/>
        <w:ind w:left="708" w:right="284"/>
        <w:rPr>
          <w:rFonts w:eastAsiaTheme="minorEastAsia" w:cstheme="minorHAnsi"/>
          <w:color w:val="000000" w:themeColor="text1"/>
          <w:sz w:val="24"/>
          <w:szCs w:val="24"/>
        </w:rPr>
      </w:pPr>
      <w:r w:rsidRPr="00056950">
        <w:rPr>
          <w:rFonts w:eastAsiaTheme="minorEastAsia" w:cstheme="minorHAnsi"/>
          <w:color w:val="000000" w:themeColor="text1"/>
          <w:sz w:val="24"/>
          <w:szCs w:val="24"/>
        </w:rPr>
        <w:t xml:space="preserve"> Разности размеров</w:t>
      </w:r>
      <w:r>
        <w:rPr>
          <w:rFonts w:eastAsiaTheme="minorEastAsia" w:cstheme="minorHAnsi"/>
          <w:color w:val="000000" w:themeColor="text1"/>
          <w:sz w:val="24"/>
          <w:szCs w:val="24"/>
        </w:rPr>
        <w:t xml:space="preserve"> </w:t>
      </w:r>
      <w:r w:rsidR="000F082B" w:rsidRPr="000F082B">
        <w:rPr>
          <w:rFonts w:eastAsiaTheme="minorEastAsia" w:cstheme="minorHAnsi"/>
          <w:color w:val="000000" w:themeColor="text1"/>
          <w:sz w:val="24"/>
          <w:szCs w:val="24"/>
        </w:rPr>
        <w:t>39,284 - 39,192 = 0,092мм; 46,808 - 46,716 = 0,092</w:t>
      </w:r>
      <w:r w:rsidR="000F082B">
        <w:rPr>
          <w:rFonts w:eastAsiaTheme="minorEastAsia" w:cstheme="minorHAnsi"/>
          <w:color w:val="000000" w:themeColor="text1"/>
          <w:sz w:val="24"/>
          <w:szCs w:val="24"/>
        </w:rPr>
        <w:t xml:space="preserve"> являются допусками на изготовление калибра, а исполнительными размерами расстояний между поверхностями пробок будут</w:t>
      </w:r>
      <w:proofErr w:type="gramStart"/>
      <w:r w:rsidR="000F082B">
        <w:rPr>
          <w:rFonts w:eastAsiaTheme="minorEastAsia" w:cstheme="minorHAnsi"/>
          <w:color w:val="000000" w:themeColor="text1"/>
          <w:sz w:val="24"/>
          <w:szCs w:val="24"/>
        </w:rPr>
        <w:t xml:space="preserve"> </w:t>
      </w:r>
      <w:r w:rsidR="000F082B" w:rsidRPr="000F082B">
        <w:rPr>
          <w:rFonts w:eastAsiaTheme="minorEastAsia" w:cstheme="minorHAnsi"/>
          <w:i/>
          <w:color w:val="000000" w:themeColor="text1"/>
          <w:sz w:val="24"/>
          <w:szCs w:val="24"/>
        </w:rPr>
        <w:t>А</w:t>
      </w:r>
      <w:proofErr w:type="gramEnd"/>
      <w:r w:rsidR="000F082B">
        <w:rPr>
          <w:rFonts w:eastAsiaTheme="minorEastAsia" w:cstheme="minorHAnsi"/>
          <w:color w:val="000000" w:themeColor="text1"/>
          <w:sz w:val="24"/>
          <w:szCs w:val="24"/>
        </w:rPr>
        <w:t xml:space="preserve"> = 39,192</w:t>
      </w:r>
      <w:r w:rsidR="000F082B">
        <w:rPr>
          <w:rFonts w:eastAsiaTheme="minorEastAsia" w:cstheme="minorHAnsi"/>
          <w:color w:val="000000" w:themeColor="text1"/>
          <w:sz w:val="24"/>
          <w:szCs w:val="24"/>
          <w:vertAlign w:val="superscript"/>
        </w:rPr>
        <w:t xml:space="preserve">+0,092 </w:t>
      </w:r>
      <w:r w:rsidR="000F082B">
        <w:rPr>
          <w:rFonts w:eastAsiaTheme="minorEastAsia" w:cstheme="minorHAnsi"/>
          <w:color w:val="000000" w:themeColor="text1"/>
          <w:sz w:val="24"/>
          <w:szCs w:val="24"/>
        </w:rPr>
        <w:t xml:space="preserve">мм и </w:t>
      </w:r>
      <w:r w:rsidR="000F082B" w:rsidRPr="000F082B">
        <w:rPr>
          <w:rFonts w:eastAsiaTheme="minorEastAsia" w:cstheme="minorHAnsi"/>
          <w:i/>
          <w:color w:val="000000" w:themeColor="text1"/>
          <w:sz w:val="24"/>
          <w:szCs w:val="24"/>
        </w:rPr>
        <w:t xml:space="preserve">В </w:t>
      </w:r>
      <w:r w:rsidR="000F082B">
        <w:rPr>
          <w:rFonts w:eastAsiaTheme="minorEastAsia" w:cstheme="minorHAnsi"/>
          <w:color w:val="000000" w:themeColor="text1"/>
          <w:sz w:val="24"/>
          <w:szCs w:val="24"/>
        </w:rPr>
        <w:t>= 46,808</w:t>
      </w:r>
      <w:r w:rsidR="000F082B">
        <w:rPr>
          <w:rFonts w:eastAsiaTheme="minorEastAsia" w:cstheme="minorHAnsi"/>
          <w:color w:val="000000" w:themeColor="text1"/>
          <w:sz w:val="24"/>
          <w:szCs w:val="24"/>
          <w:vertAlign w:val="subscript"/>
        </w:rPr>
        <w:t>-,-0,092</w:t>
      </w:r>
      <w:r w:rsidR="000F082B">
        <w:rPr>
          <w:rFonts w:eastAsiaTheme="minorEastAsia" w:cstheme="minorHAnsi"/>
          <w:color w:val="000000" w:themeColor="text1"/>
          <w:sz w:val="24"/>
          <w:szCs w:val="24"/>
        </w:rPr>
        <w:t>мм.</w:t>
      </w:r>
    </w:p>
    <w:p w:rsidR="006A54B9" w:rsidRDefault="006A54B9" w:rsidP="00CA257D">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color w:val="000000" w:themeColor="text1"/>
          <w:sz w:val="24"/>
          <w:szCs w:val="24"/>
        </w:rPr>
        <w:t>5</w:t>
      </w:r>
      <w:r w:rsidR="007A2A8C">
        <w:rPr>
          <w:rFonts w:eastAsiaTheme="minorEastAsia" w:cstheme="minorHAnsi"/>
          <w:color w:val="000000" w:themeColor="text1"/>
          <w:sz w:val="24"/>
          <w:szCs w:val="24"/>
        </w:rPr>
        <w:t>)</w:t>
      </w:r>
      <w:r>
        <w:rPr>
          <w:rFonts w:eastAsiaTheme="minorEastAsia" w:cstheme="minorHAnsi"/>
          <w:color w:val="000000" w:themeColor="text1"/>
          <w:sz w:val="24"/>
          <w:szCs w:val="24"/>
        </w:rPr>
        <w:t xml:space="preserve"> Определяются размеры, до которых допускается износ калибра</w:t>
      </w:r>
    </w:p>
    <w:p w:rsidR="006A54B9" w:rsidRDefault="005F7B55" w:rsidP="00CA257D">
      <w:pPr>
        <w:pStyle w:val="ab"/>
        <w:spacing w:before="100" w:beforeAutospacing="1" w:after="100" w:afterAutospacing="1"/>
        <w:ind w:left="708" w:right="284"/>
        <w:rPr>
          <w:rFonts w:eastAsiaTheme="minorEastAsia" w:cstheme="minorHAnsi"/>
          <w:i/>
          <w:color w:val="000000" w:themeColor="text1"/>
          <w:sz w:val="24"/>
          <w:szCs w:val="24"/>
        </w:rPr>
      </w:pPr>
      <w:r>
        <w:rPr>
          <w:rFonts w:eastAsiaTheme="minorEastAsia" w:cstheme="minorHAnsi"/>
          <w:i/>
          <w:color w:val="000000" w:themeColor="text1"/>
          <w:sz w:val="24"/>
          <w:szCs w:val="24"/>
        </w:rPr>
        <w:t xml:space="preserve">                              </w:t>
      </w:r>
      <w:r w:rsidR="006A54B9" w:rsidRPr="005F7B55">
        <w:rPr>
          <w:rFonts w:eastAsiaTheme="minorEastAsia" w:cstheme="minorHAnsi"/>
          <w:i/>
          <w:color w:val="000000" w:themeColor="text1"/>
          <w:sz w:val="24"/>
          <w:szCs w:val="24"/>
        </w:rPr>
        <w:t xml:space="preserve"> </w:t>
      </w:r>
      <w:proofErr w:type="spellStart"/>
      <w:r w:rsidR="006A54B9" w:rsidRPr="005F7B55">
        <w:rPr>
          <w:rFonts w:eastAsiaTheme="minorEastAsia" w:cstheme="minorHAnsi"/>
          <w:i/>
          <w:color w:val="000000" w:themeColor="text1"/>
          <w:sz w:val="24"/>
          <w:szCs w:val="24"/>
        </w:rPr>
        <w:t>А</w:t>
      </w:r>
      <w:r w:rsidR="006A54B9" w:rsidRPr="005F7B55">
        <w:rPr>
          <w:rFonts w:eastAsiaTheme="minorEastAsia" w:cstheme="minorHAnsi"/>
          <w:i/>
          <w:color w:val="000000" w:themeColor="text1"/>
          <w:sz w:val="24"/>
          <w:szCs w:val="24"/>
          <w:vertAlign w:val="subscript"/>
        </w:rPr>
        <w:t>изн</w:t>
      </w:r>
      <w:proofErr w:type="spellEnd"/>
      <w:r w:rsidR="006A54B9" w:rsidRPr="005F7B55">
        <w:rPr>
          <w:rFonts w:eastAsiaTheme="minorEastAsia" w:cstheme="minorHAnsi"/>
          <w:i/>
          <w:color w:val="000000" w:themeColor="text1"/>
          <w:sz w:val="24"/>
          <w:szCs w:val="24"/>
          <w:vertAlign w:val="subscript"/>
        </w:rPr>
        <w:t xml:space="preserve"> </w:t>
      </w:r>
      <w:r w:rsidR="006A54B9" w:rsidRPr="005F7B55">
        <w:rPr>
          <w:rFonts w:eastAsiaTheme="minorEastAsia" w:cstheme="minorHAnsi"/>
          <w:i/>
          <w:color w:val="000000" w:themeColor="text1"/>
          <w:sz w:val="24"/>
          <w:szCs w:val="24"/>
        </w:rPr>
        <w:t xml:space="preserve">= </w:t>
      </w:r>
      <w:r w:rsidR="006A54B9" w:rsidRPr="005F7B55">
        <w:rPr>
          <w:rFonts w:eastAsiaTheme="minorEastAsia" w:cstheme="minorHAnsi"/>
          <w:i/>
          <w:color w:val="000000" w:themeColor="text1"/>
          <w:sz w:val="24"/>
          <w:szCs w:val="24"/>
          <w:lang w:val="en-US"/>
        </w:rPr>
        <w:t>L</w:t>
      </w:r>
      <w:r w:rsidR="006A54B9" w:rsidRPr="005F7B55">
        <w:rPr>
          <w:rFonts w:eastAsiaTheme="minorEastAsia" w:cstheme="minorHAnsi"/>
          <w:i/>
          <w:color w:val="000000" w:themeColor="text1"/>
          <w:sz w:val="24"/>
          <w:szCs w:val="24"/>
        </w:rPr>
        <w:t xml:space="preserve"> + </w:t>
      </w:r>
      <w:proofErr w:type="spellStart"/>
      <w:r w:rsidRPr="005F7B55">
        <w:rPr>
          <w:rFonts w:eastAsiaTheme="minorEastAsia" w:cstheme="minorHAnsi"/>
          <w:i/>
          <w:color w:val="000000" w:themeColor="text1"/>
          <w:sz w:val="24"/>
          <w:szCs w:val="24"/>
          <w:lang w:val="en-US"/>
        </w:rPr>
        <w:t>kΔ</w:t>
      </w:r>
      <w:proofErr w:type="spellEnd"/>
      <w:r w:rsidRPr="005F7B55">
        <w:rPr>
          <w:rFonts w:eastAsiaTheme="minorEastAsia" w:cstheme="minorHAnsi"/>
          <w:i/>
          <w:color w:val="000000" w:themeColor="text1"/>
          <w:sz w:val="32"/>
          <w:szCs w:val="32"/>
        </w:rPr>
        <w:t xml:space="preserve"> - (</w:t>
      </w:r>
      <m:oMath>
        <m:f>
          <m:fPr>
            <m:ctrlPr>
              <w:rPr>
                <w:rFonts w:ascii="Cambria Math" w:eastAsiaTheme="minorEastAsia" w:hAnsi="Cambria Math" w:cstheme="minorHAnsi"/>
                <w:i/>
                <w:color w:val="000000" w:themeColor="text1"/>
                <w:sz w:val="32"/>
                <w:szCs w:val="32"/>
                <w:lang w:val="en-US"/>
              </w:rPr>
            </m:ctrlPr>
          </m:fPr>
          <m:num>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d</m:t>
                </m:r>
              </m:e>
              <m:sub>
                <m:r>
                  <w:rPr>
                    <w:rFonts w:ascii="Cambria Math" w:eastAsiaTheme="minorEastAsia" w:hAnsi="Cambria Math" w:cstheme="minorHAnsi"/>
                    <w:color w:val="000000" w:themeColor="text1"/>
                    <w:sz w:val="32"/>
                    <w:szCs w:val="32"/>
                  </w:rPr>
                  <m:t>изн</m:t>
                </m:r>
              </m:sub>
            </m:sSub>
            <m:r>
              <w:rPr>
                <w:rFonts w:ascii="Cambria Math" w:eastAsiaTheme="minorEastAsia" w:hAnsi="Cambria Math" w:cstheme="minorHAnsi"/>
                <w:color w:val="000000" w:themeColor="text1"/>
                <w:sz w:val="32"/>
                <w:szCs w:val="32"/>
              </w:rPr>
              <m:t>+</m:t>
            </m:r>
            <m:sSub>
              <m:sSubPr>
                <m:ctrlPr>
                  <w:rPr>
                    <w:rFonts w:ascii="Cambria Math" w:eastAsiaTheme="minorEastAsia" w:hAnsi="Cambria Math" w:cstheme="minorHAnsi"/>
                    <w:i/>
                    <w:color w:val="000000" w:themeColor="text1"/>
                    <w:sz w:val="32"/>
                    <w:szCs w:val="32"/>
                    <w:lang w:val="en-US"/>
                  </w:rPr>
                </m:ctrlPr>
              </m:sSubPr>
              <m:e>
                <m:r>
                  <w:rPr>
                    <w:rFonts w:ascii="Cambria Math" w:eastAsiaTheme="minorEastAsia" w:hAnsi="Cambria Math" w:cstheme="minorHAnsi"/>
                    <w:color w:val="000000" w:themeColor="text1"/>
                    <w:sz w:val="32"/>
                    <w:szCs w:val="32"/>
                    <w:lang w:val="en-US"/>
                  </w:rPr>
                  <m:t>d</m:t>
                </m:r>
              </m:e>
              <m:sub>
                <m:r>
                  <w:rPr>
                    <w:rFonts w:ascii="Cambria Math" w:eastAsiaTheme="minorEastAsia" w:hAnsi="Cambria Math" w:cstheme="minorHAnsi"/>
                    <w:color w:val="000000" w:themeColor="text1"/>
                    <w:sz w:val="32"/>
                    <w:szCs w:val="32"/>
                  </w:rPr>
                  <m:t>1изн</m:t>
                </m:r>
              </m:sub>
            </m:sSub>
          </m:num>
          <m:den>
            <m:r>
              <w:rPr>
                <w:rFonts w:ascii="Cambria Math" w:eastAsiaTheme="minorEastAsia" w:hAnsi="Cambria Math" w:cstheme="minorHAnsi"/>
                <w:color w:val="000000" w:themeColor="text1"/>
                <w:sz w:val="32"/>
                <w:szCs w:val="32"/>
              </w:rPr>
              <m:t>2</m:t>
            </m:r>
          </m:den>
        </m:f>
      </m:oMath>
      <w:proofErr w:type="gramStart"/>
      <w:r w:rsidRPr="005F7B55">
        <w:rPr>
          <w:rFonts w:eastAsiaTheme="minorEastAsia" w:cstheme="minorHAnsi"/>
          <w:i/>
          <w:color w:val="000000" w:themeColor="text1"/>
          <w:sz w:val="24"/>
          <w:szCs w:val="24"/>
        </w:rPr>
        <w:t xml:space="preserve"> )</w:t>
      </w:r>
      <w:proofErr w:type="gramEnd"/>
      <w:r w:rsidRPr="005F7B55">
        <w:rPr>
          <w:rFonts w:eastAsiaTheme="minorEastAsia" w:cstheme="minorHAnsi"/>
          <w:i/>
          <w:color w:val="000000" w:themeColor="text1"/>
          <w:sz w:val="24"/>
          <w:szCs w:val="24"/>
        </w:rPr>
        <w:t>;</w:t>
      </w:r>
      <w:r w:rsidR="0001172E">
        <w:rPr>
          <w:rFonts w:eastAsiaTheme="minorEastAsia" w:cstheme="minorHAnsi"/>
          <w:i/>
          <w:color w:val="000000" w:themeColor="text1"/>
          <w:sz w:val="24"/>
          <w:szCs w:val="24"/>
        </w:rPr>
        <w:t xml:space="preserve">                                           </w:t>
      </w:r>
      <w:r w:rsidR="0001172E" w:rsidRPr="00080355">
        <w:rPr>
          <w:rFonts w:eastAsiaTheme="minorEastAsia" w:cstheme="minorHAnsi"/>
          <w:color w:val="000000" w:themeColor="text1"/>
          <w:sz w:val="24"/>
          <w:szCs w:val="24"/>
        </w:rPr>
        <w:t>(69)</w:t>
      </w:r>
    </w:p>
    <w:p w:rsidR="005F7B55" w:rsidRPr="0001172E" w:rsidRDefault="005F7B55" w:rsidP="00CA257D">
      <w:pPr>
        <w:pStyle w:val="ab"/>
        <w:spacing w:before="100" w:beforeAutospacing="1" w:after="100" w:afterAutospacing="1"/>
        <w:ind w:left="708" w:right="284"/>
        <w:rPr>
          <w:rFonts w:eastAsiaTheme="minorEastAsia" w:cstheme="minorHAnsi"/>
          <w:i/>
          <w:color w:val="000000" w:themeColor="text1"/>
          <w:sz w:val="24"/>
          <w:szCs w:val="24"/>
          <w:vertAlign w:val="subscript"/>
        </w:rPr>
      </w:pPr>
      <w:r>
        <w:rPr>
          <w:rFonts w:eastAsiaTheme="minorEastAsia" w:cstheme="minorHAnsi"/>
          <w:i/>
          <w:color w:val="000000" w:themeColor="text1"/>
          <w:sz w:val="24"/>
          <w:szCs w:val="24"/>
        </w:rPr>
        <w:t xml:space="preserve">                                </w:t>
      </w:r>
      <w:proofErr w:type="spellStart"/>
      <w:r>
        <w:rPr>
          <w:rFonts w:eastAsiaTheme="minorEastAsia" w:cstheme="minorHAnsi"/>
          <w:i/>
          <w:color w:val="000000" w:themeColor="text1"/>
          <w:sz w:val="24"/>
          <w:szCs w:val="24"/>
        </w:rPr>
        <w:t>В</w:t>
      </w:r>
      <w:r>
        <w:rPr>
          <w:rFonts w:eastAsiaTheme="minorEastAsia" w:cstheme="minorHAnsi"/>
          <w:i/>
          <w:color w:val="000000" w:themeColor="text1"/>
          <w:sz w:val="24"/>
          <w:szCs w:val="24"/>
          <w:vertAlign w:val="subscript"/>
        </w:rPr>
        <w:t>изн</w:t>
      </w:r>
      <w:proofErr w:type="spellEnd"/>
      <w:r>
        <w:rPr>
          <w:rFonts w:eastAsiaTheme="minorEastAsia" w:cstheme="minorHAnsi"/>
          <w:i/>
          <w:color w:val="000000" w:themeColor="text1"/>
          <w:sz w:val="24"/>
          <w:szCs w:val="24"/>
          <w:vertAlign w:val="subscript"/>
        </w:rPr>
        <w:t xml:space="preserve"> = </w:t>
      </w:r>
      <w:r w:rsidRPr="005F7B55">
        <w:rPr>
          <w:rFonts w:eastAsiaTheme="minorEastAsia" w:cstheme="minorHAnsi"/>
          <w:i/>
          <w:color w:val="000000" w:themeColor="text1"/>
          <w:sz w:val="24"/>
          <w:szCs w:val="24"/>
          <w:lang w:val="en-US"/>
        </w:rPr>
        <w:t>L</w:t>
      </w:r>
      <w:r>
        <w:rPr>
          <w:rFonts w:eastAsiaTheme="minorEastAsia" w:cstheme="minorHAnsi"/>
          <w:i/>
          <w:color w:val="000000" w:themeColor="text1"/>
          <w:sz w:val="24"/>
          <w:szCs w:val="24"/>
        </w:rPr>
        <w:t xml:space="preserve"> + </w:t>
      </w:r>
      <w:r w:rsidRPr="005F7B55">
        <w:rPr>
          <w:rFonts w:eastAsiaTheme="minorEastAsia" w:cstheme="minorHAnsi"/>
          <w:i/>
          <w:color w:val="000000" w:themeColor="text1"/>
          <w:sz w:val="24"/>
          <w:szCs w:val="24"/>
        </w:rPr>
        <w:t>- (</w:t>
      </w:r>
      <m:oMath>
        <m:f>
          <m:fPr>
            <m:ctrlPr>
              <w:rPr>
                <w:rFonts w:ascii="Cambria Math" w:eastAsiaTheme="minorEastAsia" w:hAnsi="Cambria Math" w:cstheme="minorHAnsi"/>
                <w:i/>
                <w:color w:val="000000" w:themeColor="text1"/>
                <w:sz w:val="24"/>
                <w:szCs w:val="24"/>
                <w:lang w:val="en-US"/>
              </w:rPr>
            </m:ctrlPr>
          </m:fPr>
          <m:num>
            <m:sSub>
              <m:sSubPr>
                <m:ctrlPr>
                  <w:rPr>
                    <w:rFonts w:ascii="Cambria Math" w:eastAsiaTheme="minorEastAsia" w:hAnsi="Cambria Math" w:cstheme="minorHAnsi"/>
                    <w:i/>
                    <w:color w:val="000000" w:themeColor="text1"/>
                    <w:sz w:val="24"/>
                    <w:szCs w:val="24"/>
                    <w:lang w:val="en-US"/>
                  </w:rPr>
                </m:ctrlPr>
              </m:sSubPr>
              <m:e>
                <m:r>
                  <w:rPr>
                    <w:rFonts w:ascii="Cambria Math" w:eastAsiaTheme="minorEastAsia" w:hAnsi="Cambria Math" w:cstheme="minorHAnsi"/>
                    <w:color w:val="000000" w:themeColor="text1"/>
                    <w:sz w:val="24"/>
                    <w:szCs w:val="24"/>
                    <w:lang w:val="en-US"/>
                  </w:rPr>
                  <m:t>d</m:t>
                </m:r>
              </m:e>
              <m:sub>
                <m:r>
                  <w:rPr>
                    <w:rFonts w:ascii="Cambria Math" w:eastAsiaTheme="minorEastAsia" w:hAnsi="Cambria Math" w:cstheme="minorHAnsi"/>
                    <w:color w:val="000000" w:themeColor="text1"/>
                    <w:sz w:val="24"/>
                    <w:szCs w:val="24"/>
                  </w:rPr>
                  <m:t>изн</m:t>
                </m:r>
              </m:sub>
            </m:sSub>
            <m:r>
              <w:rPr>
                <w:rFonts w:ascii="Cambria Math" w:eastAsiaTheme="minorEastAsia" w:hAnsi="Cambria Math" w:cstheme="minorHAnsi"/>
                <w:color w:val="000000" w:themeColor="text1"/>
                <w:sz w:val="24"/>
                <w:szCs w:val="24"/>
              </w:rPr>
              <m:t>+</m:t>
            </m:r>
            <m:sSub>
              <m:sSubPr>
                <m:ctrlPr>
                  <w:rPr>
                    <w:rFonts w:ascii="Cambria Math" w:eastAsiaTheme="minorEastAsia" w:hAnsi="Cambria Math" w:cstheme="minorHAnsi"/>
                    <w:i/>
                    <w:color w:val="000000" w:themeColor="text1"/>
                    <w:sz w:val="24"/>
                    <w:szCs w:val="24"/>
                    <w:lang w:val="en-US"/>
                  </w:rPr>
                </m:ctrlPr>
              </m:sSubPr>
              <m:e>
                <m:r>
                  <w:rPr>
                    <w:rFonts w:ascii="Cambria Math" w:eastAsiaTheme="minorEastAsia" w:hAnsi="Cambria Math" w:cstheme="minorHAnsi"/>
                    <w:color w:val="000000" w:themeColor="text1"/>
                    <w:sz w:val="24"/>
                    <w:szCs w:val="24"/>
                    <w:lang w:val="en-US"/>
                  </w:rPr>
                  <m:t>d</m:t>
                </m:r>
              </m:e>
              <m:sub>
                <m:r>
                  <w:rPr>
                    <w:rFonts w:ascii="Cambria Math" w:eastAsiaTheme="minorEastAsia" w:hAnsi="Cambria Math" w:cstheme="minorHAnsi"/>
                    <w:color w:val="000000" w:themeColor="text1"/>
                    <w:sz w:val="24"/>
                    <w:szCs w:val="24"/>
                  </w:rPr>
                  <m:t>1изн</m:t>
                </m:r>
              </m:sub>
            </m:sSub>
          </m:num>
          <m:den>
            <m:r>
              <w:rPr>
                <w:rFonts w:ascii="Cambria Math" w:eastAsiaTheme="minorEastAsia" w:hAnsi="Cambria Math" w:cstheme="minorHAnsi"/>
                <w:color w:val="000000" w:themeColor="text1"/>
                <w:sz w:val="24"/>
                <w:szCs w:val="24"/>
              </w:rPr>
              <m:t>2</m:t>
            </m:r>
          </m:den>
        </m:f>
      </m:oMath>
      <w:proofErr w:type="gramStart"/>
      <w:r w:rsidRPr="005F7B55">
        <w:rPr>
          <w:rFonts w:eastAsiaTheme="minorEastAsia" w:cstheme="minorHAnsi"/>
          <w:i/>
          <w:color w:val="000000" w:themeColor="text1"/>
          <w:sz w:val="24"/>
          <w:szCs w:val="24"/>
        </w:rPr>
        <w:t xml:space="preserve"> )</w:t>
      </w:r>
      <w:proofErr w:type="gramEnd"/>
      <w:r>
        <w:rPr>
          <w:rFonts w:eastAsiaTheme="minorEastAsia" w:cstheme="minorHAnsi"/>
          <w:i/>
          <w:color w:val="000000" w:themeColor="text1"/>
          <w:sz w:val="24"/>
          <w:szCs w:val="24"/>
        </w:rPr>
        <w:t xml:space="preserve"> -</w:t>
      </w:r>
      <w:r w:rsidRPr="005F7B55">
        <w:rPr>
          <w:rFonts w:eastAsiaTheme="minorEastAsia" w:cstheme="minorHAnsi"/>
          <w:i/>
          <w:color w:val="000000" w:themeColor="text1"/>
          <w:sz w:val="32"/>
          <w:szCs w:val="32"/>
        </w:rPr>
        <w:t xml:space="preserve"> </w:t>
      </w:r>
      <w:proofErr w:type="spellStart"/>
      <w:r w:rsidRPr="00080355">
        <w:rPr>
          <w:rFonts w:eastAsiaTheme="minorEastAsia" w:cstheme="minorHAnsi"/>
          <w:color w:val="000000" w:themeColor="text1"/>
          <w:sz w:val="24"/>
          <w:szCs w:val="24"/>
          <w:lang w:val="en-US"/>
        </w:rPr>
        <w:t>Δk</w:t>
      </w:r>
      <w:proofErr w:type="spellEnd"/>
      <w:r w:rsidR="0001172E" w:rsidRPr="00080355">
        <w:rPr>
          <w:rFonts w:eastAsiaTheme="minorEastAsia" w:cstheme="minorHAnsi"/>
          <w:color w:val="000000" w:themeColor="text1"/>
          <w:sz w:val="24"/>
          <w:szCs w:val="24"/>
        </w:rPr>
        <w:t xml:space="preserve">                                                 (70)</w:t>
      </w:r>
    </w:p>
    <w:p w:rsidR="00CA257D" w:rsidRPr="005F7B55" w:rsidRDefault="00CA257D" w:rsidP="007A2A8C">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r w:rsidR="007A2A8C">
        <w:rPr>
          <w:rFonts w:eastAsiaTheme="minorEastAsia" w:cstheme="minorHAnsi"/>
          <w:color w:val="000000" w:themeColor="text1"/>
          <w:sz w:val="24"/>
          <w:szCs w:val="24"/>
        </w:rPr>
        <w:t>и</w:t>
      </w:r>
      <w:r w:rsidR="005F7B55">
        <w:rPr>
          <w:rFonts w:eastAsiaTheme="minorEastAsia" w:cstheme="minorHAnsi"/>
          <w:color w:val="000000" w:themeColor="text1"/>
          <w:sz w:val="24"/>
          <w:szCs w:val="24"/>
        </w:rPr>
        <w:t xml:space="preserve">ли </w:t>
      </w:r>
      <w:proofErr w:type="spellStart"/>
      <w:r w:rsidR="005F7B55" w:rsidRPr="005F7B55">
        <w:rPr>
          <w:rFonts w:eastAsiaTheme="minorEastAsia" w:cstheme="minorHAnsi"/>
          <w:i/>
          <w:color w:val="000000" w:themeColor="text1"/>
          <w:sz w:val="24"/>
          <w:szCs w:val="24"/>
        </w:rPr>
        <w:t>А</w:t>
      </w:r>
      <w:r w:rsidR="005F7B55" w:rsidRPr="005F7B55">
        <w:rPr>
          <w:rFonts w:eastAsiaTheme="minorEastAsia" w:cstheme="minorHAnsi"/>
          <w:i/>
          <w:color w:val="000000" w:themeColor="text1"/>
          <w:sz w:val="24"/>
          <w:szCs w:val="24"/>
          <w:vertAlign w:val="subscript"/>
        </w:rPr>
        <w:t>изн</w:t>
      </w:r>
      <w:proofErr w:type="spellEnd"/>
      <w:r w:rsidR="005F7B55">
        <w:rPr>
          <w:rFonts w:eastAsiaTheme="minorEastAsia" w:cstheme="minorHAnsi"/>
          <w:color w:val="000000" w:themeColor="text1"/>
          <w:sz w:val="24"/>
          <w:szCs w:val="24"/>
        </w:rPr>
        <w:t xml:space="preserve"> =43,0 + 0,04 - 3,74 =39,3</w:t>
      </w:r>
      <w:r w:rsidR="007A2A8C">
        <w:rPr>
          <w:rFonts w:eastAsiaTheme="minorEastAsia" w:cstheme="minorHAnsi"/>
          <w:color w:val="000000" w:themeColor="text1"/>
          <w:sz w:val="24"/>
          <w:szCs w:val="24"/>
        </w:rPr>
        <w:t xml:space="preserve"> </w:t>
      </w:r>
      <w:r w:rsidR="005F7B55">
        <w:rPr>
          <w:rFonts w:eastAsiaTheme="minorEastAsia" w:cstheme="minorHAnsi"/>
          <w:color w:val="000000" w:themeColor="text1"/>
          <w:sz w:val="24"/>
          <w:szCs w:val="24"/>
        </w:rPr>
        <w:t>мм</w:t>
      </w:r>
      <w:proofErr w:type="gramStart"/>
      <w:r w:rsidR="005F7B55">
        <w:rPr>
          <w:rFonts w:eastAsiaTheme="minorEastAsia" w:cstheme="minorHAnsi"/>
          <w:color w:val="000000" w:themeColor="text1"/>
          <w:sz w:val="24"/>
          <w:szCs w:val="24"/>
        </w:rPr>
        <w:t xml:space="preserve"> </w:t>
      </w:r>
      <w:r w:rsidR="007A2A8C">
        <w:rPr>
          <w:rFonts w:eastAsiaTheme="minorEastAsia" w:cstheme="minorHAnsi"/>
          <w:color w:val="000000" w:themeColor="text1"/>
          <w:sz w:val="24"/>
          <w:szCs w:val="24"/>
        </w:rPr>
        <w:t>;</w:t>
      </w:r>
      <w:proofErr w:type="gramEnd"/>
    </w:p>
    <w:p w:rsidR="00AE56E1" w:rsidRDefault="005F7B55" w:rsidP="007A2A8C">
      <w:pPr>
        <w:pStyle w:val="ab"/>
        <w:spacing w:before="100" w:beforeAutospacing="1" w:after="100" w:afterAutospacing="1"/>
        <w:ind w:left="708" w:right="284"/>
        <w:rPr>
          <w:rFonts w:eastAsiaTheme="minorEastAsia" w:cstheme="minorHAnsi"/>
          <w:color w:val="000000" w:themeColor="text1"/>
          <w:sz w:val="24"/>
          <w:szCs w:val="24"/>
        </w:rPr>
      </w:pPr>
      <w:r>
        <w:rPr>
          <w:rFonts w:eastAsiaTheme="minorEastAsia" w:cstheme="minorHAnsi"/>
          <w:color w:val="000000" w:themeColor="text1"/>
          <w:sz w:val="24"/>
          <w:szCs w:val="24"/>
        </w:rPr>
        <w:t xml:space="preserve">          </w:t>
      </w:r>
      <w:proofErr w:type="spellStart"/>
      <w:r w:rsidRPr="005F7B55">
        <w:rPr>
          <w:rFonts w:eastAsiaTheme="minorEastAsia" w:cstheme="minorHAnsi"/>
          <w:i/>
          <w:color w:val="000000" w:themeColor="text1"/>
          <w:sz w:val="24"/>
          <w:szCs w:val="24"/>
        </w:rPr>
        <w:t>В</w:t>
      </w:r>
      <w:r w:rsidRPr="005F7B55">
        <w:rPr>
          <w:rFonts w:eastAsiaTheme="minorEastAsia" w:cstheme="minorHAnsi"/>
          <w:i/>
          <w:color w:val="000000" w:themeColor="text1"/>
          <w:sz w:val="24"/>
          <w:szCs w:val="24"/>
          <w:vertAlign w:val="subscript"/>
        </w:rPr>
        <w:t>изн</w:t>
      </w:r>
      <w:proofErr w:type="spellEnd"/>
      <w:r w:rsidR="007A2A8C">
        <w:rPr>
          <w:rFonts w:eastAsiaTheme="minorEastAsia" w:cstheme="minorHAnsi"/>
          <w:color w:val="000000" w:themeColor="text1"/>
          <w:sz w:val="24"/>
          <w:szCs w:val="24"/>
        </w:rPr>
        <w:t xml:space="preserve"> = 43,0 + 3,74 -0,04 = 46,7 мм.</w:t>
      </w:r>
    </w:p>
    <w:p w:rsidR="007A2A8C" w:rsidRDefault="007A2A8C" w:rsidP="00056950">
      <w:pPr>
        <w:pStyle w:val="ab"/>
        <w:spacing w:before="100" w:beforeAutospacing="1" w:after="100" w:afterAutospacing="1"/>
        <w:ind w:left="0" w:right="284"/>
        <w:rPr>
          <w:rFonts w:eastAsiaTheme="minorEastAsia" w:cstheme="minorHAnsi"/>
          <w:color w:val="FF0000"/>
          <w:sz w:val="24"/>
          <w:szCs w:val="24"/>
        </w:rPr>
      </w:pPr>
      <w:r>
        <w:rPr>
          <w:rFonts w:eastAsiaTheme="minorEastAsia" w:cstheme="minorHAnsi"/>
          <w:color w:val="000000" w:themeColor="text1"/>
          <w:sz w:val="24"/>
          <w:szCs w:val="24"/>
        </w:rPr>
        <w:t xml:space="preserve">            Полученные размеры и допуски калибра проставляются на чертеже-схеме </w:t>
      </w:r>
      <w:r w:rsidRPr="00AB7A04">
        <w:rPr>
          <w:rFonts w:eastAsiaTheme="minorEastAsia" w:cstheme="minorHAnsi"/>
          <w:sz w:val="24"/>
          <w:szCs w:val="24"/>
        </w:rPr>
        <w:t>калибра (ри</w:t>
      </w:r>
      <w:r w:rsidR="00080355">
        <w:rPr>
          <w:rFonts w:eastAsiaTheme="minorEastAsia" w:cstheme="minorHAnsi"/>
          <w:sz w:val="24"/>
          <w:szCs w:val="24"/>
        </w:rPr>
        <w:t>сунок</w:t>
      </w:r>
      <w:r w:rsidRPr="00AB7A04">
        <w:rPr>
          <w:rFonts w:eastAsiaTheme="minorEastAsia" w:cstheme="minorHAnsi"/>
          <w:sz w:val="24"/>
          <w:szCs w:val="24"/>
        </w:rPr>
        <w:t xml:space="preserve"> </w:t>
      </w:r>
      <w:r w:rsidR="00AB7A04" w:rsidRPr="00AB7A04">
        <w:rPr>
          <w:rFonts w:eastAsiaTheme="minorEastAsia" w:cstheme="minorHAnsi"/>
          <w:sz w:val="24"/>
          <w:szCs w:val="24"/>
        </w:rPr>
        <w:t>19</w:t>
      </w:r>
      <w:r w:rsidRPr="00AB7A04">
        <w:rPr>
          <w:rFonts w:eastAsiaTheme="minorEastAsia" w:cstheme="minorHAnsi"/>
          <w:sz w:val="24"/>
          <w:szCs w:val="24"/>
        </w:rPr>
        <w:t>) .</w:t>
      </w:r>
    </w:p>
    <w:p w:rsidR="00F22896" w:rsidRDefault="007A2A8C" w:rsidP="00F22896">
      <w:pPr>
        <w:pStyle w:val="ab"/>
        <w:spacing w:before="100" w:beforeAutospacing="1" w:after="100" w:afterAutospacing="1"/>
        <w:ind w:left="0" w:right="284"/>
        <w:rPr>
          <w:rFonts w:eastAsiaTheme="minorEastAsia" w:cstheme="minorHAnsi"/>
          <w:sz w:val="24"/>
          <w:szCs w:val="24"/>
        </w:rPr>
      </w:pPr>
      <w:r w:rsidRPr="007A2A8C">
        <w:rPr>
          <w:rFonts w:eastAsiaTheme="minorEastAsia" w:cstheme="minorHAnsi"/>
          <w:sz w:val="24"/>
          <w:szCs w:val="24"/>
        </w:rPr>
        <w:t xml:space="preserve">           6)</w:t>
      </w:r>
      <w:proofErr w:type="gramStart"/>
      <w:r>
        <w:rPr>
          <w:rFonts w:eastAsiaTheme="minorEastAsia" w:cstheme="minorHAnsi"/>
          <w:sz w:val="24"/>
          <w:szCs w:val="24"/>
        </w:rPr>
        <w:t>Рабочий чертеж калибра, выполненный на основании полученных исполнительных размеров</w:t>
      </w:r>
      <w:r w:rsidR="00080355">
        <w:rPr>
          <w:rFonts w:eastAsiaTheme="minorEastAsia" w:cstheme="minorHAnsi"/>
          <w:sz w:val="24"/>
          <w:szCs w:val="24"/>
        </w:rPr>
        <w:t xml:space="preserve"> и</w:t>
      </w:r>
      <w:r>
        <w:rPr>
          <w:rFonts w:eastAsiaTheme="minorEastAsia" w:cstheme="minorHAnsi"/>
          <w:sz w:val="24"/>
          <w:szCs w:val="24"/>
        </w:rPr>
        <w:t xml:space="preserve"> основные технические требования к нему помещают</w:t>
      </w:r>
      <w:proofErr w:type="gramEnd"/>
      <w:r>
        <w:rPr>
          <w:rFonts w:eastAsiaTheme="minorEastAsia" w:cstheme="minorHAnsi"/>
          <w:sz w:val="24"/>
          <w:szCs w:val="24"/>
        </w:rPr>
        <w:t xml:space="preserve"> в графической части ВКР.</w:t>
      </w:r>
    </w:p>
    <w:p w:rsidR="00F22896" w:rsidRDefault="00F22896" w:rsidP="00F22896">
      <w:pPr>
        <w:pStyle w:val="ab"/>
        <w:spacing w:before="100" w:beforeAutospacing="1" w:after="100" w:afterAutospacing="1"/>
        <w:ind w:left="0" w:right="284"/>
        <w:rPr>
          <w:rFonts w:eastAsiaTheme="minorEastAsia" w:cstheme="minorHAnsi"/>
          <w:sz w:val="24"/>
          <w:szCs w:val="24"/>
        </w:rPr>
      </w:pPr>
    </w:p>
    <w:p w:rsidR="00F22896" w:rsidRDefault="00F22896" w:rsidP="00F22896">
      <w:pPr>
        <w:pStyle w:val="ab"/>
        <w:spacing w:before="100" w:beforeAutospacing="1" w:after="100" w:afterAutospacing="1"/>
        <w:ind w:left="0" w:right="284"/>
        <w:rPr>
          <w:rFonts w:eastAsiaTheme="minorEastAsia" w:cstheme="minorHAnsi"/>
          <w:sz w:val="24"/>
          <w:szCs w:val="24"/>
        </w:rPr>
      </w:pPr>
    </w:p>
    <w:p w:rsidR="00F22896" w:rsidRDefault="00F22896" w:rsidP="00F22896">
      <w:pPr>
        <w:pStyle w:val="ab"/>
        <w:spacing w:before="100" w:beforeAutospacing="1" w:after="100" w:afterAutospacing="1"/>
        <w:ind w:left="0" w:right="284"/>
        <w:rPr>
          <w:rFonts w:eastAsiaTheme="minorEastAsia" w:cstheme="minorHAnsi"/>
          <w:sz w:val="24"/>
          <w:szCs w:val="24"/>
        </w:rPr>
      </w:pPr>
    </w:p>
    <w:p w:rsidR="00080355" w:rsidRDefault="00080355" w:rsidP="00F22896">
      <w:pPr>
        <w:pStyle w:val="ab"/>
        <w:spacing w:before="100" w:beforeAutospacing="1" w:after="100" w:afterAutospacing="1"/>
        <w:ind w:left="0" w:right="284"/>
        <w:rPr>
          <w:rFonts w:eastAsiaTheme="minorEastAsia" w:cstheme="minorHAnsi"/>
          <w:sz w:val="24"/>
          <w:szCs w:val="24"/>
        </w:rPr>
      </w:pPr>
    </w:p>
    <w:p w:rsidR="00B827DB" w:rsidRDefault="00B827DB" w:rsidP="00F22896">
      <w:pPr>
        <w:pStyle w:val="ab"/>
        <w:spacing w:before="100" w:beforeAutospacing="1" w:after="100" w:afterAutospacing="1"/>
        <w:ind w:left="0" w:right="284"/>
        <w:rPr>
          <w:rFonts w:eastAsiaTheme="minorEastAsia" w:cstheme="minorHAnsi"/>
          <w:sz w:val="24"/>
          <w:szCs w:val="24"/>
        </w:rPr>
      </w:pPr>
    </w:p>
    <w:p w:rsidR="0098629A" w:rsidRDefault="0098629A" w:rsidP="00F22896">
      <w:pPr>
        <w:pStyle w:val="ab"/>
        <w:spacing w:before="100" w:beforeAutospacing="1" w:after="100" w:afterAutospacing="1"/>
        <w:ind w:left="0" w:right="284"/>
        <w:rPr>
          <w:rFonts w:eastAsiaTheme="minorEastAsia" w:cstheme="minorHAnsi"/>
          <w:sz w:val="24"/>
          <w:szCs w:val="24"/>
        </w:rPr>
      </w:pPr>
    </w:p>
    <w:p w:rsidR="00F22896" w:rsidRDefault="00F22896" w:rsidP="00F22896">
      <w:pPr>
        <w:pStyle w:val="ab"/>
        <w:spacing w:before="100" w:beforeAutospacing="1" w:after="100" w:afterAutospacing="1"/>
        <w:ind w:left="0" w:right="284"/>
        <w:rPr>
          <w:rFonts w:eastAsiaTheme="minorEastAsia" w:cstheme="minorHAnsi"/>
          <w:sz w:val="24"/>
          <w:szCs w:val="24"/>
        </w:rPr>
      </w:pPr>
    </w:p>
    <w:p w:rsidR="00056950" w:rsidRPr="00CA257D" w:rsidRDefault="00643DB3" w:rsidP="00F22896">
      <w:pPr>
        <w:pStyle w:val="ab"/>
        <w:spacing w:before="100" w:beforeAutospacing="1" w:after="100" w:afterAutospacing="1"/>
        <w:ind w:left="0" w:right="284"/>
        <w:rPr>
          <w:rFonts w:eastAsiaTheme="minorEastAsia" w:cstheme="minorHAnsi"/>
          <w: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6224" behindDoc="0" locked="0" layoutInCell="1" allowOverlap="1" wp14:anchorId="1DD695A5" wp14:editId="4C37A891">
                <wp:simplePos x="0" y="0"/>
                <wp:positionH relativeFrom="column">
                  <wp:posOffset>1758286</wp:posOffset>
                </wp:positionH>
                <wp:positionV relativeFrom="paragraph">
                  <wp:posOffset>153670</wp:posOffset>
                </wp:positionV>
                <wp:extent cx="34119" cy="1535373"/>
                <wp:effectExtent l="0" t="0" r="23495" b="27305"/>
                <wp:wrapNone/>
                <wp:docPr id="285" name="Прямая соединительная линия 285"/>
                <wp:cNvGraphicFramePr/>
                <a:graphic xmlns:a="http://schemas.openxmlformats.org/drawingml/2006/main">
                  <a:graphicData uri="http://schemas.microsoft.com/office/word/2010/wordprocessingShape">
                    <wps:wsp>
                      <wps:cNvCnPr/>
                      <wps:spPr>
                        <a:xfrm>
                          <a:off x="0" y="0"/>
                          <a:ext cx="34119" cy="1535373"/>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85"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138.45pt,12.1pt" to="141.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" strokecolor="black [3040]">
                <v:stroke dashstyle="longDashDot"/>
              </v:line>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4176" behindDoc="0" locked="0" layoutInCell="1" allowOverlap="1" wp14:anchorId="0E4AA369" wp14:editId="606BB9BA">
                <wp:simplePos x="0" y="0"/>
                <wp:positionH relativeFrom="column">
                  <wp:posOffset>3102439</wp:posOffset>
                </wp:positionH>
                <wp:positionV relativeFrom="paragraph">
                  <wp:posOffset>153746</wp:posOffset>
                </wp:positionV>
                <wp:extent cx="0" cy="1480185"/>
                <wp:effectExtent l="0" t="0" r="19050" b="24765"/>
                <wp:wrapNone/>
                <wp:docPr id="283" name="Прямая соединительная линия 283"/>
                <wp:cNvGraphicFramePr/>
                <a:graphic xmlns:a="http://schemas.openxmlformats.org/drawingml/2006/main">
                  <a:graphicData uri="http://schemas.microsoft.com/office/word/2010/wordprocessingShape">
                    <wps:wsp>
                      <wps:cNvCnPr/>
                      <wps:spPr>
                        <a:xfrm>
                          <a:off x="0" y="0"/>
                          <a:ext cx="0" cy="1480185"/>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83"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3pt,12.1pt" to="244.3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" strokecolor="black [3040]">
                <v:stroke dashstyle="longDashDot"/>
              </v:line>
            </w:pict>
          </mc:Fallback>
        </mc:AlternateContent>
      </w:r>
      <w:r w:rsidR="0098629A">
        <w:rPr>
          <w:rFonts w:eastAsiaTheme="minorEastAsia" w:cstheme="minorHAnsi"/>
          <w:i/>
          <w:color w:val="000000" w:themeColor="text1"/>
          <w:sz w:val="24"/>
          <w:szCs w:val="24"/>
        </w:rPr>
        <w:t xml:space="preserve">                                                           </w:t>
      </w:r>
      <w:r w:rsidR="00AE56E1" w:rsidRPr="00191A50">
        <w:rPr>
          <w:rFonts w:eastAsiaTheme="minorEastAsia" w:cstheme="minorHAnsi"/>
          <w:i/>
          <w:color w:val="000000" w:themeColor="text1"/>
          <w:sz w:val="24"/>
          <w:szCs w:val="24"/>
          <w:lang w:val="en-US"/>
        </w:rPr>
        <w:t>L</w:t>
      </w:r>
      <m:oMath>
        <m:r>
          <w:rPr>
            <w:rFonts w:ascii="Cambria Math" w:eastAsiaTheme="minorEastAsia" w:hAnsi="Cambria Math" w:cstheme="minorHAnsi"/>
            <w:color w:val="000000" w:themeColor="text1"/>
            <w:sz w:val="24"/>
            <w:szCs w:val="24"/>
          </w:rPr>
          <m:t>±</m:t>
        </m:r>
      </m:oMath>
      <w:r w:rsidR="00AE56E1" w:rsidRPr="00191A50">
        <w:rPr>
          <w:rFonts w:eastAsiaTheme="minorEastAsia" w:cstheme="minorHAnsi"/>
          <w:i/>
          <w:color w:val="000000" w:themeColor="text1"/>
          <w:sz w:val="24"/>
          <w:szCs w:val="24"/>
          <w:lang w:val="en-US"/>
        </w:rPr>
        <w:t>Δ</w:t>
      </w:r>
      <w:r w:rsidR="00CA257D" w:rsidRPr="006A54B9">
        <w:rPr>
          <w:rFonts w:eastAsiaTheme="minorEastAsia" w:cstheme="minorHAnsi"/>
          <w:i/>
          <w:color w:val="000000" w:themeColor="text1"/>
          <w:sz w:val="24"/>
          <w:szCs w:val="24"/>
        </w:rPr>
        <w:t xml:space="preserve">                                 </w:t>
      </w:r>
      <w:r w:rsidR="00CA257D">
        <w:rPr>
          <w:rFonts w:eastAsiaTheme="minorEastAsia" w:cstheme="minorHAnsi"/>
          <w:i/>
          <w:color w:val="000000" w:themeColor="text1"/>
          <w:sz w:val="24"/>
          <w:szCs w:val="24"/>
        </w:rPr>
        <w:t>Деталь</w:t>
      </w:r>
    </w:p>
    <w:p w:rsidR="00056950" w:rsidRPr="00056950" w:rsidRDefault="0032366A" w:rsidP="00056950">
      <w:pPr>
        <w:pStyle w:val="ab"/>
        <w:spacing w:before="100" w:beforeAutospacing="1" w:after="100" w:afterAutospacing="1"/>
        <w:ind w:left="0" w:right="284"/>
        <w:rPr>
          <w:rFonts w:eastAsiaTheme="minorEastAsia" w:cstheme="minorHAns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76704" behindDoc="0" locked="0" layoutInCell="1" allowOverlap="1" wp14:anchorId="1FC0F275" wp14:editId="48223CD5">
                <wp:simplePos x="0" y="0"/>
                <wp:positionH relativeFrom="column">
                  <wp:posOffset>3409978</wp:posOffset>
                </wp:positionH>
                <wp:positionV relativeFrom="paragraph">
                  <wp:posOffset>63633</wp:posOffset>
                </wp:positionV>
                <wp:extent cx="464024" cy="491319"/>
                <wp:effectExtent l="0" t="0" r="31750" b="23495"/>
                <wp:wrapNone/>
                <wp:docPr id="209" name="Прямая соединительная линия 209"/>
                <wp:cNvGraphicFramePr/>
                <a:graphic xmlns:a="http://schemas.openxmlformats.org/drawingml/2006/main">
                  <a:graphicData uri="http://schemas.microsoft.com/office/word/2010/wordprocessingShape">
                    <wps:wsp>
                      <wps:cNvCnPr/>
                      <wps:spPr>
                        <a:xfrm flipV="1">
                          <a:off x="0" y="0"/>
                          <a:ext cx="464024" cy="4913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9" o:spid="_x0000_s1026" style="position:absolute;flip:y;z-index:251976704;visibility:visible;mso-wrap-style:square;mso-wrap-distance-left:9pt;mso-wrap-distance-top:0;mso-wrap-distance-right:9pt;mso-wrap-distance-bottom:0;mso-position-horizontal:absolute;mso-position-horizontal-relative:text;mso-position-vertical:absolute;mso-position-vertical-relative:text" from="268.5pt,5pt" to="305.0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" strokecolor="black [3040]"/>
            </w:pict>
          </mc:Fallback>
        </mc:AlternateContent>
      </w:r>
      <w:r w:rsidR="006B6026">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8272" behindDoc="0" locked="0" layoutInCell="1" allowOverlap="1" wp14:anchorId="64849869" wp14:editId="4DD7D69A">
                <wp:simplePos x="0" y="0"/>
                <wp:positionH relativeFrom="column">
                  <wp:posOffset>1758598</wp:posOffset>
                </wp:positionH>
                <wp:positionV relativeFrom="paragraph">
                  <wp:posOffset>67822</wp:posOffset>
                </wp:positionV>
                <wp:extent cx="1344305" cy="13648"/>
                <wp:effectExtent l="38100" t="76200" r="8255" b="100965"/>
                <wp:wrapNone/>
                <wp:docPr id="287" name="Прямая со стрелкой 287"/>
                <wp:cNvGraphicFramePr/>
                <a:graphic xmlns:a="http://schemas.openxmlformats.org/drawingml/2006/main">
                  <a:graphicData uri="http://schemas.microsoft.com/office/word/2010/wordprocessingShape">
                    <wps:wsp>
                      <wps:cNvCnPr/>
                      <wps:spPr>
                        <a:xfrm flipV="1">
                          <a:off x="0" y="0"/>
                          <a:ext cx="1344305" cy="136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87" o:spid="_x0000_s1026" type="#_x0000_t32" style="position:absolute;margin-left:138.45pt;margin-top:5.35pt;width:105.85pt;height:1.05pt;flip: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" strokecolor="black [3040]">
                <v:stroke startarrow="open" endarrow="open"/>
              </v:shape>
            </w:pict>
          </mc:Fallback>
        </mc:AlternateContent>
      </w:r>
      <w:r w:rsidR="00056950">
        <w:rPr>
          <w:rFonts w:eastAsiaTheme="minorEastAsia" w:cstheme="minorHAnsi"/>
          <w:color w:val="000000" w:themeColor="text1"/>
          <w:sz w:val="24"/>
          <w:szCs w:val="24"/>
        </w:rPr>
        <w:t xml:space="preserve">  </w:t>
      </w:r>
    </w:p>
    <w:p w:rsidR="00F65E38" w:rsidRPr="00810064" w:rsidRDefault="00F65E38" w:rsidP="00F65E38">
      <w:pPr>
        <w:pStyle w:val="ab"/>
        <w:spacing w:before="100" w:beforeAutospacing="1" w:after="100" w:afterAutospacing="1"/>
        <w:ind w:left="0" w:right="284"/>
        <w:jc w:val="both"/>
        <w:rPr>
          <w:rFonts w:eastAsiaTheme="minorEastAsia" w:cstheme="minorHAnsi"/>
          <w:color w:val="000000" w:themeColor="text1"/>
          <w:sz w:val="24"/>
          <w:szCs w:val="24"/>
        </w:rPr>
      </w:pPr>
    </w:p>
    <w:p w:rsidR="00F65E38" w:rsidRPr="00810064" w:rsidRDefault="00AE56E1" w:rsidP="002E39B8">
      <w:pPr>
        <w:pStyle w:val="ab"/>
        <w:spacing w:before="100" w:beforeAutospacing="1" w:after="100" w:afterAutospacing="1"/>
        <w:ind w:left="1222" w:right="284"/>
        <w:rPr>
          <w:rFonts w:eastAsiaTheme="minorEastAsia" w:cstheme="minorHAns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0080" behindDoc="0" locked="0" layoutInCell="1" allowOverlap="1" wp14:anchorId="6C509F58" wp14:editId="6BFDE528">
                <wp:simplePos x="0" y="0"/>
                <wp:positionH relativeFrom="column">
                  <wp:posOffset>1280946</wp:posOffset>
                </wp:positionH>
                <wp:positionV relativeFrom="paragraph">
                  <wp:posOffset>17145</wp:posOffset>
                </wp:positionV>
                <wp:extent cx="2306320" cy="1009650"/>
                <wp:effectExtent l="0" t="0" r="17780" b="19050"/>
                <wp:wrapNone/>
                <wp:docPr id="259" name="Прямоугольник 259"/>
                <wp:cNvGraphicFramePr/>
                <a:graphic xmlns:a="http://schemas.openxmlformats.org/drawingml/2006/main">
                  <a:graphicData uri="http://schemas.microsoft.com/office/word/2010/wordprocessingShape">
                    <wps:wsp>
                      <wps:cNvSpPr/>
                      <wps:spPr>
                        <a:xfrm>
                          <a:off x="0" y="0"/>
                          <a:ext cx="2306320" cy="1009650"/>
                        </a:xfrm>
                        <a:prstGeom prst="rect">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9" o:spid="_x0000_s1026" style="position:absolute;margin-left:100.85pt;margin-top:1.35pt;width:181.6pt;height:79.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" fillcolor="white [3201]" strokecolor="black [3213]" strokeweight="1.5pt"/>
            </w:pict>
          </mc:Fallback>
        </mc:AlternateContent>
      </w:r>
    </w:p>
    <w:p w:rsidR="00F54464" w:rsidRPr="00810064" w:rsidRDefault="00AE56E1" w:rsidP="00F54464">
      <w:pPr>
        <w:pStyle w:val="ab"/>
        <w:spacing w:before="100" w:beforeAutospacing="1" w:after="100" w:afterAutospacing="1"/>
        <w:ind w:left="1222" w:right="284"/>
        <w:rPr>
          <w:rFonts w:eastAsiaTheme="minorEastAsia" w:cstheme="minorHAns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9296" behindDoc="0" locked="0" layoutInCell="1" allowOverlap="1" wp14:anchorId="064D28D8" wp14:editId="59249CF1">
                <wp:simplePos x="0" y="0"/>
                <wp:positionH relativeFrom="column">
                  <wp:posOffset>789305</wp:posOffset>
                </wp:positionH>
                <wp:positionV relativeFrom="paragraph">
                  <wp:posOffset>131445</wp:posOffset>
                </wp:positionV>
                <wp:extent cx="1002030" cy="0"/>
                <wp:effectExtent l="0" t="0" r="26670" b="19050"/>
                <wp:wrapNone/>
                <wp:docPr id="190" name="Прямая соединительная линия 190"/>
                <wp:cNvGraphicFramePr/>
                <a:graphic xmlns:a="http://schemas.openxmlformats.org/drawingml/2006/main">
                  <a:graphicData uri="http://schemas.microsoft.com/office/word/2010/wordprocessingShape">
                    <wps:wsp>
                      <wps:cNvCnPr/>
                      <wps:spPr>
                        <a:xfrm flipH="1">
                          <a:off x="0" y="0"/>
                          <a:ext cx="1002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0"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62.15pt,10.35pt" to="141.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" strokecolor="black [3040]"/>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61344" behindDoc="0" locked="0" layoutInCell="1" allowOverlap="1" wp14:anchorId="6CA5A569" wp14:editId="29C7A183">
                <wp:simplePos x="0" y="0"/>
                <wp:positionH relativeFrom="column">
                  <wp:posOffset>898525</wp:posOffset>
                </wp:positionH>
                <wp:positionV relativeFrom="paragraph">
                  <wp:posOffset>131445</wp:posOffset>
                </wp:positionV>
                <wp:extent cx="0" cy="360045"/>
                <wp:effectExtent l="95250" t="38100" r="95250" b="59055"/>
                <wp:wrapNone/>
                <wp:docPr id="192" name="Прямая со стрелкой 192"/>
                <wp:cNvGraphicFramePr/>
                <a:graphic xmlns:a="http://schemas.openxmlformats.org/drawingml/2006/main">
                  <a:graphicData uri="http://schemas.microsoft.com/office/word/2010/wordprocessingShape">
                    <wps:wsp>
                      <wps:cNvCnPr/>
                      <wps:spPr>
                        <a:xfrm>
                          <a:off x="0" y="0"/>
                          <a:ext cx="0" cy="3600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2" o:spid="_x0000_s1026" type="#_x0000_t32" style="position:absolute;margin-left:70.75pt;margin-top:10.35pt;width:0;height:28.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" strokecolor="black [3040]">
                <v:stroke startarrow="open" endarrow="open"/>
              </v:shape>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3152" behindDoc="0" locked="0" layoutInCell="1" allowOverlap="1" wp14:anchorId="6A8BD583" wp14:editId="118AE1E7">
                <wp:simplePos x="0" y="0"/>
                <wp:positionH relativeFrom="column">
                  <wp:posOffset>2911475</wp:posOffset>
                </wp:positionH>
                <wp:positionV relativeFrom="paragraph">
                  <wp:posOffset>132080</wp:posOffset>
                </wp:positionV>
                <wp:extent cx="367665" cy="353695"/>
                <wp:effectExtent l="0" t="0" r="13335" b="27305"/>
                <wp:wrapNone/>
                <wp:docPr id="282" name="Овал 282"/>
                <wp:cNvGraphicFramePr/>
                <a:graphic xmlns:a="http://schemas.openxmlformats.org/drawingml/2006/main">
                  <a:graphicData uri="http://schemas.microsoft.com/office/word/2010/wordprocessingShape">
                    <wps:wsp>
                      <wps:cNvSpPr/>
                      <wps:spPr>
                        <a:xfrm>
                          <a:off x="0" y="0"/>
                          <a:ext cx="367665" cy="3536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 o:spid="_x0000_s1026" style="position:absolute;margin-left:229.25pt;margin-top:10.4pt;width:28.95pt;height:27.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" fillcolor="white [3201]" strokecolor="black [3213]" strokeweight="2pt"/>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2128" behindDoc="0" locked="0" layoutInCell="1" allowOverlap="1" wp14:anchorId="18091032" wp14:editId="2EBF0743">
                <wp:simplePos x="0" y="0"/>
                <wp:positionH relativeFrom="column">
                  <wp:posOffset>1601470</wp:posOffset>
                </wp:positionH>
                <wp:positionV relativeFrom="paragraph">
                  <wp:posOffset>131445</wp:posOffset>
                </wp:positionV>
                <wp:extent cx="354330" cy="354330"/>
                <wp:effectExtent l="0" t="0" r="26670" b="26670"/>
                <wp:wrapNone/>
                <wp:docPr id="281" name="Овал 281"/>
                <wp:cNvGraphicFramePr/>
                <a:graphic xmlns:a="http://schemas.openxmlformats.org/drawingml/2006/main">
                  <a:graphicData uri="http://schemas.microsoft.com/office/word/2010/wordprocessingShape">
                    <wps:wsp>
                      <wps:cNvSpPr/>
                      <wps:spPr>
                        <a:xfrm>
                          <a:off x="0" y="0"/>
                          <a:ext cx="354330" cy="3543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1" o:spid="_x0000_s1026" style="position:absolute;margin-left:126.1pt;margin-top:10.35pt;width:27.9pt;height:27.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" fillcolor="white [3201]" strokecolor="black [3213]" strokeweight="2pt"/>
            </w:pict>
          </mc:Fallback>
        </mc:AlternateContent>
      </w:r>
    </w:p>
    <w:p w:rsidR="006C3597" w:rsidRPr="006A54B9" w:rsidRDefault="00AE56E1" w:rsidP="00AE56E1">
      <w:pPr>
        <w:pStyle w:val="ab"/>
        <w:tabs>
          <w:tab w:val="left" w:pos="1128"/>
        </w:tabs>
        <w:spacing w:before="100" w:beforeAutospacing="1" w:after="100" w:afterAutospacing="1"/>
        <w:ind w:left="502" w:right="284"/>
        <w:rPr>
          <w:rFonts w:eastAsiaTheme="minorEastAsia" w:cstheme="minorHAnsi"/>
          <w: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5200" behindDoc="0" locked="0" layoutInCell="1" allowOverlap="1" wp14:anchorId="7186588C" wp14:editId="49FFF070">
                <wp:simplePos x="0" y="0"/>
                <wp:positionH relativeFrom="column">
                  <wp:posOffset>2910840</wp:posOffset>
                </wp:positionH>
                <wp:positionV relativeFrom="paragraph">
                  <wp:posOffset>93980</wp:posOffset>
                </wp:positionV>
                <wp:extent cx="415925" cy="0"/>
                <wp:effectExtent l="0" t="0" r="22225" b="19050"/>
                <wp:wrapNone/>
                <wp:docPr id="284" name="Прямая соединительная линия 284"/>
                <wp:cNvGraphicFramePr/>
                <a:graphic xmlns:a="http://schemas.openxmlformats.org/drawingml/2006/main">
                  <a:graphicData uri="http://schemas.microsoft.com/office/word/2010/wordprocessingShape">
                    <wps:wsp>
                      <wps:cNvCnPr/>
                      <wps:spPr>
                        <a:xfrm>
                          <a:off x="0" y="0"/>
                          <a:ext cx="415925" cy="0"/>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84"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29.2pt,7.4pt" to="261.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" strokecolor="black [3040]">
                <v:stroke dashstyle="longDashDot"/>
              </v:line>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7248" behindDoc="0" locked="0" layoutInCell="1" allowOverlap="1" wp14:anchorId="7AB7E302" wp14:editId="7B8CBA43">
                <wp:simplePos x="0" y="0"/>
                <wp:positionH relativeFrom="column">
                  <wp:posOffset>1601470</wp:posOffset>
                </wp:positionH>
                <wp:positionV relativeFrom="paragraph">
                  <wp:posOffset>93980</wp:posOffset>
                </wp:positionV>
                <wp:extent cx="354330" cy="0"/>
                <wp:effectExtent l="0" t="0" r="26670" b="19050"/>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354330" cy="0"/>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86"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126.1pt,7.4pt" to="1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" strokecolor="black [3040]">
                <v:stroke dashstyle="longDashDot"/>
              </v:line>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51104" behindDoc="0" locked="0" layoutInCell="1" allowOverlap="1" wp14:anchorId="60D283D0" wp14:editId="0717BCED">
                <wp:simplePos x="0" y="0"/>
                <wp:positionH relativeFrom="column">
                  <wp:posOffset>1109980</wp:posOffset>
                </wp:positionH>
                <wp:positionV relativeFrom="paragraph">
                  <wp:posOffset>93980</wp:posOffset>
                </wp:positionV>
                <wp:extent cx="2661285" cy="0"/>
                <wp:effectExtent l="0" t="0" r="24765" b="19050"/>
                <wp:wrapNone/>
                <wp:docPr id="280" name="Прямая соединительная линия 280"/>
                <wp:cNvGraphicFramePr/>
                <a:graphic xmlns:a="http://schemas.openxmlformats.org/drawingml/2006/main">
                  <a:graphicData uri="http://schemas.microsoft.com/office/word/2010/wordprocessingShape">
                    <wps:wsp>
                      <wps:cNvCnPr/>
                      <wps:spPr>
                        <a:xfrm>
                          <a:off x="0" y="0"/>
                          <a:ext cx="2661285" cy="0"/>
                        </a:xfrm>
                        <a:prstGeom prst="line">
                          <a:avLst/>
                        </a:prstGeom>
                        <a:ln>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80" o:spid="_x0000_s1026" style="position:absolute;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4pt,7.4pt" to="296.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" strokecolor="black [3213]">
                <v:stroke dashstyle="longDashDot"/>
              </v:line>
            </w:pict>
          </mc:Fallback>
        </mc:AlternateContent>
      </w:r>
      <w:r>
        <w:rPr>
          <w:rFonts w:eastAsiaTheme="minorEastAsia" w:cstheme="minorHAnsi"/>
          <w:b/>
          <w:color w:val="000000" w:themeColor="text1"/>
          <w:sz w:val="24"/>
          <w:szCs w:val="24"/>
        </w:rPr>
        <w:tab/>
      </w:r>
      <w:proofErr w:type="gramStart"/>
      <w:r w:rsidRPr="00AE56E1">
        <w:rPr>
          <w:rFonts w:eastAsiaTheme="minorEastAsia" w:cstheme="minorHAnsi"/>
          <w:i/>
          <w:color w:val="000000" w:themeColor="text1"/>
          <w:sz w:val="24"/>
          <w:szCs w:val="24"/>
          <w:lang w:val="en-US"/>
        </w:rPr>
        <w:t>d</w:t>
      </w:r>
      <w:proofErr w:type="gramEnd"/>
    </w:p>
    <w:p w:rsidR="00A35682" w:rsidRPr="00810064" w:rsidRDefault="00AE56E1" w:rsidP="00A35682">
      <w:pPr>
        <w:pStyle w:val="ab"/>
        <w:spacing w:before="100" w:beforeAutospacing="1" w:after="100" w:afterAutospacing="1"/>
        <w:ind w:left="502" w:right="284"/>
        <w:rPr>
          <w:rFonts w:eastAsiaTheme="minorEastAsia" w:cstheme="minorHAnsi"/>
          <w:color w:val="000000" w:themeColor="text1"/>
          <w:sz w:val="24"/>
          <w:szCs w:val="24"/>
        </w:rPr>
      </w:pP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60320" behindDoc="0" locked="0" layoutInCell="1" allowOverlap="1" wp14:anchorId="34B774F7" wp14:editId="7D0EE94A">
                <wp:simplePos x="0" y="0"/>
                <wp:positionH relativeFrom="column">
                  <wp:posOffset>755650</wp:posOffset>
                </wp:positionH>
                <wp:positionV relativeFrom="paragraph">
                  <wp:posOffset>78740</wp:posOffset>
                </wp:positionV>
                <wp:extent cx="1002030" cy="635"/>
                <wp:effectExtent l="0" t="0" r="26670" b="37465"/>
                <wp:wrapNone/>
                <wp:docPr id="191" name="Прямая соединительная линия 191"/>
                <wp:cNvGraphicFramePr/>
                <a:graphic xmlns:a="http://schemas.openxmlformats.org/drawingml/2006/main">
                  <a:graphicData uri="http://schemas.microsoft.com/office/word/2010/wordprocessingShape">
                    <wps:wsp>
                      <wps:cNvCnPr/>
                      <wps:spPr>
                        <a:xfrm flipH="1">
                          <a:off x="0" y="0"/>
                          <a:ext cx="1002030" cy="6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1"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59.5pt,6.2pt" to="138.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" strokecolor="black [3040]" strokeweight=".25pt"/>
            </w:pict>
          </mc:Fallback>
        </mc:AlternateContent>
      </w:r>
    </w:p>
    <w:p w:rsidR="003C622F" w:rsidRDefault="003C622F" w:rsidP="00AE56E1">
      <w:pPr>
        <w:tabs>
          <w:tab w:val="center" w:pos="4535"/>
        </w:tabs>
        <w:spacing w:before="100" w:beforeAutospacing="1" w:after="100" w:afterAutospacing="1"/>
        <w:ind w:right="284"/>
        <w:contextualSpacing/>
        <w:rPr>
          <w:rFonts w:eastAsiaTheme="minorEastAsia" w:cstheme="minorHAnsi"/>
          <w:color w:val="000000" w:themeColor="text1"/>
          <w:sz w:val="24"/>
          <w:szCs w:val="24"/>
        </w:rPr>
      </w:pPr>
      <w:r w:rsidRPr="00810064">
        <w:rPr>
          <w:rFonts w:eastAsiaTheme="minorEastAsia" w:cstheme="minorHAnsi"/>
          <w:color w:val="000000" w:themeColor="text1"/>
          <w:sz w:val="24"/>
          <w:szCs w:val="24"/>
        </w:rPr>
        <w:t xml:space="preserve">    </w:t>
      </w:r>
      <w:r w:rsidR="00AE56E1">
        <w:rPr>
          <w:rFonts w:eastAsiaTheme="minorEastAsia" w:cstheme="minorHAnsi"/>
          <w:color w:val="000000" w:themeColor="text1"/>
          <w:sz w:val="24"/>
          <w:szCs w:val="24"/>
        </w:rPr>
        <w:tab/>
      </w:r>
    </w:p>
    <w:p w:rsidR="00AE56E1" w:rsidRPr="0032366A" w:rsidRDefault="006A54B9" w:rsidP="00AE56E1">
      <w:pPr>
        <w:tabs>
          <w:tab w:val="center" w:pos="4535"/>
        </w:tabs>
        <w:spacing w:before="100" w:beforeAutospacing="1" w:after="100" w:afterAutospacing="1"/>
        <w:ind w:right="284"/>
        <w:contextualSpacing/>
        <w:jc w:val="center"/>
        <w:rPr>
          <w:rFonts w:eastAsiaTheme="minorEastAsia" w:cstheme="minorHAnsi"/>
          <w:i/>
          <w:color w:val="000000" w:themeColor="text1"/>
          <w:sz w:val="28"/>
          <w:szCs w:val="28"/>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69536" behindDoc="0" locked="0" layoutInCell="1" allowOverlap="1" wp14:anchorId="4018B99D" wp14:editId="0F958DEF">
                <wp:simplePos x="0" y="0"/>
                <wp:positionH relativeFrom="column">
                  <wp:posOffset>3519161</wp:posOffset>
                </wp:positionH>
                <wp:positionV relativeFrom="paragraph">
                  <wp:posOffset>211550</wp:posOffset>
                </wp:positionV>
                <wp:extent cx="914248" cy="6350"/>
                <wp:effectExtent l="38100" t="76200" r="19685" b="107950"/>
                <wp:wrapNone/>
                <wp:docPr id="201" name="Прямая со стрелкой 201"/>
                <wp:cNvGraphicFramePr/>
                <a:graphic xmlns:a="http://schemas.openxmlformats.org/drawingml/2006/main">
                  <a:graphicData uri="http://schemas.microsoft.com/office/word/2010/wordprocessingShape">
                    <wps:wsp>
                      <wps:cNvCnPr/>
                      <wps:spPr>
                        <a:xfrm flipV="1">
                          <a:off x="0" y="0"/>
                          <a:ext cx="914248" cy="6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201" o:spid="_x0000_s1026" type="#_x0000_t32" style="position:absolute;margin-left:277.1pt;margin-top:16.65pt;width:1in;height:.5pt;flip:y;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" strokecolor="black [3040]">
                <v:stroke startarrow="open" endarrow="open"/>
              </v:shape>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64416" behindDoc="0" locked="0" layoutInCell="1" allowOverlap="1" wp14:anchorId="7772D1C1" wp14:editId="0AE5C158">
                <wp:simplePos x="0" y="0"/>
                <wp:positionH relativeFrom="column">
                  <wp:posOffset>3538220</wp:posOffset>
                </wp:positionH>
                <wp:positionV relativeFrom="paragraph">
                  <wp:posOffset>26670</wp:posOffset>
                </wp:positionV>
                <wp:extent cx="0" cy="831850"/>
                <wp:effectExtent l="0" t="0" r="19050" b="2540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831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5"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pt,2.1pt" to="278.6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" strokecolor="black [3040]"/>
            </w:pict>
          </mc:Fallback>
        </mc:AlternateContent>
      </w:r>
      <w:r w:rsidR="0032366A">
        <w:rPr>
          <w:rFonts w:eastAsiaTheme="minorEastAsia" w:cstheme="minorHAnsi"/>
          <w:noProof/>
          <w:color w:val="000000" w:themeColor="text1"/>
          <w:sz w:val="24"/>
          <w:szCs w:val="24"/>
          <w:lang w:eastAsia="ru-RU"/>
        </w:rPr>
        <mc:AlternateContent>
          <mc:Choice Requires="wps">
            <w:drawing>
              <wp:anchor distT="0" distB="0" distL="114300" distR="114300" simplePos="0" relativeHeight="251967488" behindDoc="0" locked="0" layoutInCell="1" allowOverlap="1" wp14:anchorId="2B36F38F" wp14:editId="762A7D54">
                <wp:simplePos x="0" y="0"/>
                <wp:positionH relativeFrom="column">
                  <wp:posOffset>4412956</wp:posOffset>
                </wp:positionH>
                <wp:positionV relativeFrom="paragraph">
                  <wp:posOffset>160655</wp:posOffset>
                </wp:positionV>
                <wp:extent cx="20320" cy="1854835"/>
                <wp:effectExtent l="0" t="0" r="36830" b="12065"/>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20320" cy="1854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9"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12.65pt" to="349.1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" strokecolor="black [3040]"/>
            </w:pict>
          </mc:Fallback>
        </mc:AlternateContent>
      </w:r>
      <w:r w:rsidR="00AE56E1" w:rsidRPr="0032366A">
        <w:rPr>
          <w:rFonts w:eastAsiaTheme="minorEastAsia" w:cstheme="minorHAnsi"/>
          <w:color w:val="000000" w:themeColor="text1"/>
          <w:sz w:val="24"/>
          <w:szCs w:val="24"/>
        </w:rPr>
        <w:t xml:space="preserve">  </w:t>
      </w:r>
      <w:r w:rsidR="00191A50" w:rsidRPr="0032366A">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 xml:space="preserve">                                    </w:t>
      </w:r>
      <w:r w:rsidR="00191A50" w:rsidRPr="0032366A">
        <w:rPr>
          <w:rFonts w:eastAsiaTheme="minorEastAsia" w:cstheme="minorHAnsi"/>
          <w:color w:val="000000" w:themeColor="text1"/>
          <w:sz w:val="24"/>
          <w:szCs w:val="24"/>
        </w:rPr>
        <w:t xml:space="preserve"> </w:t>
      </w:r>
      <w:r w:rsidR="00AE56E1" w:rsidRPr="0032366A">
        <w:rPr>
          <w:rFonts w:eastAsiaTheme="minorEastAsia" w:cstheme="minorHAnsi"/>
          <w:color w:val="000000" w:themeColor="text1"/>
          <w:sz w:val="24"/>
          <w:szCs w:val="24"/>
        </w:rPr>
        <w:t xml:space="preserve"> </w:t>
      </w:r>
      <w:r w:rsidR="00AE56E1" w:rsidRPr="00191A50">
        <w:rPr>
          <w:rFonts w:eastAsiaTheme="minorEastAsia" w:cstheme="minorHAnsi"/>
          <w:i/>
          <w:color w:val="000000" w:themeColor="text1"/>
          <w:sz w:val="28"/>
          <w:szCs w:val="28"/>
          <w:lang w:val="en-US"/>
        </w:rPr>
        <w:t>Δ</w:t>
      </w:r>
    </w:p>
    <w:p w:rsidR="00AE56E1" w:rsidRPr="00810064" w:rsidRDefault="00AE56E1" w:rsidP="000777EA">
      <w:pPr>
        <w:spacing w:before="100" w:beforeAutospacing="1" w:after="100" w:afterAutospacing="1"/>
        <w:ind w:right="284"/>
        <w:contextualSpacing/>
        <w:rPr>
          <w:rFonts w:eastAsiaTheme="minorEastAsia" w:cstheme="minorHAns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68512" behindDoc="0" locked="0" layoutInCell="1" allowOverlap="1" wp14:anchorId="5716EB30" wp14:editId="25496B07">
                <wp:simplePos x="0" y="0"/>
                <wp:positionH relativeFrom="column">
                  <wp:posOffset>3771407</wp:posOffset>
                </wp:positionH>
                <wp:positionV relativeFrom="paragraph">
                  <wp:posOffset>184785</wp:posOffset>
                </wp:positionV>
                <wp:extent cx="0" cy="293427"/>
                <wp:effectExtent l="0" t="0" r="19050" b="11430"/>
                <wp:wrapNone/>
                <wp:docPr id="200" name="Прямая соединительная линия 200"/>
                <wp:cNvGraphicFramePr/>
                <a:graphic xmlns:a="http://schemas.openxmlformats.org/drawingml/2006/main">
                  <a:graphicData uri="http://schemas.microsoft.com/office/word/2010/wordprocessingShape">
                    <wps:wsp>
                      <wps:cNvCnPr/>
                      <wps:spPr>
                        <a:xfrm flipV="1">
                          <a:off x="0" y="0"/>
                          <a:ext cx="0" cy="293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0" o:spid="_x0000_s1026" style="position:absolute;flip:y;z-index:251968512;visibility:visible;mso-wrap-style:square;mso-wrap-distance-left:9pt;mso-wrap-distance-top:0;mso-wrap-distance-right:9pt;mso-wrap-distance-bottom:0;mso-position-horizontal:absolute;mso-position-horizontal-relative:text;mso-position-vertical:absolute;mso-position-vertical-relative:text" from="296.95pt,14.55pt" to="296.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" strokecolor="black [3040]"/>
            </w:pict>
          </mc:Fallback>
        </mc:AlternateContent>
      </w:r>
    </w:p>
    <w:p w:rsidR="007A4DEF" w:rsidRPr="0032366A" w:rsidRDefault="006A54B9" w:rsidP="00191A50">
      <w:pPr>
        <w:tabs>
          <w:tab w:val="left" w:pos="3772"/>
        </w:tabs>
        <w:spacing w:before="100" w:beforeAutospacing="1" w:after="100" w:afterAutospacing="1"/>
        <w:ind w:right="284"/>
        <w:contextualSpacing/>
        <w:rPr>
          <w:rFonts w:eastAsiaTheme="minorEastAsia" w:cstheme="minorHAnsi"/>
          <w:i/>
          <w:color w:val="000000" w:themeColor="text1"/>
          <w:sz w:val="24"/>
          <w:szCs w:val="24"/>
        </w:rPr>
      </w:pP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71584" behindDoc="0" locked="0" layoutInCell="1" allowOverlap="1" wp14:anchorId="0C9BB62D" wp14:editId="4CA88C87">
                <wp:simplePos x="0" y="0"/>
                <wp:positionH relativeFrom="column">
                  <wp:posOffset>3102894</wp:posOffset>
                </wp:positionH>
                <wp:positionV relativeFrom="paragraph">
                  <wp:posOffset>150618</wp:posOffset>
                </wp:positionV>
                <wp:extent cx="436473" cy="0"/>
                <wp:effectExtent l="0" t="0" r="20955" b="19050"/>
                <wp:wrapNone/>
                <wp:docPr id="203" name="Прямая соединительная линия 203"/>
                <wp:cNvGraphicFramePr/>
                <a:graphic xmlns:a="http://schemas.openxmlformats.org/drawingml/2006/main">
                  <a:graphicData uri="http://schemas.microsoft.com/office/word/2010/wordprocessingShape">
                    <wps:wsp>
                      <wps:cNvCnPr/>
                      <wps:spPr>
                        <a:xfrm flipH="1">
                          <a:off x="0" y="0"/>
                          <a:ext cx="4364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03" o:spid="_x0000_s1026" style="position:absolute;flip:x;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3pt,11.85pt" to="278.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" strokecolor="black [3040]"/>
            </w:pict>
          </mc:Fallback>
        </mc:AlternateContent>
      </w:r>
      <w:r>
        <w:rPr>
          <w:rFonts w:eastAsiaTheme="minorEastAsia" w:cstheme="minorHAnsi"/>
          <w:noProof/>
          <w:color w:val="000000" w:themeColor="text1"/>
          <w:sz w:val="24"/>
          <w:szCs w:val="24"/>
          <w:lang w:eastAsia="ru-RU"/>
        </w:rPr>
        <mc:AlternateContent>
          <mc:Choice Requires="wps">
            <w:drawing>
              <wp:anchor distT="0" distB="0" distL="114300" distR="114300" simplePos="0" relativeHeight="251970560" behindDoc="0" locked="0" layoutInCell="1" allowOverlap="1" wp14:anchorId="7923E903" wp14:editId="71AF0D5A">
                <wp:simplePos x="0" y="0"/>
                <wp:positionH relativeFrom="column">
                  <wp:posOffset>3538855</wp:posOffset>
                </wp:positionH>
                <wp:positionV relativeFrom="paragraph">
                  <wp:posOffset>160655</wp:posOffset>
                </wp:positionV>
                <wp:extent cx="231775" cy="0"/>
                <wp:effectExtent l="38100" t="76200" r="15875" b="114300"/>
                <wp:wrapNone/>
                <wp:docPr id="202" name="Прямая со стрелкой 202"/>
                <wp:cNvGraphicFramePr/>
                <a:graphic xmlns:a="http://schemas.openxmlformats.org/drawingml/2006/main">
                  <a:graphicData uri="http://schemas.microsoft.com/office/word/2010/wordprocessingShape">
                    <wps:wsp>
                      <wps:cNvCnPr/>
                      <wps:spPr>
                        <a:xfrm>
                          <a:off x="0" y="0"/>
                          <a:ext cx="2317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2" o:spid="_x0000_s1026" type="#_x0000_t32" style="position:absolute;margin-left:278.65pt;margin-top:12.65pt;width:18.25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" strokecolor="black [3040]">
                <v:stroke startarrow="open" endarrow="open"/>
              </v:shape>
            </w:pict>
          </mc:Fallback>
        </mc:AlternateContent>
      </w:r>
      <w:r w:rsidR="00191A50">
        <w:rPr>
          <w:rFonts w:eastAsiaTheme="minorEastAsia" w:cstheme="minorHAnsi"/>
          <w:color w:val="000000" w:themeColor="text1"/>
          <w:sz w:val="24"/>
          <w:szCs w:val="24"/>
        </w:rPr>
        <w:tab/>
      </w:r>
      <w:r>
        <w:rPr>
          <w:rFonts w:eastAsiaTheme="minorEastAsia" w:cstheme="minorHAnsi"/>
          <w:color w:val="000000" w:themeColor="text1"/>
          <w:sz w:val="24"/>
          <w:szCs w:val="24"/>
        </w:rPr>
        <w:t xml:space="preserve">                      </w:t>
      </w:r>
      <w:r w:rsidR="00191A50" w:rsidRPr="00191A50">
        <w:rPr>
          <w:rFonts w:eastAsiaTheme="minorEastAsia" w:cstheme="minorHAnsi"/>
          <w:i/>
          <w:color w:val="000000" w:themeColor="text1"/>
          <w:sz w:val="24"/>
          <w:szCs w:val="24"/>
        </w:rPr>
        <w:t>Δ</w:t>
      </w:r>
      <w:r w:rsidR="00191A50" w:rsidRPr="00191A50">
        <w:rPr>
          <w:rFonts w:eastAsiaTheme="minorEastAsia" w:cstheme="minorHAnsi"/>
          <w:i/>
          <w:color w:val="000000" w:themeColor="text1"/>
          <w:sz w:val="24"/>
          <w:szCs w:val="24"/>
          <w:lang w:val="en-US"/>
        </w:rPr>
        <w:t>k</w:t>
      </w:r>
    </w:p>
    <w:p w:rsidR="0093136E" w:rsidRPr="00CA257D" w:rsidRDefault="006A54B9" w:rsidP="00CA257D">
      <w:pPr>
        <w:tabs>
          <w:tab w:val="left" w:pos="505"/>
        </w:tabs>
        <w:spacing w:before="100" w:beforeAutospacing="1" w:after="100" w:afterAutospacing="1"/>
        <w:ind w:right="283"/>
        <w:rPr>
          <w:rFonts w:eastAsiaTheme="minorEastAsia" w:cstheme="minorHAnsi"/>
          <w:color w:val="000000" w:themeColor="text1"/>
          <w:sz w:val="24"/>
          <w:szCs w:val="24"/>
        </w:rPr>
      </w:pP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80800" behindDoc="0" locked="0" layoutInCell="1" allowOverlap="1" wp14:anchorId="63A019DF" wp14:editId="100D7AAC">
                <wp:simplePos x="0" y="0"/>
                <wp:positionH relativeFrom="column">
                  <wp:posOffset>372745</wp:posOffset>
                </wp:positionH>
                <wp:positionV relativeFrom="paragraph">
                  <wp:posOffset>19050</wp:posOffset>
                </wp:positionV>
                <wp:extent cx="156845" cy="177165"/>
                <wp:effectExtent l="0" t="0" r="14605" b="13335"/>
                <wp:wrapNone/>
                <wp:docPr id="214" name="Прямоугольник 214"/>
                <wp:cNvGraphicFramePr/>
                <a:graphic xmlns:a="http://schemas.openxmlformats.org/drawingml/2006/main">
                  <a:graphicData uri="http://schemas.microsoft.com/office/word/2010/wordprocessingShape">
                    <wps:wsp>
                      <wps:cNvSpPr/>
                      <wps:spPr>
                        <a:xfrm>
                          <a:off x="0" y="0"/>
                          <a:ext cx="156845" cy="1771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4" o:spid="_x0000_s1026" style="position:absolute;margin-left:29.35pt;margin-top:1.5pt;width:12.35pt;height:13.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" fillcolor="white [3201]" strokecolor="black [3213]" strokeweight="1pt"/>
            </w:pict>
          </mc:Fallback>
        </mc:AlternateContent>
      </w: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74656" behindDoc="0" locked="0" layoutInCell="1" allowOverlap="1" wp14:anchorId="7027D938" wp14:editId="43C53726">
                <wp:simplePos x="0" y="0"/>
                <wp:positionH relativeFrom="column">
                  <wp:posOffset>3771265</wp:posOffset>
                </wp:positionH>
                <wp:positionV relativeFrom="paragraph">
                  <wp:posOffset>259080</wp:posOffset>
                </wp:positionV>
                <wp:extent cx="0" cy="641350"/>
                <wp:effectExtent l="0" t="0" r="19050" b="25400"/>
                <wp:wrapNone/>
                <wp:docPr id="207" name="Прямая соединительная линия 207"/>
                <wp:cNvGraphicFramePr/>
                <a:graphic xmlns:a="http://schemas.openxmlformats.org/drawingml/2006/main">
                  <a:graphicData uri="http://schemas.microsoft.com/office/word/2010/wordprocessingShape">
                    <wps:wsp>
                      <wps:cNvCnPr/>
                      <wps:spPr>
                        <a:xfrm>
                          <a:off x="0" y="0"/>
                          <a:ext cx="0" cy="64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7"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296.95pt,20.4pt" to="296.9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" strokecolor="black [3040]"/>
            </w:pict>
          </mc:Fallback>
        </mc:AlternateContent>
      </w: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65440" behindDoc="0" locked="0" layoutInCell="1" allowOverlap="1" wp14:anchorId="7FE185BE" wp14:editId="09D4BB2B">
                <wp:simplePos x="0" y="0"/>
                <wp:positionH relativeFrom="column">
                  <wp:posOffset>3933825</wp:posOffset>
                </wp:positionH>
                <wp:positionV relativeFrom="paragraph">
                  <wp:posOffset>252730</wp:posOffset>
                </wp:positionV>
                <wp:extent cx="0" cy="347980"/>
                <wp:effectExtent l="0" t="0" r="19050" b="13970"/>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0" cy="347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6" o:spid="_x0000_s1026" style="position:absolute;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19.9pt" to="309.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" strokecolor="black [3040]"/>
            </w:pict>
          </mc:Fallback>
        </mc:AlternateContent>
      </w: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66464" behindDoc="0" locked="0" layoutInCell="1" allowOverlap="1" wp14:anchorId="411D1EBD" wp14:editId="15310264">
                <wp:simplePos x="0" y="0"/>
                <wp:positionH relativeFrom="column">
                  <wp:posOffset>4174490</wp:posOffset>
                </wp:positionH>
                <wp:positionV relativeFrom="paragraph">
                  <wp:posOffset>252730</wp:posOffset>
                </wp:positionV>
                <wp:extent cx="0" cy="832485"/>
                <wp:effectExtent l="0" t="0" r="19050" b="24765"/>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0" cy="832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8" o:spid="_x0000_s1026" style="position:absolute;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19.9pt" to="328.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" strokecolor="black [3040]"/>
            </w:pict>
          </mc:Fallback>
        </mc:AlternateContent>
      </w: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62368" behindDoc="0" locked="0" layoutInCell="1" allowOverlap="1" wp14:anchorId="143585FB" wp14:editId="6461A4E1">
                <wp:simplePos x="0" y="0"/>
                <wp:positionH relativeFrom="column">
                  <wp:posOffset>3771265</wp:posOffset>
                </wp:positionH>
                <wp:positionV relativeFrom="paragraph">
                  <wp:posOffset>17145</wp:posOffset>
                </wp:positionV>
                <wp:extent cx="163195" cy="238760"/>
                <wp:effectExtent l="0" t="0" r="27305" b="27940"/>
                <wp:wrapNone/>
                <wp:docPr id="193" name="Прямоугольник 193"/>
                <wp:cNvGraphicFramePr/>
                <a:graphic xmlns:a="http://schemas.openxmlformats.org/drawingml/2006/main">
                  <a:graphicData uri="http://schemas.microsoft.com/office/word/2010/wordprocessingShape">
                    <wps:wsp>
                      <wps:cNvSpPr/>
                      <wps:spPr>
                        <a:xfrm>
                          <a:off x="0" y="0"/>
                          <a:ext cx="163195" cy="238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3" o:spid="_x0000_s1026" style="position:absolute;margin-left:296.95pt;margin-top:1.35pt;width:12.85pt;height:18.8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" fillcolor="white [3201]" strokecolor="black [3213]" strokeweight="2pt"/>
            </w:pict>
          </mc:Fallback>
        </mc:AlternateContent>
      </w:r>
      <w:r>
        <w:rPr>
          <w:rFonts w:eastAsiaTheme="minorEastAsia" w:cstheme="minorHAnsi"/>
          <w:b/>
          <w:noProof/>
          <w:color w:val="000000" w:themeColor="text1"/>
          <w:sz w:val="24"/>
          <w:szCs w:val="24"/>
          <w:lang w:eastAsia="ru-RU"/>
        </w:rPr>
        <mc:AlternateContent>
          <mc:Choice Requires="wps">
            <w:drawing>
              <wp:anchor distT="0" distB="0" distL="114300" distR="114300" simplePos="0" relativeHeight="251963392" behindDoc="0" locked="0" layoutInCell="1" allowOverlap="1" wp14:anchorId="10FF3C82" wp14:editId="2AC108DE">
                <wp:simplePos x="0" y="0"/>
                <wp:positionH relativeFrom="column">
                  <wp:posOffset>3961765</wp:posOffset>
                </wp:positionH>
                <wp:positionV relativeFrom="paragraph">
                  <wp:posOffset>17145</wp:posOffset>
                </wp:positionV>
                <wp:extent cx="212090" cy="238760"/>
                <wp:effectExtent l="0" t="0" r="16510" b="27940"/>
                <wp:wrapNone/>
                <wp:docPr id="194" name="Прямоугольник 194"/>
                <wp:cNvGraphicFramePr/>
                <a:graphic xmlns:a="http://schemas.openxmlformats.org/drawingml/2006/main">
                  <a:graphicData uri="http://schemas.microsoft.com/office/word/2010/wordprocessingShape">
                    <wps:wsp>
                      <wps:cNvSpPr/>
                      <wps:spPr>
                        <a:xfrm>
                          <a:off x="0" y="0"/>
                          <a:ext cx="212090" cy="23876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4" o:spid="_x0000_s1026" style="position:absolute;margin-left:311.95pt;margin-top:1.35pt;width:16.7pt;height:18.8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" fillcolor="#eeece1 [3214]" strokecolor="black [3200]" strokeweight="2pt"/>
            </w:pict>
          </mc:Fallback>
        </mc:AlternateContent>
      </w:r>
      <w:r w:rsidR="00CA257D">
        <w:rPr>
          <w:rFonts w:eastAsiaTheme="minorEastAsia" w:cstheme="minorHAnsi"/>
          <w:b/>
          <w:color w:val="000000" w:themeColor="text1"/>
          <w:sz w:val="24"/>
          <w:szCs w:val="24"/>
        </w:rPr>
        <w:t xml:space="preserve">  </w:t>
      </w:r>
      <w:r>
        <w:rPr>
          <w:rFonts w:eastAsiaTheme="minorEastAsia" w:cstheme="minorHAnsi"/>
          <w:b/>
          <w:color w:val="000000" w:themeColor="text1"/>
          <w:sz w:val="24"/>
          <w:szCs w:val="24"/>
        </w:rPr>
        <w:t xml:space="preserve">              </w:t>
      </w:r>
      <w:r w:rsidR="00CA257D" w:rsidRPr="00CA257D">
        <w:rPr>
          <w:rFonts w:eastAsiaTheme="minorEastAsia" w:cstheme="minorHAnsi"/>
          <w:color w:val="000000" w:themeColor="text1"/>
          <w:sz w:val="24"/>
          <w:szCs w:val="24"/>
        </w:rPr>
        <w:t>Поле допуска</w:t>
      </w:r>
      <w:r w:rsidR="00CA257D">
        <w:rPr>
          <w:rFonts w:eastAsiaTheme="minorEastAsia" w:cstheme="minorHAnsi"/>
          <w:color w:val="000000" w:themeColor="text1"/>
          <w:sz w:val="24"/>
          <w:szCs w:val="24"/>
        </w:rPr>
        <w:t xml:space="preserve"> на неточность </w:t>
      </w:r>
      <w:r w:rsidR="00CA257D" w:rsidRPr="00CA257D">
        <w:rPr>
          <w:rFonts w:eastAsiaTheme="minorEastAsia" w:cstheme="minorHAnsi"/>
          <w:color w:val="000000" w:themeColor="text1"/>
          <w:sz w:val="24"/>
          <w:szCs w:val="24"/>
        </w:rPr>
        <w:t>изготовл</w:t>
      </w:r>
      <w:r w:rsidR="00CA257D">
        <w:rPr>
          <w:rFonts w:eastAsiaTheme="minorEastAsia" w:cstheme="minorHAnsi"/>
          <w:color w:val="000000" w:themeColor="text1"/>
          <w:sz w:val="24"/>
          <w:szCs w:val="24"/>
        </w:rPr>
        <w:t>ение</w:t>
      </w:r>
      <w:r w:rsidR="00F368E1">
        <w:rPr>
          <w:rFonts w:eastAsiaTheme="minorEastAsia" w:cstheme="minorHAnsi"/>
          <w:color w:val="000000" w:themeColor="text1"/>
          <w:sz w:val="24"/>
          <w:szCs w:val="24"/>
        </w:rPr>
        <w:t>;</w:t>
      </w:r>
    </w:p>
    <w:p w:rsidR="00383288" w:rsidRPr="0032366A" w:rsidRDefault="006A54B9" w:rsidP="00191A50">
      <w:pPr>
        <w:tabs>
          <w:tab w:val="left" w:pos="5180"/>
        </w:tabs>
        <w:spacing w:before="100" w:beforeAutospacing="1" w:after="100" w:afterAutospacing="1"/>
        <w:ind w:right="284"/>
        <w:contextualSpacing/>
        <w:rPr>
          <w:rFonts w:cstheme="minorHAnsi"/>
          <w:i/>
          <w:color w:val="000000" w:themeColor="text1"/>
          <w:sz w:val="28"/>
          <w:szCs w:val="28"/>
        </w:rPr>
      </w:pPr>
      <w:r>
        <w:rPr>
          <w:b/>
          <w:noProof/>
          <w:color w:val="000000" w:themeColor="text1"/>
          <w:sz w:val="24"/>
          <w:szCs w:val="24"/>
          <w:lang w:eastAsia="ru-RU"/>
        </w:rPr>
        <mc:AlternateContent>
          <mc:Choice Requires="wps">
            <w:drawing>
              <wp:anchor distT="0" distB="0" distL="114300" distR="114300" simplePos="0" relativeHeight="251981824" behindDoc="0" locked="0" layoutInCell="1" allowOverlap="1" wp14:anchorId="4A7DE49F" wp14:editId="5AB87589">
                <wp:simplePos x="0" y="0"/>
                <wp:positionH relativeFrom="column">
                  <wp:posOffset>373380</wp:posOffset>
                </wp:positionH>
                <wp:positionV relativeFrom="paragraph">
                  <wp:posOffset>2540</wp:posOffset>
                </wp:positionV>
                <wp:extent cx="176530" cy="190500"/>
                <wp:effectExtent l="0" t="0" r="13970" b="19050"/>
                <wp:wrapNone/>
                <wp:docPr id="216" name="Прямоугольник 216"/>
                <wp:cNvGraphicFramePr/>
                <a:graphic xmlns:a="http://schemas.openxmlformats.org/drawingml/2006/main">
                  <a:graphicData uri="http://schemas.microsoft.com/office/word/2010/wordprocessingShape">
                    <wps:wsp>
                      <wps:cNvSpPr/>
                      <wps:spPr>
                        <a:xfrm>
                          <a:off x="0" y="0"/>
                          <a:ext cx="176530" cy="190500"/>
                        </a:xfrm>
                        <a:prstGeom prst="rect">
                          <a:avLst/>
                        </a:prstGeom>
                        <a:solidFill>
                          <a:schemeClr val="bg2"/>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6" o:spid="_x0000_s1026" style="position:absolute;margin-left:29.4pt;margin-top:.2pt;width:13.9pt;height:1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" fillcolor="#eeece1 [3214]" strokecolor="black [3213]" strokeweight="1pt"/>
            </w:pict>
          </mc:Fallback>
        </mc:AlternateContent>
      </w:r>
      <w:r>
        <w:rPr>
          <w:b/>
          <w:noProof/>
          <w:color w:val="000000" w:themeColor="text1"/>
          <w:sz w:val="24"/>
          <w:szCs w:val="24"/>
          <w:lang w:eastAsia="ru-RU"/>
        </w:rPr>
        <mc:AlternateContent>
          <mc:Choice Requires="wps">
            <w:drawing>
              <wp:anchor distT="0" distB="0" distL="114300" distR="114300" simplePos="0" relativeHeight="251972608" behindDoc="0" locked="0" layoutInCell="1" allowOverlap="1" wp14:anchorId="7181F770" wp14:editId="21FE6865">
                <wp:simplePos x="0" y="0"/>
                <wp:positionH relativeFrom="column">
                  <wp:posOffset>3912226</wp:posOffset>
                </wp:positionH>
                <wp:positionV relativeFrom="paragraph">
                  <wp:posOffset>206375</wp:posOffset>
                </wp:positionV>
                <wp:extent cx="259715" cy="0"/>
                <wp:effectExtent l="38100" t="76200" r="26035" b="114300"/>
                <wp:wrapNone/>
                <wp:docPr id="205" name="Прямая со стрелкой 205"/>
                <wp:cNvGraphicFramePr/>
                <a:graphic xmlns:a="http://schemas.openxmlformats.org/drawingml/2006/main">
                  <a:graphicData uri="http://schemas.microsoft.com/office/word/2010/wordprocessingShape">
                    <wps:wsp>
                      <wps:cNvCnPr/>
                      <wps:spPr>
                        <a:xfrm flipV="1">
                          <a:off x="0" y="0"/>
                          <a:ext cx="25971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5" o:spid="_x0000_s1026" type="#_x0000_t32" style="position:absolute;margin-left:308.05pt;margin-top:16.25pt;width:20.45pt;height:0;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" strokecolor="black [3040]">
                <v:stroke startarrow="open" endarrow="open"/>
              </v:shape>
            </w:pict>
          </mc:Fallback>
        </mc:AlternateContent>
      </w:r>
      <w:r w:rsidR="00CA257D">
        <w:rPr>
          <w:b/>
          <w:color w:val="000000" w:themeColor="text1"/>
          <w:sz w:val="24"/>
          <w:szCs w:val="24"/>
        </w:rPr>
        <w:t xml:space="preserve">    </w:t>
      </w:r>
      <w:r>
        <w:rPr>
          <w:b/>
          <w:color w:val="000000" w:themeColor="text1"/>
          <w:sz w:val="24"/>
          <w:szCs w:val="24"/>
        </w:rPr>
        <w:t xml:space="preserve">             </w:t>
      </w:r>
      <w:r w:rsidR="00CA257D" w:rsidRPr="00CA257D">
        <w:rPr>
          <w:color w:val="000000" w:themeColor="text1"/>
          <w:sz w:val="24"/>
          <w:szCs w:val="24"/>
        </w:rPr>
        <w:t>Поле допуска на износ</w:t>
      </w:r>
      <w:r w:rsidR="00F368E1">
        <w:rPr>
          <w:color w:val="000000" w:themeColor="text1"/>
          <w:sz w:val="24"/>
          <w:szCs w:val="24"/>
        </w:rPr>
        <w:t>.</w:t>
      </w:r>
      <w:r w:rsidR="00191A50">
        <w:rPr>
          <w:b/>
          <w:color w:val="000000" w:themeColor="text1"/>
          <w:sz w:val="24"/>
          <w:szCs w:val="24"/>
        </w:rPr>
        <w:tab/>
      </w:r>
      <w:r>
        <w:rPr>
          <w:b/>
          <w:color w:val="000000" w:themeColor="text1"/>
          <w:sz w:val="24"/>
          <w:szCs w:val="24"/>
        </w:rPr>
        <w:t xml:space="preserve">                   </w:t>
      </w:r>
      <w:r w:rsidR="00191A50" w:rsidRPr="0032366A">
        <w:rPr>
          <w:rFonts w:cstheme="minorHAnsi"/>
          <w:i/>
          <w:color w:val="000000" w:themeColor="text1"/>
          <w:sz w:val="28"/>
          <w:szCs w:val="28"/>
        </w:rPr>
        <w:t>α</w:t>
      </w:r>
    </w:p>
    <w:p w:rsidR="0032366A" w:rsidRPr="0032366A" w:rsidRDefault="006A54B9" w:rsidP="0032366A">
      <w:pPr>
        <w:tabs>
          <w:tab w:val="left" w:pos="5180"/>
        </w:tabs>
        <w:spacing w:before="100" w:beforeAutospacing="1" w:after="100" w:afterAutospacing="1"/>
        <w:ind w:right="284"/>
        <w:contextualSpacing/>
        <w:rPr>
          <w:rFonts w:cstheme="minorHAnsi"/>
          <w:color w:val="000000" w:themeColor="text1"/>
          <w:sz w:val="28"/>
          <w:szCs w:val="28"/>
        </w:rPr>
      </w:pPr>
      <w:r>
        <w:rPr>
          <w:rFonts w:cstheme="minorHAnsi"/>
          <w:b/>
          <w:i/>
          <w:noProof/>
          <w:color w:val="000000" w:themeColor="text1"/>
          <w:sz w:val="28"/>
          <w:szCs w:val="28"/>
          <w:lang w:eastAsia="ru-RU"/>
        </w:rPr>
        <mc:AlternateContent>
          <mc:Choice Requires="wps">
            <w:drawing>
              <wp:anchor distT="0" distB="0" distL="114300" distR="114300" simplePos="0" relativeHeight="251978752" behindDoc="0" locked="0" layoutInCell="1" allowOverlap="1" wp14:anchorId="37F7A2F7" wp14:editId="3233A104">
                <wp:simplePos x="0" y="0"/>
                <wp:positionH relativeFrom="column">
                  <wp:posOffset>2946400</wp:posOffset>
                </wp:positionH>
                <wp:positionV relativeFrom="paragraph">
                  <wp:posOffset>122555</wp:posOffset>
                </wp:positionV>
                <wp:extent cx="838200" cy="0"/>
                <wp:effectExtent l="0" t="76200" r="19050" b="114300"/>
                <wp:wrapNone/>
                <wp:docPr id="211" name="Прямая со стрелкой 211"/>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1" o:spid="_x0000_s1026" type="#_x0000_t32" style="position:absolute;margin-left:232pt;margin-top:9.65pt;width:66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" strokecolor="black [3040]">
                <v:stroke endarrow="open"/>
              </v:shape>
            </w:pict>
          </mc:Fallback>
        </mc:AlternateContent>
      </w:r>
      <w:r>
        <w:rPr>
          <w:rFonts w:cstheme="minorHAnsi"/>
          <w:b/>
          <w:i/>
          <w:noProof/>
          <w:color w:val="000000" w:themeColor="text1"/>
          <w:sz w:val="28"/>
          <w:szCs w:val="28"/>
          <w:lang w:eastAsia="ru-RU"/>
        </w:rPr>
        <mc:AlternateContent>
          <mc:Choice Requires="wps">
            <w:drawing>
              <wp:anchor distT="0" distB="0" distL="114300" distR="114300" simplePos="0" relativeHeight="251975680" behindDoc="0" locked="0" layoutInCell="1" allowOverlap="1" wp14:anchorId="01B4F4A4" wp14:editId="1619F76B">
                <wp:simplePos x="0" y="0"/>
                <wp:positionH relativeFrom="column">
                  <wp:posOffset>3785235</wp:posOffset>
                </wp:positionH>
                <wp:positionV relativeFrom="paragraph">
                  <wp:posOffset>115570</wp:posOffset>
                </wp:positionV>
                <wp:extent cx="115570" cy="6350"/>
                <wp:effectExtent l="38100" t="76200" r="17780" b="107950"/>
                <wp:wrapNone/>
                <wp:docPr id="208" name="Прямая со стрелкой 208"/>
                <wp:cNvGraphicFramePr/>
                <a:graphic xmlns:a="http://schemas.openxmlformats.org/drawingml/2006/main">
                  <a:graphicData uri="http://schemas.microsoft.com/office/word/2010/wordprocessingShape">
                    <wps:wsp>
                      <wps:cNvCnPr/>
                      <wps:spPr>
                        <a:xfrm flipH="1">
                          <a:off x="0" y="0"/>
                          <a:ext cx="115570"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08" o:spid="_x0000_s1026" type="#_x0000_t32" style="position:absolute;margin-left:298.05pt;margin-top:9.1pt;width:9.1pt;height:.5pt;flip:x;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" strokecolor="black [3040]">
                <v:stroke endarrow="open"/>
              </v:shape>
            </w:pict>
          </mc:Fallback>
        </mc:AlternateContent>
      </w:r>
      <w:r w:rsidR="0032366A">
        <w:rPr>
          <w:rFonts w:cstheme="minorHAnsi"/>
          <w:b/>
          <w:i/>
          <w:noProof/>
          <w:color w:val="000000" w:themeColor="text1"/>
          <w:sz w:val="28"/>
          <w:szCs w:val="28"/>
          <w:lang w:eastAsia="ru-RU"/>
        </w:rPr>
        <mc:AlternateContent>
          <mc:Choice Requires="wps">
            <w:drawing>
              <wp:anchor distT="0" distB="0" distL="114300" distR="114300" simplePos="0" relativeHeight="251973632" behindDoc="0" locked="0" layoutInCell="1" allowOverlap="1" wp14:anchorId="7D35946B" wp14:editId="0B8BC7D5">
                <wp:simplePos x="0" y="0"/>
                <wp:positionH relativeFrom="column">
                  <wp:posOffset>4035178</wp:posOffset>
                </wp:positionH>
                <wp:positionV relativeFrom="paragraph">
                  <wp:posOffset>115722</wp:posOffset>
                </wp:positionV>
                <wp:extent cx="130175" cy="6350"/>
                <wp:effectExtent l="0" t="76200" r="3175" b="107950"/>
                <wp:wrapNone/>
                <wp:docPr id="206" name="Прямая со стрелкой 206"/>
                <wp:cNvGraphicFramePr/>
                <a:graphic xmlns:a="http://schemas.openxmlformats.org/drawingml/2006/main">
                  <a:graphicData uri="http://schemas.microsoft.com/office/word/2010/wordprocessingShape">
                    <wps:wsp>
                      <wps:cNvCnPr/>
                      <wps:spPr>
                        <a:xfrm flipV="1">
                          <a:off x="0" y="0"/>
                          <a:ext cx="13017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06" o:spid="_x0000_s1026" type="#_x0000_t32" style="position:absolute;margin-left:317.75pt;margin-top:9.1pt;width:10.25pt;height:.5pt;flip:y;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" strokecolor="black [3040]">
                <v:stroke endarrow="open"/>
              </v:shape>
            </w:pict>
          </mc:Fallback>
        </mc:AlternateContent>
      </w:r>
      <w:r w:rsidR="00191A50" w:rsidRPr="0032366A">
        <w:rPr>
          <w:rFonts w:cstheme="minorHAnsi"/>
          <w:b/>
          <w:i/>
          <w:color w:val="000000" w:themeColor="text1"/>
          <w:sz w:val="28"/>
          <w:szCs w:val="28"/>
        </w:rPr>
        <w:t xml:space="preserve">                                          </w:t>
      </w:r>
      <w:r>
        <w:rPr>
          <w:rFonts w:cstheme="minorHAnsi"/>
          <w:b/>
          <w:i/>
          <w:color w:val="000000" w:themeColor="text1"/>
          <w:sz w:val="28"/>
          <w:szCs w:val="28"/>
        </w:rPr>
        <w:t xml:space="preserve">                </w:t>
      </w:r>
      <w:r w:rsidR="00191A50" w:rsidRPr="0032366A">
        <w:rPr>
          <w:rFonts w:cstheme="minorHAnsi"/>
          <w:b/>
          <w:i/>
          <w:color w:val="000000" w:themeColor="text1"/>
          <w:sz w:val="28"/>
          <w:szCs w:val="28"/>
        </w:rPr>
        <w:t xml:space="preserve"> </w:t>
      </w:r>
      <w:proofErr w:type="gramStart"/>
      <w:r w:rsidR="0032366A" w:rsidRPr="0032366A">
        <w:rPr>
          <w:rFonts w:cstheme="minorHAnsi"/>
          <w:i/>
          <w:color w:val="000000" w:themeColor="text1"/>
          <w:sz w:val="28"/>
          <w:szCs w:val="28"/>
          <w:lang w:val="en-US"/>
        </w:rPr>
        <w:t>d</w:t>
      </w:r>
      <w:proofErr w:type="spellStart"/>
      <w:r w:rsidR="0032366A" w:rsidRPr="0032366A">
        <w:rPr>
          <w:rFonts w:cstheme="minorHAnsi"/>
          <w:i/>
          <w:color w:val="000000" w:themeColor="text1"/>
          <w:sz w:val="28"/>
          <w:szCs w:val="28"/>
          <w:vertAlign w:val="subscript"/>
        </w:rPr>
        <w:t>из</w:t>
      </w:r>
      <w:r w:rsidR="0032366A">
        <w:rPr>
          <w:rFonts w:cstheme="minorHAnsi"/>
          <w:i/>
          <w:color w:val="000000" w:themeColor="text1"/>
          <w:sz w:val="28"/>
          <w:szCs w:val="28"/>
          <w:vertAlign w:val="subscript"/>
        </w:rPr>
        <w:t>н</w:t>
      </w:r>
      <w:proofErr w:type="spellEnd"/>
      <w:proofErr w:type="gramEnd"/>
      <w:r w:rsidR="0032366A" w:rsidRPr="0032366A">
        <w:rPr>
          <w:rFonts w:cstheme="minorHAnsi"/>
          <w:b/>
          <w:i/>
          <w:color w:val="000000" w:themeColor="text1"/>
          <w:sz w:val="28"/>
          <w:szCs w:val="28"/>
        </w:rPr>
        <w:t xml:space="preserve">                      </w:t>
      </w:r>
      <w:r>
        <w:rPr>
          <w:rFonts w:cstheme="minorHAnsi"/>
          <w:b/>
          <w:i/>
          <w:color w:val="000000" w:themeColor="text1"/>
          <w:sz w:val="28"/>
          <w:szCs w:val="28"/>
        </w:rPr>
        <w:t xml:space="preserve">  </w:t>
      </w:r>
      <w:r w:rsidR="00191A50" w:rsidRPr="0032366A">
        <w:rPr>
          <w:rFonts w:cstheme="minorHAnsi"/>
          <w:i/>
          <w:color w:val="000000" w:themeColor="text1"/>
          <w:sz w:val="28"/>
          <w:szCs w:val="28"/>
          <w:lang w:val="en-US"/>
        </w:rPr>
        <w:t>β</w:t>
      </w:r>
      <w:r w:rsidR="0032366A" w:rsidRPr="0032366A">
        <w:rPr>
          <w:rFonts w:cstheme="minorHAnsi"/>
          <w:color w:val="000000" w:themeColor="text1"/>
          <w:sz w:val="28"/>
          <w:szCs w:val="28"/>
        </w:rPr>
        <w:t xml:space="preserve">                                                         </w:t>
      </w:r>
      <w:r w:rsidR="0032366A">
        <w:rPr>
          <w:rFonts w:cstheme="minorHAnsi"/>
          <w:color w:val="000000" w:themeColor="text1"/>
          <w:sz w:val="28"/>
          <w:szCs w:val="28"/>
        </w:rPr>
        <w:t xml:space="preserve"> </w:t>
      </w:r>
    </w:p>
    <w:p w:rsidR="00191A50" w:rsidRPr="00CA257D" w:rsidRDefault="0032366A" w:rsidP="0032366A">
      <w:pPr>
        <w:tabs>
          <w:tab w:val="left" w:pos="5180"/>
        </w:tabs>
        <w:spacing w:before="100" w:beforeAutospacing="1" w:after="100" w:afterAutospacing="1"/>
        <w:ind w:right="284"/>
        <w:contextualSpacing/>
        <w:rPr>
          <w:rFonts w:cstheme="minorHAnsi"/>
          <w:i/>
          <w:color w:val="000000" w:themeColor="text1"/>
          <w:sz w:val="28"/>
          <w:szCs w:val="28"/>
          <w:vertAlign w:val="subscript"/>
        </w:rPr>
      </w:pPr>
      <w:r w:rsidRPr="00CA257D">
        <w:rPr>
          <w:rFonts w:cstheme="minorHAnsi"/>
          <w:i/>
          <w:noProof/>
          <w:color w:val="000000" w:themeColor="text1"/>
          <w:sz w:val="28"/>
          <w:szCs w:val="28"/>
          <w:lang w:eastAsia="ru-RU"/>
        </w:rPr>
        <mc:AlternateContent>
          <mc:Choice Requires="wps">
            <w:drawing>
              <wp:anchor distT="0" distB="0" distL="114300" distR="114300" simplePos="0" relativeHeight="251977728" behindDoc="0" locked="0" layoutInCell="1" allowOverlap="1" wp14:anchorId="0C7DECB5" wp14:editId="55EE8351">
                <wp:simplePos x="0" y="0"/>
                <wp:positionH relativeFrom="column">
                  <wp:posOffset>3001815</wp:posOffset>
                </wp:positionH>
                <wp:positionV relativeFrom="paragraph">
                  <wp:posOffset>125882</wp:posOffset>
                </wp:positionV>
                <wp:extent cx="1166883" cy="20472"/>
                <wp:effectExtent l="0" t="76200" r="14605" b="93980"/>
                <wp:wrapNone/>
                <wp:docPr id="210" name="Прямая со стрелкой 210"/>
                <wp:cNvGraphicFramePr/>
                <a:graphic xmlns:a="http://schemas.openxmlformats.org/drawingml/2006/main">
                  <a:graphicData uri="http://schemas.microsoft.com/office/word/2010/wordprocessingShape">
                    <wps:wsp>
                      <wps:cNvCnPr/>
                      <wps:spPr>
                        <a:xfrm flipV="1">
                          <a:off x="0" y="0"/>
                          <a:ext cx="1166883" cy="20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10" o:spid="_x0000_s1026" type="#_x0000_t32" style="position:absolute;margin-left:236.35pt;margin-top:9.9pt;width:91.9pt;height:1.6pt;flip:y;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" strokecolor="black [3040]">
                <v:stroke endarrow="open"/>
              </v:shape>
            </w:pict>
          </mc:Fallback>
        </mc:AlternateContent>
      </w:r>
      <w:r w:rsidRPr="00CA257D">
        <w:rPr>
          <w:rFonts w:cstheme="minorHAnsi"/>
          <w:i/>
          <w:color w:val="000000" w:themeColor="text1"/>
          <w:sz w:val="28"/>
          <w:szCs w:val="28"/>
        </w:rPr>
        <w:t xml:space="preserve">                                         </w:t>
      </w:r>
      <w:r w:rsidR="006A54B9">
        <w:rPr>
          <w:rFonts w:cstheme="minorHAnsi"/>
          <w:i/>
          <w:color w:val="000000" w:themeColor="text1"/>
          <w:sz w:val="28"/>
          <w:szCs w:val="28"/>
        </w:rPr>
        <w:t xml:space="preserve">                 </w:t>
      </w:r>
      <w:r w:rsidRPr="00CA257D">
        <w:rPr>
          <w:rFonts w:cstheme="minorHAnsi"/>
          <w:i/>
          <w:color w:val="000000" w:themeColor="text1"/>
          <w:sz w:val="28"/>
          <w:szCs w:val="28"/>
        </w:rPr>
        <w:t xml:space="preserve">  </w:t>
      </w:r>
      <w:proofErr w:type="gramStart"/>
      <w:r w:rsidRPr="00CA257D">
        <w:rPr>
          <w:rFonts w:cstheme="minorHAnsi"/>
          <w:i/>
          <w:color w:val="000000" w:themeColor="text1"/>
          <w:sz w:val="28"/>
          <w:szCs w:val="28"/>
          <w:lang w:val="en-US"/>
        </w:rPr>
        <w:t>d</w:t>
      </w:r>
      <w:r w:rsidRPr="00CA257D">
        <w:rPr>
          <w:rFonts w:cstheme="minorHAnsi"/>
          <w:i/>
          <w:color w:val="000000" w:themeColor="text1"/>
          <w:sz w:val="28"/>
          <w:szCs w:val="28"/>
          <w:vertAlign w:val="subscript"/>
        </w:rPr>
        <w:t>нов</w:t>
      </w:r>
      <w:proofErr w:type="gramEnd"/>
    </w:p>
    <w:p w:rsidR="00191A50" w:rsidRPr="006A54B9" w:rsidRDefault="00CA257D" w:rsidP="00191A50">
      <w:pPr>
        <w:tabs>
          <w:tab w:val="left" w:pos="5180"/>
        </w:tabs>
        <w:spacing w:before="100" w:beforeAutospacing="1" w:after="100" w:afterAutospacing="1"/>
        <w:ind w:right="283"/>
        <w:rPr>
          <w:rFonts w:cstheme="minorHAnsi"/>
          <w:i/>
          <w:color w:val="000000" w:themeColor="text1"/>
          <w:sz w:val="28"/>
          <w:szCs w:val="28"/>
        </w:rPr>
      </w:pPr>
      <w:r>
        <w:rPr>
          <w:rFonts w:cstheme="minorHAnsi"/>
          <w:i/>
          <w:noProof/>
          <w:color w:val="000000" w:themeColor="text1"/>
          <w:sz w:val="28"/>
          <w:szCs w:val="28"/>
          <w:lang w:eastAsia="ru-RU"/>
        </w:rPr>
        <mc:AlternateContent>
          <mc:Choice Requires="wps">
            <w:drawing>
              <wp:anchor distT="0" distB="0" distL="114300" distR="114300" simplePos="0" relativeHeight="251979776" behindDoc="0" locked="0" layoutInCell="1" allowOverlap="1" wp14:anchorId="3A3090AB" wp14:editId="742ACC94">
                <wp:simplePos x="0" y="0"/>
                <wp:positionH relativeFrom="column">
                  <wp:posOffset>3041356</wp:posOffset>
                </wp:positionH>
                <wp:positionV relativeFrom="paragraph">
                  <wp:posOffset>116840</wp:posOffset>
                </wp:positionV>
                <wp:extent cx="1391920" cy="34119"/>
                <wp:effectExtent l="0" t="76200" r="17780" b="80645"/>
                <wp:wrapNone/>
                <wp:docPr id="213" name="Прямая со стрелкой 213"/>
                <wp:cNvGraphicFramePr/>
                <a:graphic xmlns:a="http://schemas.openxmlformats.org/drawingml/2006/main">
                  <a:graphicData uri="http://schemas.microsoft.com/office/word/2010/wordprocessingShape">
                    <wps:wsp>
                      <wps:cNvCnPr/>
                      <wps:spPr>
                        <a:xfrm flipV="1">
                          <a:off x="0" y="0"/>
                          <a:ext cx="1391920" cy="341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13" o:spid="_x0000_s1026" type="#_x0000_t32" style="position:absolute;margin-left:239.5pt;margin-top:9.2pt;width:109.6pt;height:2.7pt;flip:y;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" strokecolor="black [3040]">
                <v:stroke endarrow="open"/>
              </v:shape>
            </w:pict>
          </mc:Fallback>
        </mc:AlternateContent>
      </w:r>
      <w:r w:rsidRPr="00CA257D">
        <w:rPr>
          <w:rFonts w:cstheme="minorHAnsi"/>
          <w:i/>
          <w:color w:val="000000" w:themeColor="text1"/>
          <w:sz w:val="28"/>
          <w:szCs w:val="28"/>
        </w:rPr>
        <w:t xml:space="preserve">                                          </w:t>
      </w:r>
      <w:r w:rsidR="006A54B9">
        <w:rPr>
          <w:rFonts w:cstheme="minorHAnsi"/>
          <w:i/>
          <w:color w:val="000000" w:themeColor="text1"/>
          <w:sz w:val="28"/>
          <w:szCs w:val="28"/>
        </w:rPr>
        <w:t xml:space="preserve">                  </w:t>
      </w:r>
      <w:r w:rsidRPr="00CA257D">
        <w:rPr>
          <w:rFonts w:cstheme="minorHAnsi"/>
          <w:i/>
          <w:color w:val="000000" w:themeColor="text1"/>
          <w:sz w:val="28"/>
          <w:szCs w:val="28"/>
        </w:rPr>
        <w:t xml:space="preserve">  </w:t>
      </w:r>
      <w:proofErr w:type="gramStart"/>
      <w:r w:rsidRPr="00CA257D">
        <w:rPr>
          <w:rFonts w:cstheme="minorHAnsi"/>
          <w:i/>
          <w:color w:val="000000" w:themeColor="text1"/>
          <w:sz w:val="28"/>
          <w:szCs w:val="28"/>
          <w:lang w:val="en-US"/>
        </w:rPr>
        <w:t>d</w:t>
      </w:r>
      <w:proofErr w:type="gramEnd"/>
    </w:p>
    <w:p w:rsidR="00191A50" w:rsidRDefault="0001172E" w:rsidP="00191A50">
      <w:pPr>
        <w:tabs>
          <w:tab w:val="left" w:pos="5180"/>
        </w:tabs>
        <w:spacing w:before="100" w:beforeAutospacing="1" w:after="100" w:afterAutospacing="1"/>
        <w:ind w:right="283"/>
        <w:rPr>
          <w:rFonts w:cstheme="minorHAnsi"/>
          <w:color w:val="000000" w:themeColor="text1"/>
          <w:sz w:val="24"/>
          <w:szCs w:val="24"/>
        </w:rPr>
      </w:pPr>
      <w:r>
        <w:rPr>
          <w:rFonts w:cstheme="minorHAnsi"/>
          <w:color w:val="000000" w:themeColor="text1"/>
          <w:sz w:val="24"/>
          <w:szCs w:val="24"/>
        </w:rPr>
        <w:t xml:space="preserve">                    </w:t>
      </w:r>
      <w:r w:rsidR="006A54B9" w:rsidRPr="006A54B9">
        <w:rPr>
          <w:rFonts w:cstheme="minorHAnsi"/>
          <w:color w:val="000000" w:themeColor="text1"/>
          <w:sz w:val="24"/>
          <w:szCs w:val="24"/>
        </w:rPr>
        <w:t xml:space="preserve"> Рис</w:t>
      </w:r>
      <w:r w:rsidR="00080355">
        <w:rPr>
          <w:rFonts w:cstheme="minorHAnsi"/>
          <w:color w:val="000000" w:themeColor="text1"/>
          <w:sz w:val="24"/>
          <w:szCs w:val="24"/>
        </w:rPr>
        <w:t xml:space="preserve">унок </w:t>
      </w:r>
      <w:r>
        <w:rPr>
          <w:rFonts w:cstheme="minorHAnsi"/>
          <w:color w:val="000000" w:themeColor="text1"/>
          <w:sz w:val="24"/>
          <w:szCs w:val="24"/>
        </w:rPr>
        <w:t>19</w:t>
      </w:r>
      <w:r w:rsidR="00080355">
        <w:rPr>
          <w:rFonts w:cstheme="minorHAnsi"/>
          <w:color w:val="000000" w:themeColor="text1"/>
          <w:sz w:val="24"/>
          <w:szCs w:val="24"/>
        </w:rPr>
        <w:t>-</w:t>
      </w:r>
      <w:r w:rsidR="00B827DB">
        <w:rPr>
          <w:rFonts w:cstheme="minorHAnsi"/>
          <w:color w:val="000000" w:themeColor="text1"/>
          <w:sz w:val="24"/>
          <w:szCs w:val="24"/>
        </w:rPr>
        <w:t xml:space="preserve"> </w:t>
      </w:r>
      <w:r>
        <w:rPr>
          <w:rFonts w:cstheme="minorHAnsi"/>
          <w:color w:val="000000" w:themeColor="text1"/>
          <w:sz w:val="24"/>
          <w:szCs w:val="24"/>
        </w:rPr>
        <w:t>Схема расположения полей допусков калибра</w:t>
      </w:r>
    </w:p>
    <w:p w:rsidR="002D7174" w:rsidRPr="00F368E1" w:rsidRDefault="004B62D0" w:rsidP="00F0588F">
      <w:pPr>
        <w:pStyle w:val="ab"/>
        <w:spacing w:before="100" w:beforeAutospacing="1" w:after="100" w:afterAutospacing="1"/>
        <w:ind w:left="247" w:right="283"/>
        <w:rPr>
          <w:i/>
          <w:sz w:val="24"/>
          <w:szCs w:val="24"/>
        </w:rPr>
      </w:pPr>
      <w:r>
        <w:rPr>
          <w:i/>
          <w:sz w:val="24"/>
          <w:szCs w:val="24"/>
        </w:rPr>
        <w:t xml:space="preserve">                                                                                                                 Калибр</w:t>
      </w:r>
    </w:p>
    <w:p w:rsidR="002D7174" w:rsidRPr="00810064" w:rsidRDefault="00945CA7" w:rsidP="00F0588F">
      <w:pPr>
        <w:pStyle w:val="ab"/>
        <w:spacing w:before="100" w:beforeAutospacing="1" w:after="100" w:afterAutospacing="1"/>
        <w:ind w:left="247" w:right="283"/>
        <w:rPr>
          <w:sz w:val="24"/>
          <w:szCs w:val="24"/>
        </w:rPr>
      </w:pPr>
      <w:r>
        <w:rPr>
          <w:noProof/>
          <w:sz w:val="24"/>
          <w:szCs w:val="24"/>
          <w:lang w:eastAsia="ru-RU"/>
        </w:rPr>
        <mc:AlternateContent>
          <mc:Choice Requires="wps">
            <w:drawing>
              <wp:anchor distT="0" distB="0" distL="114300" distR="114300" simplePos="0" relativeHeight="251986944" behindDoc="0" locked="0" layoutInCell="1" allowOverlap="1" wp14:anchorId="28F74F84" wp14:editId="32B23746">
                <wp:simplePos x="0" y="0"/>
                <wp:positionH relativeFrom="column">
                  <wp:posOffset>3443605</wp:posOffset>
                </wp:positionH>
                <wp:positionV relativeFrom="paragraph">
                  <wp:posOffset>85090</wp:posOffset>
                </wp:positionV>
                <wp:extent cx="0" cy="2543810"/>
                <wp:effectExtent l="0" t="0" r="19050" b="27940"/>
                <wp:wrapNone/>
                <wp:docPr id="290" name="Прямая соединительная линия 290"/>
                <wp:cNvGraphicFramePr/>
                <a:graphic xmlns:a="http://schemas.openxmlformats.org/drawingml/2006/main">
                  <a:graphicData uri="http://schemas.microsoft.com/office/word/2010/wordprocessingShape">
                    <wps:wsp>
                      <wps:cNvCnPr/>
                      <wps:spPr>
                        <a:xfrm flipV="1">
                          <a:off x="0" y="0"/>
                          <a:ext cx="0" cy="2543810"/>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0"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15pt,6.7pt" to="271.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" strokecolor="black [3040]">
                <v:stroke dashstyle="longDashDot"/>
              </v:line>
            </w:pict>
          </mc:Fallback>
        </mc:AlternateContent>
      </w:r>
      <w:r>
        <w:rPr>
          <w:noProof/>
          <w:sz w:val="24"/>
          <w:szCs w:val="24"/>
          <w:lang w:eastAsia="ru-RU"/>
        </w:rPr>
        <mc:AlternateContent>
          <mc:Choice Requires="wps">
            <w:drawing>
              <wp:anchor distT="0" distB="0" distL="114300" distR="114300" simplePos="0" relativeHeight="251985920" behindDoc="0" locked="0" layoutInCell="1" allowOverlap="1" wp14:anchorId="79FF345E" wp14:editId="4E890657">
                <wp:simplePos x="0" y="0"/>
                <wp:positionH relativeFrom="column">
                  <wp:posOffset>1949450</wp:posOffset>
                </wp:positionH>
                <wp:positionV relativeFrom="paragraph">
                  <wp:posOffset>85090</wp:posOffset>
                </wp:positionV>
                <wp:extent cx="0" cy="2715260"/>
                <wp:effectExtent l="0" t="0" r="19050" b="27940"/>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0" cy="271526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89"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5pt,6.7pt" to="1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" strokecolor="black [3213]">
                <v:stroke dashstyle="longDashDot"/>
              </v:line>
            </w:pict>
          </mc:Fallback>
        </mc:AlternateContent>
      </w:r>
      <w:r w:rsidR="004B62D0">
        <w:rPr>
          <w:noProof/>
          <w:sz w:val="24"/>
          <w:szCs w:val="24"/>
          <w:lang w:eastAsia="ru-RU"/>
        </w:rPr>
        <mc:AlternateContent>
          <mc:Choice Requires="wps">
            <w:drawing>
              <wp:anchor distT="0" distB="0" distL="114300" distR="114300" simplePos="0" relativeHeight="252002304" behindDoc="0" locked="0" layoutInCell="1" allowOverlap="1" wp14:anchorId="79C50BBF" wp14:editId="17609DEB">
                <wp:simplePos x="0" y="0"/>
                <wp:positionH relativeFrom="column">
                  <wp:posOffset>3935417</wp:posOffset>
                </wp:positionH>
                <wp:positionV relativeFrom="paragraph">
                  <wp:posOffset>37541</wp:posOffset>
                </wp:positionV>
                <wp:extent cx="702860" cy="682388"/>
                <wp:effectExtent l="0" t="0" r="21590" b="22860"/>
                <wp:wrapNone/>
                <wp:docPr id="305" name="Прямая соединительная линия 305"/>
                <wp:cNvGraphicFramePr/>
                <a:graphic xmlns:a="http://schemas.openxmlformats.org/drawingml/2006/main">
                  <a:graphicData uri="http://schemas.microsoft.com/office/word/2010/wordprocessingShape">
                    <wps:wsp>
                      <wps:cNvCnPr/>
                      <wps:spPr>
                        <a:xfrm flipV="1">
                          <a:off x="0" y="0"/>
                          <a:ext cx="702860" cy="682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5" o:spid="_x0000_s1026" style="position:absolute;flip:y;z-index:252002304;visibility:visible;mso-wrap-style:square;mso-wrap-distance-left:9pt;mso-wrap-distance-top:0;mso-wrap-distance-right:9pt;mso-wrap-distance-bottom:0;mso-position-horizontal:absolute;mso-position-horizontal-relative:text;mso-position-vertical:absolute;mso-position-vertical-relative:text" from="309.9pt,2.95pt" to="36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" strokecolor="black [3040]"/>
            </w:pict>
          </mc:Fallback>
        </mc:AlternateContent>
      </w:r>
      <w:r>
        <w:rPr>
          <w:sz w:val="24"/>
          <w:szCs w:val="24"/>
        </w:rPr>
        <w:t xml:space="preserve">                                                     </w:t>
      </w:r>
      <w:r w:rsidRPr="00945CA7">
        <w:rPr>
          <w:i/>
          <w:sz w:val="24"/>
          <w:szCs w:val="24"/>
        </w:rPr>
        <w:t xml:space="preserve">( </w:t>
      </w:r>
      <w:r w:rsidRPr="00945CA7">
        <w:rPr>
          <w:i/>
          <w:sz w:val="24"/>
          <w:szCs w:val="24"/>
          <w:lang w:val="en-US"/>
        </w:rPr>
        <w:t>L</w:t>
      </w:r>
      <m:oMath>
        <m:r>
          <w:rPr>
            <w:rFonts w:ascii="Cambria Math" w:hAnsi="Cambria Math"/>
            <w:sz w:val="24"/>
            <w:szCs w:val="24"/>
          </w:rPr>
          <m:t>±</m:t>
        </m:r>
      </m:oMath>
      <w:r w:rsidRPr="00945CA7">
        <w:rPr>
          <w:i/>
          <w:sz w:val="24"/>
          <w:szCs w:val="24"/>
          <w:lang w:val="en-US"/>
        </w:rPr>
        <w:t>Δ</w:t>
      </w:r>
      <w:r w:rsidRPr="00945CA7">
        <w:rPr>
          <w:i/>
          <w:sz w:val="24"/>
          <w:szCs w:val="24"/>
        </w:rPr>
        <w:t>) 43</w:t>
      </w:r>
      <m:oMath>
        <m:r>
          <w:rPr>
            <w:rFonts w:ascii="Cambria Math" w:hAnsi="Cambria Math"/>
            <w:sz w:val="24"/>
            <w:szCs w:val="24"/>
          </w:rPr>
          <m:t>± 0,04</m:t>
        </m:r>
      </m:oMath>
    </w:p>
    <w:p w:rsidR="00F0588F" w:rsidRPr="00810064" w:rsidRDefault="00945CA7" w:rsidP="00F0588F">
      <w:pPr>
        <w:pStyle w:val="ab"/>
        <w:spacing w:before="100" w:beforeAutospacing="1" w:after="100" w:afterAutospacing="1"/>
        <w:ind w:left="247" w:right="283"/>
        <w:rPr>
          <w:sz w:val="24"/>
          <w:szCs w:val="24"/>
        </w:rPr>
      </w:pPr>
      <w:r>
        <w:rPr>
          <w:noProof/>
          <w:sz w:val="24"/>
          <w:szCs w:val="24"/>
          <w:lang w:eastAsia="ru-RU"/>
        </w:rPr>
        <mc:AlternateContent>
          <mc:Choice Requires="wps">
            <w:drawing>
              <wp:anchor distT="0" distB="0" distL="114300" distR="114300" simplePos="0" relativeHeight="252003328" behindDoc="0" locked="0" layoutInCell="1" allowOverlap="1" wp14:anchorId="7096F9B0" wp14:editId="6AF5D36A">
                <wp:simplePos x="0" y="0"/>
                <wp:positionH relativeFrom="column">
                  <wp:posOffset>1949450</wp:posOffset>
                </wp:positionH>
                <wp:positionV relativeFrom="paragraph">
                  <wp:posOffset>15240</wp:posOffset>
                </wp:positionV>
                <wp:extent cx="1494155" cy="6350"/>
                <wp:effectExtent l="38100" t="76200" r="10795" b="107950"/>
                <wp:wrapNone/>
                <wp:docPr id="306" name="Прямая со стрелкой 306"/>
                <wp:cNvGraphicFramePr/>
                <a:graphic xmlns:a="http://schemas.openxmlformats.org/drawingml/2006/main">
                  <a:graphicData uri="http://schemas.microsoft.com/office/word/2010/wordprocessingShape">
                    <wps:wsp>
                      <wps:cNvCnPr/>
                      <wps:spPr>
                        <a:xfrm flipV="1">
                          <a:off x="0" y="0"/>
                          <a:ext cx="1494155" cy="6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06" o:spid="_x0000_s1026" type="#_x0000_t32" style="position:absolute;margin-left:153.5pt;margin-top:1.2pt;width:117.65pt;height:.5pt;flip: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" strokecolor="black [3040]">
                <v:stroke startarrow="open" endarrow="open"/>
              </v:shape>
            </w:pict>
          </mc:Fallback>
        </mc:AlternateContent>
      </w:r>
      <w:r w:rsidR="00D175FB">
        <w:rPr>
          <w:noProof/>
          <w:sz w:val="24"/>
          <w:szCs w:val="24"/>
          <w:lang w:eastAsia="ru-RU"/>
        </w:rPr>
        <mc:AlternateContent>
          <mc:Choice Requires="wps">
            <w:drawing>
              <wp:anchor distT="0" distB="0" distL="114300" distR="114300" simplePos="0" relativeHeight="251982848" behindDoc="0" locked="0" layoutInCell="1" allowOverlap="1" wp14:anchorId="73BC7AB9" wp14:editId="20BCF6BB">
                <wp:simplePos x="0" y="0"/>
                <wp:positionH relativeFrom="column">
                  <wp:posOffset>1200150</wp:posOffset>
                </wp:positionH>
                <wp:positionV relativeFrom="paragraph">
                  <wp:posOffset>318135</wp:posOffset>
                </wp:positionV>
                <wp:extent cx="2995295" cy="1603375"/>
                <wp:effectExtent l="0" t="0" r="14605" b="15875"/>
                <wp:wrapNone/>
                <wp:docPr id="217" name="Прямоугольник 217"/>
                <wp:cNvGraphicFramePr/>
                <a:graphic xmlns:a="http://schemas.openxmlformats.org/drawingml/2006/main">
                  <a:graphicData uri="http://schemas.microsoft.com/office/word/2010/wordprocessingShape">
                    <wps:wsp>
                      <wps:cNvSpPr/>
                      <wps:spPr>
                        <a:xfrm>
                          <a:off x="0" y="0"/>
                          <a:ext cx="2995295" cy="160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7" o:spid="_x0000_s1026" style="position:absolute;margin-left:94.5pt;margin-top:25.05pt;width:235.85pt;height:126.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" fillcolor="white [3201]" strokecolor="black [3213]" strokeweight="2pt"/>
            </w:pict>
          </mc:Fallback>
        </mc:AlternateContent>
      </w:r>
    </w:p>
    <w:p w:rsidR="00C87C3D" w:rsidRPr="00810064" w:rsidRDefault="00945CA7" w:rsidP="004B62D0">
      <w:pPr>
        <w:spacing w:before="100" w:beforeAutospacing="1" w:after="100" w:afterAutospacing="1"/>
        <w:rPr>
          <w:sz w:val="24"/>
          <w:szCs w:val="24"/>
        </w:rPr>
      </w:pPr>
      <w:r>
        <w:rPr>
          <w:i/>
          <w:sz w:val="24"/>
          <w:szCs w:val="24"/>
        </w:rPr>
        <w:t xml:space="preserve"> </w:t>
      </w:r>
    </w:p>
    <w:p w:rsidR="002C1930" w:rsidRPr="00810064" w:rsidRDefault="00D175FB" w:rsidP="009C0486">
      <w:pPr>
        <w:pStyle w:val="ab"/>
        <w:spacing w:before="100" w:beforeAutospacing="1" w:after="100" w:afterAutospacing="1"/>
        <w:ind w:left="193"/>
        <w:rPr>
          <w:sz w:val="24"/>
          <w:szCs w:val="24"/>
        </w:rPr>
      </w:pPr>
      <w:r>
        <w:rPr>
          <w:noProof/>
          <w:sz w:val="24"/>
          <w:szCs w:val="24"/>
          <w:lang w:eastAsia="ru-RU"/>
        </w:rPr>
        <mc:AlternateContent>
          <mc:Choice Requires="wps">
            <w:drawing>
              <wp:anchor distT="0" distB="0" distL="114300" distR="114300" simplePos="0" relativeHeight="251990016" behindDoc="0" locked="0" layoutInCell="1" allowOverlap="1" wp14:anchorId="0C523097" wp14:editId="481EBD5D">
                <wp:simplePos x="0" y="0"/>
                <wp:positionH relativeFrom="column">
                  <wp:posOffset>1778787</wp:posOffset>
                </wp:positionH>
                <wp:positionV relativeFrom="paragraph">
                  <wp:posOffset>140970</wp:posOffset>
                </wp:positionV>
                <wp:extent cx="377000" cy="381938"/>
                <wp:effectExtent l="0" t="0" r="23495" b="18415"/>
                <wp:wrapNone/>
                <wp:docPr id="293" name="Овал 293"/>
                <wp:cNvGraphicFramePr/>
                <a:graphic xmlns:a="http://schemas.openxmlformats.org/drawingml/2006/main">
                  <a:graphicData uri="http://schemas.microsoft.com/office/word/2010/wordprocessingShape">
                    <wps:wsp>
                      <wps:cNvSpPr/>
                      <wps:spPr>
                        <a:xfrm>
                          <a:off x="0" y="0"/>
                          <a:ext cx="377000" cy="3819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3" o:spid="_x0000_s1026" style="position:absolute;margin-left:140.05pt;margin-top:11.1pt;width:29.7pt;height:30.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" fillcolor="white [3201]" strokecolor="black [3213]" strokeweight="2pt"/>
            </w:pict>
          </mc:Fallback>
        </mc:AlternateContent>
      </w:r>
      <w:r>
        <w:rPr>
          <w:noProof/>
          <w:sz w:val="24"/>
          <w:szCs w:val="24"/>
          <w:lang w:eastAsia="ru-RU"/>
        </w:rPr>
        <mc:AlternateContent>
          <mc:Choice Requires="wps">
            <w:drawing>
              <wp:anchor distT="0" distB="0" distL="114300" distR="114300" simplePos="0" relativeHeight="251997184" behindDoc="0" locked="0" layoutInCell="1" allowOverlap="1" wp14:anchorId="5E536E94" wp14:editId="41C5FCC8">
                <wp:simplePos x="0" y="0"/>
                <wp:positionH relativeFrom="column">
                  <wp:posOffset>1948815</wp:posOffset>
                </wp:positionH>
                <wp:positionV relativeFrom="paragraph">
                  <wp:posOffset>107315</wp:posOffset>
                </wp:positionV>
                <wp:extent cx="0" cy="381635"/>
                <wp:effectExtent l="0" t="0" r="19050" b="18415"/>
                <wp:wrapNone/>
                <wp:docPr id="300" name="Прямая соединительная линия 300"/>
                <wp:cNvGraphicFramePr/>
                <a:graphic xmlns:a="http://schemas.openxmlformats.org/drawingml/2006/main">
                  <a:graphicData uri="http://schemas.microsoft.com/office/word/2010/wordprocessingShape">
                    <wps:wsp>
                      <wps:cNvCnPr/>
                      <wps:spPr>
                        <a:xfrm>
                          <a:off x="0" y="0"/>
                          <a:ext cx="0" cy="381635"/>
                        </a:xfrm>
                        <a:prstGeom prst="line">
                          <a:avLst/>
                        </a:prstGeom>
                        <a:ln>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0"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53.45pt,8.45pt" to="153.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" strokecolor="black [3213]">
                <v:stroke dashstyle="longDashDot"/>
              </v:line>
            </w:pict>
          </mc:Fallback>
        </mc:AlternateContent>
      </w:r>
      <w:r>
        <w:rPr>
          <w:noProof/>
          <w:sz w:val="24"/>
          <w:szCs w:val="24"/>
          <w:lang w:eastAsia="ru-RU"/>
        </w:rPr>
        <mc:AlternateContent>
          <mc:Choice Requires="wps">
            <w:drawing>
              <wp:anchor distT="0" distB="0" distL="114300" distR="114300" simplePos="0" relativeHeight="252001280" behindDoc="0" locked="0" layoutInCell="1" allowOverlap="1" wp14:anchorId="637F5667" wp14:editId="27228DC7">
                <wp:simplePos x="0" y="0"/>
                <wp:positionH relativeFrom="column">
                  <wp:posOffset>3443605</wp:posOffset>
                </wp:positionH>
                <wp:positionV relativeFrom="paragraph">
                  <wp:posOffset>182245</wp:posOffset>
                </wp:positionV>
                <wp:extent cx="0" cy="381635"/>
                <wp:effectExtent l="0" t="0" r="19050" b="18415"/>
                <wp:wrapNone/>
                <wp:docPr id="304" name="Прямая соединительная линия 304"/>
                <wp:cNvGraphicFramePr/>
                <a:graphic xmlns:a="http://schemas.openxmlformats.org/drawingml/2006/main">
                  <a:graphicData uri="http://schemas.microsoft.com/office/word/2010/wordprocessingShape">
                    <wps:wsp>
                      <wps:cNvCnPr/>
                      <wps:spPr>
                        <a:xfrm>
                          <a:off x="0" y="0"/>
                          <a:ext cx="0" cy="381635"/>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4"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271.15pt,14.35pt" to="271.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" strokecolor="black [3040]">
                <v:stroke dashstyle="longDashDot"/>
              </v:line>
            </w:pict>
          </mc:Fallback>
        </mc:AlternateContent>
      </w:r>
      <w:r w:rsidR="003F5650">
        <w:rPr>
          <w:noProof/>
          <w:sz w:val="24"/>
          <w:szCs w:val="24"/>
          <w:lang w:eastAsia="ru-RU"/>
        </w:rPr>
        <mc:AlternateContent>
          <mc:Choice Requires="wps">
            <w:drawing>
              <wp:anchor distT="0" distB="0" distL="114300" distR="114300" simplePos="0" relativeHeight="251991040" behindDoc="0" locked="0" layoutInCell="1" allowOverlap="1" wp14:anchorId="73A5D565" wp14:editId="3BF8762F">
                <wp:simplePos x="0" y="0"/>
                <wp:positionH relativeFrom="column">
                  <wp:posOffset>3277690</wp:posOffset>
                </wp:positionH>
                <wp:positionV relativeFrom="paragraph">
                  <wp:posOffset>182245</wp:posOffset>
                </wp:positionV>
                <wp:extent cx="353695" cy="340995"/>
                <wp:effectExtent l="0" t="0" r="27305" b="20955"/>
                <wp:wrapNone/>
                <wp:docPr id="294" name="Овал 294"/>
                <wp:cNvGraphicFramePr/>
                <a:graphic xmlns:a="http://schemas.openxmlformats.org/drawingml/2006/main">
                  <a:graphicData uri="http://schemas.microsoft.com/office/word/2010/wordprocessingShape">
                    <wps:wsp>
                      <wps:cNvSpPr/>
                      <wps:spPr>
                        <a:xfrm>
                          <a:off x="0" y="0"/>
                          <a:ext cx="353695" cy="3409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4" o:spid="_x0000_s1026" style="position:absolute;margin-left:258.1pt;margin-top:14.35pt;width:27.85pt;height:26.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" fillcolor="white [3201]" strokecolor="black [3213]" strokeweight="2pt"/>
            </w:pict>
          </mc:Fallback>
        </mc:AlternateContent>
      </w:r>
    </w:p>
    <w:p w:rsidR="00734559" w:rsidRPr="00810064" w:rsidRDefault="00D175FB" w:rsidP="009C0486">
      <w:pPr>
        <w:pStyle w:val="ab"/>
        <w:spacing w:before="100" w:beforeAutospacing="1" w:after="100" w:afterAutospacing="1"/>
        <w:ind w:left="193"/>
        <w:rPr>
          <w:sz w:val="24"/>
          <w:szCs w:val="24"/>
        </w:rPr>
      </w:pPr>
      <w:r>
        <w:rPr>
          <w:noProof/>
          <w:sz w:val="24"/>
          <w:szCs w:val="24"/>
          <w:lang w:eastAsia="ru-RU"/>
        </w:rPr>
        <mc:AlternateContent>
          <mc:Choice Requires="wps">
            <w:drawing>
              <wp:anchor distT="0" distB="0" distL="114300" distR="114300" simplePos="0" relativeHeight="251999232" behindDoc="0" locked="0" layoutInCell="1" allowOverlap="1" wp14:anchorId="45DAB188" wp14:editId="71D97AAE">
                <wp:simplePos x="0" y="0"/>
                <wp:positionH relativeFrom="column">
                  <wp:posOffset>3539632</wp:posOffset>
                </wp:positionH>
                <wp:positionV relativeFrom="paragraph">
                  <wp:posOffset>240267</wp:posOffset>
                </wp:positionV>
                <wp:extent cx="80646" cy="722630"/>
                <wp:effectExtent l="0" t="0" r="33655" b="20320"/>
                <wp:wrapNone/>
                <wp:docPr id="302" name="Прямая соединительная линия 302"/>
                <wp:cNvGraphicFramePr/>
                <a:graphic xmlns:a="http://schemas.openxmlformats.org/drawingml/2006/main">
                  <a:graphicData uri="http://schemas.microsoft.com/office/word/2010/wordprocessingShape">
                    <wps:wsp>
                      <wps:cNvCnPr/>
                      <wps:spPr>
                        <a:xfrm flipH="1" flipV="1">
                          <a:off x="0" y="0"/>
                          <a:ext cx="80646" cy="7226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02" o:spid="_x0000_s1026" style="position:absolute;flip:x y;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7pt,18.9pt" to="285.0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" strokecolor="black [3040]" strokeweight="1pt"/>
            </w:pict>
          </mc:Fallback>
        </mc:AlternateContent>
      </w:r>
      <w:r>
        <w:rPr>
          <w:noProof/>
          <w:sz w:val="24"/>
          <w:szCs w:val="24"/>
          <w:lang w:eastAsia="ru-RU"/>
        </w:rPr>
        <mc:AlternateContent>
          <mc:Choice Requires="wps">
            <w:drawing>
              <wp:anchor distT="0" distB="0" distL="114300" distR="114300" simplePos="0" relativeHeight="251995136" behindDoc="0" locked="0" layoutInCell="1" allowOverlap="1" wp14:anchorId="3F4461F8" wp14:editId="3D6F2B34">
                <wp:simplePos x="0" y="0"/>
                <wp:positionH relativeFrom="column">
                  <wp:posOffset>2058765</wp:posOffset>
                </wp:positionH>
                <wp:positionV relativeFrom="paragraph">
                  <wp:posOffset>206148</wp:posOffset>
                </wp:positionV>
                <wp:extent cx="94701" cy="756749"/>
                <wp:effectExtent l="0" t="0" r="19685" b="24765"/>
                <wp:wrapNone/>
                <wp:docPr id="298" name="Прямая соединительная линия 298"/>
                <wp:cNvGraphicFramePr/>
                <a:graphic xmlns:a="http://schemas.openxmlformats.org/drawingml/2006/main">
                  <a:graphicData uri="http://schemas.microsoft.com/office/word/2010/wordprocessingShape">
                    <wps:wsp>
                      <wps:cNvCnPr/>
                      <wps:spPr>
                        <a:xfrm flipH="1" flipV="1">
                          <a:off x="0" y="0"/>
                          <a:ext cx="94701" cy="75674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98" o:spid="_x0000_s1026" style="position:absolute;flip:x y;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1pt,16.25pt" to="169.5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" strokecolor="black [3040]" strokeweight="1pt"/>
            </w:pict>
          </mc:Fallback>
        </mc:AlternateContent>
      </w:r>
      <w:r>
        <w:rPr>
          <w:noProof/>
          <w:sz w:val="24"/>
          <w:szCs w:val="24"/>
          <w:lang w:eastAsia="ru-RU"/>
        </w:rPr>
        <mc:AlternateContent>
          <mc:Choice Requires="wps">
            <w:drawing>
              <wp:anchor distT="0" distB="0" distL="114300" distR="114300" simplePos="0" relativeHeight="251996160" behindDoc="0" locked="0" layoutInCell="1" allowOverlap="1" wp14:anchorId="6CD94800" wp14:editId="66AC073B">
                <wp:simplePos x="0" y="0"/>
                <wp:positionH relativeFrom="column">
                  <wp:posOffset>1847310</wp:posOffset>
                </wp:positionH>
                <wp:positionV relativeFrom="paragraph">
                  <wp:posOffset>206148</wp:posOffset>
                </wp:positionV>
                <wp:extent cx="211540" cy="0"/>
                <wp:effectExtent l="0" t="0" r="17145" b="19050"/>
                <wp:wrapNone/>
                <wp:docPr id="299" name="Прямая соединительная линия 299"/>
                <wp:cNvGraphicFramePr/>
                <a:graphic xmlns:a="http://schemas.openxmlformats.org/drawingml/2006/main">
                  <a:graphicData uri="http://schemas.microsoft.com/office/word/2010/wordprocessingShape">
                    <wps:wsp>
                      <wps:cNvCnPr/>
                      <wps:spPr>
                        <a:xfrm>
                          <a:off x="0" y="0"/>
                          <a:ext cx="2115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9"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16.25pt" to="162.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" strokecolor="black [3040]" strokeweight="1pt"/>
            </w:pict>
          </mc:Fallback>
        </mc:AlternateContent>
      </w:r>
      <w:r>
        <w:rPr>
          <w:noProof/>
          <w:sz w:val="24"/>
          <w:szCs w:val="24"/>
          <w:lang w:eastAsia="ru-RU"/>
        </w:rPr>
        <mc:AlternateContent>
          <mc:Choice Requires="wps">
            <w:drawing>
              <wp:anchor distT="0" distB="0" distL="114300" distR="114300" simplePos="0" relativeHeight="252000256" behindDoc="0" locked="0" layoutInCell="1" allowOverlap="1" wp14:anchorId="709E5D8A" wp14:editId="067761AF">
                <wp:simplePos x="0" y="0"/>
                <wp:positionH relativeFrom="column">
                  <wp:posOffset>3327400</wp:posOffset>
                </wp:positionH>
                <wp:positionV relativeFrom="paragraph">
                  <wp:posOffset>238760</wp:posOffset>
                </wp:positionV>
                <wp:extent cx="197485" cy="0"/>
                <wp:effectExtent l="0" t="0" r="12065" b="19050"/>
                <wp:wrapNone/>
                <wp:docPr id="303" name="Прямая соединительная линия 303"/>
                <wp:cNvGraphicFramePr/>
                <a:graphic xmlns:a="http://schemas.openxmlformats.org/drawingml/2006/main">
                  <a:graphicData uri="http://schemas.microsoft.com/office/word/2010/wordprocessingShape">
                    <wps:wsp>
                      <wps:cNvCnPr/>
                      <wps:spPr>
                        <a:xfrm>
                          <a:off x="0" y="0"/>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3"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262pt,18.8pt" to="277.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" strokecolor="black [3213]" strokeweight="1pt"/>
            </w:pict>
          </mc:Fallback>
        </mc:AlternateContent>
      </w:r>
      <w:r>
        <w:rPr>
          <w:noProof/>
          <w:sz w:val="24"/>
          <w:szCs w:val="24"/>
          <w:lang w:eastAsia="ru-RU"/>
        </w:rPr>
        <mc:AlternateContent>
          <mc:Choice Requires="wps">
            <w:drawing>
              <wp:anchor distT="0" distB="0" distL="114300" distR="114300" simplePos="0" relativeHeight="251998208" behindDoc="0" locked="0" layoutInCell="1" allowOverlap="1" wp14:anchorId="2CEB354A" wp14:editId="566832FF">
                <wp:simplePos x="0" y="0"/>
                <wp:positionH relativeFrom="column">
                  <wp:posOffset>3293110</wp:posOffset>
                </wp:positionH>
                <wp:positionV relativeFrom="paragraph">
                  <wp:posOffset>240665</wp:posOffset>
                </wp:positionV>
                <wp:extent cx="40640" cy="722630"/>
                <wp:effectExtent l="0" t="0" r="35560" b="20320"/>
                <wp:wrapNone/>
                <wp:docPr id="301" name="Прямая соединительная линия 301"/>
                <wp:cNvGraphicFramePr/>
                <a:graphic xmlns:a="http://schemas.openxmlformats.org/drawingml/2006/main">
                  <a:graphicData uri="http://schemas.microsoft.com/office/word/2010/wordprocessingShape">
                    <wps:wsp>
                      <wps:cNvCnPr/>
                      <wps:spPr>
                        <a:xfrm flipV="1">
                          <a:off x="0" y="0"/>
                          <a:ext cx="40640" cy="7226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1" o:spid="_x0000_s1026" style="position:absolute;flip:y;z-index:251998208;visibility:visible;mso-wrap-style:square;mso-wrap-distance-left:9pt;mso-wrap-distance-top:0;mso-wrap-distance-right:9pt;mso-wrap-distance-bottom:0;mso-position-horizontal:absolute;mso-position-horizontal-relative:text;mso-position-vertical:absolute;mso-position-vertical-relative:text" from="259.3pt,18.95pt" to="26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" strokecolor="black [3040]" strokeweight="1pt"/>
            </w:pict>
          </mc:Fallback>
        </mc:AlternateContent>
      </w:r>
      <w:r>
        <w:rPr>
          <w:noProof/>
          <w:sz w:val="24"/>
          <w:szCs w:val="24"/>
          <w:lang w:eastAsia="ru-RU"/>
        </w:rPr>
        <mc:AlternateContent>
          <mc:Choice Requires="wps">
            <w:drawing>
              <wp:anchor distT="0" distB="0" distL="114300" distR="114300" simplePos="0" relativeHeight="251994112" behindDoc="0" locked="0" layoutInCell="1" allowOverlap="1" wp14:anchorId="767935AD" wp14:editId="230D3445">
                <wp:simplePos x="0" y="0"/>
                <wp:positionH relativeFrom="column">
                  <wp:posOffset>1758315</wp:posOffset>
                </wp:positionH>
                <wp:positionV relativeFrom="paragraph">
                  <wp:posOffset>207010</wp:posOffset>
                </wp:positionV>
                <wp:extent cx="88265" cy="756285"/>
                <wp:effectExtent l="0" t="0" r="26035" b="24765"/>
                <wp:wrapNone/>
                <wp:docPr id="297" name="Прямая соединительная линия 297"/>
                <wp:cNvGraphicFramePr/>
                <a:graphic xmlns:a="http://schemas.openxmlformats.org/drawingml/2006/main">
                  <a:graphicData uri="http://schemas.microsoft.com/office/word/2010/wordprocessingShape">
                    <wps:wsp>
                      <wps:cNvCnPr/>
                      <wps:spPr>
                        <a:xfrm flipV="1">
                          <a:off x="0" y="0"/>
                          <a:ext cx="88265" cy="756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7"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16.3pt" to="145.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" strokecolor="black [3040]" strokeweight="1pt"/>
            </w:pict>
          </mc:Fallback>
        </mc:AlternateContent>
      </w:r>
      <w:r>
        <w:rPr>
          <w:noProof/>
          <w:sz w:val="24"/>
          <w:szCs w:val="24"/>
          <w:lang w:eastAsia="ru-RU"/>
        </w:rPr>
        <mc:AlternateContent>
          <mc:Choice Requires="wps">
            <w:drawing>
              <wp:anchor distT="0" distB="0" distL="114300" distR="114300" simplePos="0" relativeHeight="251988992" behindDoc="0" locked="0" layoutInCell="1" allowOverlap="1" wp14:anchorId="4C9B0FA9" wp14:editId="73B4A301">
                <wp:simplePos x="0" y="0"/>
                <wp:positionH relativeFrom="column">
                  <wp:posOffset>3328035</wp:posOffset>
                </wp:positionH>
                <wp:positionV relativeFrom="paragraph">
                  <wp:posOffset>137795</wp:posOffset>
                </wp:positionV>
                <wp:extent cx="443230" cy="6350"/>
                <wp:effectExtent l="0" t="0" r="13970" b="31750"/>
                <wp:wrapNone/>
                <wp:docPr id="292" name="Прямая соединительная линия 292"/>
                <wp:cNvGraphicFramePr/>
                <a:graphic xmlns:a="http://schemas.openxmlformats.org/drawingml/2006/main">
                  <a:graphicData uri="http://schemas.microsoft.com/office/word/2010/wordprocessingShape">
                    <wps:wsp>
                      <wps:cNvCnPr/>
                      <wps:spPr>
                        <a:xfrm>
                          <a:off x="0" y="0"/>
                          <a:ext cx="443230" cy="6350"/>
                        </a:xfrm>
                        <a:prstGeom prst="line">
                          <a:avLst/>
                        </a:prstGeom>
                        <a:ln>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2" o:spid="_x0000_s1026" style="position:absolute;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05pt,10.85pt" to="296.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" strokecolor="black [3213]">
                <v:stroke dashstyle="longDashDot"/>
              </v:line>
            </w:pict>
          </mc:Fallback>
        </mc:AlternateContent>
      </w:r>
      <w:r>
        <w:rPr>
          <w:noProof/>
          <w:sz w:val="24"/>
          <w:szCs w:val="24"/>
          <w:lang w:eastAsia="ru-RU"/>
        </w:rPr>
        <mc:AlternateContent>
          <mc:Choice Requires="wps">
            <w:drawing>
              <wp:anchor distT="0" distB="0" distL="114300" distR="114300" simplePos="0" relativeHeight="251993088" behindDoc="0" locked="0" layoutInCell="1" allowOverlap="1" wp14:anchorId="73DE4AAE" wp14:editId="31E3F604">
                <wp:simplePos x="0" y="0"/>
                <wp:positionH relativeFrom="column">
                  <wp:posOffset>3176905</wp:posOffset>
                </wp:positionH>
                <wp:positionV relativeFrom="paragraph">
                  <wp:posOffset>144145</wp:posOffset>
                </wp:positionV>
                <wp:extent cx="429260" cy="0"/>
                <wp:effectExtent l="0" t="0" r="27940" b="19050"/>
                <wp:wrapNone/>
                <wp:docPr id="296" name="Прямая соединительная линия 296"/>
                <wp:cNvGraphicFramePr/>
                <a:graphic xmlns:a="http://schemas.openxmlformats.org/drawingml/2006/main">
                  <a:graphicData uri="http://schemas.microsoft.com/office/word/2010/wordprocessingShape">
                    <wps:wsp>
                      <wps:cNvCnPr/>
                      <wps:spPr>
                        <a:xfrm>
                          <a:off x="0" y="0"/>
                          <a:ext cx="429260"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6" o:spid="_x0000_s1026" style="position:absolute;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15pt,11.35pt" to="283.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" strokecolor="black [3213]">
                <v:stroke dashstyle="longDashDot"/>
              </v:line>
            </w:pict>
          </mc:Fallback>
        </mc:AlternateContent>
      </w:r>
      <w:r w:rsidR="003F5650">
        <w:rPr>
          <w:noProof/>
          <w:sz w:val="24"/>
          <w:szCs w:val="24"/>
          <w:lang w:eastAsia="ru-RU"/>
        </w:rPr>
        <mc:AlternateContent>
          <mc:Choice Requires="wps">
            <w:drawing>
              <wp:anchor distT="0" distB="0" distL="114300" distR="114300" simplePos="0" relativeHeight="251992064" behindDoc="0" locked="0" layoutInCell="1" allowOverlap="1" wp14:anchorId="1161B439" wp14:editId="6C4BAE18">
                <wp:simplePos x="0" y="0"/>
                <wp:positionH relativeFrom="column">
                  <wp:posOffset>1778834</wp:posOffset>
                </wp:positionH>
                <wp:positionV relativeFrom="paragraph">
                  <wp:posOffset>130971</wp:posOffset>
                </wp:positionV>
                <wp:extent cx="463550" cy="6350"/>
                <wp:effectExtent l="0" t="0" r="12700" b="31750"/>
                <wp:wrapNone/>
                <wp:docPr id="295" name="Прямая соединительная линия 295"/>
                <wp:cNvGraphicFramePr/>
                <a:graphic xmlns:a="http://schemas.openxmlformats.org/drawingml/2006/main">
                  <a:graphicData uri="http://schemas.microsoft.com/office/word/2010/wordprocessingShape">
                    <wps:wsp>
                      <wps:cNvCnPr/>
                      <wps:spPr>
                        <a:xfrm flipV="1">
                          <a:off x="0" y="0"/>
                          <a:ext cx="463550" cy="6350"/>
                        </a:xfrm>
                        <a:prstGeom prst="line">
                          <a:avLst/>
                        </a:prstGeom>
                        <a:ln>
                          <a:solidFill>
                            <a:schemeClr val="tx1"/>
                          </a:solidFill>
                          <a:prstDash val="lgDashDot"/>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Прямая соединительная линия 295" o:spid="_x0000_s1026" style="position:absolute;flip:y;z-index:251992064;visibility:visible;mso-wrap-style:square;mso-wrap-distance-left:9pt;mso-wrap-distance-top:0;mso-wrap-distance-right:9pt;mso-wrap-distance-bottom:0;mso-position-horizontal:absolute;mso-position-horizontal-relative:text;mso-position-vertical:absolute;mso-position-vertical-relative:text" from="140.05pt,10.3pt" to="176.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" strokecolor="black [3213]">
                <v:stroke dashstyle="longDashDot"/>
              </v:line>
            </w:pict>
          </mc:Fallback>
        </mc:AlternateContent>
      </w:r>
      <w:r w:rsidR="00F368E1">
        <w:rPr>
          <w:noProof/>
          <w:sz w:val="24"/>
          <w:szCs w:val="24"/>
          <w:lang w:eastAsia="ru-RU"/>
        </w:rPr>
        <mc:AlternateContent>
          <mc:Choice Requires="wps">
            <w:drawing>
              <wp:anchor distT="0" distB="0" distL="114300" distR="114300" simplePos="0" relativeHeight="251987968" behindDoc="0" locked="0" layoutInCell="1" allowOverlap="1" wp14:anchorId="2E62C22F" wp14:editId="1DC05B78">
                <wp:simplePos x="0" y="0"/>
                <wp:positionH relativeFrom="column">
                  <wp:posOffset>1437877</wp:posOffset>
                </wp:positionH>
                <wp:positionV relativeFrom="paragraph">
                  <wp:posOffset>137909</wp:posOffset>
                </wp:positionV>
                <wp:extent cx="573206" cy="6824"/>
                <wp:effectExtent l="0" t="0" r="0" b="31750"/>
                <wp:wrapNone/>
                <wp:docPr id="291" name="Прямая соединительная линия 291"/>
                <wp:cNvGraphicFramePr/>
                <a:graphic xmlns:a="http://schemas.openxmlformats.org/drawingml/2006/main">
                  <a:graphicData uri="http://schemas.microsoft.com/office/word/2010/wordprocessingShape">
                    <wps:wsp>
                      <wps:cNvCnPr/>
                      <wps:spPr>
                        <a:xfrm flipV="1">
                          <a:off x="0" y="0"/>
                          <a:ext cx="573206" cy="6824"/>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91" o:spid="_x0000_s1026" style="position:absolute;flip:y;z-index:251987968;visibility:visible;mso-wrap-style:square;mso-wrap-distance-left:9pt;mso-wrap-distance-top:0;mso-wrap-distance-right:9pt;mso-wrap-distance-bottom:0;mso-position-horizontal:absolute;mso-position-horizontal-relative:text;mso-position-vertical:absolute;mso-position-vertical-relative:text" from="113.2pt,10.85pt" to="158.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" strokecolor="black [3040]">
                <v:stroke dashstyle="longDashDot"/>
              </v:line>
            </w:pict>
          </mc:Fallback>
        </mc:AlternateContent>
      </w:r>
    </w:p>
    <w:p w:rsidR="00D46942" w:rsidRPr="00810064" w:rsidRDefault="00D46942" w:rsidP="002E6664">
      <w:pPr>
        <w:spacing w:before="100" w:beforeAutospacing="1" w:after="100" w:afterAutospacing="1"/>
        <w:ind w:left="-227"/>
        <w:contextualSpacing/>
        <w:rPr>
          <w:sz w:val="24"/>
          <w:szCs w:val="24"/>
        </w:rPr>
      </w:pPr>
      <w:r w:rsidRPr="00810064">
        <w:rPr>
          <w:sz w:val="24"/>
          <w:szCs w:val="24"/>
        </w:rPr>
        <w:t xml:space="preserve">  </w:t>
      </w:r>
    </w:p>
    <w:p w:rsidR="00D46942" w:rsidRPr="00810064" w:rsidRDefault="00D46942" w:rsidP="00D46942">
      <w:pPr>
        <w:spacing w:before="100" w:beforeAutospacing="1" w:after="100" w:afterAutospacing="1"/>
        <w:ind w:left="-227"/>
        <w:contextualSpacing/>
        <w:jc w:val="right"/>
        <w:rPr>
          <w:sz w:val="24"/>
          <w:szCs w:val="24"/>
        </w:rPr>
      </w:pPr>
    </w:p>
    <w:p w:rsidR="00D46942" w:rsidRPr="00810064" w:rsidRDefault="00D175FB" w:rsidP="007313A8">
      <w:pPr>
        <w:spacing w:before="100" w:beforeAutospacing="1" w:after="100" w:afterAutospacing="1"/>
        <w:ind w:left="-227"/>
        <w:rPr>
          <w:sz w:val="24"/>
          <w:szCs w:val="24"/>
        </w:rPr>
      </w:pPr>
      <w:r>
        <w:rPr>
          <w:noProof/>
          <w:sz w:val="24"/>
          <w:szCs w:val="24"/>
          <w:lang w:eastAsia="ru-RU"/>
        </w:rPr>
        <mc:AlternateContent>
          <mc:Choice Requires="wps">
            <w:drawing>
              <wp:anchor distT="0" distB="0" distL="114300" distR="114300" simplePos="0" relativeHeight="251984896" behindDoc="0" locked="0" layoutInCell="1" allowOverlap="1" wp14:anchorId="7781CEA0" wp14:editId="49E0CDA1">
                <wp:simplePos x="0" y="0"/>
                <wp:positionH relativeFrom="column">
                  <wp:posOffset>3291840</wp:posOffset>
                </wp:positionH>
                <wp:positionV relativeFrom="paragraph">
                  <wp:posOffset>179070</wp:posOffset>
                </wp:positionV>
                <wp:extent cx="327025" cy="361315"/>
                <wp:effectExtent l="0" t="0" r="15875" b="19685"/>
                <wp:wrapNone/>
                <wp:docPr id="288" name="Прямоугольник 288"/>
                <wp:cNvGraphicFramePr/>
                <a:graphic xmlns:a="http://schemas.openxmlformats.org/drawingml/2006/main">
                  <a:graphicData uri="http://schemas.microsoft.com/office/word/2010/wordprocessingShape">
                    <wps:wsp>
                      <wps:cNvSpPr/>
                      <wps:spPr>
                        <a:xfrm>
                          <a:off x="0" y="0"/>
                          <a:ext cx="327025" cy="361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8" o:spid="_x0000_s1026" style="position:absolute;margin-left:259.2pt;margin-top:14.1pt;width:25.75pt;height:28.4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" fillcolor="white [3201]" strokecolor="black [3213]" strokeweight="2pt"/>
            </w:pict>
          </mc:Fallback>
        </mc:AlternateContent>
      </w:r>
      <w:r>
        <w:rPr>
          <w:noProof/>
          <w:sz w:val="24"/>
          <w:szCs w:val="24"/>
          <w:lang w:eastAsia="ru-RU"/>
        </w:rPr>
        <mc:AlternateContent>
          <mc:Choice Requires="wps">
            <w:drawing>
              <wp:anchor distT="0" distB="0" distL="114300" distR="114300" simplePos="0" relativeHeight="251983872" behindDoc="0" locked="0" layoutInCell="1" allowOverlap="1" wp14:anchorId="503D7CEB" wp14:editId="61EE1EA2">
                <wp:simplePos x="0" y="0"/>
                <wp:positionH relativeFrom="column">
                  <wp:posOffset>1758598</wp:posOffset>
                </wp:positionH>
                <wp:positionV relativeFrom="paragraph">
                  <wp:posOffset>181278</wp:posOffset>
                </wp:positionV>
                <wp:extent cx="397027" cy="504190"/>
                <wp:effectExtent l="0" t="0" r="22225" b="10160"/>
                <wp:wrapNone/>
                <wp:docPr id="218" name="Прямоугольник 218"/>
                <wp:cNvGraphicFramePr/>
                <a:graphic xmlns:a="http://schemas.openxmlformats.org/drawingml/2006/main">
                  <a:graphicData uri="http://schemas.microsoft.com/office/word/2010/wordprocessingShape">
                    <wps:wsp>
                      <wps:cNvSpPr/>
                      <wps:spPr>
                        <a:xfrm>
                          <a:off x="0" y="0"/>
                          <a:ext cx="397027" cy="504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26" style="position:absolute;margin-left:138.45pt;margin-top:14.25pt;width:31.25pt;height:39.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" fillcolor="white [3201]" strokecolor="black [3213]" strokeweight="2pt"/>
            </w:pict>
          </mc:Fallback>
        </mc:AlternateContent>
      </w:r>
    </w:p>
    <w:p w:rsidR="00D46942" w:rsidRPr="00945CA7" w:rsidRDefault="00043C2A" w:rsidP="003D0642">
      <w:pPr>
        <w:spacing w:before="100" w:beforeAutospacing="1" w:after="100" w:afterAutospacing="1"/>
        <w:ind w:left="-227"/>
        <w:contextualSpacing/>
        <w:rPr>
          <w:rFonts w:cstheme="minorHAnsi"/>
          <w:sz w:val="24"/>
          <w:szCs w:val="24"/>
          <w:vertAlign w:val="subscript"/>
        </w:rPr>
      </w:pPr>
      <w:r w:rsidRPr="00945CA7">
        <w:rPr>
          <w:rFonts w:cstheme="minorHAnsi"/>
          <w:noProof/>
          <w:sz w:val="24"/>
          <w:szCs w:val="24"/>
          <w:lang w:eastAsia="ru-RU"/>
        </w:rPr>
        <mc:AlternateContent>
          <mc:Choice Requires="wps">
            <w:drawing>
              <wp:anchor distT="0" distB="0" distL="114300" distR="114300" simplePos="0" relativeHeight="252010496" behindDoc="0" locked="0" layoutInCell="1" allowOverlap="1" wp14:anchorId="071A0FD6" wp14:editId="0DDE3633">
                <wp:simplePos x="0" y="0"/>
                <wp:positionH relativeFrom="column">
                  <wp:posOffset>3295922</wp:posOffset>
                </wp:positionH>
                <wp:positionV relativeFrom="paragraph">
                  <wp:posOffset>159294</wp:posOffset>
                </wp:positionV>
                <wp:extent cx="0" cy="725715"/>
                <wp:effectExtent l="0" t="0" r="19050" b="17780"/>
                <wp:wrapNone/>
                <wp:docPr id="313" name="Прямая соединительная линия 313"/>
                <wp:cNvGraphicFramePr/>
                <a:graphic xmlns:a="http://schemas.openxmlformats.org/drawingml/2006/main">
                  <a:graphicData uri="http://schemas.microsoft.com/office/word/2010/wordprocessingShape">
                    <wps:wsp>
                      <wps:cNvCnPr/>
                      <wps:spPr>
                        <a:xfrm>
                          <a:off x="0" y="0"/>
                          <a:ext cx="0" cy="72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13"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12.55pt" to="259.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" strokecolor="black [3040]"/>
            </w:pict>
          </mc:Fallback>
        </mc:AlternateContent>
      </w:r>
      <w:r w:rsidR="00106BE8">
        <w:rPr>
          <w:rFonts w:ascii="Calibri" w:hAnsi="Calibri" w:cs="Calibri"/>
          <w:sz w:val="24"/>
          <w:szCs w:val="24"/>
        </w:rPr>
        <w:t xml:space="preserve">          </w:t>
      </w:r>
      <w:r w:rsidR="004B62D0" w:rsidRPr="00945CA7">
        <w:rPr>
          <w:rFonts w:cstheme="minorHAnsi"/>
          <w:noProof/>
          <w:sz w:val="24"/>
          <w:szCs w:val="24"/>
          <w:lang w:eastAsia="ru-RU"/>
        </w:rPr>
        <mc:AlternateContent>
          <mc:Choice Requires="wps">
            <w:drawing>
              <wp:anchor distT="0" distB="0" distL="114300" distR="114300" simplePos="0" relativeHeight="252012544" behindDoc="0" locked="0" layoutInCell="1" allowOverlap="1" wp14:anchorId="20D1F182" wp14:editId="312ADDCC">
                <wp:simplePos x="0" y="0"/>
                <wp:positionH relativeFrom="column">
                  <wp:posOffset>3620997</wp:posOffset>
                </wp:positionH>
                <wp:positionV relativeFrom="paragraph">
                  <wp:posOffset>163498</wp:posOffset>
                </wp:positionV>
                <wp:extent cx="13023" cy="832864"/>
                <wp:effectExtent l="0" t="0" r="25400" b="24765"/>
                <wp:wrapNone/>
                <wp:docPr id="315" name="Прямая соединительная линия 315"/>
                <wp:cNvGraphicFramePr/>
                <a:graphic xmlns:a="http://schemas.openxmlformats.org/drawingml/2006/main">
                  <a:graphicData uri="http://schemas.microsoft.com/office/word/2010/wordprocessingShape">
                    <wps:wsp>
                      <wps:cNvCnPr/>
                      <wps:spPr>
                        <a:xfrm>
                          <a:off x="0" y="0"/>
                          <a:ext cx="13023" cy="832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5"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285.1pt,12.85pt" to="286.1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" strokecolor="black [3040]"/>
            </w:pict>
          </mc:Fallback>
        </mc:AlternateContent>
      </w:r>
      <w:r w:rsidR="004B62D0" w:rsidRPr="00945CA7">
        <w:rPr>
          <w:rFonts w:cstheme="minorHAnsi"/>
          <w:noProof/>
          <w:sz w:val="24"/>
          <w:szCs w:val="24"/>
          <w:lang w:eastAsia="ru-RU"/>
        </w:rPr>
        <mc:AlternateContent>
          <mc:Choice Requires="wps">
            <w:drawing>
              <wp:anchor distT="0" distB="0" distL="114300" distR="114300" simplePos="0" relativeHeight="252005376" behindDoc="0" locked="0" layoutInCell="1" allowOverlap="1" wp14:anchorId="548B9F38" wp14:editId="0B680575">
                <wp:simplePos x="0" y="0"/>
                <wp:positionH relativeFrom="column">
                  <wp:posOffset>3633527</wp:posOffset>
                </wp:positionH>
                <wp:positionV relativeFrom="paragraph">
                  <wp:posOffset>13724</wp:posOffset>
                </wp:positionV>
                <wp:extent cx="493" cy="0"/>
                <wp:effectExtent l="0" t="0" r="0" b="0"/>
                <wp:wrapNone/>
                <wp:docPr id="308" name="Прямая со стрелкой 308"/>
                <wp:cNvGraphicFramePr/>
                <a:graphic xmlns:a="http://schemas.openxmlformats.org/drawingml/2006/main">
                  <a:graphicData uri="http://schemas.microsoft.com/office/word/2010/wordprocessingShape">
                    <wps:wsp>
                      <wps:cNvCnPr/>
                      <wps:spPr>
                        <a:xfrm flipH="1">
                          <a:off x="0" y="0"/>
                          <a:ext cx="49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08" o:spid="_x0000_s1026" type="#_x0000_t32" style="position:absolute;margin-left:286.1pt;margin-top:1.1pt;width:.05pt;height:0;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" strokecolor="#4579b8 [3044]">
                <v:stroke endarrow="open"/>
              </v:shape>
            </w:pict>
          </mc:Fallback>
        </mc:AlternateContent>
      </w:r>
      <w:r w:rsidR="00945CA7">
        <w:rPr>
          <w:rFonts w:cstheme="minorHAnsi"/>
          <w:sz w:val="24"/>
          <w:szCs w:val="24"/>
        </w:rPr>
        <w:t xml:space="preserve">                                                         </w:t>
      </w:r>
    </w:p>
    <w:p w:rsidR="00D46942" w:rsidRDefault="00106BE8" w:rsidP="002E6664">
      <w:pPr>
        <w:spacing w:before="100" w:beforeAutospacing="1" w:after="100" w:afterAutospacing="1"/>
        <w:ind w:left="-227"/>
        <w:contextualSpacing/>
        <w:rPr>
          <w:sz w:val="24"/>
          <w:szCs w:val="24"/>
        </w:rPr>
      </w:pPr>
      <w:r>
        <w:rPr>
          <w:noProof/>
          <w:sz w:val="24"/>
          <w:szCs w:val="24"/>
          <w:lang w:eastAsia="ru-RU"/>
        </w:rPr>
        <mc:AlternateContent>
          <mc:Choice Requires="wps">
            <w:drawing>
              <wp:anchor distT="0" distB="0" distL="114300" distR="114300" simplePos="0" relativeHeight="252009472" behindDoc="0" locked="0" layoutInCell="1" allowOverlap="1" wp14:anchorId="30A61260" wp14:editId="6E1BC18B">
                <wp:simplePos x="0" y="0"/>
                <wp:positionH relativeFrom="column">
                  <wp:posOffset>2156460</wp:posOffset>
                </wp:positionH>
                <wp:positionV relativeFrom="paragraph">
                  <wp:posOffset>54610</wp:posOffset>
                </wp:positionV>
                <wp:extent cx="0" cy="615950"/>
                <wp:effectExtent l="0" t="0" r="19050" b="12700"/>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0" cy="61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12" o:spid="_x0000_s1026" style="position:absolute;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8pt,4.3pt" to="169.8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" strokecolor="black [3040]"/>
            </w:pict>
          </mc:Fallback>
        </mc:AlternateContent>
      </w:r>
      <w:r w:rsidR="004B62D0">
        <w:rPr>
          <w:noProof/>
          <w:sz w:val="24"/>
          <w:szCs w:val="24"/>
          <w:lang w:eastAsia="ru-RU"/>
        </w:rPr>
        <mc:AlternateContent>
          <mc:Choice Requires="wps">
            <w:drawing>
              <wp:anchor distT="0" distB="0" distL="114300" distR="114300" simplePos="0" relativeHeight="252011520" behindDoc="0" locked="0" layoutInCell="1" allowOverlap="1" wp14:anchorId="39DCD514" wp14:editId="67E7232D">
                <wp:simplePos x="0" y="0"/>
                <wp:positionH relativeFrom="column">
                  <wp:posOffset>1779071</wp:posOffset>
                </wp:positionH>
                <wp:positionV relativeFrom="paragraph">
                  <wp:posOffset>104235</wp:posOffset>
                </wp:positionV>
                <wp:extent cx="0" cy="778908"/>
                <wp:effectExtent l="0" t="0" r="19050" b="21590"/>
                <wp:wrapNone/>
                <wp:docPr id="314" name="Прямая соединительная линия 314"/>
                <wp:cNvGraphicFramePr/>
                <a:graphic xmlns:a="http://schemas.openxmlformats.org/drawingml/2006/main">
                  <a:graphicData uri="http://schemas.microsoft.com/office/word/2010/wordprocessingShape">
                    <wps:wsp>
                      <wps:cNvCnPr/>
                      <wps:spPr>
                        <a:xfrm>
                          <a:off x="0" y="0"/>
                          <a:ext cx="0" cy="778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4"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140.1pt,8.2pt" to="140.1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" strokecolor="black [3040]"/>
            </w:pict>
          </mc:Fallback>
        </mc:AlternateContent>
      </w:r>
      <w:r w:rsidR="00043C2A">
        <w:rPr>
          <w:sz w:val="24"/>
          <w:szCs w:val="24"/>
        </w:rPr>
        <w:t xml:space="preserve">                              </w:t>
      </w:r>
    </w:p>
    <w:p w:rsidR="00043C2A" w:rsidRPr="00810064" w:rsidRDefault="00043C2A" w:rsidP="002E6664">
      <w:pPr>
        <w:spacing w:before="100" w:beforeAutospacing="1" w:after="100" w:afterAutospacing="1"/>
        <w:ind w:left="-227"/>
        <w:contextualSpacing/>
        <w:rPr>
          <w:sz w:val="24"/>
          <w:szCs w:val="24"/>
        </w:rPr>
      </w:pPr>
    </w:p>
    <w:p w:rsidR="00C61FFD" w:rsidRPr="00106BE8" w:rsidRDefault="00043C2A" w:rsidP="00106BE8">
      <w:pPr>
        <w:tabs>
          <w:tab w:val="left" w:pos="6023"/>
        </w:tabs>
        <w:spacing w:before="100" w:beforeAutospacing="1" w:after="100" w:afterAutospacing="1"/>
        <w:ind w:left="-227"/>
        <w:rPr>
          <w:sz w:val="24"/>
          <w:szCs w:val="24"/>
          <w:vertAlign w:val="subscript"/>
        </w:rPr>
      </w:pPr>
      <w:r w:rsidRPr="00945CA7">
        <w:rPr>
          <w:rFonts w:cstheme="minorHAnsi"/>
          <w:noProof/>
          <w:sz w:val="24"/>
          <w:szCs w:val="24"/>
          <w:lang w:eastAsia="ru-RU"/>
        </w:rPr>
        <mc:AlternateContent>
          <mc:Choice Requires="wps">
            <w:drawing>
              <wp:anchor distT="0" distB="0" distL="114300" distR="114300" simplePos="0" relativeHeight="252006400" behindDoc="0" locked="0" layoutInCell="1" allowOverlap="1" wp14:anchorId="293D570E" wp14:editId="31418888">
                <wp:simplePos x="0" y="0"/>
                <wp:positionH relativeFrom="column">
                  <wp:posOffset>3602990</wp:posOffset>
                </wp:positionH>
                <wp:positionV relativeFrom="paragraph">
                  <wp:posOffset>181610</wp:posOffset>
                </wp:positionV>
                <wp:extent cx="928370" cy="0"/>
                <wp:effectExtent l="0" t="0" r="24130" b="19050"/>
                <wp:wrapNone/>
                <wp:docPr id="309" name="Прямая соединительная линия 309"/>
                <wp:cNvGraphicFramePr/>
                <a:graphic xmlns:a="http://schemas.openxmlformats.org/drawingml/2006/main">
                  <a:graphicData uri="http://schemas.microsoft.com/office/word/2010/wordprocessingShape">
                    <wps:wsp>
                      <wps:cNvCnPr/>
                      <wps:spPr>
                        <a:xfrm>
                          <a:off x="0" y="0"/>
                          <a:ext cx="9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9"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83.7pt,14.3pt" to="356.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" strokecolor="black [3040]"/>
            </w:pict>
          </mc:Fallback>
        </mc:AlternateContent>
      </w:r>
      <w:r w:rsidRPr="00945CA7">
        <w:rPr>
          <w:rFonts w:cstheme="minorHAnsi"/>
          <w:noProof/>
          <w:sz w:val="24"/>
          <w:szCs w:val="24"/>
          <w:lang w:eastAsia="ru-RU"/>
        </w:rPr>
        <mc:AlternateContent>
          <mc:Choice Requires="wps">
            <w:drawing>
              <wp:anchor distT="0" distB="0" distL="114300" distR="114300" simplePos="0" relativeHeight="252004352" behindDoc="0" locked="0" layoutInCell="1" allowOverlap="1" wp14:anchorId="3A1F9815" wp14:editId="691A2CD3">
                <wp:simplePos x="0" y="0"/>
                <wp:positionH relativeFrom="column">
                  <wp:posOffset>3272155</wp:posOffset>
                </wp:positionH>
                <wp:positionV relativeFrom="paragraph">
                  <wp:posOffset>173990</wp:posOffset>
                </wp:positionV>
                <wp:extent cx="339090" cy="0"/>
                <wp:effectExtent l="38100" t="76200" r="22860" b="114300"/>
                <wp:wrapNone/>
                <wp:docPr id="307" name="Прямая со стрелкой 307"/>
                <wp:cNvGraphicFramePr/>
                <a:graphic xmlns:a="http://schemas.openxmlformats.org/drawingml/2006/main">
                  <a:graphicData uri="http://schemas.microsoft.com/office/word/2010/wordprocessingShape">
                    <wps:wsp>
                      <wps:cNvCnPr/>
                      <wps:spPr>
                        <a:xfrm>
                          <a:off x="0" y="0"/>
                          <a:ext cx="3390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07" o:spid="_x0000_s1026" type="#_x0000_t32" style="position:absolute;margin-left:257.65pt;margin-top:13.7pt;width:26.7pt;height:0;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" strokecolor="black [3040]">
                <v:stroke startarrow="open" endarrow="open"/>
              </v:shape>
            </w:pict>
          </mc:Fallback>
        </mc:AlternateContent>
      </w:r>
      <w:r>
        <w:rPr>
          <w:noProof/>
          <w:sz w:val="24"/>
          <w:szCs w:val="24"/>
          <w:lang w:eastAsia="ru-RU"/>
        </w:rPr>
        <mc:AlternateContent>
          <mc:Choice Requires="wps">
            <w:drawing>
              <wp:anchor distT="0" distB="0" distL="114300" distR="114300" simplePos="0" relativeHeight="252008448" behindDoc="0" locked="0" layoutInCell="1" allowOverlap="1" wp14:anchorId="2C369AA2" wp14:editId="45D6F59E">
                <wp:simplePos x="0" y="0"/>
                <wp:positionH relativeFrom="column">
                  <wp:posOffset>840105</wp:posOffset>
                </wp:positionH>
                <wp:positionV relativeFrom="paragraph">
                  <wp:posOffset>182245</wp:posOffset>
                </wp:positionV>
                <wp:extent cx="914400" cy="0"/>
                <wp:effectExtent l="0" t="0" r="19050" b="19050"/>
                <wp:wrapNone/>
                <wp:docPr id="311" name="Прямая соединительная линия 311"/>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1"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66.15pt,14.35pt" to="138.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" strokecolor="black [3040]"/>
            </w:pict>
          </mc:Fallback>
        </mc:AlternateContent>
      </w:r>
      <w:r>
        <w:rPr>
          <w:noProof/>
          <w:sz w:val="24"/>
          <w:szCs w:val="24"/>
          <w:lang w:eastAsia="ru-RU"/>
        </w:rPr>
        <mc:AlternateContent>
          <mc:Choice Requires="wps">
            <w:drawing>
              <wp:anchor distT="0" distB="0" distL="114300" distR="114300" simplePos="0" relativeHeight="252007424" behindDoc="0" locked="0" layoutInCell="1" allowOverlap="1" wp14:anchorId="62999426" wp14:editId="38D56945">
                <wp:simplePos x="0" y="0"/>
                <wp:positionH relativeFrom="column">
                  <wp:posOffset>1771015</wp:posOffset>
                </wp:positionH>
                <wp:positionV relativeFrom="paragraph">
                  <wp:posOffset>173990</wp:posOffset>
                </wp:positionV>
                <wp:extent cx="389890" cy="6350"/>
                <wp:effectExtent l="38100" t="76200" r="10160" b="107950"/>
                <wp:wrapNone/>
                <wp:docPr id="310" name="Прямая со стрелкой 310"/>
                <wp:cNvGraphicFramePr/>
                <a:graphic xmlns:a="http://schemas.openxmlformats.org/drawingml/2006/main">
                  <a:graphicData uri="http://schemas.microsoft.com/office/word/2010/wordprocessingShape">
                    <wps:wsp>
                      <wps:cNvCnPr/>
                      <wps:spPr>
                        <a:xfrm flipV="1">
                          <a:off x="0" y="0"/>
                          <a:ext cx="389890" cy="6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10" o:spid="_x0000_s1026" type="#_x0000_t32" style="position:absolute;margin-left:139.45pt;margin-top:13.7pt;width:30.7pt;height:.5pt;flip:y;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" strokecolor="black [3040]">
                <v:stroke startarrow="open" endarrow="open"/>
              </v:shape>
            </w:pict>
          </mc:Fallback>
        </mc:AlternateContent>
      </w:r>
      <w:r w:rsidR="004B62D0">
        <w:rPr>
          <w:noProof/>
          <w:sz w:val="24"/>
          <w:szCs w:val="24"/>
          <w:lang w:eastAsia="ru-RU"/>
        </w:rPr>
        <mc:AlternateContent>
          <mc:Choice Requires="wps">
            <w:drawing>
              <wp:anchor distT="0" distB="0" distL="114300" distR="114300" simplePos="0" relativeHeight="252013568" behindDoc="0" locked="0" layoutInCell="1" allowOverlap="1" wp14:anchorId="6E345262" wp14:editId="68495D07">
                <wp:simplePos x="0" y="0"/>
                <wp:positionH relativeFrom="column">
                  <wp:posOffset>2153920</wp:posOffset>
                </wp:positionH>
                <wp:positionV relativeFrom="paragraph">
                  <wp:posOffset>190443</wp:posOffset>
                </wp:positionV>
                <wp:extent cx="1139588" cy="0"/>
                <wp:effectExtent l="38100" t="76200" r="22860" b="114300"/>
                <wp:wrapNone/>
                <wp:docPr id="316" name="Прямая со стрелкой 316"/>
                <wp:cNvGraphicFramePr/>
                <a:graphic xmlns:a="http://schemas.openxmlformats.org/drawingml/2006/main">
                  <a:graphicData uri="http://schemas.microsoft.com/office/word/2010/wordprocessingShape">
                    <wps:wsp>
                      <wps:cNvCnPr/>
                      <wps:spPr>
                        <a:xfrm>
                          <a:off x="0" y="0"/>
                          <a:ext cx="1139588"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16" o:spid="_x0000_s1026" type="#_x0000_t32" style="position:absolute;margin-left:169.6pt;margin-top:15pt;width:89.75pt;height:0;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" strokecolor="black [3040]">
                <v:stroke startarrow="open" endarrow="open"/>
              </v:shape>
            </w:pict>
          </mc:Fallback>
        </mc:AlternateContent>
      </w:r>
      <w:r w:rsidR="00D140E2" w:rsidRPr="00810064">
        <w:rPr>
          <w:sz w:val="24"/>
          <w:szCs w:val="24"/>
        </w:rPr>
        <w:t xml:space="preserve"> </w:t>
      </w:r>
      <w:r w:rsidR="00106BE8">
        <w:rPr>
          <w:sz w:val="24"/>
          <w:szCs w:val="24"/>
        </w:rPr>
        <w:t xml:space="preserve">                       </w:t>
      </w:r>
      <w:r w:rsidR="00945CA7">
        <w:rPr>
          <w:sz w:val="24"/>
          <w:szCs w:val="24"/>
        </w:rPr>
        <w:t xml:space="preserve">  </w:t>
      </w:r>
      <m:oMath>
        <m:r>
          <w:rPr>
            <w:rFonts w:ascii="Cambria Math" w:hAnsi="Cambria Math" w:cs="Calibri"/>
            <w:sz w:val="24"/>
            <w:szCs w:val="24"/>
          </w:rPr>
          <m:t>Ø</m:t>
        </m:r>
      </m:oMath>
      <w:r w:rsidR="00945CA7">
        <w:rPr>
          <w:sz w:val="24"/>
          <w:szCs w:val="24"/>
        </w:rPr>
        <w:t xml:space="preserve"> </w:t>
      </w:r>
      <w:r>
        <w:rPr>
          <w:sz w:val="24"/>
          <w:szCs w:val="24"/>
        </w:rPr>
        <w:t>3,768</w:t>
      </w:r>
      <w:r w:rsidR="00106BE8">
        <w:rPr>
          <w:sz w:val="24"/>
          <w:szCs w:val="24"/>
          <w:vertAlign w:val="subscript"/>
        </w:rPr>
        <w:t>-0,12</w:t>
      </w:r>
      <w:r>
        <w:rPr>
          <w:sz w:val="24"/>
          <w:szCs w:val="24"/>
        </w:rPr>
        <w:t xml:space="preserve">                   </w:t>
      </w:r>
      <w:r w:rsidR="00945CA7">
        <w:rPr>
          <w:sz w:val="24"/>
          <w:szCs w:val="24"/>
        </w:rPr>
        <w:t xml:space="preserve"> </w:t>
      </w:r>
      <w:r w:rsidR="00945CA7" w:rsidRPr="00945CA7">
        <w:rPr>
          <w:i/>
          <w:sz w:val="24"/>
          <w:szCs w:val="24"/>
        </w:rPr>
        <w:t>(А)</w:t>
      </w:r>
      <w:r w:rsidR="00945CA7">
        <w:rPr>
          <w:sz w:val="24"/>
          <w:szCs w:val="24"/>
        </w:rPr>
        <w:t xml:space="preserve"> 39,192</w:t>
      </w:r>
      <w:r w:rsidR="00945CA7">
        <w:rPr>
          <w:sz w:val="24"/>
          <w:szCs w:val="24"/>
          <w:vertAlign w:val="superscript"/>
        </w:rPr>
        <w:t>+0,092</w:t>
      </w:r>
      <w:r w:rsidR="00106BE8">
        <w:rPr>
          <w:sz w:val="24"/>
          <w:szCs w:val="24"/>
          <w:vertAlign w:val="superscript"/>
        </w:rPr>
        <w:tab/>
      </w:r>
      <w:r w:rsidR="00106BE8">
        <w:rPr>
          <w:rFonts w:ascii="Calibri" w:hAnsi="Calibri" w:cs="Calibri"/>
          <w:sz w:val="24"/>
          <w:szCs w:val="24"/>
        </w:rPr>
        <w:t>Ø</w:t>
      </w:r>
      <w:r w:rsidR="00106BE8">
        <w:rPr>
          <w:sz w:val="24"/>
          <w:szCs w:val="24"/>
        </w:rPr>
        <w:t>3,768</w:t>
      </w:r>
      <w:r w:rsidR="00106BE8">
        <w:rPr>
          <w:sz w:val="24"/>
          <w:szCs w:val="24"/>
          <w:vertAlign w:val="subscript"/>
        </w:rPr>
        <w:t>-0,12</w:t>
      </w:r>
    </w:p>
    <w:p w:rsidR="00377A7A" w:rsidRDefault="004B62D0" w:rsidP="005C1DF2">
      <w:pPr>
        <w:tabs>
          <w:tab w:val="left" w:pos="6628"/>
        </w:tabs>
        <w:spacing w:before="100" w:beforeAutospacing="1" w:after="100" w:afterAutospacing="1"/>
        <w:ind w:left="-227"/>
        <w:rPr>
          <w:sz w:val="24"/>
          <w:szCs w:val="24"/>
          <w:vertAlign w:val="subscript"/>
        </w:rPr>
      </w:pPr>
      <w:r>
        <w:rPr>
          <w:noProof/>
          <w:sz w:val="24"/>
          <w:szCs w:val="24"/>
          <w:lang w:eastAsia="ru-RU"/>
        </w:rPr>
        <mc:AlternateContent>
          <mc:Choice Requires="wps">
            <w:drawing>
              <wp:anchor distT="0" distB="0" distL="114300" distR="114300" simplePos="0" relativeHeight="252014592" behindDoc="0" locked="0" layoutInCell="1" allowOverlap="1" wp14:anchorId="6182D73E" wp14:editId="73884F78">
                <wp:simplePos x="0" y="0"/>
                <wp:positionH relativeFrom="column">
                  <wp:posOffset>1792253</wp:posOffset>
                </wp:positionH>
                <wp:positionV relativeFrom="paragraph">
                  <wp:posOffset>214014</wp:posOffset>
                </wp:positionV>
                <wp:extent cx="1841965" cy="0"/>
                <wp:effectExtent l="38100" t="76200" r="25400" b="114300"/>
                <wp:wrapNone/>
                <wp:docPr id="317" name="Прямая со стрелкой 317"/>
                <wp:cNvGraphicFramePr/>
                <a:graphic xmlns:a="http://schemas.openxmlformats.org/drawingml/2006/main">
                  <a:graphicData uri="http://schemas.microsoft.com/office/word/2010/wordprocessingShape">
                    <wps:wsp>
                      <wps:cNvCnPr/>
                      <wps:spPr>
                        <a:xfrm>
                          <a:off x="0" y="0"/>
                          <a:ext cx="184196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17" o:spid="_x0000_s1026" type="#_x0000_t32" style="position:absolute;margin-left:141.1pt;margin-top:16.85pt;width:145.0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" strokecolor="black [3040]">
                <v:stroke startarrow="open" endarrow="open"/>
              </v:shape>
            </w:pict>
          </mc:Fallback>
        </mc:AlternateContent>
      </w:r>
      <w:r w:rsidR="00377A7A" w:rsidRPr="00810064">
        <w:rPr>
          <w:sz w:val="24"/>
          <w:szCs w:val="24"/>
        </w:rPr>
        <w:t xml:space="preserve">   </w:t>
      </w:r>
      <w:r w:rsidR="00945CA7">
        <w:rPr>
          <w:sz w:val="24"/>
          <w:szCs w:val="24"/>
        </w:rPr>
        <w:t xml:space="preserve">                                                                </w:t>
      </w:r>
      <w:r w:rsidR="00945CA7" w:rsidRPr="00945CA7">
        <w:rPr>
          <w:i/>
          <w:sz w:val="24"/>
          <w:szCs w:val="24"/>
        </w:rPr>
        <w:t>(В)</w:t>
      </w:r>
      <w:r w:rsidR="00945CA7">
        <w:rPr>
          <w:sz w:val="24"/>
          <w:szCs w:val="24"/>
        </w:rPr>
        <w:t xml:space="preserve"> 46,808</w:t>
      </w:r>
      <w:r w:rsidR="00945CA7">
        <w:rPr>
          <w:sz w:val="24"/>
          <w:szCs w:val="24"/>
          <w:vertAlign w:val="subscript"/>
        </w:rPr>
        <w:t>-0,</w:t>
      </w:r>
      <w:r w:rsidR="00813E0D">
        <w:rPr>
          <w:sz w:val="24"/>
          <w:szCs w:val="24"/>
          <w:vertAlign w:val="subscript"/>
        </w:rPr>
        <w:t>0</w:t>
      </w:r>
      <w:r w:rsidR="00945CA7">
        <w:rPr>
          <w:sz w:val="24"/>
          <w:szCs w:val="24"/>
          <w:vertAlign w:val="subscript"/>
        </w:rPr>
        <w:t>92</w:t>
      </w:r>
      <w:r w:rsidR="005C1DF2">
        <w:rPr>
          <w:sz w:val="24"/>
          <w:szCs w:val="24"/>
          <w:vertAlign w:val="subscript"/>
        </w:rPr>
        <w:tab/>
      </w:r>
    </w:p>
    <w:p w:rsidR="005C1DF2" w:rsidRDefault="0001172E" w:rsidP="005C1DF2">
      <w:pPr>
        <w:tabs>
          <w:tab w:val="left" w:pos="6628"/>
        </w:tabs>
        <w:spacing w:before="100" w:beforeAutospacing="1" w:after="100" w:afterAutospacing="1"/>
        <w:ind w:left="-227"/>
        <w:rPr>
          <w:sz w:val="24"/>
          <w:szCs w:val="24"/>
        </w:rPr>
      </w:pPr>
      <w:r>
        <w:rPr>
          <w:sz w:val="24"/>
          <w:szCs w:val="24"/>
        </w:rPr>
        <w:t xml:space="preserve">        </w:t>
      </w:r>
      <w:r w:rsidR="00080355">
        <w:rPr>
          <w:sz w:val="24"/>
          <w:szCs w:val="24"/>
        </w:rPr>
        <w:t xml:space="preserve">                            Рисунок </w:t>
      </w:r>
      <w:r>
        <w:rPr>
          <w:sz w:val="24"/>
          <w:szCs w:val="24"/>
        </w:rPr>
        <w:t>20</w:t>
      </w:r>
      <w:r w:rsidR="00080355">
        <w:rPr>
          <w:sz w:val="24"/>
          <w:szCs w:val="24"/>
        </w:rPr>
        <w:t>-</w:t>
      </w:r>
      <w:r>
        <w:rPr>
          <w:sz w:val="24"/>
          <w:szCs w:val="24"/>
        </w:rPr>
        <w:t xml:space="preserve"> Схема исполнительных размеров калибра</w:t>
      </w:r>
    </w:p>
    <w:p w:rsidR="00CA2FBD" w:rsidRDefault="00CA2FBD" w:rsidP="00CA2FBD">
      <w:pPr>
        <w:tabs>
          <w:tab w:val="left" w:pos="6628"/>
        </w:tabs>
        <w:spacing w:before="100" w:beforeAutospacing="1" w:after="100" w:afterAutospacing="1"/>
        <w:rPr>
          <w:sz w:val="24"/>
          <w:szCs w:val="24"/>
        </w:rPr>
      </w:pPr>
    </w:p>
    <w:p w:rsidR="00276964" w:rsidRDefault="00276964" w:rsidP="00CA2FBD">
      <w:pPr>
        <w:tabs>
          <w:tab w:val="left" w:pos="6628"/>
        </w:tabs>
        <w:spacing w:before="100" w:beforeAutospacing="1" w:after="100" w:afterAutospacing="1"/>
        <w:rPr>
          <w:sz w:val="24"/>
          <w:szCs w:val="24"/>
        </w:rPr>
      </w:pPr>
    </w:p>
    <w:p w:rsidR="00B827DB" w:rsidRDefault="00B827DB" w:rsidP="00CA2FBD">
      <w:pPr>
        <w:tabs>
          <w:tab w:val="left" w:pos="6628"/>
        </w:tabs>
        <w:spacing w:before="100" w:beforeAutospacing="1" w:after="100" w:afterAutospacing="1"/>
        <w:rPr>
          <w:sz w:val="24"/>
          <w:szCs w:val="24"/>
        </w:rPr>
      </w:pPr>
    </w:p>
    <w:p w:rsidR="00660A49" w:rsidRDefault="005C1DF2" w:rsidP="005C1DF2">
      <w:pPr>
        <w:tabs>
          <w:tab w:val="left" w:pos="6628"/>
        </w:tabs>
        <w:spacing w:before="100" w:beforeAutospacing="1" w:after="100" w:afterAutospacing="1"/>
        <w:ind w:left="-227"/>
        <w:rPr>
          <w:b/>
          <w:sz w:val="28"/>
          <w:szCs w:val="28"/>
        </w:rPr>
      </w:pPr>
      <w:r>
        <w:rPr>
          <w:b/>
          <w:sz w:val="24"/>
          <w:szCs w:val="24"/>
        </w:rPr>
        <w:t xml:space="preserve">                                               </w:t>
      </w:r>
      <w:r w:rsidR="00276964">
        <w:rPr>
          <w:b/>
          <w:sz w:val="24"/>
          <w:szCs w:val="24"/>
        </w:rPr>
        <w:t>2.9</w:t>
      </w:r>
      <w:r w:rsidRPr="005C1DF2">
        <w:rPr>
          <w:b/>
          <w:sz w:val="24"/>
          <w:szCs w:val="24"/>
        </w:rPr>
        <w:t xml:space="preserve"> </w:t>
      </w:r>
      <w:r w:rsidRPr="00660A49">
        <w:rPr>
          <w:b/>
          <w:sz w:val="28"/>
          <w:szCs w:val="28"/>
        </w:rPr>
        <w:t>Организационная часть</w:t>
      </w:r>
    </w:p>
    <w:p w:rsidR="005C1DF2" w:rsidRPr="00660A49" w:rsidRDefault="005C1DF2" w:rsidP="005C1DF2">
      <w:pPr>
        <w:tabs>
          <w:tab w:val="left" w:pos="6628"/>
        </w:tabs>
        <w:spacing w:before="100" w:beforeAutospacing="1" w:after="100" w:afterAutospacing="1"/>
        <w:ind w:left="-227"/>
        <w:rPr>
          <w:b/>
          <w:sz w:val="24"/>
          <w:szCs w:val="24"/>
          <w:u w:val="single"/>
        </w:rPr>
      </w:pPr>
      <w:r w:rsidRPr="00641111">
        <w:rPr>
          <w:b/>
          <w:sz w:val="24"/>
          <w:szCs w:val="24"/>
          <w:u w:val="single"/>
        </w:rPr>
        <w:t xml:space="preserve">  </w:t>
      </w:r>
      <w:r w:rsidR="00641111" w:rsidRPr="00641111">
        <w:rPr>
          <w:b/>
          <w:sz w:val="24"/>
          <w:szCs w:val="24"/>
          <w:u w:val="single"/>
        </w:rPr>
        <w:t xml:space="preserve">    </w:t>
      </w:r>
      <w:r w:rsidR="00276964">
        <w:rPr>
          <w:b/>
          <w:sz w:val="24"/>
          <w:szCs w:val="24"/>
          <w:u w:val="single"/>
        </w:rPr>
        <w:t>2.9.1</w:t>
      </w:r>
      <w:r w:rsidRPr="00660A49">
        <w:rPr>
          <w:b/>
          <w:sz w:val="24"/>
          <w:szCs w:val="24"/>
          <w:u w:val="single"/>
        </w:rPr>
        <w:t xml:space="preserve"> Определение типа производства и объема, запускаемой в производство партии.</w:t>
      </w:r>
    </w:p>
    <w:p w:rsidR="00641111" w:rsidRDefault="00641111" w:rsidP="005C1DF2">
      <w:pPr>
        <w:tabs>
          <w:tab w:val="left" w:pos="6628"/>
        </w:tabs>
        <w:spacing w:before="100" w:beforeAutospacing="1" w:after="100" w:afterAutospacing="1"/>
        <w:ind w:left="-227"/>
        <w:contextualSpacing/>
        <w:rPr>
          <w:sz w:val="24"/>
          <w:szCs w:val="24"/>
        </w:rPr>
      </w:pPr>
      <w:r w:rsidRPr="00641111">
        <w:rPr>
          <w:sz w:val="24"/>
          <w:szCs w:val="24"/>
        </w:rPr>
        <w:t xml:space="preserve"> </w:t>
      </w:r>
      <w:r>
        <w:rPr>
          <w:sz w:val="24"/>
          <w:szCs w:val="24"/>
        </w:rPr>
        <w:t xml:space="preserve">  </w:t>
      </w:r>
      <w:r w:rsidRPr="00641111">
        <w:rPr>
          <w:sz w:val="24"/>
          <w:szCs w:val="24"/>
        </w:rPr>
        <w:t>На основании расчетов</w:t>
      </w:r>
      <w:proofErr w:type="gramStart"/>
      <w:r w:rsidRPr="00641111">
        <w:rPr>
          <w:sz w:val="24"/>
          <w:szCs w:val="24"/>
        </w:rPr>
        <w:t xml:space="preserve"> ,</w:t>
      </w:r>
      <w:proofErr w:type="gramEnd"/>
      <w:r w:rsidRPr="00641111">
        <w:rPr>
          <w:sz w:val="24"/>
          <w:szCs w:val="24"/>
        </w:rPr>
        <w:t xml:space="preserve"> полученных при техническом нормировании, с учетом подготовительно- заключительного времени</w:t>
      </w:r>
      <w:r>
        <w:rPr>
          <w:sz w:val="24"/>
          <w:szCs w:val="24"/>
        </w:rPr>
        <w:t>,</w:t>
      </w:r>
      <w:r w:rsidRPr="00641111">
        <w:rPr>
          <w:sz w:val="24"/>
          <w:szCs w:val="24"/>
        </w:rPr>
        <w:t xml:space="preserve"> и выч</w:t>
      </w:r>
      <w:r>
        <w:rPr>
          <w:sz w:val="24"/>
          <w:szCs w:val="24"/>
        </w:rPr>
        <w:t>и</w:t>
      </w:r>
      <w:r w:rsidRPr="00641111">
        <w:rPr>
          <w:sz w:val="24"/>
          <w:szCs w:val="24"/>
        </w:rPr>
        <w:t>сленного ра</w:t>
      </w:r>
      <w:r>
        <w:rPr>
          <w:sz w:val="24"/>
          <w:szCs w:val="24"/>
        </w:rPr>
        <w:t xml:space="preserve">счетным методом штучно- калькуляционного времени, окончательно определяется тип производства </w:t>
      </w:r>
      <w:r w:rsidR="00F4075D">
        <w:rPr>
          <w:sz w:val="24"/>
          <w:szCs w:val="24"/>
        </w:rPr>
        <w:t>в следующей последовательности:</w:t>
      </w:r>
    </w:p>
    <w:p w:rsidR="00F4075D" w:rsidRPr="00594CCB" w:rsidRDefault="00F4075D" w:rsidP="005C1DF2">
      <w:pPr>
        <w:tabs>
          <w:tab w:val="left" w:pos="6628"/>
        </w:tabs>
        <w:spacing w:before="100" w:beforeAutospacing="1" w:after="100" w:afterAutospacing="1"/>
        <w:ind w:left="-227"/>
        <w:contextualSpacing/>
        <w:rPr>
          <w:sz w:val="24"/>
          <w:szCs w:val="24"/>
          <w:u w:val="single"/>
        </w:rPr>
      </w:pPr>
      <w:r>
        <w:rPr>
          <w:sz w:val="24"/>
          <w:szCs w:val="24"/>
        </w:rPr>
        <w:t xml:space="preserve">  </w:t>
      </w:r>
      <w:r w:rsidR="00276964">
        <w:rPr>
          <w:sz w:val="24"/>
          <w:szCs w:val="24"/>
        </w:rPr>
        <w:t>а)</w:t>
      </w:r>
      <w:r w:rsidRPr="00594CCB">
        <w:rPr>
          <w:sz w:val="24"/>
          <w:szCs w:val="24"/>
          <w:u w:val="single"/>
        </w:rPr>
        <w:t>. Определяется годовая программа выпуска с учетом брака и других неизбежных технологических потерь</w:t>
      </w:r>
      <w:r w:rsidR="00386B1E" w:rsidRPr="00594CCB">
        <w:rPr>
          <w:sz w:val="24"/>
          <w:szCs w:val="24"/>
          <w:u w:val="single"/>
        </w:rPr>
        <w:t>, шт.</w:t>
      </w:r>
    </w:p>
    <w:p w:rsidR="00F4075D" w:rsidRPr="00F4075D" w:rsidRDefault="00F4075D" w:rsidP="005C1DF2">
      <w:pPr>
        <w:tabs>
          <w:tab w:val="left" w:pos="6628"/>
        </w:tabs>
        <w:spacing w:before="100" w:beforeAutospacing="1" w:after="100" w:afterAutospacing="1"/>
        <w:ind w:left="-227"/>
        <w:contextualSpacing/>
        <w:rPr>
          <w:rFonts w:eastAsiaTheme="minorEastAsia"/>
          <w:i/>
          <w:sz w:val="24"/>
          <w:szCs w:val="24"/>
        </w:rPr>
      </w:pPr>
      <w:r w:rsidRPr="00DB3743">
        <w:rPr>
          <w:i/>
          <w:sz w:val="24"/>
          <w:szCs w:val="24"/>
        </w:rPr>
        <w:t xml:space="preserve">                                                 </w:t>
      </w:r>
      <w:r w:rsidRPr="00F4075D">
        <w:rPr>
          <w:i/>
          <w:sz w:val="24"/>
          <w:szCs w:val="24"/>
          <w:lang w:val="en-US"/>
        </w:rPr>
        <w:t>N</w:t>
      </w:r>
      <w:r>
        <w:rPr>
          <w:i/>
          <w:sz w:val="24"/>
          <w:szCs w:val="24"/>
          <w:vertAlign w:val="subscript"/>
        </w:rPr>
        <w:t>Г</w:t>
      </w:r>
      <w:r w:rsidRPr="00DB3743">
        <w:rPr>
          <w:i/>
          <w:sz w:val="24"/>
          <w:szCs w:val="24"/>
        </w:rPr>
        <w:t xml:space="preserve"> = </w:t>
      </w:r>
      <w:r w:rsidRPr="00F4075D">
        <w:rPr>
          <w:i/>
          <w:sz w:val="24"/>
          <w:szCs w:val="24"/>
          <w:lang w:val="en-US"/>
        </w:rPr>
        <w:t>N</w:t>
      </w:r>
      <w:r w:rsidR="00DB3743">
        <w:rPr>
          <w:i/>
          <w:sz w:val="24"/>
          <w:szCs w:val="24"/>
          <w:vertAlign w:val="subscript"/>
        </w:rPr>
        <w:t>В</w:t>
      </w:r>
      <w:r w:rsidR="00DB3743">
        <w:rPr>
          <w:rFonts w:ascii="Calibri" w:hAnsi="Calibri" w:cs="Calibri"/>
          <w:i/>
          <w:sz w:val="24"/>
          <w:szCs w:val="24"/>
        </w:rPr>
        <w:t>·</w:t>
      </w:r>
      <w:r w:rsidR="00DB3743">
        <w:rPr>
          <w:i/>
          <w:sz w:val="24"/>
          <w:szCs w:val="24"/>
        </w:rPr>
        <w:t xml:space="preserve"> </w:t>
      </w:r>
      <w:r w:rsidRPr="00F4075D">
        <w:rPr>
          <w:i/>
          <w:sz w:val="24"/>
          <w:szCs w:val="24"/>
          <w:lang w:val="en-US"/>
        </w:rPr>
        <w:t>m</w:t>
      </w:r>
      <w:proofErr w:type="gramStart"/>
      <w:r w:rsidRPr="00DB3743">
        <w:rPr>
          <w:rFonts w:ascii="Calibri" w:hAnsi="Calibri" w:cs="Calibri"/>
          <w:i/>
          <w:sz w:val="24"/>
          <w:szCs w:val="24"/>
        </w:rPr>
        <w:t>·</w:t>
      </w:r>
      <w:r w:rsidRPr="00DB3743">
        <w:rPr>
          <w:i/>
          <w:sz w:val="24"/>
          <w:szCs w:val="24"/>
        </w:rPr>
        <w:t>(</w:t>
      </w:r>
      <w:proofErr w:type="gramEnd"/>
      <w:r w:rsidRPr="00DB3743">
        <w:rPr>
          <w:i/>
          <w:sz w:val="24"/>
          <w:szCs w:val="24"/>
        </w:rPr>
        <w:t xml:space="preserve">1 + </w:t>
      </w:r>
      <m:oMath>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rPr>
              <m:t>100</m:t>
            </m:r>
          </m:den>
        </m:f>
      </m:oMath>
      <w:r w:rsidRPr="00DB3743">
        <w:rPr>
          <w:rFonts w:eastAsiaTheme="minorEastAsia"/>
          <w:i/>
          <w:sz w:val="24"/>
          <w:szCs w:val="24"/>
        </w:rPr>
        <w:t xml:space="preserve"> )</w:t>
      </w:r>
      <m:oMath>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β</m:t>
            </m:r>
          </m:num>
          <m:den>
            <m:r>
              <w:rPr>
                <w:rFonts w:ascii="Cambria Math" w:eastAsiaTheme="minorEastAsia" w:hAnsi="Cambria Math"/>
                <w:sz w:val="28"/>
                <w:szCs w:val="28"/>
              </w:rPr>
              <m:t>100</m:t>
            </m:r>
          </m:den>
        </m:f>
      </m:oMath>
      <w:r w:rsidRPr="00DB3743">
        <w:rPr>
          <w:rFonts w:eastAsiaTheme="minorEastAsia"/>
          <w:i/>
          <w:sz w:val="24"/>
          <w:szCs w:val="24"/>
        </w:rPr>
        <w:t>)</w:t>
      </w:r>
      <w:r w:rsidRPr="00F4075D">
        <w:rPr>
          <w:rFonts w:eastAsiaTheme="minorEastAsia"/>
          <w:i/>
          <w:sz w:val="24"/>
          <w:szCs w:val="24"/>
        </w:rPr>
        <w:t>;</w:t>
      </w:r>
      <w:r w:rsidR="0001172E">
        <w:rPr>
          <w:rFonts w:eastAsiaTheme="minorEastAsia"/>
          <w:i/>
          <w:sz w:val="24"/>
          <w:szCs w:val="24"/>
        </w:rPr>
        <w:t xml:space="preserve">                            </w:t>
      </w:r>
      <w:r w:rsidR="00080355">
        <w:rPr>
          <w:rFonts w:eastAsiaTheme="minorEastAsia"/>
          <w:i/>
          <w:sz w:val="24"/>
          <w:szCs w:val="24"/>
        </w:rPr>
        <w:t xml:space="preserve">  </w:t>
      </w:r>
      <w:r w:rsidR="0001172E">
        <w:rPr>
          <w:rFonts w:eastAsiaTheme="minorEastAsia"/>
          <w:i/>
          <w:sz w:val="24"/>
          <w:szCs w:val="24"/>
        </w:rPr>
        <w:t>(</w:t>
      </w:r>
      <w:r w:rsidR="0001172E" w:rsidRPr="00080355">
        <w:rPr>
          <w:rFonts w:eastAsiaTheme="minorEastAsia"/>
          <w:sz w:val="24"/>
          <w:szCs w:val="24"/>
        </w:rPr>
        <w:t>71)</w:t>
      </w:r>
    </w:p>
    <w:p w:rsidR="00F4075D" w:rsidRDefault="00F4075D" w:rsidP="005C1DF2">
      <w:pPr>
        <w:tabs>
          <w:tab w:val="left" w:pos="6628"/>
        </w:tabs>
        <w:spacing w:before="100" w:beforeAutospacing="1" w:after="100" w:afterAutospacing="1"/>
        <w:ind w:left="-227"/>
        <w:contextualSpacing/>
        <w:rPr>
          <w:sz w:val="24"/>
          <w:szCs w:val="24"/>
        </w:rPr>
      </w:pPr>
      <w:r>
        <w:rPr>
          <w:sz w:val="24"/>
          <w:szCs w:val="24"/>
        </w:rPr>
        <w:t xml:space="preserve">  </w:t>
      </w:r>
      <w:r w:rsidR="00DB3743">
        <w:rPr>
          <w:sz w:val="24"/>
          <w:szCs w:val="24"/>
        </w:rPr>
        <w:t>г</w:t>
      </w:r>
      <w:r>
        <w:rPr>
          <w:sz w:val="24"/>
          <w:szCs w:val="24"/>
        </w:rPr>
        <w:t>де</w:t>
      </w:r>
      <w:r w:rsidR="00DB3743">
        <w:rPr>
          <w:i/>
          <w:sz w:val="24"/>
          <w:szCs w:val="24"/>
        </w:rPr>
        <w:t xml:space="preserve">  </w:t>
      </w:r>
      <w:r w:rsidR="00DB3743" w:rsidRPr="00DB3743">
        <w:rPr>
          <w:i/>
          <w:sz w:val="24"/>
          <w:szCs w:val="24"/>
        </w:rPr>
        <w:t xml:space="preserve"> </w:t>
      </w:r>
      <w:r w:rsidR="00DB3743" w:rsidRPr="00DB3743">
        <w:rPr>
          <w:i/>
          <w:sz w:val="24"/>
          <w:szCs w:val="24"/>
          <w:lang w:val="en-US"/>
        </w:rPr>
        <w:t>N</w:t>
      </w:r>
      <w:r w:rsidR="00DB3743">
        <w:rPr>
          <w:i/>
          <w:sz w:val="24"/>
          <w:szCs w:val="24"/>
          <w:vertAlign w:val="subscript"/>
        </w:rPr>
        <w:t>В</w:t>
      </w:r>
      <w:r w:rsidR="00DB3743">
        <w:rPr>
          <w:i/>
          <w:sz w:val="24"/>
          <w:szCs w:val="24"/>
        </w:rPr>
        <w:t xml:space="preserve"> -</w:t>
      </w:r>
      <w:r w:rsidR="00DB3743">
        <w:rPr>
          <w:sz w:val="24"/>
          <w:szCs w:val="24"/>
        </w:rPr>
        <w:t xml:space="preserve"> заданная программа выпуска, </w:t>
      </w:r>
      <w:proofErr w:type="spellStart"/>
      <w:proofErr w:type="gramStart"/>
      <w:r w:rsidR="00DB3743">
        <w:rPr>
          <w:sz w:val="24"/>
          <w:szCs w:val="24"/>
        </w:rPr>
        <w:t>шт</w:t>
      </w:r>
      <w:proofErr w:type="spellEnd"/>
      <w:proofErr w:type="gramEnd"/>
      <w:r w:rsidR="00DB3743">
        <w:rPr>
          <w:sz w:val="24"/>
          <w:szCs w:val="24"/>
        </w:rPr>
        <w:t>;</w:t>
      </w:r>
    </w:p>
    <w:p w:rsidR="00DB3743" w:rsidRDefault="00DB3743" w:rsidP="005C1DF2">
      <w:pPr>
        <w:tabs>
          <w:tab w:val="left" w:pos="6628"/>
        </w:tabs>
        <w:spacing w:before="100" w:beforeAutospacing="1" w:after="100" w:afterAutospacing="1"/>
        <w:ind w:left="-227"/>
        <w:contextualSpacing/>
        <w:rPr>
          <w:rFonts w:cstheme="minorHAnsi"/>
          <w:sz w:val="24"/>
          <w:szCs w:val="24"/>
        </w:rPr>
      </w:pPr>
      <w:r>
        <w:rPr>
          <w:sz w:val="24"/>
          <w:szCs w:val="24"/>
        </w:rPr>
        <w:t xml:space="preserve">    </w:t>
      </w:r>
      <w:r w:rsidRPr="00DB3743">
        <w:rPr>
          <w:rFonts w:cstheme="minorHAnsi"/>
          <w:i/>
          <w:sz w:val="28"/>
          <w:szCs w:val="28"/>
        </w:rPr>
        <w:t xml:space="preserve"> α</w:t>
      </w:r>
      <w:r>
        <w:rPr>
          <w:rFonts w:cstheme="minorHAnsi"/>
          <w:i/>
          <w:sz w:val="24"/>
          <w:szCs w:val="24"/>
        </w:rPr>
        <w:t xml:space="preserve"> =0,5</w:t>
      </w:r>
      <w:r>
        <w:rPr>
          <w:rFonts w:ascii="Calibri" w:hAnsi="Calibri" w:cs="Calibri"/>
          <w:i/>
          <w:sz w:val="24"/>
          <w:szCs w:val="24"/>
        </w:rPr>
        <w:t>%</w:t>
      </w:r>
      <w:r>
        <w:rPr>
          <w:rFonts w:cstheme="minorHAnsi"/>
          <w:i/>
          <w:sz w:val="24"/>
          <w:szCs w:val="24"/>
        </w:rPr>
        <w:t xml:space="preserve"> </w:t>
      </w:r>
      <w:r>
        <w:rPr>
          <w:rFonts w:cstheme="minorHAnsi"/>
          <w:sz w:val="24"/>
          <w:szCs w:val="24"/>
        </w:rPr>
        <w:t xml:space="preserve"> - процент потерь на брак;</w:t>
      </w:r>
    </w:p>
    <w:p w:rsidR="00DB3743" w:rsidRPr="00DB3743" w:rsidRDefault="00DB3743" w:rsidP="005C1DF2">
      <w:pPr>
        <w:tabs>
          <w:tab w:val="left" w:pos="6628"/>
        </w:tabs>
        <w:spacing w:before="100" w:beforeAutospacing="1" w:after="100" w:afterAutospacing="1"/>
        <w:ind w:left="-227"/>
        <w:contextualSpacing/>
        <w:rPr>
          <w:rFonts w:cstheme="minorHAnsi"/>
          <w:sz w:val="24"/>
          <w:szCs w:val="24"/>
        </w:rPr>
      </w:pPr>
      <w:r w:rsidRPr="00DB3743">
        <w:rPr>
          <w:rFonts w:cstheme="minorHAnsi"/>
          <w:i/>
          <w:sz w:val="28"/>
          <w:szCs w:val="28"/>
        </w:rPr>
        <w:t xml:space="preserve">     β</w:t>
      </w:r>
      <w:r>
        <w:rPr>
          <w:rFonts w:cstheme="minorHAnsi"/>
          <w:i/>
          <w:sz w:val="28"/>
          <w:szCs w:val="28"/>
        </w:rPr>
        <w:t xml:space="preserve"> =1</w:t>
      </w:r>
      <w:r>
        <w:rPr>
          <w:rFonts w:ascii="Calibri" w:hAnsi="Calibri" w:cs="Calibri"/>
          <w:i/>
          <w:sz w:val="28"/>
          <w:szCs w:val="28"/>
        </w:rPr>
        <w:t>%</w:t>
      </w:r>
      <w:r>
        <w:rPr>
          <w:rFonts w:cstheme="minorHAnsi"/>
          <w:i/>
          <w:sz w:val="28"/>
          <w:szCs w:val="28"/>
        </w:rPr>
        <w:t xml:space="preserve"> -</w:t>
      </w:r>
      <w:r>
        <w:rPr>
          <w:rFonts w:cstheme="minorHAnsi"/>
          <w:sz w:val="28"/>
          <w:szCs w:val="28"/>
        </w:rPr>
        <w:t xml:space="preserve"> </w:t>
      </w:r>
      <w:r w:rsidRPr="00386B1E">
        <w:rPr>
          <w:rFonts w:cstheme="minorHAnsi"/>
          <w:sz w:val="24"/>
          <w:szCs w:val="24"/>
        </w:rPr>
        <w:t>процент других технологических потерь;</w:t>
      </w:r>
    </w:p>
    <w:p w:rsidR="00DB3743" w:rsidRDefault="00DB3743" w:rsidP="005C1DF2">
      <w:pPr>
        <w:tabs>
          <w:tab w:val="left" w:pos="6628"/>
        </w:tabs>
        <w:spacing w:before="100" w:beforeAutospacing="1" w:after="100" w:afterAutospacing="1"/>
        <w:ind w:left="-227"/>
        <w:contextualSpacing/>
        <w:rPr>
          <w:rFonts w:cstheme="minorHAnsi"/>
          <w:sz w:val="24"/>
          <w:szCs w:val="24"/>
        </w:rPr>
      </w:pPr>
      <w:r>
        <w:rPr>
          <w:rFonts w:cstheme="minorHAnsi"/>
          <w:i/>
          <w:sz w:val="24"/>
          <w:szCs w:val="24"/>
        </w:rPr>
        <w:t xml:space="preserve">     </w:t>
      </w:r>
      <w:r w:rsidRPr="00DB3743">
        <w:rPr>
          <w:rFonts w:cstheme="minorHAnsi"/>
          <w:i/>
          <w:sz w:val="24"/>
          <w:szCs w:val="24"/>
          <w:lang w:val="en-US"/>
        </w:rPr>
        <w:t>m</w:t>
      </w:r>
      <w:r>
        <w:rPr>
          <w:rFonts w:cstheme="minorHAnsi"/>
          <w:i/>
          <w:sz w:val="24"/>
          <w:szCs w:val="24"/>
        </w:rPr>
        <w:t xml:space="preserve"> = 1 - </w:t>
      </w:r>
      <w:r w:rsidRPr="00DB3743">
        <w:rPr>
          <w:rFonts w:cstheme="minorHAnsi"/>
          <w:sz w:val="24"/>
          <w:szCs w:val="24"/>
        </w:rPr>
        <w:t>количество одноименных деталей</w:t>
      </w:r>
      <w:r>
        <w:rPr>
          <w:rFonts w:cstheme="minorHAnsi"/>
          <w:sz w:val="24"/>
          <w:szCs w:val="24"/>
        </w:rPr>
        <w:t>.</w:t>
      </w:r>
    </w:p>
    <w:p w:rsidR="00DB3743" w:rsidRPr="00594CCB" w:rsidRDefault="00DB3743" w:rsidP="005C1DF2">
      <w:pPr>
        <w:tabs>
          <w:tab w:val="left" w:pos="6628"/>
        </w:tabs>
        <w:spacing w:before="100" w:beforeAutospacing="1" w:after="100" w:afterAutospacing="1"/>
        <w:ind w:left="-227"/>
        <w:contextualSpacing/>
        <w:rPr>
          <w:rFonts w:cstheme="minorHAnsi"/>
          <w:sz w:val="24"/>
          <w:szCs w:val="24"/>
          <w:u w:val="single"/>
        </w:rPr>
      </w:pPr>
      <w:r>
        <w:rPr>
          <w:rFonts w:cstheme="minorHAnsi"/>
          <w:sz w:val="24"/>
          <w:szCs w:val="24"/>
        </w:rPr>
        <w:t xml:space="preserve">   </w:t>
      </w:r>
      <w:r w:rsidR="00276964">
        <w:rPr>
          <w:rFonts w:cstheme="minorHAnsi"/>
          <w:sz w:val="24"/>
          <w:szCs w:val="24"/>
          <w:u w:val="single"/>
        </w:rPr>
        <w:t>б)</w:t>
      </w:r>
      <w:r w:rsidRPr="00594CCB">
        <w:rPr>
          <w:rFonts w:cstheme="minorHAnsi"/>
          <w:sz w:val="24"/>
          <w:szCs w:val="24"/>
          <w:u w:val="single"/>
        </w:rPr>
        <w:t xml:space="preserve"> Определяется коэффициент серийности</w:t>
      </w:r>
    </w:p>
    <w:p w:rsidR="0001172E" w:rsidRDefault="00727E12" w:rsidP="005C1DF2">
      <w:pPr>
        <w:tabs>
          <w:tab w:val="left" w:pos="6628"/>
        </w:tabs>
        <w:spacing w:before="100" w:beforeAutospacing="1" w:after="100" w:afterAutospacing="1"/>
        <w:ind w:left="-227"/>
        <w:contextualSpacing/>
        <w:rPr>
          <w:rFonts w:eastAsiaTheme="minorEastAsia" w:cstheme="minorHAnsi"/>
          <w:sz w:val="28"/>
          <w:szCs w:val="28"/>
        </w:rPr>
      </w:pPr>
      <w:r w:rsidRPr="00727E12">
        <w:rPr>
          <w:rFonts w:cstheme="minorHAnsi"/>
          <w:i/>
          <w:sz w:val="24"/>
          <w:szCs w:val="24"/>
        </w:rPr>
        <w:t xml:space="preserve">                                                                 </w:t>
      </w:r>
      <w:proofErr w:type="spellStart"/>
      <w:proofErr w:type="gramStart"/>
      <w:r w:rsidRPr="00727E12">
        <w:rPr>
          <w:rFonts w:cstheme="minorHAnsi"/>
          <w:i/>
          <w:sz w:val="24"/>
          <w:szCs w:val="24"/>
          <w:lang w:val="en-US"/>
        </w:rPr>
        <w:t>k</w:t>
      </w:r>
      <w:r w:rsidRPr="00727E12">
        <w:rPr>
          <w:rFonts w:cstheme="minorHAnsi"/>
          <w:i/>
          <w:sz w:val="24"/>
          <w:szCs w:val="24"/>
          <w:vertAlign w:val="subscript"/>
          <w:lang w:val="en-US"/>
        </w:rPr>
        <w:t>c</w:t>
      </w:r>
      <w:proofErr w:type="spellEnd"/>
      <w:proofErr w:type="gramEnd"/>
      <w:r w:rsidRPr="00727E12">
        <w:rPr>
          <w:rFonts w:cstheme="minorHAnsi"/>
          <w:i/>
          <w:sz w:val="24"/>
          <w:szCs w:val="24"/>
        </w:rPr>
        <w:t xml:space="preserve"> = </w:t>
      </w:r>
      <m:oMath>
        <m:f>
          <m:fPr>
            <m:ctrlPr>
              <w:rPr>
                <w:rFonts w:ascii="Cambria Math" w:hAnsi="Cambria Math" w:cstheme="minorHAnsi"/>
                <w:i/>
                <w:sz w:val="28"/>
                <w:szCs w:val="28"/>
                <w:lang w:val="en-US"/>
              </w:rPr>
            </m:ctrlPr>
          </m:fPr>
          <m:num>
            <m:sSub>
              <m:sSubPr>
                <m:ctrlPr>
                  <w:rPr>
                    <w:rFonts w:ascii="Cambria Math" w:hAnsi="Cambria Math" w:cstheme="minorHAnsi"/>
                    <w:i/>
                    <w:sz w:val="28"/>
                    <w:szCs w:val="28"/>
                    <w:lang w:val="en-US"/>
                  </w:rPr>
                </m:ctrlPr>
              </m:sSubPr>
              <m:e>
                <m:r>
                  <w:rPr>
                    <w:rFonts w:ascii="Cambria Math" w:hAnsi="Cambria Math" w:cstheme="minorHAnsi"/>
                    <w:sz w:val="28"/>
                    <w:szCs w:val="28"/>
                    <w:lang w:val="en-US"/>
                  </w:rPr>
                  <m:t>t</m:t>
                </m:r>
              </m:e>
              <m:sub>
                <m:r>
                  <w:rPr>
                    <w:rFonts w:ascii="Cambria Math" w:hAnsi="Cambria Math" w:cstheme="minorHAnsi"/>
                    <w:sz w:val="28"/>
                    <w:szCs w:val="28"/>
                  </w:rPr>
                  <m:t>в</m:t>
                </m:r>
              </m:sub>
            </m:sSub>
          </m:num>
          <m:den>
            <m:sSub>
              <m:sSubPr>
                <m:ctrlPr>
                  <w:rPr>
                    <w:rFonts w:ascii="Cambria Math" w:hAnsi="Cambria Math" w:cstheme="minorHAnsi"/>
                    <w:i/>
                    <w:sz w:val="28"/>
                    <w:szCs w:val="28"/>
                    <w:lang w:val="en-US"/>
                  </w:rPr>
                </m:ctrlPr>
              </m:sSubPr>
              <m:e>
                <m:r>
                  <w:rPr>
                    <w:rFonts w:ascii="Cambria Math" w:hAnsi="Cambria Math" w:cstheme="minorHAnsi"/>
                    <w:sz w:val="28"/>
                    <w:szCs w:val="28"/>
                  </w:rPr>
                  <m:t>Т</m:t>
                </m:r>
              </m:e>
              <m:sub>
                <m:r>
                  <w:rPr>
                    <w:rFonts w:ascii="Cambria Math" w:hAnsi="Cambria Math" w:cstheme="minorHAnsi"/>
                    <w:sz w:val="28"/>
                    <w:szCs w:val="28"/>
                  </w:rPr>
                  <m:t>шт кал</m:t>
                </m:r>
              </m:sub>
            </m:sSub>
          </m:den>
        </m:f>
      </m:oMath>
      <w:r w:rsidRPr="00727E12">
        <w:rPr>
          <w:rFonts w:eastAsiaTheme="minorEastAsia" w:cstheme="minorHAnsi"/>
          <w:sz w:val="28"/>
          <w:szCs w:val="28"/>
        </w:rPr>
        <w:t xml:space="preserve">. </w:t>
      </w:r>
      <w:r w:rsidR="0001172E">
        <w:rPr>
          <w:rFonts w:eastAsiaTheme="minorEastAsia" w:cstheme="minorHAnsi"/>
          <w:sz w:val="28"/>
          <w:szCs w:val="28"/>
        </w:rPr>
        <w:t xml:space="preserve">               </w:t>
      </w:r>
      <w:r w:rsidR="00080355">
        <w:rPr>
          <w:rFonts w:eastAsiaTheme="minorEastAsia" w:cstheme="minorHAnsi"/>
          <w:sz w:val="28"/>
          <w:szCs w:val="28"/>
        </w:rPr>
        <w:t xml:space="preserve">                              </w:t>
      </w:r>
      <w:r w:rsidR="0001172E">
        <w:rPr>
          <w:rFonts w:eastAsiaTheme="minorEastAsia" w:cstheme="minorHAnsi"/>
          <w:sz w:val="28"/>
          <w:szCs w:val="28"/>
        </w:rPr>
        <w:t xml:space="preserve"> </w:t>
      </w:r>
      <w:r w:rsidR="0001172E" w:rsidRPr="0001172E">
        <w:rPr>
          <w:rFonts w:eastAsiaTheme="minorEastAsia" w:cstheme="minorHAnsi"/>
          <w:sz w:val="24"/>
          <w:szCs w:val="24"/>
        </w:rPr>
        <w:t>(</w:t>
      </w:r>
      <w:r w:rsidR="0001172E" w:rsidRPr="00080355">
        <w:rPr>
          <w:rFonts w:eastAsiaTheme="minorEastAsia" w:cstheme="minorHAnsi"/>
          <w:i/>
          <w:sz w:val="24"/>
          <w:szCs w:val="24"/>
        </w:rPr>
        <w:t>72)</w:t>
      </w:r>
    </w:p>
    <w:p w:rsidR="002E005B" w:rsidRPr="002E005B" w:rsidRDefault="002E005B" w:rsidP="005C1DF2">
      <w:pPr>
        <w:tabs>
          <w:tab w:val="left" w:pos="6628"/>
        </w:tabs>
        <w:spacing w:before="100" w:beforeAutospacing="1" w:after="100" w:afterAutospacing="1"/>
        <w:ind w:left="-227"/>
        <w:contextualSpacing/>
        <w:rPr>
          <w:rFonts w:eastAsiaTheme="minorEastAsia" w:cstheme="minorHAnsi"/>
          <w:sz w:val="28"/>
          <w:szCs w:val="28"/>
        </w:rPr>
      </w:pPr>
      <w:r>
        <w:rPr>
          <w:rFonts w:eastAsiaTheme="minorEastAsia" w:cstheme="minorHAnsi"/>
          <w:i/>
          <w:sz w:val="28"/>
          <w:szCs w:val="28"/>
        </w:rPr>
        <w:t xml:space="preserve">             </w:t>
      </w:r>
      <w:proofErr w:type="spellStart"/>
      <w:r w:rsidRPr="002E005B">
        <w:rPr>
          <w:rFonts w:eastAsiaTheme="minorEastAsia" w:cstheme="minorHAnsi"/>
          <w:i/>
          <w:sz w:val="28"/>
          <w:szCs w:val="28"/>
        </w:rPr>
        <w:t>Т</w:t>
      </w:r>
      <w:r w:rsidRPr="002E005B">
        <w:rPr>
          <w:rFonts w:eastAsiaTheme="minorEastAsia" w:cstheme="minorHAnsi"/>
          <w:i/>
          <w:sz w:val="28"/>
          <w:szCs w:val="28"/>
          <w:vertAlign w:val="subscript"/>
        </w:rPr>
        <w:t>шт</w:t>
      </w:r>
      <w:proofErr w:type="spellEnd"/>
      <w:r w:rsidRPr="002E005B">
        <w:rPr>
          <w:rFonts w:eastAsiaTheme="minorEastAsia" w:cstheme="minorHAnsi"/>
          <w:i/>
          <w:sz w:val="28"/>
          <w:szCs w:val="28"/>
          <w:vertAlign w:val="subscript"/>
        </w:rPr>
        <w:t>. кал</w:t>
      </w:r>
      <w:r w:rsidRPr="002E005B">
        <w:rPr>
          <w:rFonts w:eastAsiaTheme="minorEastAsia" w:cstheme="minorHAnsi"/>
          <w:sz w:val="28"/>
          <w:szCs w:val="28"/>
        </w:rPr>
        <w:t xml:space="preserve"> - </w:t>
      </w:r>
      <w:r w:rsidRPr="002E005B">
        <w:rPr>
          <w:rFonts w:eastAsiaTheme="minorEastAsia" w:cstheme="minorHAnsi"/>
          <w:sz w:val="24"/>
          <w:szCs w:val="24"/>
        </w:rPr>
        <w:t xml:space="preserve">штучно - калькуляционное время, мин. (определяется по </w:t>
      </w:r>
      <w:r w:rsidRPr="00EB4762">
        <w:rPr>
          <w:rFonts w:eastAsiaTheme="minorEastAsia" w:cstheme="minorHAnsi"/>
          <w:sz w:val="24"/>
          <w:szCs w:val="24"/>
        </w:rPr>
        <w:t>формуле</w:t>
      </w:r>
      <w:r w:rsidR="00EB4762" w:rsidRPr="00EB4762">
        <w:rPr>
          <w:rFonts w:eastAsiaTheme="minorEastAsia" w:cstheme="minorHAnsi"/>
          <w:sz w:val="24"/>
          <w:szCs w:val="24"/>
        </w:rPr>
        <w:t xml:space="preserve"> 38</w:t>
      </w:r>
      <w:r w:rsidRPr="00EB4762">
        <w:rPr>
          <w:rFonts w:eastAsiaTheme="minorEastAsia" w:cstheme="minorHAnsi"/>
          <w:sz w:val="24"/>
          <w:szCs w:val="24"/>
        </w:rPr>
        <w:t>)</w:t>
      </w:r>
    </w:p>
    <w:p w:rsidR="00727E12" w:rsidRDefault="00727E12" w:rsidP="005C1DF2">
      <w:pPr>
        <w:tabs>
          <w:tab w:val="left" w:pos="6628"/>
        </w:tabs>
        <w:spacing w:before="100" w:beforeAutospacing="1" w:after="100" w:afterAutospacing="1"/>
        <w:ind w:left="-227"/>
        <w:contextualSpacing/>
        <w:rPr>
          <w:rFonts w:eastAsiaTheme="minorEastAsia" w:cstheme="minorHAnsi"/>
          <w:sz w:val="24"/>
          <w:szCs w:val="24"/>
        </w:rPr>
      </w:pPr>
      <w:r w:rsidRPr="00EC713B">
        <w:rPr>
          <w:rFonts w:cstheme="minorHAnsi"/>
          <w:i/>
          <w:sz w:val="28"/>
          <w:szCs w:val="28"/>
        </w:rPr>
        <w:t xml:space="preserve">    </w:t>
      </w:r>
      <w:r w:rsidR="002E005B">
        <w:rPr>
          <w:rFonts w:cstheme="minorHAnsi"/>
          <w:i/>
          <w:sz w:val="28"/>
          <w:szCs w:val="28"/>
        </w:rPr>
        <w:t xml:space="preserve">        </w:t>
      </w:r>
      <w:r w:rsidRPr="00EC713B">
        <w:rPr>
          <w:rFonts w:cstheme="minorHAnsi"/>
          <w:i/>
          <w:sz w:val="28"/>
          <w:szCs w:val="28"/>
        </w:rPr>
        <w:t xml:space="preserve"> </w:t>
      </w:r>
      <w:proofErr w:type="gramStart"/>
      <w:r w:rsidRPr="00727E12">
        <w:rPr>
          <w:rFonts w:cstheme="minorHAnsi"/>
          <w:i/>
          <w:sz w:val="28"/>
          <w:szCs w:val="28"/>
          <w:lang w:val="en-US"/>
        </w:rPr>
        <w:t>t</w:t>
      </w:r>
      <w:r>
        <w:rPr>
          <w:rFonts w:cstheme="minorHAnsi"/>
          <w:i/>
          <w:sz w:val="28"/>
          <w:szCs w:val="28"/>
          <w:vertAlign w:val="subscript"/>
        </w:rPr>
        <w:t>В</w:t>
      </w:r>
      <w:proofErr w:type="gramEnd"/>
      <w:r>
        <w:rPr>
          <w:rFonts w:cstheme="minorHAnsi"/>
          <w:i/>
          <w:sz w:val="28"/>
          <w:szCs w:val="28"/>
          <w:vertAlign w:val="subscript"/>
        </w:rPr>
        <w:t xml:space="preserve"> </w:t>
      </w:r>
      <w:r>
        <w:rPr>
          <w:rFonts w:eastAsiaTheme="minorEastAsia" w:cstheme="minorHAnsi"/>
          <w:sz w:val="28"/>
          <w:szCs w:val="28"/>
        </w:rPr>
        <w:t xml:space="preserve">- </w:t>
      </w:r>
      <w:r w:rsidRPr="00727E12">
        <w:rPr>
          <w:rFonts w:eastAsiaTheme="minorEastAsia" w:cstheme="minorHAnsi"/>
          <w:sz w:val="24"/>
          <w:szCs w:val="24"/>
        </w:rPr>
        <w:t>такт</w:t>
      </w:r>
      <w:r>
        <w:rPr>
          <w:rFonts w:eastAsiaTheme="minorEastAsia" w:cstheme="minorHAnsi"/>
          <w:sz w:val="24"/>
          <w:szCs w:val="24"/>
        </w:rPr>
        <w:t xml:space="preserve"> выпуска </w:t>
      </w:r>
      <w:r w:rsidR="00EC713B">
        <w:rPr>
          <w:rFonts w:eastAsiaTheme="minorEastAsia" w:cstheme="minorHAnsi"/>
          <w:sz w:val="24"/>
          <w:szCs w:val="24"/>
        </w:rPr>
        <w:t>деталей</w:t>
      </w:r>
      <w:r w:rsidR="00386B1E">
        <w:rPr>
          <w:rFonts w:eastAsiaTheme="minorEastAsia" w:cstheme="minorHAnsi"/>
          <w:sz w:val="24"/>
          <w:szCs w:val="24"/>
        </w:rPr>
        <w:t>, мин.</w:t>
      </w:r>
      <w:r w:rsidR="00EC713B">
        <w:rPr>
          <w:rFonts w:eastAsiaTheme="minorEastAsia" w:cstheme="minorHAnsi"/>
          <w:sz w:val="24"/>
          <w:szCs w:val="24"/>
        </w:rPr>
        <w:t xml:space="preserve">  </w:t>
      </w:r>
      <w:proofErr w:type="gramStart"/>
      <w:r w:rsidR="00EC713B" w:rsidRPr="00EC713B">
        <w:rPr>
          <w:rFonts w:eastAsiaTheme="minorEastAsia" w:cstheme="minorHAnsi"/>
          <w:i/>
          <w:sz w:val="24"/>
          <w:szCs w:val="24"/>
          <w:lang w:val="en-US"/>
        </w:rPr>
        <w:t>t</w:t>
      </w:r>
      <w:r w:rsidR="00EC713B" w:rsidRPr="00EC713B">
        <w:rPr>
          <w:rFonts w:eastAsiaTheme="minorEastAsia" w:cstheme="minorHAnsi"/>
          <w:i/>
          <w:sz w:val="24"/>
          <w:szCs w:val="24"/>
          <w:vertAlign w:val="subscript"/>
        </w:rPr>
        <w:t>В</w:t>
      </w:r>
      <w:proofErr w:type="gramEnd"/>
      <w:r w:rsidR="00EC713B">
        <w:rPr>
          <w:rFonts w:eastAsiaTheme="minorEastAsia" w:cstheme="minorHAnsi"/>
          <w:i/>
          <w:sz w:val="24"/>
          <w:szCs w:val="24"/>
        </w:rPr>
        <w:t>=</w:t>
      </w:r>
      <m:oMath>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F</m:t>
                </m:r>
              </m:e>
              <m:sub>
                <m:r>
                  <w:rPr>
                    <w:rFonts w:ascii="Cambria Math" w:eastAsiaTheme="minorEastAsia" w:hAnsi="Cambria Math" w:cstheme="minorHAnsi"/>
                    <w:sz w:val="24"/>
                    <w:szCs w:val="24"/>
                  </w:rPr>
                  <m:t>Д</m:t>
                </m:r>
              </m:sub>
            </m:sSub>
            <m:r>
              <w:rPr>
                <w:rFonts w:ascii="Cambria Math" w:eastAsiaTheme="minorEastAsia" w:hAnsi="Cambria Math" w:cs="Calibri"/>
                <w:sz w:val="24"/>
                <w:szCs w:val="24"/>
              </w:rPr>
              <m:t>·</m:t>
            </m:r>
            <m:r>
              <w:rPr>
                <w:rFonts w:ascii="Cambria Math" w:eastAsiaTheme="minorEastAsia" w:hAnsi="Cambria Math" w:cstheme="minorHAnsi"/>
                <w:sz w:val="24"/>
                <w:szCs w:val="24"/>
              </w:rPr>
              <m:t>60</m:t>
            </m:r>
          </m:num>
          <m:den>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N</m:t>
                </m:r>
              </m:e>
              <m:sub>
                <m:r>
                  <w:rPr>
                    <w:rFonts w:ascii="Cambria Math" w:eastAsiaTheme="minorEastAsia" w:hAnsi="Cambria Math" w:cstheme="minorHAnsi"/>
                    <w:sz w:val="24"/>
                    <w:szCs w:val="24"/>
                  </w:rPr>
                  <m:t>Г</m:t>
                </m:r>
              </m:sub>
            </m:sSub>
          </m:den>
        </m:f>
      </m:oMath>
      <w:r w:rsidR="00EC713B">
        <w:rPr>
          <w:rFonts w:eastAsiaTheme="minorEastAsia" w:cstheme="minorHAnsi"/>
          <w:sz w:val="24"/>
          <w:szCs w:val="24"/>
        </w:rPr>
        <w:t xml:space="preserve"> , где </w:t>
      </w:r>
    </w:p>
    <w:p w:rsidR="00EC713B" w:rsidRDefault="002E005B" w:rsidP="005C1DF2">
      <w:pPr>
        <w:tabs>
          <w:tab w:val="left" w:pos="6628"/>
        </w:tabs>
        <w:spacing w:before="100" w:beforeAutospacing="1" w:after="100" w:afterAutospacing="1"/>
        <w:ind w:left="-227"/>
        <w:contextualSpacing/>
        <w:rPr>
          <w:rFonts w:eastAsiaTheme="minorEastAsia" w:cstheme="minorHAnsi"/>
          <w:color w:val="FF0000"/>
          <w:sz w:val="24"/>
          <w:szCs w:val="24"/>
        </w:rPr>
      </w:pPr>
      <w:r>
        <w:rPr>
          <w:rFonts w:cstheme="minorHAnsi"/>
          <w:i/>
          <w:sz w:val="28"/>
          <w:szCs w:val="28"/>
        </w:rPr>
        <w:t xml:space="preserve">             </w:t>
      </w:r>
      <w:proofErr w:type="gramStart"/>
      <w:r w:rsidR="00EC713B">
        <w:rPr>
          <w:rFonts w:cstheme="minorHAnsi"/>
          <w:i/>
          <w:sz w:val="28"/>
          <w:szCs w:val="28"/>
          <w:lang w:val="en-US"/>
        </w:rPr>
        <w:t>F</w:t>
      </w:r>
      <w:r w:rsidR="00EC713B">
        <w:rPr>
          <w:rFonts w:cstheme="minorHAnsi"/>
          <w:i/>
          <w:sz w:val="28"/>
          <w:szCs w:val="28"/>
          <w:vertAlign w:val="subscript"/>
        </w:rPr>
        <w:t xml:space="preserve">Д </w:t>
      </w:r>
      <w:r w:rsidR="00EC713B">
        <w:rPr>
          <w:rFonts w:eastAsiaTheme="minorEastAsia" w:cstheme="minorHAnsi"/>
          <w:sz w:val="28"/>
          <w:szCs w:val="28"/>
          <w:vertAlign w:val="subscript"/>
        </w:rPr>
        <w:t xml:space="preserve"> </w:t>
      </w:r>
      <w:r w:rsidR="00EC713B">
        <w:rPr>
          <w:rFonts w:eastAsiaTheme="minorEastAsia" w:cstheme="minorHAnsi"/>
          <w:sz w:val="28"/>
          <w:szCs w:val="28"/>
        </w:rPr>
        <w:t>-</w:t>
      </w:r>
      <w:proofErr w:type="gramEnd"/>
      <w:r w:rsidR="00EC713B">
        <w:rPr>
          <w:rFonts w:eastAsiaTheme="minorEastAsia" w:cstheme="minorHAnsi"/>
          <w:sz w:val="28"/>
          <w:szCs w:val="28"/>
        </w:rPr>
        <w:t xml:space="preserve"> </w:t>
      </w:r>
      <w:r w:rsidR="00EC713B" w:rsidRPr="00EC713B">
        <w:rPr>
          <w:rFonts w:eastAsiaTheme="minorEastAsia" w:cstheme="minorHAnsi"/>
          <w:sz w:val="24"/>
          <w:szCs w:val="24"/>
        </w:rPr>
        <w:t>де</w:t>
      </w:r>
      <w:r w:rsidR="00EC713B">
        <w:rPr>
          <w:rFonts w:eastAsiaTheme="minorEastAsia" w:cstheme="minorHAnsi"/>
          <w:sz w:val="24"/>
          <w:szCs w:val="24"/>
        </w:rPr>
        <w:t>й</w:t>
      </w:r>
      <w:r w:rsidR="00EC713B" w:rsidRPr="00EC713B">
        <w:rPr>
          <w:rFonts w:eastAsiaTheme="minorEastAsia" w:cstheme="minorHAnsi"/>
          <w:sz w:val="24"/>
          <w:szCs w:val="24"/>
        </w:rPr>
        <w:t>ствительный фонд раб</w:t>
      </w:r>
      <w:r w:rsidR="00EC713B">
        <w:rPr>
          <w:rFonts w:eastAsiaTheme="minorEastAsia" w:cstheme="minorHAnsi"/>
          <w:sz w:val="24"/>
          <w:szCs w:val="24"/>
        </w:rPr>
        <w:t>о</w:t>
      </w:r>
      <w:r w:rsidR="00EC713B" w:rsidRPr="00EC713B">
        <w:rPr>
          <w:rFonts w:eastAsiaTheme="minorEastAsia" w:cstheme="minorHAnsi"/>
          <w:sz w:val="24"/>
          <w:szCs w:val="24"/>
        </w:rPr>
        <w:t>ты оборудования</w:t>
      </w:r>
      <w:r w:rsidR="00EC713B">
        <w:rPr>
          <w:rFonts w:eastAsiaTheme="minorEastAsia" w:cstheme="minorHAnsi"/>
          <w:sz w:val="24"/>
          <w:szCs w:val="24"/>
        </w:rPr>
        <w:t xml:space="preserve">, час.( определяется по </w:t>
      </w:r>
      <w:r w:rsidR="00EB4762" w:rsidRPr="00EB4762">
        <w:rPr>
          <w:rFonts w:eastAsiaTheme="minorEastAsia" w:cstheme="minorHAnsi"/>
          <w:sz w:val="24"/>
          <w:szCs w:val="24"/>
        </w:rPr>
        <w:t>формуле5</w:t>
      </w:r>
      <w:r w:rsidR="00EC713B" w:rsidRPr="00EB4762">
        <w:rPr>
          <w:rFonts w:eastAsiaTheme="minorEastAsia" w:cstheme="minorHAnsi"/>
          <w:sz w:val="24"/>
          <w:szCs w:val="24"/>
        </w:rPr>
        <w:t>);</w:t>
      </w:r>
    </w:p>
    <w:p w:rsidR="00EC713B" w:rsidRDefault="00594CCB" w:rsidP="005C1DF2">
      <w:pPr>
        <w:tabs>
          <w:tab w:val="left" w:pos="6628"/>
        </w:tabs>
        <w:spacing w:before="100" w:beforeAutospacing="1" w:after="100" w:afterAutospacing="1"/>
        <w:ind w:left="-227"/>
        <w:contextualSpacing/>
        <w:rPr>
          <w:rFonts w:eastAsiaTheme="minorEastAsia" w:cstheme="minorHAnsi"/>
          <w:sz w:val="24"/>
          <w:szCs w:val="24"/>
        </w:rPr>
      </w:pPr>
      <w:r>
        <w:rPr>
          <w:rFonts w:cstheme="minorHAnsi"/>
          <w:sz w:val="24"/>
          <w:szCs w:val="24"/>
        </w:rPr>
        <w:t xml:space="preserve">       </w:t>
      </w:r>
      <w:r w:rsidR="002E005B" w:rsidRPr="002E005B">
        <w:rPr>
          <w:rFonts w:cstheme="minorHAnsi"/>
          <w:sz w:val="24"/>
          <w:szCs w:val="24"/>
        </w:rPr>
        <w:t>В</w:t>
      </w:r>
      <w:r w:rsidR="002E005B">
        <w:rPr>
          <w:rFonts w:cstheme="minorHAnsi"/>
          <w:sz w:val="24"/>
          <w:szCs w:val="24"/>
        </w:rPr>
        <w:t xml:space="preserve">ычисленные значения коэффициента серийности соответствуют типу производства: </w:t>
      </w:r>
      <w:r w:rsidR="002E005B" w:rsidRPr="002E005B">
        <w:rPr>
          <w:rFonts w:eastAsiaTheme="minorEastAsia" w:cstheme="minorHAnsi"/>
          <w:i/>
          <w:sz w:val="24"/>
          <w:szCs w:val="24"/>
        </w:rPr>
        <w:t xml:space="preserve">                                                          </w:t>
      </w:r>
      <w:proofErr w:type="spellStart"/>
      <w:r w:rsidR="002E005B" w:rsidRPr="002E005B">
        <w:rPr>
          <w:rFonts w:eastAsiaTheme="minorEastAsia" w:cstheme="minorHAnsi"/>
          <w:i/>
          <w:sz w:val="24"/>
          <w:szCs w:val="24"/>
          <w:lang w:val="en-US"/>
        </w:rPr>
        <w:t>k</w:t>
      </w:r>
      <w:r w:rsidR="002E005B" w:rsidRPr="002E005B">
        <w:rPr>
          <w:rFonts w:eastAsiaTheme="minorEastAsia" w:cstheme="minorHAnsi"/>
          <w:i/>
          <w:sz w:val="24"/>
          <w:szCs w:val="24"/>
          <w:vertAlign w:val="subscript"/>
          <w:lang w:val="en-US"/>
        </w:rPr>
        <w:t>c</w:t>
      </w:r>
      <w:proofErr w:type="spellEnd"/>
      <w:r w:rsidR="002E005B">
        <w:rPr>
          <w:rFonts w:eastAsiaTheme="minorEastAsia" w:cstheme="minorHAnsi"/>
          <w:sz w:val="24"/>
          <w:szCs w:val="24"/>
        </w:rPr>
        <w:t xml:space="preserve"> = 1- массовое;</w:t>
      </w:r>
      <w:r w:rsidR="002E005B" w:rsidRPr="002E005B">
        <w:rPr>
          <w:rFonts w:eastAsiaTheme="minorEastAsia" w:cstheme="minorHAnsi"/>
          <w:i/>
          <w:sz w:val="24"/>
          <w:szCs w:val="24"/>
        </w:rPr>
        <w:t xml:space="preserve">  </w:t>
      </w:r>
      <w:proofErr w:type="spellStart"/>
      <w:r w:rsidR="002E005B" w:rsidRPr="002E005B">
        <w:rPr>
          <w:rFonts w:eastAsiaTheme="minorEastAsia" w:cstheme="minorHAnsi"/>
          <w:i/>
          <w:sz w:val="24"/>
          <w:szCs w:val="24"/>
          <w:lang w:val="en-US"/>
        </w:rPr>
        <w:t>k</w:t>
      </w:r>
      <w:r w:rsidR="002E005B" w:rsidRPr="002E005B">
        <w:rPr>
          <w:rFonts w:eastAsiaTheme="minorEastAsia" w:cstheme="minorHAnsi"/>
          <w:i/>
          <w:sz w:val="24"/>
          <w:szCs w:val="24"/>
          <w:vertAlign w:val="subscript"/>
          <w:lang w:val="en-US"/>
        </w:rPr>
        <w:t>c</w:t>
      </w:r>
      <w:proofErr w:type="spellEnd"/>
      <w:r w:rsidR="002E005B">
        <w:rPr>
          <w:rFonts w:eastAsiaTheme="minorEastAsia" w:cstheme="minorHAnsi"/>
          <w:i/>
          <w:sz w:val="24"/>
          <w:szCs w:val="24"/>
        </w:rPr>
        <w:t xml:space="preserve">= </w:t>
      </w:r>
      <w:r w:rsidR="002E005B" w:rsidRPr="002E005B">
        <w:rPr>
          <w:rFonts w:eastAsiaTheme="minorEastAsia" w:cstheme="minorHAnsi"/>
          <w:sz w:val="24"/>
          <w:szCs w:val="24"/>
        </w:rPr>
        <w:t>2 - 10 -крупносерийное</w:t>
      </w:r>
      <w:proofErr w:type="gramStart"/>
      <w:r w:rsidR="002E005B" w:rsidRPr="002E005B">
        <w:rPr>
          <w:rFonts w:eastAsiaTheme="minorEastAsia" w:cstheme="minorHAnsi"/>
          <w:sz w:val="24"/>
          <w:szCs w:val="24"/>
        </w:rPr>
        <w:t xml:space="preserve"> </w:t>
      </w:r>
      <w:r w:rsidR="002E005B">
        <w:rPr>
          <w:rFonts w:eastAsiaTheme="minorEastAsia" w:cstheme="minorHAnsi"/>
          <w:sz w:val="24"/>
          <w:szCs w:val="24"/>
        </w:rPr>
        <w:t>;</w:t>
      </w:r>
      <w:proofErr w:type="gramEnd"/>
      <w:r w:rsidR="002E005B">
        <w:rPr>
          <w:rFonts w:eastAsiaTheme="minorEastAsia" w:cstheme="minorHAnsi"/>
          <w:sz w:val="24"/>
          <w:szCs w:val="24"/>
        </w:rPr>
        <w:t xml:space="preserve"> </w:t>
      </w:r>
      <w:proofErr w:type="spellStart"/>
      <w:r w:rsidR="002E005B" w:rsidRPr="002E005B">
        <w:rPr>
          <w:rFonts w:eastAsiaTheme="minorEastAsia" w:cstheme="minorHAnsi"/>
          <w:i/>
          <w:sz w:val="24"/>
          <w:szCs w:val="24"/>
          <w:lang w:val="en-US"/>
        </w:rPr>
        <w:t>k</w:t>
      </w:r>
      <w:r w:rsidR="002E005B" w:rsidRPr="002E005B">
        <w:rPr>
          <w:rFonts w:eastAsiaTheme="minorEastAsia" w:cstheme="minorHAnsi"/>
          <w:i/>
          <w:sz w:val="24"/>
          <w:szCs w:val="24"/>
          <w:vertAlign w:val="subscript"/>
          <w:lang w:val="en-US"/>
        </w:rPr>
        <w:t>c</w:t>
      </w:r>
      <w:proofErr w:type="spellEnd"/>
      <w:r w:rsidR="002E005B">
        <w:rPr>
          <w:rFonts w:eastAsiaTheme="minorEastAsia" w:cstheme="minorHAnsi"/>
          <w:i/>
          <w:sz w:val="24"/>
          <w:szCs w:val="24"/>
        </w:rPr>
        <w:t xml:space="preserve"> =</w:t>
      </w:r>
      <w:r w:rsidR="002E005B">
        <w:rPr>
          <w:rFonts w:eastAsiaTheme="minorEastAsia" w:cstheme="minorHAnsi"/>
          <w:sz w:val="24"/>
          <w:szCs w:val="24"/>
        </w:rPr>
        <w:t xml:space="preserve"> 10 -20 -среднесерийное;</w:t>
      </w:r>
      <w:r w:rsidR="002E005B">
        <w:rPr>
          <w:rFonts w:eastAsiaTheme="minorEastAsia" w:cstheme="minorHAnsi"/>
          <w:i/>
          <w:sz w:val="24"/>
          <w:szCs w:val="24"/>
        </w:rPr>
        <w:t xml:space="preserve">   </w:t>
      </w:r>
      <w:r w:rsidR="002E005B" w:rsidRPr="002E005B">
        <w:rPr>
          <w:rFonts w:eastAsiaTheme="minorEastAsia" w:cstheme="minorHAnsi"/>
          <w:i/>
          <w:sz w:val="24"/>
          <w:szCs w:val="24"/>
        </w:rPr>
        <w:t xml:space="preserve">                                                                 </w:t>
      </w:r>
      <w:proofErr w:type="spellStart"/>
      <w:r w:rsidR="002E005B" w:rsidRPr="002E005B">
        <w:rPr>
          <w:rFonts w:eastAsiaTheme="minorEastAsia" w:cstheme="minorHAnsi"/>
          <w:i/>
          <w:sz w:val="24"/>
          <w:szCs w:val="24"/>
          <w:lang w:val="en-US"/>
        </w:rPr>
        <w:t>k</w:t>
      </w:r>
      <w:r w:rsidR="002E005B" w:rsidRPr="002E005B">
        <w:rPr>
          <w:rFonts w:eastAsiaTheme="minorEastAsia" w:cstheme="minorHAnsi"/>
          <w:i/>
          <w:sz w:val="24"/>
          <w:szCs w:val="24"/>
          <w:vertAlign w:val="subscript"/>
          <w:lang w:val="en-US"/>
        </w:rPr>
        <w:t>c</w:t>
      </w:r>
      <w:proofErr w:type="spellEnd"/>
      <w:r w:rsidR="002E005B">
        <w:rPr>
          <w:rFonts w:eastAsiaTheme="minorEastAsia" w:cstheme="minorHAnsi"/>
          <w:sz w:val="24"/>
          <w:szCs w:val="24"/>
        </w:rPr>
        <w:t xml:space="preserve"> </w:t>
      </w:r>
      <m:oMath>
        <m:r>
          <w:rPr>
            <w:rFonts w:ascii="Cambria Math" w:eastAsiaTheme="minorEastAsia" w:hAnsi="Cambria Math" w:cstheme="minorHAnsi"/>
            <w:sz w:val="24"/>
            <w:szCs w:val="24"/>
          </w:rPr>
          <m:t>&gt;20</m:t>
        </m:r>
      </m:oMath>
      <w:r w:rsidR="002E005B">
        <w:rPr>
          <w:rFonts w:eastAsiaTheme="minorEastAsia" w:cstheme="minorHAnsi"/>
          <w:sz w:val="24"/>
          <w:szCs w:val="24"/>
        </w:rPr>
        <w:t>- мелкосерийное.</w:t>
      </w:r>
    </w:p>
    <w:p w:rsidR="002E005B" w:rsidRPr="00276964" w:rsidRDefault="00386B1E" w:rsidP="005C1DF2">
      <w:pPr>
        <w:tabs>
          <w:tab w:val="left" w:pos="6628"/>
        </w:tabs>
        <w:spacing w:before="100" w:beforeAutospacing="1" w:after="100" w:afterAutospacing="1"/>
        <w:ind w:left="-227"/>
        <w:contextualSpacing/>
        <w:rPr>
          <w:rFonts w:cstheme="minorHAnsi"/>
          <w:sz w:val="24"/>
          <w:szCs w:val="24"/>
          <w:u w:val="single"/>
        </w:rPr>
      </w:pPr>
      <w:r w:rsidRPr="00BD6ADD">
        <w:rPr>
          <w:rFonts w:cstheme="minorHAnsi"/>
          <w:sz w:val="24"/>
          <w:szCs w:val="24"/>
        </w:rPr>
        <w:t xml:space="preserve">   </w:t>
      </w:r>
      <w:r w:rsidR="00276964" w:rsidRPr="00276964">
        <w:rPr>
          <w:rFonts w:cstheme="minorHAnsi"/>
          <w:sz w:val="24"/>
          <w:szCs w:val="24"/>
          <w:u w:val="single"/>
        </w:rPr>
        <w:t>в)</w:t>
      </w:r>
      <w:r w:rsidR="00276964">
        <w:rPr>
          <w:rFonts w:cstheme="minorHAnsi"/>
          <w:sz w:val="24"/>
          <w:szCs w:val="24"/>
          <w:u w:val="single"/>
        </w:rPr>
        <w:t xml:space="preserve"> </w:t>
      </w:r>
      <w:r w:rsidRPr="00276964">
        <w:rPr>
          <w:rFonts w:cstheme="minorHAnsi"/>
          <w:sz w:val="24"/>
          <w:szCs w:val="24"/>
          <w:u w:val="single"/>
        </w:rPr>
        <w:t xml:space="preserve">Определяется партия запускаемых деталей, </w:t>
      </w:r>
      <w:proofErr w:type="spellStart"/>
      <w:proofErr w:type="gramStart"/>
      <w:r w:rsidRPr="00276964">
        <w:rPr>
          <w:rFonts w:cstheme="minorHAnsi"/>
          <w:sz w:val="24"/>
          <w:szCs w:val="24"/>
          <w:u w:val="single"/>
        </w:rPr>
        <w:t>шт</w:t>
      </w:r>
      <w:proofErr w:type="spellEnd"/>
      <w:proofErr w:type="gramEnd"/>
    </w:p>
    <w:p w:rsidR="00386B1E" w:rsidRDefault="00386B1E" w:rsidP="005C1DF2">
      <w:pPr>
        <w:tabs>
          <w:tab w:val="left" w:pos="6628"/>
        </w:tabs>
        <w:spacing w:before="100" w:beforeAutospacing="1" w:after="100" w:afterAutospacing="1"/>
        <w:ind w:left="-227"/>
        <w:contextualSpacing/>
        <w:rPr>
          <w:rFonts w:eastAsiaTheme="minorEastAsia" w:cstheme="minorHAnsi"/>
          <w:sz w:val="24"/>
          <w:szCs w:val="24"/>
        </w:rPr>
      </w:pPr>
      <w:r w:rsidRPr="00386B1E">
        <w:rPr>
          <w:rFonts w:cstheme="minorHAnsi"/>
          <w:i/>
          <w:sz w:val="24"/>
          <w:szCs w:val="24"/>
        </w:rPr>
        <w:t xml:space="preserve">    </w:t>
      </w:r>
      <w:proofErr w:type="gramStart"/>
      <w:r>
        <w:rPr>
          <w:rFonts w:cstheme="minorHAnsi"/>
          <w:i/>
          <w:sz w:val="24"/>
          <w:szCs w:val="24"/>
          <w:lang w:val="en-US"/>
        </w:rPr>
        <w:t>n</w:t>
      </w:r>
      <w:r>
        <w:rPr>
          <w:rFonts w:cstheme="minorHAnsi"/>
          <w:i/>
          <w:sz w:val="24"/>
          <w:szCs w:val="24"/>
          <w:vertAlign w:val="subscript"/>
        </w:rPr>
        <w:t>д</w:t>
      </w:r>
      <w:proofErr w:type="gramEnd"/>
      <w:r w:rsidRPr="00386B1E">
        <w:rPr>
          <w:rFonts w:cstheme="minorHAnsi"/>
          <w:i/>
          <w:sz w:val="24"/>
          <w:szCs w:val="24"/>
        </w:rPr>
        <w:t xml:space="preserve"> = </w:t>
      </w:r>
      <m:oMath>
        <m:f>
          <m:fPr>
            <m:ctrlPr>
              <w:rPr>
                <w:rFonts w:ascii="Cambria Math" w:hAnsi="Cambria Math" w:cstheme="minorHAnsi"/>
                <w:i/>
                <w:sz w:val="28"/>
                <w:szCs w:val="28"/>
                <w:lang w:val="en-US"/>
              </w:rPr>
            </m:ctrlPr>
          </m:fPr>
          <m:num>
            <m:sSub>
              <m:sSubPr>
                <m:ctrlPr>
                  <w:rPr>
                    <w:rFonts w:ascii="Cambria Math" w:hAnsi="Cambria Math" w:cstheme="minorHAnsi"/>
                    <w:i/>
                    <w:sz w:val="28"/>
                    <w:szCs w:val="28"/>
                    <w:lang w:val="en-US"/>
                  </w:rPr>
                </m:ctrlPr>
              </m:sSubPr>
              <m:e>
                <m:r>
                  <w:rPr>
                    <w:rFonts w:ascii="Cambria Math" w:hAnsi="Cambria Math" w:cstheme="minorHAnsi"/>
                    <w:sz w:val="28"/>
                    <w:szCs w:val="28"/>
                    <w:lang w:val="en-US"/>
                  </w:rPr>
                  <m:t>N</m:t>
                </m:r>
              </m:e>
              <m:sub>
                <m:r>
                  <w:rPr>
                    <w:rFonts w:ascii="Cambria Math" w:hAnsi="Cambria Math" w:cstheme="minorHAnsi"/>
                    <w:sz w:val="28"/>
                    <w:szCs w:val="28"/>
                  </w:rPr>
                  <m:t>г</m:t>
                </m:r>
                <m:r>
                  <w:rPr>
                    <w:rFonts w:ascii="Cambria Math" w:hAnsi="Cambria Math" w:cs="Calibri"/>
                    <w:sz w:val="28"/>
                    <w:szCs w:val="28"/>
                  </w:rPr>
                  <m:t xml:space="preserve"> ·</m:t>
                </m:r>
              </m:sub>
            </m:sSub>
            <m:r>
              <w:rPr>
                <w:rFonts w:ascii="Cambria Math" w:hAnsi="Cambria Math" w:cstheme="minorHAnsi"/>
                <w:sz w:val="28"/>
                <w:szCs w:val="28"/>
              </w:rPr>
              <m:t>а</m:t>
            </m:r>
          </m:num>
          <m:den>
            <m:r>
              <w:rPr>
                <w:rFonts w:ascii="Cambria Math" w:hAnsi="Cambria Math" w:cstheme="minorHAnsi"/>
                <w:sz w:val="28"/>
                <w:szCs w:val="28"/>
                <w:lang w:val="en-US"/>
              </w:rPr>
              <m:t>F</m:t>
            </m:r>
          </m:den>
        </m:f>
      </m:oMath>
      <w:r>
        <w:rPr>
          <w:rFonts w:eastAsiaTheme="minorEastAsia" w:cstheme="minorHAnsi"/>
          <w:sz w:val="28"/>
          <w:szCs w:val="28"/>
        </w:rPr>
        <w:t xml:space="preserve"> </w:t>
      </w:r>
      <w:r w:rsidRPr="00386B1E">
        <w:rPr>
          <w:rFonts w:eastAsiaTheme="minorEastAsia" w:cstheme="minorHAnsi"/>
          <w:sz w:val="24"/>
          <w:szCs w:val="24"/>
        </w:rPr>
        <w:t>где</w:t>
      </w:r>
    </w:p>
    <w:p w:rsidR="00386B1E" w:rsidRPr="00386B1E" w:rsidRDefault="00386B1E" w:rsidP="005C1DF2">
      <w:pPr>
        <w:tabs>
          <w:tab w:val="left" w:pos="6628"/>
        </w:tabs>
        <w:spacing w:before="100" w:beforeAutospacing="1" w:after="100" w:afterAutospacing="1"/>
        <w:ind w:left="-227"/>
        <w:contextualSpacing/>
        <w:rPr>
          <w:rFonts w:eastAsiaTheme="minorEastAsia" w:cstheme="minorHAnsi"/>
          <w:sz w:val="24"/>
          <w:szCs w:val="24"/>
        </w:rPr>
      </w:pPr>
      <w:r w:rsidRPr="00386B1E">
        <w:rPr>
          <w:rFonts w:cstheme="minorHAnsi"/>
          <w:i/>
          <w:sz w:val="24"/>
          <w:szCs w:val="24"/>
        </w:rPr>
        <w:t>а</w:t>
      </w:r>
      <w:r>
        <w:rPr>
          <w:rFonts w:cstheme="minorHAnsi"/>
          <w:sz w:val="24"/>
          <w:szCs w:val="24"/>
        </w:rPr>
        <w:t xml:space="preserve"> </w:t>
      </w:r>
      <w:proofErr w:type="gramStart"/>
      <w:r>
        <w:rPr>
          <w:rFonts w:cstheme="minorHAnsi"/>
          <w:sz w:val="24"/>
          <w:szCs w:val="24"/>
        </w:rPr>
        <w:t>-ч</w:t>
      </w:r>
      <w:proofErr w:type="gramEnd"/>
      <w:r>
        <w:rPr>
          <w:rFonts w:cstheme="minorHAnsi"/>
          <w:sz w:val="24"/>
          <w:szCs w:val="24"/>
        </w:rPr>
        <w:t xml:space="preserve">исло дней на который необходимо иметь запас деталей на складе, ( принимаем </w:t>
      </w:r>
      <w:r w:rsidR="00594CCB" w:rsidRPr="00594CCB">
        <w:rPr>
          <w:rFonts w:cstheme="minorHAnsi"/>
          <w:i/>
          <w:sz w:val="24"/>
          <w:szCs w:val="24"/>
        </w:rPr>
        <w:t>а</w:t>
      </w:r>
      <w:r w:rsidRPr="00594CCB">
        <w:rPr>
          <w:rFonts w:cstheme="minorHAnsi"/>
          <w:i/>
          <w:sz w:val="24"/>
          <w:szCs w:val="24"/>
        </w:rPr>
        <w:t xml:space="preserve"> </w:t>
      </w:r>
      <w:r>
        <w:rPr>
          <w:rFonts w:cstheme="minorHAnsi"/>
          <w:sz w:val="24"/>
          <w:szCs w:val="24"/>
        </w:rPr>
        <w:t>= 10</w:t>
      </w:r>
      <w:r w:rsidR="00594CCB">
        <w:rPr>
          <w:rFonts w:cstheme="minorHAnsi"/>
          <w:sz w:val="24"/>
          <w:szCs w:val="24"/>
        </w:rPr>
        <w:t>);</w:t>
      </w:r>
    </w:p>
    <w:p w:rsidR="00727E12" w:rsidRDefault="00594CCB" w:rsidP="005C1DF2">
      <w:pPr>
        <w:tabs>
          <w:tab w:val="left" w:pos="6628"/>
        </w:tabs>
        <w:spacing w:before="100" w:beforeAutospacing="1" w:after="100" w:afterAutospacing="1"/>
        <w:ind w:left="-227"/>
        <w:contextualSpacing/>
        <w:rPr>
          <w:rFonts w:cstheme="minorHAnsi"/>
          <w:sz w:val="24"/>
          <w:szCs w:val="24"/>
        </w:rPr>
      </w:pPr>
      <w:r w:rsidRPr="00C30774">
        <w:rPr>
          <w:rFonts w:cstheme="minorHAnsi"/>
          <w:i/>
          <w:sz w:val="24"/>
          <w:szCs w:val="24"/>
          <w:lang w:val="en-US"/>
        </w:rPr>
        <w:t>F</w:t>
      </w:r>
      <w:r w:rsidRPr="00594CCB">
        <w:rPr>
          <w:rFonts w:cstheme="minorHAnsi"/>
          <w:sz w:val="24"/>
          <w:szCs w:val="24"/>
        </w:rPr>
        <w:t xml:space="preserve"> - </w:t>
      </w:r>
      <w:proofErr w:type="gramStart"/>
      <w:r>
        <w:rPr>
          <w:rFonts w:cstheme="minorHAnsi"/>
          <w:sz w:val="24"/>
          <w:szCs w:val="24"/>
        </w:rPr>
        <w:t>число</w:t>
      </w:r>
      <w:proofErr w:type="gramEnd"/>
      <w:r>
        <w:rPr>
          <w:rFonts w:cstheme="minorHAnsi"/>
          <w:sz w:val="24"/>
          <w:szCs w:val="24"/>
        </w:rPr>
        <w:t xml:space="preserve"> рабочих дней в году, (принимается по графику работы предприятия).</w:t>
      </w:r>
    </w:p>
    <w:p w:rsidR="00594CCB" w:rsidRDefault="00BD6ADD" w:rsidP="005C1DF2">
      <w:pPr>
        <w:tabs>
          <w:tab w:val="left" w:pos="6628"/>
        </w:tabs>
        <w:spacing w:before="100" w:beforeAutospacing="1" w:after="100" w:afterAutospacing="1"/>
        <w:ind w:left="-227"/>
        <w:contextualSpacing/>
        <w:rPr>
          <w:rFonts w:cstheme="minorHAnsi"/>
          <w:sz w:val="24"/>
          <w:szCs w:val="24"/>
          <w:u w:val="single"/>
        </w:rPr>
      </w:pPr>
      <w:r>
        <w:rPr>
          <w:rFonts w:cstheme="minorHAnsi"/>
          <w:sz w:val="24"/>
          <w:szCs w:val="24"/>
        </w:rPr>
        <w:t xml:space="preserve">      </w:t>
      </w:r>
      <w:r w:rsidR="00594CCB">
        <w:rPr>
          <w:rFonts w:cstheme="minorHAnsi"/>
          <w:sz w:val="24"/>
          <w:szCs w:val="24"/>
        </w:rPr>
        <w:t xml:space="preserve"> </w:t>
      </w:r>
      <w:r w:rsidR="00276964">
        <w:rPr>
          <w:rFonts w:cstheme="minorHAnsi"/>
          <w:sz w:val="24"/>
          <w:szCs w:val="24"/>
        </w:rPr>
        <w:t>г)</w:t>
      </w:r>
      <w:r w:rsidR="00594CCB" w:rsidRPr="00594CCB">
        <w:rPr>
          <w:rFonts w:cstheme="minorHAnsi"/>
          <w:sz w:val="24"/>
          <w:szCs w:val="24"/>
          <w:u w:val="single"/>
        </w:rPr>
        <w:t xml:space="preserve"> Определяется количество партий, запускаемых в течени</w:t>
      </w:r>
      <w:proofErr w:type="gramStart"/>
      <w:r w:rsidR="00594CCB" w:rsidRPr="00594CCB">
        <w:rPr>
          <w:rFonts w:cstheme="minorHAnsi"/>
          <w:sz w:val="24"/>
          <w:szCs w:val="24"/>
          <w:u w:val="single"/>
        </w:rPr>
        <w:t>и</w:t>
      </w:r>
      <w:proofErr w:type="gramEnd"/>
      <w:r w:rsidR="00594CCB" w:rsidRPr="00594CCB">
        <w:rPr>
          <w:rFonts w:cstheme="minorHAnsi"/>
          <w:sz w:val="24"/>
          <w:szCs w:val="24"/>
          <w:u w:val="single"/>
        </w:rPr>
        <w:t xml:space="preserve"> года</w:t>
      </w:r>
      <w:r w:rsidR="00594CCB">
        <w:rPr>
          <w:rFonts w:cstheme="minorHAnsi"/>
          <w:sz w:val="24"/>
          <w:szCs w:val="24"/>
          <w:u w:val="single"/>
        </w:rPr>
        <w:t xml:space="preserve">, партий </w:t>
      </w:r>
    </w:p>
    <w:p w:rsidR="00594CCB" w:rsidRDefault="00594CCB" w:rsidP="005C1DF2">
      <w:pPr>
        <w:tabs>
          <w:tab w:val="left" w:pos="6628"/>
        </w:tabs>
        <w:spacing w:before="100" w:beforeAutospacing="1" w:after="100" w:afterAutospacing="1"/>
        <w:ind w:left="-227"/>
        <w:contextualSpacing/>
        <w:rPr>
          <w:rFonts w:eastAsiaTheme="minorEastAsia" w:cstheme="minorHAnsi"/>
          <w:i/>
          <w:sz w:val="24"/>
          <w:szCs w:val="24"/>
        </w:rPr>
      </w:pPr>
      <w:r>
        <w:rPr>
          <w:rFonts w:cstheme="minorHAnsi"/>
          <w:i/>
          <w:sz w:val="24"/>
          <w:szCs w:val="24"/>
        </w:rPr>
        <w:t xml:space="preserve">                                                              </w:t>
      </w:r>
      <w:proofErr w:type="spellStart"/>
      <w:r w:rsidRPr="00594CCB">
        <w:rPr>
          <w:rFonts w:cstheme="minorHAnsi"/>
          <w:i/>
          <w:sz w:val="24"/>
          <w:szCs w:val="24"/>
          <w:lang w:val="en-US"/>
        </w:rPr>
        <w:t>S</w:t>
      </w:r>
      <w:r w:rsidRPr="00594CCB">
        <w:rPr>
          <w:rFonts w:cstheme="minorHAnsi"/>
          <w:i/>
          <w:sz w:val="24"/>
          <w:szCs w:val="24"/>
          <w:vertAlign w:val="subscript"/>
          <w:lang w:val="en-US"/>
        </w:rPr>
        <w:t>n</w:t>
      </w:r>
      <w:proofErr w:type="spellEnd"/>
      <w:r w:rsidRPr="00BD6ADD">
        <w:rPr>
          <w:rFonts w:cstheme="minorHAnsi"/>
          <w:i/>
          <w:sz w:val="24"/>
          <w:szCs w:val="24"/>
        </w:rPr>
        <w:t xml:space="preserve"> =</w:t>
      </w:r>
      <m:oMath>
        <m:r>
          <w:rPr>
            <w:rFonts w:ascii="Cambria Math" w:hAnsi="Cambria Math" w:cstheme="minorHAnsi"/>
            <w:sz w:val="24"/>
            <w:szCs w:val="24"/>
          </w:rPr>
          <m:t xml:space="preserve"> </m:t>
        </m:r>
      </m:oMath>
      <w:r w:rsidRPr="00BD6ADD">
        <w:rPr>
          <w:rFonts w:eastAsiaTheme="minorEastAsia" w:cstheme="minorHAnsi"/>
          <w:i/>
          <w:sz w:val="24"/>
          <w:szCs w:val="24"/>
        </w:rPr>
        <w:t xml:space="preserve"> </w:t>
      </w:r>
      <m:oMath>
        <m:f>
          <m:fPr>
            <m:ctrlPr>
              <w:rPr>
                <w:rFonts w:ascii="Cambria Math" w:eastAsiaTheme="minorEastAsia" w:hAnsi="Cambria Math" w:cstheme="minorHAnsi"/>
                <w:i/>
                <w:sz w:val="24"/>
                <w:szCs w:val="24"/>
                <w:lang w:val="en-US"/>
              </w:rPr>
            </m:ctrlPr>
          </m:fPr>
          <m:num>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N</m:t>
                </m:r>
              </m:e>
              <m:sub>
                <m:r>
                  <w:rPr>
                    <w:rFonts w:ascii="Cambria Math" w:eastAsiaTheme="minorEastAsia" w:hAnsi="Cambria Math" w:cstheme="minorHAnsi"/>
                    <w:sz w:val="24"/>
                    <w:szCs w:val="24"/>
                  </w:rPr>
                  <m:t>г</m:t>
                </m:r>
              </m:sub>
            </m:sSub>
          </m:num>
          <m:den>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n</m:t>
                </m:r>
              </m:e>
              <m:sub>
                <m:r>
                  <w:rPr>
                    <w:rFonts w:ascii="Cambria Math" w:eastAsiaTheme="minorEastAsia" w:hAnsi="Cambria Math" w:cstheme="minorHAnsi"/>
                    <w:sz w:val="24"/>
                    <w:szCs w:val="24"/>
                  </w:rPr>
                  <m:t>д</m:t>
                </m:r>
              </m:sub>
            </m:sSub>
          </m:den>
        </m:f>
      </m:oMath>
      <w:r>
        <w:rPr>
          <w:rFonts w:eastAsiaTheme="minorEastAsia" w:cstheme="minorHAnsi"/>
          <w:i/>
          <w:sz w:val="24"/>
          <w:szCs w:val="24"/>
        </w:rPr>
        <w:t xml:space="preserve"> </w:t>
      </w:r>
      <w:r w:rsidR="0001172E">
        <w:rPr>
          <w:rFonts w:eastAsiaTheme="minorEastAsia" w:cstheme="minorHAnsi"/>
          <w:i/>
          <w:sz w:val="24"/>
          <w:szCs w:val="24"/>
        </w:rPr>
        <w:t xml:space="preserve">                                </w:t>
      </w:r>
      <w:r w:rsidR="00080355">
        <w:rPr>
          <w:rFonts w:eastAsiaTheme="minorEastAsia" w:cstheme="minorHAnsi"/>
          <w:i/>
          <w:sz w:val="24"/>
          <w:szCs w:val="24"/>
        </w:rPr>
        <w:t xml:space="preserve">                              </w:t>
      </w:r>
      <w:r w:rsidR="0001172E">
        <w:rPr>
          <w:rFonts w:eastAsiaTheme="minorEastAsia" w:cstheme="minorHAnsi"/>
          <w:i/>
          <w:sz w:val="24"/>
          <w:szCs w:val="24"/>
        </w:rPr>
        <w:t xml:space="preserve"> (</w:t>
      </w:r>
      <w:r w:rsidR="0001172E" w:rsidRPr="00080355">
        <w:rPr>
          <w:rFonts w:eastAsiaTheme="minorEastAsia" w:cstheme="minorHAnsi"/>
          <w:sz w:val="24"/>
          <w:szCs w:val="24"/>
        </w:rPr>
        <w:t>73</w:t>
      </w:r>
      <w:r w:rsidR="0001172E">
        <w:rPr>
          <w:rFonts w:eastAsiaTheme="minorEastAsia" w:cstheme="minorHAnsi"/>
          <w:i/>
          <w:sz w:val="24"/>
          <w:szCs w:val="24"/>
        </w:rPr>
        <w:t>)</w:t>
      </w:r>
    </w:p>
    <w:p w:rsidR="00CF702B" w:rsidRDefault="006277D7" w:rsidP="005C1DF2">
      <w:pPr>
        <w:tabs>
          <w:tab w:val="left" w:pos="6628"/>
        </w:tabs>
        <w:spacing w:before="100" w:beforeAutospacing="1" w:after="100" w:afterAutospacing="1"/>
        <w:ind w:left="-227"/>
        <w:contextualSpacing/>
        <w:rPr>
          <w:rFonts w:cstheme="minorHAnsi"/>
          <w:b/>
          <w:sz w:val="24"/>
          <w:szCs w:val="24"/>
        </w:rPr>
      </w:pPr>
      <w:r>
        <w:rPr>
          <w:rFonts w:cstheme="minorHAnsi"/>
          <w:b/>
          <w:sz w:val="24"/>
          <w:szCs w:val="24"/>
        </w:rPr>
        <w:t xml:space="preserve">                </w:t>
      </w:r>
      <w:r w:rsidR="00276964">
        <w:rPr>
          <w:rFonts w:cstheme="minorHAnsi"/>
          <w:b/>
          <w:sz w:val="24"/>
          <w:szCs w:val="24"/>
        </w:rPr>
        <w:t>2.9.2</w:t>
      </w:r>
      <w:r w:rsidR="00CF702B" w:rsidRPr="00CF702B">
        <w:rPr>
          <w:rFonts w:cstheme="minorHAnsi"/>
          <w:b/>
          <w:sz w:val="24"/>
          <w:szCs w:val="24"/>
        </w:rPr>
        <w:t xml:space="preserve"> Определение </w:t>
      </w:r>
      <w:r w:rsidR="00276964">
        <w:rPr>
          <w:rFonts w:cstheme="minorHAnsi"/>
          <w:b/>
          <w:sz w:val="24"/>
          <w:szCs w:val="24"/>
        </w:rPr>
        <w:t>потребно</w:t>
      </w:r>
      <w:r>
        <w:rPr>
          <w:rFonts w:cstheme="minorHAnsi"/>
          <w:b/>
          <w:sz w:val="24"/>
          <w:szCs w:val="24"/>
        </w:rPr>
        <w:t>го количества</w:t>
      </w:r>
      <w:r w:rsidR="00CF702B" w:rsidRPr="00CF702B">
        <w:rPr>
          <w:rFonts w:cstheme="minorHAnsi"/>
          <w:b/>
          <w:sz w:val="24"/>
          <w:szCs w:val="24"/>
        </w:rPr>
        <w:t xml:space="preserve"> оборудования и его загрузки</w:t>
      </w:r>
    </w:p>
    <w:p w:rsidR="00CF702B" w:rsidRPr="002766DA" w:rsidRDefault="00CF702B" w:rsidP="002766DA">
      <w:pPr>
        <w:tabs>
          <w:tab w:val="left" w:pos="6628"/>
        </w:tabs>
        <w:spacing w:before="100" w:beforeAutospacing="1" w:after="100" w:afterAutospacing="1"/>
        <w:contextualSpacing/>
        <w:rPr>
          <w:rFonts w:cstheme="minorHAnsi"/>
          <w:sz w:val="24"/>
          <w:szCs w:val="24"/>
        </w:rPr>
      </w:pPr>
      <w:r>
        <w:rPr>
          <w:rFonts w:cstheme="minorHAnsi"/>
          <w:b/>
          <w:sz w:val="24"/>
          <w:szCs w:val="24"/>
        </w:rPr>
        <w:t xml:space="preserve">  </w:t>
      </w:r>
      <w:r w:rsidR="002766DA">
        <w:rPr>
          <w:rFonts w:cstheme="minorHAnsi"/>
          <w:b/>
          <w:sz w:val="24"/>
          <w:szCs w:val="24"/>
        </w:rPr>
        <w:t xml:space="preserve">    </w:t>
      </w:r>
      <w:r>
        <w:rPr>
          <w:rFonts w:cstheme="minorHAnsi"/>
          <w:b/>
          <w:sz w:val="24"/>
          <w:szCs w:val="24"/>
        </w:rPr>
        <w:t xml:space="preserve">   </w:t>
      </w:r>
      <w:r w:rsidRPr="00CF702B">
        <w:rPr>
          <w:rFonts w:cstheme="minorHAnsi"/>
          <w:sz w:val="24"/>
          <w:szCs w:val="24"/>
        </w:rPr>
        <w:t>Потребное</w:t>
      </w:r>
      <w:r>
        <w:rPr>
          <w:rFonts w:cstheme="minorHAnsi"/>
          <w:sz w:val="24"/>
          <w:szCs w:val="24"/>
        </w:rPr>
        <w:t xml:space="preserve"> </w:t>
      </w:r>
      <w:r w:rsidRPr="00CF702B">
        <w:rPr>
          <w:rFonts w:cstheme="minorHAnsi"/>
          <w:sz w:val="24"/>
          <w:szCs w:val="24"/>
        </w:rPr>
        <w:t>для впуска</w:t>
      </w:r>
      <w:r>
        <w:rPr>
          <w:rFonts w:cstheme="minorHAnsi"/>
          <w:sz w:val="24"/>
          <w:szCs w:val="24"/>
        </w:rPr>
        <w:t xml:space="preserve">  деталей количество оборудования определяется на основании штучн</w:t>
      </w:r>
      <w:proofErr w:type="gramStart"/>
      <w:r>
        <w:rPr>
          <w:rFonts w:cstheme="minorHAnsi"/>
          <w:sz w:val="24"/>
          <w:szCs w:val="24"/>
        </w:rPr>
        <w:t>о-</w:t>
      </w:r>
      <w:proofErr w:type="gramEnd"/>
      <w:r>
        <w:rPr>
          <w:rFonts w:cstheme="minorHAnsi"/>
          <w:sz w:val="24"/>
          <w:szCs w:val="24"/>
        </w:rPr>
        <w:t xml:space="preserve"> калькуляционного времени на каждой технологической операции -</w:t>
      </w:r>
      <w:r w:rsidRPr="00CF702B">
        <w:rPr>
          <w:rFonts w:cstheme="minorHAnsi"/>
          <w:i/>
          <w:sz w:val="24"/>
          <w:szCs w:val="24"/>
          <w:lang w:val="en-US"/>
        </w:rPr>
        <w:t>t</w:t>
      </w:r>
      <w:r w:rsidRPr="00CF702B">
        <w:rPr>
          <w:rFonts w:cstheme="minorHAnsi"/>
          <w:i/>
          <w:sz w:val="24"/>
          <w:szCs w:val="24"/>
          <w:vertAlign w:val="subscript"/>
        </w:rPr>
        <w:t xml:space="preserve"> </w:t>
      </w:r>
      <w:proofErr w:type="spellStart"/>
      <w:r w:rsidRPr="00CF702B">
        <w:rPr>
          <w:rFonts w:cstheme="minorHAnsi"/>
          <w:i/>
          <w:sz w:val="24"/>
          <w:szCs w:val="24"/>
          <w:vertAlign w:val="subscript"/>
        </w:rPr>
        <w:t>шт.к</w:t>
      </w:r>
      <w:proofErr w:type="spellEnd"/>
      <w:r>
        <w:rPr>
          <w:rFonts w:cstheme="minorHAnsi"/>
          <w:sz w:val="24"/>
          <w:szCs w:val="24"/>
          <w:vertAlign w:val="subscript"/>
        </w:rPr>
        <w:t>.</w:t>
      </w:r>
      <w:r w:rsidR="002766DA">
        <w:rPr>
          <w:rFonts w:cstheme="minorHAnsi"/>
          <w:sz w:val="24"/>
          <w:szCs w:val="24"/>
        </w:rPr>
        <w:t>, мин</w:t>
      </w:r>
    </w:p>
    <w:p w:rsidR="00CF702B" w:rsidRPr="0001172E" w:rsidRDefault="002766DA" w:rsidP="00CF702B">
      <w:pPr>
        <w:tabs>
          <w:tab w:val="left" w:pos="6628"/>
        </w:tabs>
        <w:spacing w:before="100" w:beforeAutospacing="1" w:after="100" w:afterAutospacing="1"/>
        <w:ind w:left="-227"/>
        <w:contextualSpacing/>
        <w:rPr>
          <w:rFonts w:eastAsiaTheme="minorEastAsia" w:cstheme="minorHAnsi"/>
          <w:i/>
          <w:sz w:val="24"/>
          <w:szCs w:val="24"/>
        </w:rPr>
      </w:pPr>
      <w:r w:rsidRPr="002766DA">
        <w:rPr>
          <w:rFonts w:cstheme="minorHAnsi"/>
          <w:i/>
          <w:sz w:val="28"/>
          <w:szCs w:val="28"/>
        </w:rPr>
        <w:t xml:space="preserve">                    </w:t>
      </w:r>
      <w:r>
        <w:rPr>
          <w:rFonts w:cstheme="minorHAnsi"/>
          <w:i/>
          <w:sz w:val="28"/>
          <w:szCs w:val="28"/>
        </w:rPr>
        <w:t xml:space="preserve">                      </w:t>
      </w:r>
      <w:r w:rsidRPr="002766DA">
        <w:rPr>
          <w:rFonts w:cstheme="minorHAnsi"/>
          <w:i/>
          <w:sz w:val="28"/>
          <w:szCs w:val="28"/>
        </w:rPr>
        <w:t xml:space="preserve">  </w:t>
      </w:r>
      <w:proofErr w:type="gramStart"/>
      <w:r w:rsidR="00CF702B" w:rsidRPr="002766DA">
        <w:rPr>
          <w:rFonts w:cstheme="minorHAnsi"/>
          <w:i/>
          <w:sz w:val="28"/>
          <w:szCs w:val="28"/>
          <w:lang w:val="en-US"/>
        </w:rPr>
        <w:t>t</w:t>
      </w:r>
      <w:proofErr w:type="gramEnd"/>
      <w:r w:rsidR="00CF702B" w:rsidRPr="002766DA">
        <w:rPr>
          <w:rFonts w:cstheme="minorHAnsi"/>
          <w:i/>
          <w:sz w:val="28"/>
          <w:szCs w:val="28"/>
          <w:vertAlign w:val="subscript"/>
        </w:rPr>
        <w:t xml:space="preserve"> </w:t>
      </w:r>
      <w:proofErr w:type="spellStart"/>
      <w:r w:rsidR="00CF702B" w:rsidRPr="002766DA">
        <w:rPr>
          <w:rFonts w:cstheme="minorHAnsi"/>
          <w:i/>
          <w:sz w:val="28"/>
          <w:szCs w:val="28"/>
          <w:vertAlign w:val="subscript"/>
        </w:rPr>
        <w:t>шт.к</w:t>
      </w:r>
      <w:proofErr w:type="spellEnd"/>
      <w:r w:rsidR="00CF702B" w:rsidRPr="002766DA">
        <w:rPr>
          <w:rFonts w:cstheme="minorHAnsi"/>
          <w:sz w:val="28"/>
          <w:szCs w:val="28"/>
          <w:vertAlign w:val="subscript"/>
        </w:rPr>
        <w:t>.</w:t>
      </w:r>
      <w:r w:rsidRPr="002766DA">
        <w:rPr>
          <w:rFonts w:cstheme="minorHAnsi"/>
          <w:sz w:val="28"/>
          <w:szCs w:val="28"/>
        </w:rPr>
        <w:t xml:space="preserve">= </w:t>
      </w:r>
      <w:r w:rsidRPr="00222155">
        <w:rPr>
          <w:rFonts w:cstheme="minorHAnsi"/>
          <w:i/>
          <w:sz w:val="28"/>
          <w:szCs w:val="28"/>
          <w:lang w:val="en-US"/>
        </w:rPr>
        <w:t>t</w:t>
      </w:r>
      <w:r w:rsidRPr="00222155">
        <w:rPr>
          <w:rFonts w:cstheme="minorHAnsi"/>
          <w:i/>
          <w:sz w:val="28"/>
          <w:szCs w:val="28"/>
          <w:vertAlign w:val="subscript"/>
        </w:rPr>
        <w:t xml:space="preserve">шт. </w:t>
      </w:r>
      <w:proofErr w:type="gramStart"/>
      <w:r w:rsidRPr="00222155">
        <w:rPr>
          <w:rFonts w:cstheme="minorHAnsi"/>
          <w:i/>
          <w:sz w:val="28"/>
          <w:szCs w:val="28"/>
          <w:vertAlign w:val="subscript"/>
        </w:rPr>
        <w:t>оп</w:t>
      </w:r>
      <w:proofErr w:type="gramEnd"/>
      <w:r w:rsidRPr="00222155">
        <w:rPr>
          <w:rFonts w:cstheme="minorHAnsi"/>
          <w:i/>
          <w:sz w:val="28"/>
          <w:szCs w:val="28"/>
        </w:rPr>
        <w:t xml:space="preserve"> +  </w:t>
      </w:r>
      <m:oMath>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t</m:t>
                </m:r>
              </m:e>
              <m:sub>
                <m:r>
                  <w:rPr>
                    <w:rFonts w:ascii="Cambria Math" w:hAnsi="Cambria Math" w:cstheme="minorHAnsi"/>
                    <w:sz w:val="28"/>
                    <w:szCs w:val="28"/>
                  </w:rPr>
                  <m:t>п. з.</m:t>
                </m:r>
              </m:sub>
            </m:sSub>
          </m:num>
          <m:den>
            <m:r>
              <w:rPr>
                <w:rFonts w:ascii="Cambria Math" w:hAnsi="Cambria Math" w:cstheme="minorHAnsi"/>
                <w:sz w:val="28"/>
                <w:szCs w:val="28"/>
                <w:lang w:val="en-US"/>
              </w:rPr>
              <m:t>n</m:t>
            </m:r>
          </m:den>
        </m:f>
      </m:oMath>
      <w:r w:rsidR="0001172E">
        <w:rPr>
          <w:rFonts w:eastAsiaTheme="minorEastAsia" w:cstheme="minorHAnsi"/>
          <w:i/>
          <w:sz w:val="28"/>
          <w:szCs w:val="28"/>
        </w:rPr>
        <w:t xml:space="preserve">                                           </w:t>
      </w:r>
      <w:r w:rsidR="006277D7">
        <w:rPr>
          <w:rFonts w:eastAsiaTheme="minorEastAsia" w:cstheme="minorHAnsi"/>
          <w:i/>
          <w:sz w:val="28"/>
          <w:szCs w:val="28"/>
        </w:rPr>
        <w:t xml:space="preserve"> </w:t>
      </w:r>
      <w:r w:rsidR="0001172E">
        <w:rPr>
          <w:rFonts w:eastAsiaTheme="minorEastAsia" w:cstheme="minorHAnsi"/>
          <w:i/>
          <w:sz w:val="28"/>
          <w:szCs w:val="28"/>
        </w:rPr>
        <w:t xml:space="preserve"> </w:t>
      </w:r>
      <w:r w:rsidR="0001172E" w:rsidRPr="00080355">
        <w:rPr>
          <w:rFonts w:eastAsiaTheme="minorEastAsia" w:cstheme="minorHAnsi"/>
          <w:sz w:val="24"/>
          <w:szCs w:val="24"/>
        </w:rPr>
        <w:t>(74)</w:t>
      </w:r>
    </w:p>
    <w:p w:rsidR="002766DA" w:rsidRDefault="002766DA" w:rsidP="002766DA">
      <w:pPr>
        <w:tabs>
          <w:tab w:val="left" w:pos="6628"/>
        </w:tabs>
        <w:spacing w:before="100" w:beforeAutospacing="1" w:after="100" w:afterAutospacing="1"/>
        <w:contextualSpacing/>
        <w:rPr>
          <w:rFonts w:cstheme="minorHAnsi"/>
          <w:sz w:val="24"/>
          <w:szCs w:val="24"/>
        </w:rPr>
      </w:pPr>
      <w:r>
        <w:rPr>
          <w:rFonts w:cstheme="minorHAnsi"/>
          <w:sz w:val="28"/>
          <w:szCs w:val="28"/>
        </w:rPr>
        <w:t xml:space="preserve">   </w:t>
      </w:r>
      <w:r w:rsidRPr="002766DA">
        <w:rPr>
          <w:rFonts w:cstheme="minorHAnsi"/>
          <w:sz w:val="28"/>
          <w:szCs w:val="28"/>
        </w:rPr>
        <w:t xml:space="preserve">Для </w:t>
      </w:r>
      <w:r w:rsidRPr="002766DA">
        <w:rPr>
          <w:rFonts w:cstheme="minorHAnsi"/>
          <w:sz w:val="24"/>
          <w:szCs w:val="24"/>
        </w:rPr>
        <w:t>серийного</w:t>
      </w:r>
      <w:r>
        <w:rPr>
          <w:rFonts w:cstheme="minorHAnsi"/>
          <w:sz w:val="24"/>
          <w:szCs w:val="24"/>
        </w:rPr>
        <w:t xml:space="preserve"> производства расчетное количество станков определяется </w:t>
      </w:r>
    </w:p>
    <w:p w:rsidR="0001172E" w:rsidRDefault="002766DA" w:rsidP="002766DA">
      <w:pPr>
        <w:tabs>
          <w:tab w:val="left" w:pos="6628"/>
        </w:tabs>
        <w:spacing w:before="100" w:beforeAutospacing="1" w:after="100" w:afterAutospacing="1"/>
        <w:contextualSpacing/>
        <w:rPr>
          <w:rFonts w:eastAsiaTheme="minorEastAsia" w:cstheme="minorHAnsi"/>
          <w:sz w:val="24"/>
          <w:szCs w:val="24"/>
        </w:rPr>
      </w:pPr>
      <w:r w:rsidRPr="00BE6C6E">
        <w:rPr>
          <w:rFonts w:cstheme="minorHAnsi"/>
          <w:i/>
          <w:sz w:val="24"/>
          <w:szCs w:val="24"/>
        </w:rPr>
        <w:t xml:space="preserve">  </w:t>
      </w:r>
      <w:r w:rsidR="00BE6C6E" w:rsidRPr="00BE6C6E">
        <w:rPr>
          <w:rFonts w:cstheme="minorHAnsi"/>
          <w:i/>
          <w:sz w:val="24"/>
          <w:szCs w:val="24"/>
        </w:rPr>
        <w:t xml:space="preserve">                                                  </w:t>
      </w:r>
      <w:r w:rsidRPr="00BE6C6E">
        <w:rPr>
          <w:rFonts w:cstheme="minorHAnsi"/>
          <w:i/>
          <w:sz w:val="24"/>
          <w:szCs w:val="24"/>
        </w:rPr>
        <w:t xml:space="preserve">   </w:t>
      </w:r>
      <w:proofErr w:type="spellStart"/>
      <w:r w:rsidRPr="00BE6C6E">
        <w:rPr>
          <w:rFonts w:cstheme="minorHAnsi"/>
          <w:i/>
          <w:sz w:val="24"/>
          <w:szCs w:val="24"/>
        </w:rPr>
        <w:t>С</w:t>
      </w:r>
      <w:r w:rsidRPr="00BE6C6E">
        <w:rPr>
          <w:rFonts w:cstheme="minorHAnsi"/>
          <w:i/>
          <w:sz w:val="24"/>
          <w:szCs w:val="24"/>
          <w:vertAlign w:val="subscript"/>
        </w:rPr>
        <w:t>расч</w:t>
      </w:r>
      <w:proofErr w:type="spellEnd"/>
      <w:r w:rsidRPr="00BE6C6E">
        <w:rPr>
          <w:rFonts w:cstheme="minorHAnsi"/>
          <w:i/>
          <w:sz w:val="24"/>
          <w:szCs w:val="24"/>
          <w:vertAlign w:val="subscript"/>
        </w:rPr>
        <w:t>.</w:t>
      </w:r>
      <w:r w:rsidRPr="00BE6C6E">
        <w:rPr>
          <w:rFonts w:cstheme="minorHAnsi"/>
          <w:i/>
          <w:sz w:val="24"/>
          <w:szCs w:val="24"/>
        </w:rPr>
        <w:t xml:space="preserve"> =</w:t>
      </w:r>
      <w:r>
        <w:rPr>
          <w:rFonts w:cstheme="minorHAnsi"/>
          <w:sz w:val="24"/>
          <w:szCs w:val="24"/>
        </w:rPr>
        <w:t xml:space="preserve"> </w:t>
      </w:r>
      <m:oMath>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lang w:val="en-US"/>
                  </w:rPr>
                  <m:t>N</m:t>
                </m:r>
              </m:e>
              <m:sub>
                <m:r>
                  <w:rPr>
                    <w:rFonts w:ascii="Cambria Math" w:hAnsi="Cambria Math" w:cstheme="minorHAnsi"/>
                    <w:sz w:val="24"/>
                    <w:szCs w:val="24"/>
                  </w:rPr>
                  <m:t xml:space="preserve">г </m:t>
                </m:r>
                <m:r>
                  <w:rPr>
                    <w:rFonts w:ascii="Cambria Math" w:hAnsi="Cambria Math" w:cs="Calibri"/>
                    <w:sz w:val="24"/>
                    <w:szCs w:val="24"/>
                  </w:rPr>
                  <m:t>·</m:t>
                </m:r>
              </m:sub>
            </m:sSub>
            <m:r>
              <w:rPr>
                <w:rFonts w:ascii="Cambria Math" w:hAnsi="Cambria Math" w:cstheme="minorHAnsi"/>
                <w:sz w:val="24"/>
                <w:szCs w:val="24"/>
                <w:lang w:val="en-US"/>
              </w:rPr>
              <m:t>t</m:t>
            </m:r>
            <m:r>
              <w:rPr>
                <w:rFonts w:ascii="Cambria Math" w:hAnsi="Cambria Math" w:cstheme="minorHAnsi"/>
                <w:sz w:val="24"/>
                <w:szCs w:val="24"/>
                <w:vertAlign w:val="subscript"/>
              </w:rPr>
              <m:t xml:space="preserve"> шт.к.</m:t>
            </m:r>
          </m:num>
          <m:den>
            <m:sSub>
              <m:sSubPr>
                <m:ctrlPr>
                  <w:rPr>
                    <w:rFonts w:ascii="Cambria Math" w:hAnsi="Cambria Math" w:cstheme="minorHAnsi"/>
                    <w:i/>
                    <w:sz w:val="24"/>
                    <w:szCs w:val="24"/>
                  </w:rPr>
                </m:ctrlPr>
              </m:sSubPr>
              <m:e>
                <m:r>
                  <w:rPr>
                    <w:rFonts w:ascii="Cambria Math" w:hAnsi="Cambria Math" w:cstheme="minorHAnsi"/>
                    <w:sz w:val="24"/>
                    <w:szCs w:val="24"/>
                    <w:lang w:val="en-US"/>
                  </w:rPr>
                  <m:t>F</m:t>
                </m:r>
              </m:e>
              <m:sub>
                <m:r>
                  <w:rPr>
                    <w:rFonts w:ascii="Cambria Math" w:hAnsi="Cambria Math" w:cstheme="minorHAnsi"/>
                    <w:sz w:val="24"/>
                    <w:szCs w:val="24"/>
                  </w:rPr>
                  <m:t xml:space="preserve">д </m:t>
                </m:r>
              </m:sub>
            </m:sSub>
            <m:r>
              <w:rPr>
                <w:rFonts w:ascii="Cambria Math" w:hAnsi="Cambria Math" w:cs="Calibri"/>
                <w:sz w:val="24"/>
                <w:szCs w:val="24"/>
              </w:rPr>
              <m:t>·</m:t>
            </m:r>
            <m:r>
              <w:rPr>
                <w:rFonts w:ascii="Cambria Math" w:hAnsi="Cambria Math" w:cstheme="minorHAnsi"/>
                <w:sz w:val="24"/>
                <w:szCs w:val="24"/>
              </w:rPr>
              <m:t>60</m:t>
            </m:r>
          </m:den>
        </m:f>
      </m:oMath>
      <w:proofErr w:type="gramStart"/>
      <w:r w:rsidR="00BE6C6E">
        <w:rPr>
          <w:rFonts w:eastAsiaTheme="minorEastAsia" w:cstheme="minorHAnsi"/>
          <w:sz w:val="24"/>
          <w:szCs w:val="24"/>
        </w:rPr>
        <w:t xml:space="preserve"> ;</w:t>
      </w:r>
      <w:proofErr w:type="gramEnd"/>
      <w:r w:rsidR="00BE6C6E">
        <w:rPr>
          <w:rFonts w:eastAsiaTheme="minorEastAsia" w:cstheme="minorHAnsi"/>
          <w:sz w:val="24"/>
          <w:szCs w:val="24"/>
        </w:rPr>
        <w:t xml:space="preserve"> </w:t>
      </w:r>
      <w:r w:rsidR="0001172E">
        <w:rPr>
          <w:rFonts w:eastAsiaTheme="minorEastAsia" w:cstheme="minorHAnsi"/>
          <w:sz w:val="24"/>
          <w:szCs w:val="24"/>
        </w:rPr>
        <w:t xml:space="preserve">                                                     (75)</w:t>
      </w:r>
    </w:p>
    <w:p w:rsidR="00BE6C6E" w:rsidRDefault="0001172E" w:rsidP="002766DA">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г</w:t>
      </w:r>
      <w:r w:rsidR="00BE6C6E">
        <w:rPr>
          <w:rFonts w:eastAsiaTheme="minorEastAsia" w:cstheme="minorHAnsi"/>
          <w:sz w:val="24"/>
          <w:szCs w:val="24"/>
        </w:rPr>
        <w:t>де</w:t>
      </w:r>
      <w:r>
        <w:rPr>
          <w:rFonts w:eastAsiaTheme="minorEastAsia" w:cstheme="minorHAnsi"/>
          <w:sz w:val="24"/>
          <w:szCs w:val="24"/>
        </w:rPr>
        <w:t xml:space="preserve">  </w:t>
      </w:r>
      <w:r w:rsidR="00BE6C6E" w:rsidRPr="00BE6C6E">
        <w:rPr>
          <w:rFonts w:eastAsiaTheme="minorEastAsia" w:cstheme="minorHAnsi"/>
          <w:i/>
          <w:sz w:val="24"/>
          <w:szCs w:val="24"/>
          <w:lang w:val="en-US"/>
        </w:rPr>
        <w:t>F</w:t>
      </w:r>
      <w:r w:rsidR="00BE6C6E" w:rsidRPr="00BE6C6E">
        <w:rPr>
          <w:rFonts w:eastAsiaTheme="minorEastAsia" w:cstheme="minorHAnsi"/>
          <w:i/>
          <w:sz w:val="24"/>
          <w:szCs w:val="24"/>
          <w:vertAlign w:val="subscript"/>
        </w:rPr>
        <w:t>д</w:t>
      </w:r>
      <w:r w:rsidR="00BE6C6E">
        <w:rPr>
          <w:rFonts w:eastAsiaTheme="minorEastAsia" w:cstheme="minorHAnsi"/>
          <w:i/>
          <w:sz w:val="24"/>
          <w:szCs w:val="24"/>
        </w:rPr>
        <w:t xml:space="preserve"> </w:t>
      </w:r>
      <w:proofErr w:type="gramStart"/>
      <w:r w:rsidR="00BE6C6E">
        <w:rPr>
          <w:rFonts w:eastAsiaTheme="minorEastAsia" w:cstheme="minorHAnsi"/>
          <w:i/>
          <w:sz w:val="24"/>
          <w:szCs w:val="24"/>
        </w:rPr>
        <w:t>-</w:t>
      </w:r>
      <w:r w:rsidR="00C30774">
        <w:rPr>
          <w:rFonts w:eastAsiaTheme="minorEastAsia" w:cstheme="minorHAnsi"/>
          <w:sz w:val="24"/>
          <w:szCs w:val="24"/>
        </w:rPr>
        <w:t>д</w:t>
      </w:r>
      <w:proofErr w:type="gramEnd"/>
      <w:r w:rsidR="00C30774">
        <w:rPr>
          <w:rFonts w:eastAsiaTheme="minorEastAsia" w:cstheme="minorHAnsi"/>
          <w:sz w:val="24"/>
          <w:szCs w:val="24"/>
        </w:rPr>
        <w:t xml:space="preserve">ействительный </w:t>
      </w:r>
      <w:r w:rsidR="00BE6C6E" w:rsidRPr="00BE6C6E">
        <w:rPr>
          <w:rFonts w:eastAsiaTheme="minorEastAsia" w:cstheme="minorHAnsi"/>
          <w:sz w:val="24"/>
          <w:szCs w:val="24"/>
        </w:rPr>
        <w:t xml:space="preserve"> годовой фонд времени </w:t>
      </w:r>
      <w:r w:rsidR="00660A49">
        <w:rPr>
          <w:rFonts w:eastAsiaTheme="minorEastAsia" w:cstheme="minorHAnsi"/>
          <w:sz w:val="24"/>
          <w:szCs w:val="24"/>
        </w:rPr>
        <w:t xml:space="preserve"> работы оборудова</w:t>
      </w:r>
      <w:r w:rsidR="00C30774">
        <w:rPr>
          <w:rFonts w:eastAsiaTheme="minorEastAsia" w:cstheme="minorHAnsi"/>
          <w:sz w:val="24"/>
          <w:szCs w:val="24"/>
        </w:rPr>
        <w:t>ния</w:t>
      </w:r>
      <w:r w:rsidR="00BE6C6E" w:rsidRPr="00BE6C6E">
        <w:rPr>
          <w:rFonts w:eastAsiaTheme="minorEastAsia" w:cstheme="minorHAnsi"/>
          <w:sz w:val="24"/>
          <w:szCs w:val="24"/>
        </w:rPr>
        <w:t>,</w:t>
      </w:r>
      <w:r w:rsidR="00BE6C6E">
        <w:rPr>
          <w:rFonts w:eastAsiaTheme="minorEastAsia" w:cstheme="minorHAnsi"/>
          <w:sz w:val="24"/>
          <w:szCs w:val="24"/>
        </w:rPr>
        <w:t xml:space="preserve"> </w:t>
      </w:r>
      <w:r w:rsidR="00BE6C6E" w:rsidRPr="00BE6C6E">
        <w:rPr>
          <w:rFonts w:eastAsiaTheme="minorEastAsia" w:cstheme="minorHAnsi"/>
          <w:sz w:val="24"/>
          <w:szCs w:val="24"/>
        </w:rPr>
        <w:t>час.</w:t>
      </w:r>
    </w:p>
    <w:p w:rsidR="00966E71" w:rsidRDefault="00BE6C6E" w:rsidP="002766DA">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lastRenderedPageBreak/>
        <w:t xml:space="preserve">    Расчетное количество станков округляется до ближайшего целого числа, т.е. принятого числа станков </w:t>
      </w:r>
      <w:proofErr w:type="spellStart"/>
      <w:r w:rsidRPr="00BE6C6E">
        <w:rPr>
          <w:rFonts w:eastAsiaTheme="minorEastAsia" w:cstheme="minorHAnsi"/>
          <w:i/>
          <w:sz w:val="24"/>
          <w:szCs w:val="24"/>
        </w:rPr>
        <w:t>С</w:t>
      </w:r>
      <w:r w:rsidRPr="00BE6C6E">
        <w:rPr>
          <w:rFonts w:eastAsiaTheme="minorEastAsia" w:cstheme="minorHAnsi"/>
          <w:i/>
          <w:sz w:val="24"/>
          <w:szCs w:val="24"/>
          <w:vertAlign w:val="subscript"/>
        </w:rPr>
        <w:t>пр</w:t>
      </w:r>
      <w:proofErr w:type="spellEnd"/>
      <w:r>
        <w:rPr>
          <w:rFonts w:eastAsiaTheme="minorEastAsia" w:cstheme="minorHAnsi"/>
          <w:sz w:val="24"/>
          <w:szCs w:val="24"/>
        </w:rPr>
        <w:t xml:space="preserve">, необходимого для обработки деталей на данной операции. </w:t>
      </w:r>
      <w:r w:rsidR="00966E71">
        <w:rPr>
          <w:rFonts w:eastAsiaTheme="minorEastAsia" w:cstheme="minorHAnsi"/>
          <w:sz w:val="24"/>
          <w:szCs w:val="24"/>
        </w:rPr>
        <w:t xml:space="preserve">  </w:t>
      </w:r>
    </w:p>
    <w:p w:rsidR="00BE6C6E" w:rsidRDefault="00BE6C6E" w:rsidP="002766DA">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 xml:space="preserve">     Коэффициент загрузки оборудования определится</w:t>
      </w:r>
    </w:p>
    <w:p w:rsidR="00BE6C6E" w:rsidRDefault="00BE6C6E" w:rsidP="002766DA">
      <w:pPr>
        <w:tabs>
          <w:tab w:val="left" w:pos="6628"/>
        </w:tabs>
        <w:spacing w:before="100" w:beforeAutospacing="1" w:after="100" w:afterAutospacing="1"/>
        <w:contextualSpacing/>
        <w:rPr>
          <w:rFonts w:eastAsiaTheme="minorEastAsia" w:cstheme="minorHAnsi"/>
          <w:i/>
          <w:sz w:val="28"/>
          <w:szCs w:val="28"/>
        </w:rPr>
      </w:pPr>
      <w:r w:rsidRPr="00966E71">
        <w:rPr>
          <w:rFonts w:eastAsiaTheme="minorEastAsia" w:cstheme="minorHAnsi"/>
          <w:i/>
          <w:sz w:val="24"/>
          <w:szCs w:val="24"/>
        </w:rPr>
        <w:t xml:space="preserve">   </w:t>
      </w:r>
      <w:r w:rsidR="00966E71" w:rsidRPr="00966E71">
        <w:rPr>
          <w:rFonts w:eastAsiaTheme="minorEastAsia" w:cstheme="minorHAnsi"/>
          <w:i/>
          <w:sz w:val="24"/>
          <w:szCs w:val="24"/>
        </w:rPr>
        <w:t xml:space="preserve">                                                                 </w:t>
      </w:r>
      <w:r w:rsidRPr="00966E71">
        <w:rPr>
          <w:rFonts w:eastAsiaTheme="minorEastAsia" w:cstheme="minorHAnsi"/>
          <w:i/>
          <w:sz w:val="24"/>
          <w:szCs w:val="24"/>
          <w:lang w:val="en-US"/>
        </w:rPr>
        <w:t>K</w:t>
      </w:r>
      <w:r w:rsidRPr="00966E71">
        <w:rPr>
          <w:rFonts w:eastAsiaTheme="minorEastAsia" w:cstheme="minorHAnsi"/>
          <w:i/>
          <w:sz w:val="24"/>
          <w:szCs w:val="24"/>
          <w:vertAlign w:val="subscript"/>
        </w:rPr>
        <w:t xml:space="preserve">З </w:t>
      </w:r>
      <w:r w:rsidRPr="00966E71">
        <w:rPr>
          <w:rFonts w:eastAsiaTheme="minorEastAsia" w:cstheme="minorHAnsi"/>
          <w:i/>
          <w:sz w:val="24"/>
          <w:szCs w:val="24"/>
        </w:rPr>
        <w:t>=</w:t>
      </w:r>
      <w:r w:rsidRPr="00966E71">
        <w:rPr>
          <w:rFonts w:eastAsiaTheme="minorEastAsia" w:cstheme="minorHAnsi"/>
          <w: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С</m:t>
            </m:r>
            <m:r>
              <w:rPr>
                <w:rFonts w:ascii="Cambria Math" w:eastAsiaTheme="minorEastAsia" w:hAnsi="Cambria Math" w:cstheme="minorHAnsi"/>
                <w:sz w:val="28"/>
                <w:szCs w:val="28"/>
                <w:vertAlign w:val="subscript"/>
              </w:rPr>
              <m:t>расч.</m:t>
            </m:r>
          </m:num>
          <m:den>
            <m:r>
              <w:rPr>
                <w:rFonts w:ascii="Cambria Math" w:eastAsiaTheme="minorEastAsia" w:hAnsi="Cambria Math" w:cstheme="minorHAnsi"/>
                <w:sz w:val="28"/>
                <w:szCs w:val="28"/>
              </w:rPr>
              <m:t>С</m:t>
            </m:r>
            <m:r>
              <w:rPr>
                <w:rFonts w:ascii="Cambria Math" w:eastAsiaTheme="minorEastAsia" w:hAnsi="Cambria Math" w:cstheme="minorHAnsi"/>
                <w:sz w:val="28"/>
                <w:szCs w:val="28"/>
                <w:vertAlign w:val="subscript"/>
              </w:rPr>
              <m:t>пр</m:t>
            </m:r>
          </m:den>
        </m:f>
      </m:oMath>
      <w:r w:rsidR="0001172E">
        <w:rPr>
          <w:rFonts w:eastAsiaTheme="minorEastAsia" w:cstheme="minorHAnsi"/>
          <w:i/>
          <w:sz w:val="28"/>
          <w:szCs w:val="28"/>
        </w:rPr>
        <w:t xml:space="preserve">                                            </w:t>
      </w:r>
      <w:r w:rsidR="0001172E" w:rsidRPr="00080355">
        <w:rPr>
          <w:rFonts w:eastAsiaTheme="minorEastAsia" w:cstheme="minorHAnsi"/>
          <w:sz w:val="24"/>
          <w:szCs w:val="24"/>
        </w:rPr>
        <w:t>(76)</w:t>
      </w:r>
    </w:p>
    <w:p w:rsidR="00966E71" w:rsidRDefault="00966E71" w:rsidP="002766DA">
      <w:pPr>
        <w:tabs>
          <w:tab w:val="left" w:pos="6628"/>
        </w:tabs>
        <w:spacing w:before="100" w:beforeAutospacing="1" w:after="100" w:afterAutospacing="1"/>
        <w:contextualSpacing/>
        <w:rPr>
          <w:rFonts w:eastAsiaTheme="minorEastAsia" w:cstheme="minorHAnsi"/>
          <w:sz w:val="24"/>
          <w:szCs w:val="24"/>
        </w:rPr>
      </w:pPr>
      <w:r w:rsidRPr="00966E71">
        <w:rPr>
          <w:rFonts w:eastAsiaTheme="minorEastAsia" w:cstheme="minorHAnsi"/>
          <w:sz w:val="24"/>
          <w:szCs w:val="24"/>
        </w:rPr>
        <w:t xml:space="preserve">    Полученные</w:t>
      </w:r>
      <w:r>
        <w:rPr>
          <w:rFonts w:eastAsiaTheme="minorEastAsia" w:cstheme="minorHAnsi"/>
          <w:sz w:val="24"/>
          <w:szCs w:val="24"/>
        </w:rPr>
        <w:t xml:space="preserve"> данные рекомендуется свести  в таблицу </w:t>
      </w:r>
      <w:r w:rsidR="0001172E">
        <w:rPr>
          <w:rFonts w:eastAsiaTheme="minorEastAsia" w:cstheme="minorHAnsi"/>
          <w:sz w:val="24"/>
          <w:szCs w:val="24"/>
        </w:rPr>
        <w:t>21</w:t>
      </w:r>
      <w:r>
        <w:rPr>
          <w:rFonts w:eastAsiaTheme="minorEastAsia" w:cstheme="minorHAnsi"/>
          <w:sz w:val="24"/>
          <w:szCs w:val="24"/>
        </w:rPr>
        <w:t xml:space="preserve">. </w:t>
      </w:r>
    </w:p>
    <w:p w:rsidR="00966E71" w:rsidRPr="00966E71" w:rsidRDefault="00966E71" w:rsidP="007A66AF">
      <w:pPr>
        <w:tabs>
          <w:tab w:val="left" w:pos="6628"/>
        </w:tabs>
        <w:spacing w:before="100" w:beforeAutospacing="1" w:after="100" w:afterAutospacing="1"/>
        <w:contextualSpacing/>
        <w:rPr>
          <w:rFonts w:eastAsiaTheme="minorEastAsia" w:cstheme="minorHAnsi"/>
          <w:i/>
          <w:sz w:val="24"/>
          <w:szCs w:val="24"/>
        </w:rPr>
      </w:pPr>
      <w:r>
        <w:rPr>
          <w:rFonts w:eastAsiaTheme="minorEastAsia" w:cstheme="minorHAnsi"/>
          <w:sz w:val="28"/>
          <w:szCs w:val="28"/>
        </w:rPr>
        <w:t xml:space="preserve">   </w:t>
      </w:r>
    </w:p>
    <w:p w:rsidR="007A66AF" w:rsidRPr="00966E71" w:rsidRDefault="00080355" w:rsidP="007A66AF">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 xml:space="preserve">    </w:t>
      </w:r>
      <w:r w:rsidR="007A66AF">
        <w:rPr>
          <w:rFonts w:eastAsiaTheme="minorEastAsia" w:cstheme="minorHAnsi"/>
          <w:sz w:val="24"/>
          <w:szCs w:val="24"/>
        </w:rPr>
        <w:t xml:space="preserve"> Таблица </w:t>
      </w:r>
      <w:r w:rsidR="0001172E">
        <w:rPr>
          <w:rFonts w:eastAsiaTheme="minorEastAsia" w:cstheme="minorHAnsi"/>
          <w:sz w:val="24"/>
          <w:szCs w:val="24"/>
        </w:rPr>
        <w:t>21</w:t>
      </w:r>
      <w:r>
        <w:rPr>
          <w:rFonts w:eastAsiaTheme="minorEastAsia" w:cstheme="minorHAnsi"/>
          <w:sz w:val="24"/>
          <w:szCs w:val="24"/>
        </w:rPr>
        <w:t>-Сводная таблица норм времени</w:t>
      </w:r>
    </w:p>
    <w:p w:rsidR="00BE6C6E" w:rsidRPr="00BE6C6E" w:rsidRDefault="00BE6C6E" w:rsidP="002766DA">
      <w:pPr>
        <w:tabs>
          <w:tab w:val="left" w:pos="6628"/>
        </w:tabs>
        <w:spacing w:before="100" w:beforeAutospacing="1" w:after="100" w:afterAutospacing="1"/>
        <w:contextualSpacing/>
        <w:rPr>
          <w:rFonts w:cstheme="minorHAnsi"/>
          <w:sz w:val="28"/>
          <w:szCs w:val="28"/>
        </w:rPr>
      </w:pPr>
    </w:p>
    <w:tbl>
      <w:tblPr>
        <w:tblW w:w="8700" w:type="dxa"/>
        <w:tblInd w:w="93" w:type="dxa"/>
        <w:tblLook w:val="04A0" w:firstRow="1" w:lastRow="0" w:firstColumn="1" w:lastColumn="0" w:noHBand="0" w:noVBand="1"/>
      </w:tblPr>
      <w:tblGrid>
        <w:gridCol w:w="1134"/>
        <w:gridCol w:w="1009"/>
        <w:gridCol w:w="1880"/>
        <w:gridCol w:w="960"/>
        <w:gridCol w:w="960"/>
        <w:gridCol w:w="960"/>
        <w:gridCol w:w="960"/>
        <w:gridCol w:w="960"/>
      </w:tblGrid>
      <w:tr w:rsidR="00BD6ADD" w:rsidRPr="00BD6ADD" w:rsidTr="00BD6ADD">
        <w:trPr>
          <w:trHeight w:val="78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lang w:eastAsia="ru-RU"/>
              </w:rPr>
            </w:pPr>
            <w:r w:rsidRPr="00BD6ADD">
              <w:rPr>
                <w:rFonts w:ascii="Calibri" w:eastAsia="Times New Roman" w:hAnsi="Calibri" w:cs="Calibri"/>
                <w:color w:val="000000"/>
                <w:lang w:eastAsia="ru-RU"/>
              </w:rPr>
              <w:t>№ операции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lang w:eastAsia="ru-RU"/>
              </w:rPr>
            </w:pPr>
            <w:proofErr w:type="spellStart"/>
            <w:r w:rsidRPr="00BD6ADD">
              <w:rPr>
                <w:rFonts w:ascii="Calibri" w:eastAsia="Times New Roman" w:hAnsi="Calibri" w:cs="Calibri"/>
                <w:color w:val="000000"/>
                <w:lang w:eastAsia="ru-RU"/>
              </w:rPr>
              <w:t>Наимен</w:t>
            </w:r>
            <w:proofErr w:type="spellEnd"/>
            <w:r w:rsidRPr="00BD6ADD">
              <w:rPr>
                <w:rFonts w:ascii="Calibri" w:eastAsia="Times New Roman" w:hAnsi="Calibri" w:cs="Calibri"/>
                <w:color w:val="000000"/>
                <w:lang w:eastAsia="ru-RU"/>
              </w:rPr>
              <w:t xml:space="preserve">. </w:t>
            </w:r>
            <w:proofErr w:type="spellStart"/>
            <w:r w:rsidRPr="00BD6ADD">
              <w:rPr>
                <w:rFonts w:ascii="Calibri" w:eastAsia="Times New Roman" w:hAnsi="Calibri" w:cs="Calibri"/>
                <w:color w:val="000000"/>
                <w:lang w:eastAsia="ru-RU"/>
              </w:rPr>
              <w:t>операц</w:t>
            </w:r>
            <w:proofErr w:type="spellEnd"/>
            <w:r w:rsidRPr="00BD6ADD">
              <w:rPr>
                <w:rFonts w:ascii="Calibri" w:eastAsia="Times New Roman" w:hAnsi="Calibri" w:cs="Calibri"/>
                <w:color w:val="000000"/>
                <w:lang w:eastAsia="ru-RU"/>
              </w:rPr>
              <w:t>.</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lang w:eastAsia="ru-RU"/>
              </w:rPr>
            </w:pPr>
            <w:r w:rsidRPr="00BD6ADD">
              <w:rPr>
                <w:rFonts w:ascii="Calibri" w:eastAsia="Times New Roman" w:hAnsi="Calibri" w:cs="Calibri"/>
                <w:color w:val="000000"/>
                <w:lang w:eastAsia="ru-RU"/>
              </w:rPr>
              <w:t>Вид оборудования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mbria" w:eastAsia="Times New Roman" w:hAnsi="Cambria" w:cs="Calibri"/>
                <w:i/>
                <w:iCs/>
                <w:color w:val="000000"/>
                <w:sz w:val="36"/>
                <w:szCs w:val="36"/>
                <w:lang w:eastAsia="ru-RU"/>
              </w:rPr>
            </w:pPr>
            <w:proofErr w:type="spellStart"/>
            <w:r w:rsidRPr="00BD6ADD">
              <w:rPr>
                <w:rFonts w:ascii="Cambria" w:eastAsia="Times New Roman" w:hAnsi="Cambria" w:cs="Calibri"/>
                <w:i/>
                <w:iCs/>
                <w:color w:val="000000"/>
                <w:sz w:val="36"/>
                <w:szCs w:val="36"/>
                <w:lang w:eastAsia="ru-RU"/>
              </w:rPr>
              <w:t>t</w:t>
            </w:r>
            <w:r w:rsidRPr="00BD6ADD">
              <w:rPr>
                <w:rFonts w:ascii="Cambria" w:eastAsia="Times New Roman" w:hAnsi="Cambria" w:cs="Calibri"/>
                <w:i/>
                <w:iCs/>
                <w:color w:val="000000"/>
                <w:sz w:val="24"/>
                <w:szCs w:val="24"/>
                <w:lang w:eastAsia="ru-RU"/>
              </w:rPr>
              <w:t>п</w:t>
            </w:r>
            <w:proofErr w:type="gramStart"/>
            <w:r w:rsidRPr="00BD6ADD">
              <w:rPr>
                <w:rFonts w:ascii="Cambria" w:eastAsia="Times New Roman" w:hAnsi="Cambria" w:cs="Calibri"/>
                <w:i/>
                <w:iCs/>
                <w:color w:val="000000"/>
                <w:sz w:val="24"/>
                <w:szCs w:val="24"/>
                <w:lang w:eastAsia="ru-RU"/>
              </w:rPr>
              <w:t>.з</w:t>
            </w:r>
            <w:proofErr w:type="spellEnd"/>
            <w:proofErr w:type="gramEnd"/>
            <w:r w:rsidRPr="00BD6ADD">
              <w:rPr>
                <w:rFonts w:ascii="Cambria" w:eastAsia="Times New Roman" w:hAnsi="Cambria" w:cs="Calibri"/>
                <w:i/>
                <w:iCs/>
                <w:color w:val="000000"/>
                <w:sz w:val="24"/>
                <w:szCs w:val="24"/>
                <w:lang w:eastAsia="ru-RU"/>
              </w:rPr>
              <w:t xml:space="preserve"> мин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mbria" w:eastAsia="Times New Roman" w:hAnsi="Cambria" w:cs="Calibri"/>
                <w:i/>
                <w:iCs/>
                <w:color w:val="000000"/>
                <w:sz w:val="36"/>
                <w:szCs w:val="36"/>
                <w:lang w:eastAsia="ru-RU"/>
              </w:rPr>
            </w:pPr>
            <w:proofErr w:type="spellStart"/>
            <w:r w:rsidRPr="00BD6ADD">
              <w:rPr>
                <w:rFonts w:ascii="Cambria" w:eastAsia="Times New Roman" w:hAnsi="Cambria" w:cs="Calibri"/>
                <w:i/>
                <w:iCs/>
                <w:color w:val="000000"/>
                <w:sz w:val="36"/>
                <w:szCs w:val="36"/>
                <w:lang w:eastAsia="ru-RU"/>
              </w:rPr>
              <w:t>t</w:t>
            </w:r>
            <w:r w:rsidRPr="00BD6ADD">
              <w:rPr>
                <w:rFonts w:ascii="Cambria" w:eastAsia="Times New Roman" w:hAnsi="Cambria" w:cs="Calibri"/>
                <w:i/>
                <w:iCs/>
                <w:color w:val="000000"/>
                <w:sz w:val="24"/>
                <w:szCs w:val="24"/>
                <w:lang w:eastAsia="ru-RU"/>
              </w:rPr>
              <w:t>шт</w:t>
            </w:r>
            <w:proofErr w:type="gramStart"/>
            <w:r w:rsidRPr="00BD6ADD">
              <w:rPr>
                <w:rFonts w:ascii="Cambria" w:eastAsia="Times New Roman" w:hAnsi="Cambria" w:cs="Calibri"/>
                <w:i/>
                <w:iCs/>
                <w:color w:val="000000"/>
                <w:sz w:val="24"/>
                <w:szCs w:val="24"/>
                <w:lang w:eastAsia="ru-RU"/>
              </w:rPr>
              <w:t>.к</w:t>
            </w:r>
            <w:proofErr w:type="spellEnd"/>
            <w:proofErr w:type="gramEnd"/>
            <w:r w:rsidRPr="00BD6ADD">
              <w:rPr>
                <w:rFonts w:ascii="Cambria" w:eastAsia="Times New Roman" w:hAnsi="Cambria" w:cs="Calibri"/>
                <w:i/>
                <w:iCs/>
                <w:color w:val="000000"/>
                <w:sz w:val="24"/>
                <w:szCs w:val="24"/>
                <w:lang w:eastAsia="ru-RU"/>
              </w:rPr>
              <w:t xml:space="preserve"> мин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sz w:val="36"/>
                <w:szCs w:val="36"/>
                <w:lang w:eastAsia="ru-RU"/>
              </w:rPr>
            </w:pPr>
            <w:proofErr w:type="spellStart"/>
            <w:r w:rsidRPr="00BD6ADD">
              <w:rPr>
                <w:rFonts w:ascii="Calibri" w:eastAsia="Times New Roman" w:hAnsi="Calibri" w:cs="Calibri"/>
                <w:color w:val="000000"/>
                <w:sz w:val="36"/>
                <w:szCs w:val="36"/>
                <w:lang w:eastAsia="ru-RU"/>
              </w:rPr>
              <w:t>С</w:t>
            </w:r>
            <w:r w:rsidRPr="00BD6ADD">
              <w:rPr>
                <w:rFonts w:ascii="Calibri" w:eastAsia="Times New Roman" w:hAnsi="Calibri" w:cs="Calibri"/>
                <w:color w:val="000000"/>
                <w:sz w:val="24"/>
                <w:szCs w:val="24"/>
                <w:lang w:eastAsia="ru-RU"/>
              </w:rPr>
              <w:t>расч</w:t>
            </w:r>
            <w:proofErr w:type="spellEnd"/>
            <w:r w:rsidRPr="00BD6ADD">
              <w:rPr>
                <w:rFonts w:ascii="Calibri" w:eastAsia="Times New Roman" w:hAnsi="Calibri" w:cs="Calibri"/>
                <w:color w:val="000000"/>
                <w:sz w:val="24"/>
                <w:szCs w:val="24"/>
                <w:lang w:eastAsia="ru-RU"/>
              </w:rPr>
              <w:t xml:space="preserve"> </w:t>
            </w:r>
            <w:proofErr w:type="spellStart"/>
            <w:proofErr w:type="gramStart"/>
            <w:r w:rsidRPr="00BD6ADD">
              <w:rPr>
                <w:rFonts w:ascii="Calibri" w:eastAsia="Times New Roman" w:hAnsi="Calibri" w:cs="Calibri"/>
                <w:color w:val="000000"/>
                <w:sz w:val="24"/>
                <w:szCs w:val="24"/>
                <w:lang w:eastAsia="ru-RU"/>
              </w:rPr>
              <w:t>шт</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lang w:eastAsia="ru-RU"/>
              </w:rPr>
            </w:pPr>
            <w:proofErr w:type="spellStart"/>
            <w:r w:rsidRPr="00BD6ADD">
              <w:rPr>
                <w:rFonts w:ascii="Calibri" w:eastAsia="Times New Roman" w:hAnsi="Calibri" w:cs="Calibri"/>
                <w:color w:val="000000"/>
                <w:sz w:val="36"/>
                <w:szCs w:val="36"/>
                <w:lang w:eastAsia="ru-RU"/>
              </w:rPr>
              <w:t>С</w:t>
            </w:r>
            <w:r w:rsidRPr="00BD6ADD">
              <w:rPr>
                <w:rFonts w:ascii="Calibri" w:eastAsia="Times New Roman" w:hAnsi="Calibri" w:cs="Calibri"/>
                <w:color w:val="000000"/>
                <w:lang w:eastAsia="ru-RU"/>
              </w:rPr>
              <w:t>пр</w:t>
            </w:r>
            <w:proofErr w:type="spellEnd"/>
            <w:r w:rsidRPr="00BD6ADD">
              <w:rPr>
                <w:rFonts w:ascii="Calibri" w:eastAsia="Times New Roman" w:hAnsi="Calibri" w:cs="Calibri"/>
                <w:color w:val="000000"/>
                <w:lang w:eastAsia="ru-RU"/>
              </w:rPr>
              <w:t xml:space="preserve">      </w:t>
            </w:r>
            <w:proofErr w:type="spellStart"/>
            <w:proofErr w:type="gramStart"/>
            <w:r w:rsidRPr="00BD6ADD">
              <w:rPr>
                <w:rFonts w:ascii="Calibri" w:eastAsia="Times New Roman" w:hAnsi="Calibri" w:cs="Calibri"/>
                <w:color w:val="000000"/>
                <w:lang w:eastAsia="ru-RU"/>
              </w:rPr>
              <w:t>шт</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6ADD" w:rsidRPr="00BD6ADD" w:rsidRDefault="00BD6ADD" w:rsidP="00BD6ADD">
            <w:pPr>
              <w:spacing w:after="0" w:line="240" w:lineRule="auto"/>
              <w:jc w:val="center"/>
              <w:rPr>
                <w:rFonts w:ascii="Calibri" w:eastAsia="Times New Roman" w:hAnsi="Calibri" w:cs="Calibri"/>
                <w:color w:val="000000"/>
                <w:lang w:eastAsia="ru-RU"/>
              </w:rPr>
            </w:pPr>
            <w:proofErr w:type="spellStart"/>
            <w:proofErr w:type="gramStart"/>
            <w:r w:rsidRPr="00BD6ADD">
              <w:rPr>
                <w:rFonts w:ascii="Calibri" w:eastAsia="Times New Roman" w:hAnsi="Calibri" w:cs="Calibri"/>
                <w:color w:val="000000"/>
                <w:lang w:eastAsia="ru-RU"/>
              </w:rPr>
              <w:t>Кз</w:t>
            </w:r>
            <w:proofErr w:type="spellEnd"/>
            <w:proofErr w:type="gramEnd"/>
          </w:p>
        </w:tc>
      </w:tr>
      <w:tr w:rsidR="00BD6ADD" w:rsidRPr="00BD6ADD" w:rsidTr="00BD6AD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r>
      <w:tr w:rsidR="00BD6ADD" w:rsidRPr="00BD6ADD" w:rsidTr="00BD6AD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D6ADD" w:rsidRPr="00BD6ADD" w:rsidRDefault="00BD6ADD" w:rsidP="00BD6ADD">
            <w:pPr>
              <w:spacing w:after="0" w:line="240" w:lineRule="auto"/>
              <w:rPr>
                <w:rFonts w:ascii="Calibri" w:eastAsia="Times New Roman" w:hAnsi="Calibri" w:cs="Calibri"/>
                <w:color w:val="000000"/>
                <w:lang w:eastAsia="ru-RU"/>
              </w:rPr>
            </w:pPr>
            <w:r w:rsidRPr="00BD6ADD">
              <w:rPr>
                <w:rFonts w:ascii="Calibri" w:eastAsia="Times New Roman" w:hAnsi="Calibri" w:cs="Calibri"/>
                <w:color w:val="000000"/>
                <w:lang w:eastAsia="ru-RU"/>
              </w:rPr>
              <w:t> </w:t>
            </w:r>
          </w:p>
        </w:tc>
      </w:tr>
    </w:tbl>
    <w:p w:rsidR="007A66AF" w:rsidRDefault="007A66AF" w:rsidP="007A66AF">
      <w:pPr>
        <w:tabs>
          <w:tab w:val="left" w:pos="6628"/>
        </w:tabs>
        <w:spacing w:before="100" w:beforeAutospacing="1" w:after="100" w:afterAutospacing="1"/>
        <w:contextualSpacing/>
        <w:rPr>
          <w:rFonts w:eastAsiaTheme="minorEastAsia" w:cstheme="minorHAnsi"/>
          <w:sz w:val="24"/>
          <w:szCs w:val="24"/>
        </w:rPr>
      </w:pPr>
      <w:r>
        <w:rPr>
          <w:rFonts w:cstheme="minorHAnsi"/>
          <w:sz w:val="24"/>
          <w:szCs w:val="24"/>
        </w:rPr>
        <w:t xml:space="preserve"> </w:t>
      </w:r>
      <w:r w:rsidRPr="00966E71">
        <w:rPr>
          <w:rFonts w:eastAsiaTheme="minorEastAsia" w:cstheme="minorHAnsi"/>
          <w:sz w:val="24"/>
          <w:szCs w:val="24"/>
        </w:rPr>
        <w:t xml:space="preserve">Средний коэффициент загрузки </w:t>
      </w:r>
      <w:r>
        <w:rPr>
          <w:rFonts w:eastAsiaTheme="minorEastAsia" w:cstheme="minorHAnsi"/>
          <w:sz w:val="24"/>
          <w:szCs w:val="24"/>
        </w:rPr>
        <w:t>оборудования всего участка определяется отношением суммы расчетных станков на всех операциях к сумме принятых</w:t>
      </w:r>
    </w:p>
    <w:p w:rsidR="00594CCB" w:rsidRDefault="007A66AF" w:rsidP="007A66AF">
      <w:pPr>
        <w:tabs>
          <w:tab w:val="left" w:pos="6628"/>
        </w:tabs>
        <w:spacing w:before="100" w:beforeAutospacing="1" w:after="100" w:afterAutospacing="1"/>
        <w:contextualSpacing/>
        <w:rPr>
          <w:rFonts w:cstheme="minorHAnsi"/>
          <w:sz w:val="24"/>
          <w:szCs w:val="24"/>
        </w:rPr>
      </w:pPr>
      <w:r>
        <w:rPr>
          <w:rFonts w:eastAsiaTheme="minorEastAsia" w:cstheme="minorHAnsi"/>
          <w:i/>
          <w:sz w:val="24"/>
          <w:szCs w:val="24"/>
        </w:rPr>
        <w:t xml:space="preserve">                                                                </w:t>
      </w:r>
      <w:r w:rsidRPr="00966E71">
        <w:rPr>
          <w:rFonts w:eastAsiaTheme="minorEastAsia" w:cstheme="minorHAnsi"/>
          <w:i/>
          <w:sz w:val="24"/>
          <w:szCs w:val="24"/>
        </w:rPr>
        <w:t xml:space="preserve">    </w:t>
      </w:r>
      <w:proofErr w:type="spellStart"/>
      <w:r w:rsidRPr="00966E71">
        <w:rPr>
          <w:rFonts w:eastAsiaTheme="minorEastAsia" w:cstheme="minorHAnsi"/>
          <w:i/>
          <w:sz w:val="24"/>
          <w:szCs w:val="24"/>
        </w:rPr>
        <w:t>К</w:t>
      </w:r>
      <w:r>
        <w:rPr>
          <w:rFonts w:eastAsiaTheme="minorEastAsia" w:cstheme="minorHAnsi"/>
          <w:i/>
          <w:sz w:val="24"/>
          <w:szCs w:val="24"/>
        </w:rPr>
        <w:t>з</w:t>
      </w:r>
      <w:r w:rsidRPr="00966E71">
        <w:rPr>
          <w:rFonts w:eastAsiaTheme="minorEastAsia" w:cstheme="minorHAnsi"/>
          <w:i/>
          <w:sz w:val="24"/>
          <w:szCs w:val="24"/>
          <w:vertAlign w:val="subscript"/>
        </w:rPr>
        <w:t>ср</w:t>
      </w:r>
      <w:proofErr w:type="spellEnd"/>
      <w:r w:rsidRPr="00966E71">
        <w:rPr>
          <w:rFonts w:eastAsiaTheme="minorEastAsia" w:cstheme="minorHAnsi"/>
          <w:i/>
          <w:sz w:val="24"/>
          <w:szCs w:val="24"/>
          <w:vertAlign w:val="subscript"/>
        </w:rPr>
        <w:t xml:space="preserve"> </w:t>
      </w:r>
      <w:r w:rsidRPr="00966E71">
        <w:rPr>
          <w:rFonts w:eastAsiaTheme="minorEastAsia" w:cstheme="minorHAnsi"/>
          <w:i/>
          <w:sz w:val="24"/>
          <w:szCs w:val="24"/>
        </w:rPr>
        <w:t xml:space="preserve">= </w:t>
      </w:r>
      <m:oMath>
        <m:f>
          <m:fPr>
            <m:ctrlPr>
              <w:rPr>
                <w:rFonts w:ascii="Cambria Math" w:eastAsiaTheme="minorEastAsia" w:hAnsi="Cambria Math" w:cstheme="minorHAnsi"/>
                <w:i/>
                <w:sz w:val="24"/>
                <w:szCs w:val="24"/>
              </w:rPr>
            </m:ctrlPr>
          </m:fPr>
          <m:num>
            <m:nary>
              <m:naryPr>
                <m:chr m:val="∑"/>
                <m:limLoc m:val="undOvr"/>
                <m:subHide m:val="1"/>
                <m:supHide m:val="1"/>
                <m:ctrlPr>
                  <w:rPr>
                    <w:rFonts w:ascii="Cambria Math" w:eastAsiaTheme="minorEastAsia" w:hAnsi="Cambria Math" w:cstheme="minorHAnsi"/>
                    <w:i/>
                    <w:sz w:val="24"/>
                    <w:szCs w:val="24"/>
                  </w:rPr>
                </m:ctrlPr>
              </m:naryPr>
              <m:sub/>
              <m:sup/>
              <m:e>
                <m:r>
                  <w:rPr>
                    <w:rFonts w:ascii="Cambria Math" w:eastAsiaTheme="minorEastAsia" w:hAnsi="Cambria Math" w:cstheme="minorHAnsi"/>
                    <w:sz w:val="24"/>
                    <w:szCs w:val="24"/>
                  </w:rPr>
                  <m:t>С</m:t>
                </m:r>
                <m:r>
                  <w:rPr>
                    <w:rFonts w:ascii="Cambria Math" w:eastAsiaTheme="minorEastAsia" w:hAnsi="Cambria Math" w:cstheme="minorHAnsi"/>
                    <w:sz w:val="24"/>
                    <w:szCs w:val="24"/>
                    <w:vertAlign w:val="subscript"/>
                  </w:rPr>
                  <m:t>расч.</m:t>
                </m:r>
              </m:e>
            </m:nary>
          </m:num>
          <m:den>
            <m:nary>
              <m:naryPr>
                <m:chr m:val="∑"/>
                <m:limLoc m:val="undOvr"/>
                <m:subHide m:val="1"/>
                <m:supHide m:val="1"/>
                <m:ctrlPr>
                  <w:rPr>
                    <w:rFonts w:ascii="Cambria Math" w:eastAsiaTheme="minorEastAsia" w:hAnsi="Cambria Math" w:cstheme="minorHAnsi"/>
                    <w:i/>
                    <w:sz w:val="24"/>
                    <w:szCs w:val="24"/>
                  </w:rPr>
                </m:ctrlPr>
              </m:naryPr>
              <m:sub/>
              <m:sup/>
              <m:e>
                <m:r>
                  <w:rPr>
                    <w:rFonts w:ascii="Cambria Math" w:eastAsiaTheme="minorEastAsia" w:hAnsi="Cambria Math" w:cstheme="minorHAnsi"/>
                    <w:sz w:val="24"/>
                    <w:szCs w:val="24"/>
                  </w:rPr>
                  <m:t>С</m:t>
                </m:r>
                <m:r>
                  <w:rPr>
                    <w:rFonts w:ascii="Cambria Math" w:eastAsiaTheme="minorEastAsia" w:hAnsi="Cambria Math" w:cstheme="minorHAnsi"/>
                    <w:sz w:val="24"/>
                    <w:szCs w:val="24"/>
                    <w:vertAlign w:val="subscript"/>
                  </w:rPr>
                  <m:t>пр</m:t>
                </m:r>
              </m:e>
            </m:nary>
          </m:den>
        </m:f>
      </m:oMath>
      <w:r w:rsidR="00D60C44">
        <w:rPr>
          <w:rFonts w:eastAsiaTheme="minorEastAsia" w:cstheme="minorHAnsi"/>
          <w:i/>
          <w:sz w:val="24"/>
          <w:szCs w:val="24"/>
        </w:rPr>
        <w:t xml:space="preserve">                                             </w:t>
      </w:r>
      <w:r w:rsidR="00D60C44" w:rsidRPr="00080355">
        <w:rPr>
          <w:rFonts w:eastAsiaTheme="minorEastAsia" w:cstheme="minorHAnsi"/>
          <w:sz w:val="24"/>
          <w:szCs w:val="24"/>
        </w:rPr>
        <w:t>(77)</w:t>
      </w:r>
    </w:p>
    <w:p w:rsidR="007A66AF" w:rsidRPr="00594CCB" w:rsidRDefault="007A66AF" w:rsidP="005C1DF2">
      <w:pPr>
        <w:tabs>
          <w:tab w:val="left" w:pos="6628"/>
        </w:tabs>
        <w:spacing w:before="100" w:beforeAutospacing="1" w:after="100" w:afterAutospacing="1"/>
        <w:ind w:left="-227"/>
        <w:contextualSpacing/>
        <w:rPr>
          <w:rFonts w:cstheme="minorHAnsi"/>
          <w:sz w:val="24"/>
          <w:szCs w:val="24"/>
        </w:rPr>
      </w:pPr>
    </w:p>
    <w:p w:rsidR="00DB3743" w:rsidRDefault="00BD6ADD"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 xml:space="preserve">        По вычисленным значениям коэффициентам загрузки строится график загрузки станков.</w:t>
      </w:r>
    </w:p>
    <w:p w:rsidR="00BD6ADD" w:rsidRDefault="00BD6ADD"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 xml:space="preserve">          Неполная загрузка станков может быть компенсирована за счет выполнения на них      других работ.</w:t>
      </w:r>
    </w:p>
    <w:p w:rsidR="00BD6ADD" w:rsidRPr="00D60C44" w:rsidRDefault="00BD6ADD" w:rsidP="005C1DF2">
      <w:pPr>
        <w:tabs>
          <w:tab w:val="left" w:pos="6628"/>
        </w:tabs>
        <w:spacing w:before="100" w:beforeAutospacing="1" w:after="100" w:afterAutospacing="1"/>
        <w:ind w:left="-227"/>
        <w:contextualSpacing/>
        <w:rPr>
          <w:rFonts w:cstheme="minorHAnsi"/>
          <w:b/>
          <w:sz w:val="24"/>
          <w:szCs w:val="24"/>
          <w:u w:val="single"/>
        </w:rPr>
      </w:pPr>
      <w:r w:rsidRPr="00BD6ADD">
        <w:rPr>
          <w:rFonts w:cstheme="minorHAnsi"/>
          <w:sz w:val="24"/>
          <w:szCs w:val="24"/>
        </w:rPr>
        <w:t xml:space="preserve">                                             </w:t>
      </w:r>
      <w:r w:rsidR="00276964">
        <w:rPr>
          <w:rFonts w:cstheme="minorHAnsi"/>
          <w:b/>
          <w:sz w:val="24"/>
          <w:szCs w:val="24"/>
        </w:rPr>
        <w:t xml:space="preserve">   2.9</w:t>
      </w:r>
      <w:r w:rsidRPr="00D60C44">
        <w:rPr>
          <w:rFonts w:cstheme="minorHAnsi"/>
          <w:b/>
          <w:sz w:val="24"/>
          <w:szCs w:val="24"/>
        </w:rPr>
        <w:t>.3 Расчет количества рабочих</w:t>
      </w:r>
      <w:r w:rsidRPr="00D60C44">
        <w:rPr>
          <w:rFonts w:cstheme="minorHAnsi"/>
          <w:b/>
          <w:sz w:val="24"/>
          <w:szCs w:val="24"/>
          <w:u w:val="single"/>
        </w:rPr>
        <w:t xml:space="preserve"> </w:t>
      </w:r>
    </w:p>
    <w:p w:rsidR="00BD6ADD" w:rsidRDefault="00BD6ADD"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 xml:space="preserve">     </w:t>
      </w:r>
      <w:r w:rsidRPr="00BD6ADD">
        <w:rPr>
          <w:rFonts w:cstheme="minorHAnsi"/>
          <w:sz w:val="24"/>
          <w:szCs w:val="24"/>
        </w:rPr>
        <w:t xml:space="preserve"> Кол</w:t>
      </w:r>
      <w:r>
        <w:rPr>
          <w:rFonts w:cstheme="minorHAnsi"/>
          <w:sz w:val="24"/>
          <w:szCs w:val="24"/>
        </w:rPr>
        <w:t xml:space="preserve">ичество основных рабочих </w:t>
      </w:r>
      <w:r w:rsidR="00222155">
        <w:rPr>
          <w:rFonts w:cstheme="minorHAnsi"/>
          <w:sz w:val="24"/>
          <w:szCs w:val="24"/>
        </w:rPr>
        <w:t xml:space="preserve">по операциям </w:t>
      </w:r>
      <w:r>
        <w:rPr>
          <w:rFonts w:cstheme="minorHAnsi"/>
          <w:sz w:val="24"/>
          <w:szCs w:val="24"/>
        </w:rPr>
        <w:t>определяется</w:t>
      </w:r>
    </w:p>
    <w:p w:rsidR="00D60C44" w:rsidRDefault="00222155" w:rsidP="005C1DF2">
      <w:pPr>
        <w:tabs>
          <w:tab w:val="left" w:pos="6628"/>
        </w:tabs>
        <w:spacing w:before="100" w:beforeAutospacing="1" w:after="100" w:afterAutospacing="1"/>
        <w:ind w:left="-227"/>
        <w:contextualSpacing/>
        <w:rPr>
          <w:rFonts w:eastAsiaTheme="minorEastAsia" w:cstheme="minorHAnsi"/>
          <w:sz w:val="28"/>
          <w:szCs w:val="28"/>
        </w:rPr>
      </w:pPr>
      <w:r>
        <w:rPr>
          <w:rFonts w:cstheme="minorHAnsi"/>
          <w:sz w:val="24"/>
          <w:szCs w:val="24"/>
        </w:rPr>
        <w:t xml:space="preserve">                                                              </w:t>
      </w:r>
      <w:proofErr w:type="spellStart"/>
      <w:r>
        <w:rPr>
          <w:rFonts w:cstheme="minorHAnsi"/>
          <w:sz w:val="24"/>
          <w:szCs w:val="24"/>
        </w:rPr>
        <w:t>Ро</w:t>
      </w:r>
      <w:proofErr w:type="spellEnd"/>
      <w:r>
        <w:rPr>
          <w:rFonts w:cstheme="minorHAnsi"/>
          <w:sz w:val="24"/>
          <w:szCs w:val="24"/>
          <w:vertAlign w:val="subscript"/>
          <w:lang w:val="en-US"/>
        </w:rPr>
        <w:t>i</w:t>
      </w:r>
      <w:r>
        <w:rPr>
          <w:rFonts w:cstheme="minorHAnsi"/>
          <w:sz w:val="24"/>
          <w:szCs w:val="24"/>
        </w:rPr>
        <w:t xml:space="preserve"> =</w:t>
      </w:r>
      <m:oMath>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lang w:val="en-US"/>
                  </w:rPr>
                  <m:t>t</m:t>
                </m:r>
              </m:e>
              <m:sub>
                <m:r>
                  <w:rPr>
                    <w:rFonts w:ascii="Cambria Math" w:hAnsi="Cambria Math" w:cstheme="minorHAnsi"/>
                    <w:sz w:val="28"/>
                    <w:szCs w:val="28"/>
                  </w:rPr>
                  <m:t xml:space="preserve">шт. кi </m:t>
                </m:r>
              </m:sub>
            </m:sSub>
            <m:r>
              <w:rPr>
                <w:rFonts w:ascii="Cambria Math" w:hAnsi="Cambria Math" w:cs="Calibri"/>
                <w:sz w:val="28"/>
                <w:szCs w:val="28"/>
              </w:rPr>
              <m:t>·</m:t>
            </m:r>
            <m:r>
              <w:rPr>
                <w:rFonts w:ascii="Cambria Math" w:hAnsi="Cambria Math" w:cstheme="minorHAnsi"/>
                <w:sz w:val="28"/>
                <w:szCs w:val="28"/>
                <w:lang w:val="en-US"/>
              </w:rPr>
              <m:t>N</m:t>
            </m:r>
          </m:num>
          <m:den>
            <m:sSub>
              <m:sSubPr>
                <m:ctrlPr>
                  <w:rPr>
                    <w:rFonts w:ascii="Cambria Math" w:hAnsi="Cambria Math" w:cstheme="minorHAnsi"/>
                    <w:i/>
                    <w:sz w:val="28"/>
                    <w:szCs w:val="28"/>
                  </w:rPr>
                </m:ctrlPr>
              </m:sSubPr>
              <m:e>
                <m:r>
                  <w:rPr>
                    <w:rFonts w:ascii="Cambria Math" w:hAnsi="Cambria Math" w:cstheme="minorHAnsi"/>
                    <w:sz w:val="28"/>
                    <w:szCs w:val="28"/>
                  </w:rPr>
                  <m:t>F</m:t>
                </m:r>
              </m:e>
              <m:sub>
                <m:r>
                  <w:rPr>
                    <w:rFonts w:ascii="Cambria Math" w:hAnsi="Cambria Math" w:cstheme="minorHAnsi"/>
                    <w:sz w:val="28"/>
                    <w:szCs w:val="28"/>
                  </w:rPr>
                  <m:t>д.р</m:t>
                </m:r>
              </m:sub>
            </m:sSub>
            <m:r>
              <w:rPr>
                <w:rFonts w:ascii="Cambria Math" w:hAnsi="Cambria Math" w:cs="Calibri"/>
                <w:sz w:val="28"/>
                <w:szCs w:val="28"/>
              </w:rPr>
              <m:t>·</m:t>
            </m:r>
            <m:r>
              <w:rPr>
                <w:rFonts w:ascii="Cambria Math" w:hAnsi="Cambria Math" w:cstheme="minorHAnsi"/>
                <w:sz w:val="28"/>
                <w:szCs w:val="28"/>
              </w:rPr>
              <m:t>60</m:t>
            </m:r>
          </m:den>
        </m:f>
      </m:oMath>
      <w:r w:rsidRPr="00222155">
        <w:rPr>
          <w:rFonts w:eastAsiaTheme="minorEastAsia" w:cstheme="minorHAnsi"/>
          <w:sz w:val="28"/>
          <w:szCs w:val="28"/>
        </w:rPr>
        <w:t xml:space="preserve"> </w:t>
      </w:r>
      <w:r>
        <w:rPr>
          <w:rFonts w:eastAsiaTheme="minorEastAsia" w:cstheme="minorHAnsi"/>
          <w:sz w:val="28"/>
          <w:szCs w:val="28"/>
        </w:rPr>
        <w:t>,</w:t>
      </w:r>
      <w:r w:rsidR="00D60C44">
        <w:rPr>
          <w:rFonts w:eastAsiaTheme="minorEastAsia" w:cstheme="minorHAnsi"/>
          <w:sz w:val="28"/>
          <w:szCs w:val="28"/>
        </w:rPr>
        <w:t xml:space="preserve">                                                </w:t>
      </w:r>
      <w:r w:rsidR="00D60C44" w:rsidRPr="00D60C44">
        <w:rPr>
          <w:rFonts w:eastAsiaTheme="minorEastAsia" w:cstheme="minorHAnsi"/>
          <w:sz w:val="24"/>
          <w:szCs w:val="24"/>
        </w:rPr>
        <w:t>(78)</w:t>
      </w:r>
    </w:p>
    <w:p w:rsidR="00222155" w:rsidRDefault="00222155"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8"/>
          <w:szCs w:val="28"/>
        </w:rPr>
        <w:t xml:space="preserve"> </w:t>
      </w:r>
      <w:r w:rsidR="00D60C44">
        <w:rPr>
          <w:rFonts w:eastAsiaTheme="minorEastAsia" w:cstheme="minorHAnsi"/>
          <w:sz w:val="24"/>
          <w:szCs w:val="24"/>
        </w:rPr>
        <w:t>г</w:t>
      </w:r>
      <w:r w:rsidRPr="00222155">
        <w:rPr>
          <w:rFonts w:eastAsiaTheme="minorEastAsia" w:cstheme="minorHAnsi"/>
          <w:sz w:val="24"/>
          <w:szCs w:val="24"/>
        </w:rPr>
        <w:t>де</w:t>
      </w:r>
      <w:r w:rsidR="00D60C44">
        <w:rPr>
          <w:rFonts w:eastAsiaTheme="minorEastAsia" w:cstheme="minorHAnsi"/>
          <w:sz w:val="24"/>
          <w:szCs w:val="24"/>
        </w:rPr>
        <w:t xml:space="preserve"> </w:t>
      </w:r>
      <w:r>
        <w:rPr>
          <w:rFonts w:eastAsiaTheme="minorEastAsia" w:cstheme="minorHAnsi"/>
          <w:sz w:val="24"/>
          <w:szCs w:val="24"/>
        </w:rPr>
        <w:t xml:space="preserv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F</m:t>
            </m:r>
          </m:e>
          <m:sub>
            <m:r>
              <w:rPr>
                <w:rFonts w:ascii="Cambria Math" w:eastAsiaTheme="minorEastAsia" w:hAnsi="Cambria Math" w:cstheme="minorHAnsi"/>
                <w:sz w:val="24"/>
                <w:szCs w:val="24"/>
              </w:rPr>
              <m:t>д.р</m:t>
            </m:r>
          </m:sub>
        </m:sSub>
      </m:oMath>
      <w:r>
        <w:rPr>
          <w:rFonts w:eastAsiaTheme="minorEastAsia" w:cstheme="minorHAnsi"/>
          <w:sz w:val="24"/>
          <w:szCs w:val="24"/>
        </w:rPr>
        <w:t>-эффективный годовой фонд рабочего времени станочника,</w:t>
      </w:r>
      <w:r w:rsidR="00285C8B">
        <w:rPr>
          <w:rFonts w:eastAsiaTheme="minorEastAsia" w:cstheme="minorHAnsi"/>
          <w:sz w:val="24"/>
          <w:szCs w:val="24"/>
        </w:rPr>
        <w:t xml:space="preserve"> </w:t>
      </w:r>
      <w:r>
        <w:rPr>
          <w:rFonts w:eastAsiaTheme="minorEastAsia" w:cstheme="minorHAnsi"/>
          <w:sz w:val="24"/>
          <w:szCs w:val="24"/>
        </w:rPr>
        <w:t>час.</w:t>
      </w:r>
    </w:p>
    <w:p w:rsidR="00D60C44" w:rsidRDefault="00C30774" w:rsidP="005C1DF2">
      <w:pPr>
        <w:tabs>
          <w:tab w:val="left" w:pos="6628"/>
        </w:tabs>
        <w:spacing w:before="100" w:beforeAutospacing="1" w:after="100" w:afterAutospacing="1"/>
        <w:ind w:left="-227"/>
        <w:contextualSpacing/>
        <w:rPr>
          <w:rFonts w:eastAsiaTheme="minorEastAsia" w:cstheme="minorHAnsi"/>
          <w:sz w:val="28"/>
          <w:szCs w:val="28"/>
        </w:rPr>
      </w:pPr>
      <w:r>
        <w:rPr>
          <w:rFonts w:eastAsiaTheme="minorEastAsia" w:cstheme="minorHAnsi"/>
          <w:i/>
          <w:sz w:val="28"/>
          <w:szCs w:val="28"/>
        </w:rPr>
        <w:t xml:space="preserve">                                                      </w:t>
      </w:r>
      <w:r w:rsidRPr="00C30774">
        <w:rPr>
          <w:rFonts w:eastAsiaTheme="minorEastAsia" w:cstheme="minorHAnsi"/>
          <w:i/>
          <w:sz w:val="28"/>
          <w:szCs w:val="28"/>
          <w:lang w:val="en-US"/>
        </w:rPr>
        <w:t>F</w:t>
      </w:r>
      <w:proofErr w:type="spellStart"/>
      <w:r w:rsidRPr="00C30774">
        <w:rPr>
          <w:rFonts w:eastAsiaTheme="minorEastAsia" w:cstheme="minorHAnsi"/>
          <w:i/>
          <w:sz w:val="28"/>
          <w:szCs w:val="28"/>
          <w:vertAlign w:val="subscript"/>
        </w:rPr>
        <w:t>д.р</w:t>
      </w:r>
      <w:proofErr w:type="spellEnd"/>
      <w:r w:rsidRPr="00C30774">
        <w:rPr>
          <w:rFonts w:eastAsiaTheme="minorEastAsia" w:cstheme="minorHAnsi"/>
          <w:i/>
          <w:sz w:val="28"/>
          <w:szCs w:val="28"/>
        </w:rPr>
        <w:t xml:space="preserve"> = </w:t>
      </w:r>
      <w:r>
        <w:rPr>
          <w:rFonts w:eastAsiaTheme="minorEastAsia" w:cstheme="minorHAnsi"/>
          <w:i/>
          <w:sz w:val="28"/>
          <w:szCs w:val="28"/>
        </w:rPr>
        <w:t>Ф</w:t>
      </w:r>
      <w:r w:rsidRPr="00C30774">
        <w:rPr>
          <w:rFonts w:eastAsiaTheme="minorEastAsia" w:cstheme="minorHAnsi"/>
          <w:i/>
          <w:sz w:val="28"/>
          <w:szCs w:val="28"/>
        </w:rPr>
        <w:t xml:space="preserve"> </w:t>
      </w:r>
      <w:r w:rsidRPr="00C30774">
        <w:rPr>
          <w:rFonts w:ascii="Calibri" w:eastAsiaTheme="minorEastAsia" w:hAnsi="Calibri" w:cs="Calibri"/>
          <w:i/>
          <w:sz w:val="28"/>
          <w:szCs w:val="28"/>
        </w:rPr>
        <w:t>·</w:t>
      </w:r>
      <w:proofErr w:type="spellStart"/>
      <w:proofErr w:type="gramStart"/>
      <w:r w:rsidRPr="00C30774">
        <w:rPr>
          <w:rFonts w:eastAsiaTheme="minorEastAsia" w:cstheme="minorHAnsi"/>
          <w:i/>
          <w:sz w:val="28"/>
          <w:szCs w:val="28"/>
        </w:rPr>
        <w:t>К</w:t>
      </w:r>
      <w:r w:rsidRPr="00C30774">
        <w:rPr>
          <w:rFonts w:eastAsiaTheme="minorEastAsia" w:cstheme="minorHAnsi"/>
          <w:i/>
          <w:sz w:val="28"/>
          <w:szCs w:val="28"/>
          <w:vertAlign w:val="subscript"/>
        </w:rPr>
        <w:t>н</w:t>
      </w:r>
      <w:proofErr w:type="spellEnd"/>
      <w:r>
        <w:rPr>
          <w:rFonts w:eastAsiaTheme="minorEastAsia" w:cstheme="minorHAnsi"/>
          <w:sz w:val="28"/>
          <w:szCs w:val="28"/>
        </w:rPr>
        <w:t xml:space="preserve"> </w:t>
      </w:r>
      <w:r w:rsidRPr="00D60C44">
        <w:rPr>
          <w:rFonts w:eastAsiaTheme="minorEastAsia" w:cstheme="minorHAnsi"/>
          <w:sz w:val="24"/>
          <w:szCs w:val="24"/>
        </w:rPr>
        <w:t>,</w:t>
      </w:r>
      <w:proofErr w:type="gramEnd"/>
      <w:r w:rsidR="00D60C44" w:rsidRPr="00D60C44">
        <w:rPr>
          <w:rFonts w:eastAsiaTheme="minorEastAsia" w:cstheme="minorHAnsi"/>
          <w:sz w:val="24"/>
          <w:szCs w:val="24"/>
        </w:rPr>
        <w:t xml:space="preserve"> </w:t>
      </w:r>
      <w:r w:rsidR="00D60C44">
        <w:rPr>
          <w:rFonts w:eastAsiaTheme="minorEastAsia" w:cstheme="minorHAnsi"/>
          <w:sz w:val="24"/>
          <w:szCs w:val="24"/>
        </w:rPr>
        <w:t xml:space="preserve">                                                   </w:t>
      </w:r>
      <w:r w:rsidR="00D60C44" w:rsidRPr="00D60C44">
        <w:rPr>
          <w:rFonts w:eastAsiaTheme="minorEastAsia" w:cstheme="minorHAnsi"/>
          <w:sz w:val="24"/>
          <w:szCs w:val="24"/>
        </w:rPr>
        <w:t xml:space="preserve"> (79</w:t>
      </w:r>
      <w:r w:rsidR="00D60C44">
        <w:rPr>
          <w:rFonts w:eastAsiaTheme="minorEastAsia" w:cstheme="minorHAnsi"/>
          <w:sz w:val="28"/>
          <w:szCs w:val="28"/>
        </w:rPr>
        <w:t>)</w:t>
      </w:r>
    </w:p>
    <w:p w:rsidR="00C30774" w:rsidRPr="00285C8B" w:rsidRDefault="00C30774"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8"/>
          <w:szCs w:val="28"/>
        </w:rPr>
        <w:t xml:space="preserve"> </w:t>
      </w:r>
      <w:r w:rsidR="00D60C44">
        <w:rPr>
          <w:rFonts w:eastAsiaTheme="minorEastAsia" w:cstheme="minorHAnsi"/>
          <w:sz w:val="28"/>
          <w:szCs w:val="28"/>
        </w:rPr>
        <w:t>г</w:t>
      </w:r>
      <w:r>
        <w:rPr>
          <w:rFonts w:eastAsiaTheme="minorEastAsia" w:cstheme="minorHAnsi"/>
          <w:sz w:val="28"/>
          <w:szCs w:val="28"/>
        </w:rPr>
        <w:t>де</w:t>
      </w:r>
      <w:r w:rsidRPr="00285C8B">
        <w:rPr>
          <w:rFonts w:eastAsiaTheme="minorEastAsia" w:cstheme="minorHAnsi"/>
          <w:i/>
          <w:sz w:val="24"/>
          <w:szCs w:val="24"/>
        </w:rPr>
        <w:t xml:space="preserve">  </w:t>
      </w:r>
      <w:proofErr w:type="gramStart"/>
      <w:r w:rsidRPr="00285C8B">
        <w:rPr>
          <w:rFonts w:eastAsiaTheme="minorEastAsia" w:cstheme="minorHAnsi"/>
          <w:i/>
          <w:sz w:val="24"/>
          <w:szCs w:val="24"/>
        </w:rPr>
        <w:t>Ф</w:t>
      </w:r>
      <w:r w:rsidRPr="00285C8B">
        <w:rPr>
          <w:rFonts w:eastAsiaTheme="minorEastAsia" w:cstheme="minorHAnsi"/>
          <w:sz w:val="24"/>
          <w:szCs w:val="24"/>
        </w:rPr>
        <w:t>-</w:t>
      </w:r>
      <w:proofErr w:type="gramEnd"/>
      <w:r w:rsidR="00285C8B" w:rsidRPr="00285C8B">
        <w:rPr>
          <w:rFonts w:eastAsiaTheme="minorEastAsia" w:cstheme="minorHAnsi"/>
          <w:sz w:val="24"/>
          <w:szCs w:val="24"/>
        </w:rPr>
        <w:t xml:space="preserve"> количество </w:t>
      </w:r>
      <w:r w:rsidR="00285C8B">
        <w:rPr>
          <w:rFonts w:eastAsiaTheme="minorEastAsia" w:cstheme="minorHAnsi"/>
          <w:sz w:val="24"/>
          <w:szCs w:val="24"/>
        </w:rPr>
        <w:t xml:space="preserve">рабочих часов в году, час; </w:t>
      </w:r>
    </w:p>
    <w:p w:rsidR="00C30774" w:rsidRDefault="00285C8B"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8"/>
          <w:szCs w:val="28"/>
        </w:rPr>
        <w:t xml:space="preserve">      </w:t>
      </w:r>
      <w:proofErr w:type="spellStart"/>
      <w:r w:rsidRPr="00285C8B">
        <w:rPr>
          <w:rFonts w:eastAsiaTheme="minorEastAsia" w:cstheme="minorHAnsi"/>
          <w:i/>
          <w:sz w:val="28"/>
          <w:szCs w:val="28"/>
        </w:rPr>
        <w:t>К</w:t>
      </w:r>
      <w:r w:rsidRPr="00285C8B">
        <w:rPr>
          <w:rFonts w:eastAsiaTheme="minorEastAsia" w:cstheme="minorHAnsi"/>
          <w:i/>
          <w:sz w:val="28"/>
          <w:szCs w:val="28"/>
          <w:vertAlign w:val="subscript"/>
        </w:rPr>
        <w:t>н</w:t>
      </w:r>
      <w:proofErr w:type="spellEnd"/>
      <w:r>
        <w:rPr>
          <w:rFonts w:eastAsiaTheme="minorEastAsia" w:cstheme="minorHAnsi"/>
          <w:sz w:val="28"/>
          <w:szCs w:val="28"/>
          <w:vertAlign w:val="subscript"/>
        </w:rPr>
        <w:t xml:space="preserve"> </w:t>
      </w:r>
      <w:r>
        <w:rPr>
          <w:rFonts w:eastAsiaTheme="minorEastAsia" w:cstheme="minorHAnsi"/>
          <w:sz w:val="24"/>
          <w:szCs w:val="24"/>
        </w:rPr>
        <w:t>- коэффициент, учитывающий  использование рабочего времени с учетом потерь из-за неявки на работу (отпуск, больничный и т. д.). Принимаем</w:t>
      </w:r>
      <w:proofErr w:type="gramStart"/>
      <w:r>
        <w:rPr>
          <w:rFonts w:eastAsiaTheme="minorEastAsia" w:cstheme="minorHAnsi"/>
          <w:sz w:val="24"/>
          <w:szCs w:val="24"/>
        </w:rPr>
        <w:t xml:space="preserve"> </w:t>
      </w:r>
      <w:proofErr w:type="spellStart"/>
      <w:r w:rsidRPr="00285C8B">
        <w:rPr>
          <w:rFonts w:eastAsiaTheme="minorEastAsia" w:cstheme="minorHAnsi"/>
          <w:i/>
          <w:sz w:val="24"/>
          <w:szCs w:val="24"/>
        </w:rPr>
        <w:t>К</w:t>
      </w:r>
      <w:proofErr w:type="gramEnd"/>
      <w:r w:rsidRPr="00285C8B">
        <w:rPr>
          <w:rFonts w:eastAsiaTheme="minorEastAsia" w:cstheme="minorHAnsi"/>
          <w:i/>
          <w:sz w:val="24"/>
          <w:szCs w:val="24"/>
          <w:vertAlign w:val="subscript"/>
        </w:rPr>
        <w:t>н</w:t>
      </w:r>
      <w:proofErr w:type="spellEnd"/>
      <w:r>
        <w:rPr>
          <w:rFonts w:eastAsiaTheme="minorEastAsia" w:cstheme="minorHAnsi"/>
          <w:sz w:val="24"/>
          <w:szCs w:val="24"/>
        </w:rPr>
        <w:t xml:space="preserve"> =0,88.</w:t>
      </w:r>
    </w:p>
    <w:p w:rsidR="00B2740D" w:rsidRDefault="00B2740D"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4"/>
          <w:szCs w:val="24"/>
        </w:rPr>
        <w:t xml:space="preserve">        </w:t>
      </w:r>
      <w:r w:rsidR="00285C8B" w:rsidRPr="00285C8B">
        <w:rPr>
          <w:rFonts w:eastAsiaTheme="minorEastAsia" w:cstheme="minorHAnsi"/>
          <w:sz w:val="24"/>
          <w:szCs w:val="24"/>
        </w:rPr>
        <w:t>Ра</w:t>
      </w:r>
      <w:r>
        <w:rPr>
          <w:rFonts w:eastAsiaTheme="minorEastAsia" w:cstheme="minorHAnsi"/>
          <w:sz w:val="24"/>
          <w:szCs w:val="24"/>
        </w:rPr>
        <w:t>с</w:t>
      </w:r>
      <w:r w:rsidR="00285C8B" w:rsidRPr="00285C8B">
        <w:rPr>
          <w:rFonts w:eastAsiaTheme="minorEastAsia" w:cstheme="minorHAnsi"/>
          <w:sz w:val="24"/>
          <w:szCs w:val="24"/>
        </w:rPr>
        <w:t>четное количество рабочих округляется до ближайшего большего</w:t>
      </w:r>
      <w:r>
        <w:rPr>
          <w:rFonts w:eastAsiaTheme="minorEastAsia" w:cstheme="minorHAnsi"/>
          <w:sz w:val="24"/>
          <w:szCs w:val="24"/>
        </w:rPr>
        <w:t xml:space="preserve"> и заносится в сводную ведомость основных рабочих</w:t>
      </w:r>
      <w:proofErr w:type="gramStart"/>
      <w:r w:rsidR="00D60C44">
        <w:rPr>
          <w:rFonts w:eastAsiaTheme="minorEastAsia" w:cstheme="minorHAnsi"/>
          <w:sz w:val="24"/>
          <w:szCs w:val="24"/>
        </w:rPr>
        <w:t>,</w:t>
      </w:r>
      <w:r>
        <w:rPr>
          <w:rFonts w:eastAsiaTheme="minorEastAsia" w:cstheme="minorHAnsi"/>
          <w:sz w:val="24"/>
          <w:szCs w:val="24"/>
        </w:rPr>
        <w:t>(</w:t>
      </w:r>
      <w:proofErr w:type="gramEnd"/>
      <w:r>
        <w:rPr>
          <w:rFonts w:eastAsiaTheme="minorEastAsia" w:cstheme="minorHAnsi"/>
          <w:sz w:val="24"/>
          <w:szCs w:val="24"/>
        </w:rPr>
        <w:t xml:space="preserve"> </w:t>
      </w:r>
      <w:r w:rsidR="00D60C44">
        <w:rPr>
          <w:rFonts w:eastAsiaTheme="minorEastAsia" w:cstheme="minorHAnsi"/>
          <w:sz w:val="24"/>
          <w:szCs w:val="24"/>
        </w:rPr>
        <w:t>т</w:t>
      </w:r>
      <w:r>
        <w:rPr>
          <w:rFonts w:eastAsiaTheme="minorEastAsia" w:cstheme="minorHAnsi"/>
          <w:sz w:val="24"/>
          <w:szCs w:val="24"/>
        </w:rPr>
        <w:t xml:space="preserve">аблица </w:t>
      </w:r>
      <w:r w:rsidR="00D60C44">
        <w:rPr>
          <w:rFonts w:eastAsiaTheme="minorEastAsia" w:cstheme="minorHAnsi"/>
          <w:sz w:val="24"/>
          <w:szCs w:val="24"/>
        </w:rPr>
        <w:t>22</w:t>
      </w:r>
      <w:r>
        <w:rPr>
          <w:rFonts w:eastAsiaTheme="minorEastAsia" w:cstheme="minorHAnsi"/>
          <w:sz w:val="24"/>
          <w:szCs w:val="24"/>
        </w:rPr>
        <w:t xml:space="preserve"> )</w:t>
      </w:r>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660A49" w:rsidRPr="00285C8B" w:rsidRDefault="00B2740D"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4"/>
          <w:szCs w:val="24"/>
        </w:rPr>
        <w:t xml:space="preserve"> </w:t>
      </w:r>
      <w:r w:rsidR="00660A49">
        <w:rPr>
          <w:rFonts w:eastAsiaTheme="minorEastAsia" w:cstheme="minorHAnsi"/>
          <w:sz w:val="24"/>
          <w:szCs w:val="24"/>
        </w:rPr>
        <w:t xml:space="preserve">  </w:t>
      </w:r>
      <w:r w:rsidR="00080355">
        <w:rPr>
          <w:rFonts w:eastAsiaTheme="minorEastAsia" w:cstheme="minorHAnsi"/>
          <w:sz w:val="24"/>
          <w:szCs w:val="24"/>
        </w:rPr>
        <w:t xml:space="preserve">                      </w:t>
      </w:r>
      <w:r w:rsidR="00660A49">
        <w:rPr>
          <w:rFonts w:eastAsiaTheme="minorEastAsia" w:cstheme="minorHAnsi"/>
          <w:sz w:val="24"/>
          <w:szCs w:val="24"/>
        </w:rPr>
        <w:t xml:space="preserve">  </w:t>
      </w:r>
      <w:r>
        <w:rPr>
          <w:rFonts w:eastAsiaTheme="minorEastAsia" w:cstheme="minorHAnsi"/>
          <w:sz w:val="24"/>
          <w:szCs w:val="24"/>
        </w:rPr>
        <w:t xml:space="preserve">Таблица </w:t>
      </w:r>
      <w:r w:rsidR="00D60C44">
        <w:rPr>
          <w:rFonts w:eastAsiaTheme="minorEastAsia" w:cstheme="minorHAnsi"/>
          <w:sz w:val="24"/>
          <w:szCs w:val="24"/>
        </w:rPr>
        <w:t>22</w:t>
      </w:r>
      <w:r w:rsidR="00080355">
        <w:rPr>
          <w:rFonts w:eastAsiaTheme="minorEastAsia" w:cstheme="minorHAnsi"/>
          <w:sz w:val="24"/>
          <w:szCs w:val="24"/>
        </w:rPr>
        <w:t>-</w:t>
      </w:r>
      <w:r w:rsidR="00660A49">
        <w:rPr>
          <w:rFonts w:eastAsiaTheme="minorEastAsia" w:cstheme="minorHAnsi"/>
          <w:sz w:val="24"/>
          <w:szCs w:val="24"/>
        </w:rPr>
        <w:t xml:space="preserve"> С</w:t>
      </w:r>
      <w:r w:rsidR="00660A49" w:rsidRPr="00660A49">
        <w:rPr>
          <w:rFonts w:eastAsiaTheme="minorEastAsia" w:cstheme="minorHAnsi"/>
          <w:sz w:val="24"/>
          <w:szCs w:val="24"/>
        </w:rPr>
        <w:t>водн</w:t>
      </w:r>
      <w:r w:rsidR="00660A49">
        <w:rPr>
          <w:rFonts w:eastAsiaTheme="minorEastAsia" w:cstheme="minorHAnsi"/>
          <w:sz w:val="24"/>
          <w:szCs w:val="24"/>
        </w:rPr>
        <w:t>ая</w:t>
      </w:r>
      <w:r w:rsidR="00660A49" w:rsidRPr="00660A49">
        <w:rPr>
          <w:rFonts w:eastAsiaTheme="minorEastAsia" w:cstheme="minorHAnsi"/>
          <w:sz w:val="24"/>
          <w:szCs w:val="24"/>
        </w:rPr>
        <w:t xml:space="preserve"> ведомость основных рабочих</w:t>
      </w:r>
    </w:p>
    <w:tbl>
      <w:tblPr>
        <w:tblStyle w:val="a7"/>
        <w:tblW w:w="0" w:type="auto"/>
        <w:tblInd w:w="2235" w:type="dxa"/>
        <w:tblLook w:val="04A0" w:firstRow="1" w:lastRow="0" w:firstColumn="1" w:lastColumn="0" w:noHBand="0" w:noVBand="1"/>
      </w:tblPr>
      <w:tblGrid>
        <w:gridCol w:w="3118"/>
        <w:gridCol w:w="1843"/>
      </w:tblGrid>
      <w:tr w:rsidR="00B2740D" w:rsidTr="006359B6">
        <w:tc>
          <w:tcPr>
            <w:tcW w:w="3118"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Наименование профессии</w:t>
            </w:r>
          </w:p>
        </w:tc>
        <w:tc>
          <w:tcPr>
            <w:tcW w:w="1843"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Количество       рабочих</w:t>
            </w:r>
          </w:p>
        </w:tc>
      </w:tr>
      <w:tr w:rsidR="00B2740D" w:rsidTr="006359B6">
        <w:tc>
          <w:tcPr>
            <w:tcW w:w="3118"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1.</w:t>
            </w:r>
          </w:p>
        </w:tc>
        <w:tc>
          <w:tcPr>
            <w:tcW w:w="1843"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p>
        </w:tc>
      </w:tr>
      <w:tr w:rsidR="00B2740D" w:rsidTr="006359B6">
        <w:tc>
          <w:tcPr>
            <w:tcW w:w="3118"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2.</w:t>
            </w:r>
          </w:p>
        </w:tc>
        <w:tc>
          <w:tcPr>
            <w:tcW w:w="1843"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p>
        </w:tc>
      </w:tr>
      <w:tr w:rsidR="00B2740D" w:rsidTr="006359B6">
        <w:tc>
          <w:tcPr>
            <w:tcW w:w="3118"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r>
              <w:rPr>
                <w:rFonts w:eastAsiaTheme="minorEastAsia" w:cstheme="minorHAnsi"/>
                <w:sz w:val="24"/>
                <w:szCs w:val="24"/>
              </w:rPr>
              <w:t>ИТОГО</w:t>
            </w:r>
          </w:p>
        </w:tc>
        <w:tc>
          <w:tcPr>
            <w:tcW w:w="1843" w:type="dxa"/>
          </w:tcPr>
          <w:p w:rsidR="00B2740D" w:rsidRDefault="00B2740D" w:rsidP="005C1DF2">
            <w:pPr>
              <w:tabs>
                <w:tab w:val="left" w:pos="6628"/>
              </w:tabs>
              <w:spacing w:before="100" w:beforeAutospacing="1" w:after="100" w:afterAutospacing="1"/>
              <w:contextualSpacing/>
              <w:rPr>
                <w:rFonts w:eastAsiaTheme="minorEastAsia" w:cstheme="minorHAnsi"/>
                <w:sz w:val="24"/>
                <w:szCs w:val="24"/>
              </w:rPr>
            </w:pPr>
          </w:p>
        </w:tc>
      </w:tr>
    </w:tbl>
    <w:p w:rsidR="00285C8B" w:rsidRDefault="00B2740D"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4"/>
          <w:szCs w:val="24"/>
        </w:rPr>
        <w:t xml:space="preserve">              Количество вспомогательных рабочих и ИТР определяется в процентах от количества основных рабочих</w:t>
      </w:r>
    </w:p>
    <w:p w:rsidR="00B2740D" w:rsidRPr="00285C8B" w:rsidRDefault="006359B6" w:rsidP="005C1DF2">
      <w:pPr>
        <w:tabs>
          <w:tab w:val="left" w:pos="6628"/>
        </w:tabs>
        <w:spacing w:before="100" w:beforeAutospacing="1" w:after="100" w:afterAutospacing="1"/>
        <w:ind w:left="-227"/>
        <w:contextualSpacing/>
        <w:rPr>
          <w:rFonts w:eastAsiaTheme="minorEastAsia" w:cstheme="minorHAnsi"/>
          <w:sz w:val="24"/>
          <w:szCs w:val="24"/>
        </w:rPr>
      </w:pPr>
      <w:r>
        <w:rPr>
          <w:rFonts w:eastAsiaTheme="minorEastAsia" w:cstheme="minorHAnsi"/>
          <w:sz w:val="24"/>
          <w:szCs w:val="24"/>
        </w:rPr>
        <w:t xml:space="preserve">                                                             </w:t>
      </w:r>
      <w:proofErr w:type="spellStart"/>
      <w:r w:rsidR="00B2740D">
        <w:rPr>
          <w:rFonts w:eastAsiaTheme="minorEastAsia" w:cstheme="minorHAnsi"/>
          <w:sz w:val="24"/>
          <w:szCs w:val="24"/>
        </w:rPr>
        <w:t>Р</w:t>
      </w:r>
      <w:r w:rsidR="00B2740D" w:rsidRPr="00B2740D">
        <w:rPr>
          <w:rFonts w:eastAsiaTheme="minorEastAsia" w:cstheme="minorHAnsi"/>
          <w:sz w:val="24"/>
          <w:szCs w:val="24"/>
          <w:vertAlign w:val="subscript"/>
        </w:rPr>
        <w:t>всп</w:t>
      </w:r>
      <w:proofErr w:type="spellEnd"/>
      <w:r w:rsidR="00B2740D">
        <w:rPr>
          <w:rFonts w:eastAsiaTheme="minorEastAsia" w:cstheme="minorHAnsi"/>
          <w:sz w:val="24"/>
          <w:szCs w:val="24"/>
        </w:rPr>
        <w:t xml:space="preserve"> = </w:t>
      </w:r>
      <w:proofErr w:type="spellStart"/>
      <w:r w:rsidR="00B2740D">
        <w:rPr>
          <w:rFonts w:eastAsiaTheme="minorEastAsia" w:cstheme="minorHAnsi"/>
          <w:sz w:val="24"/>
          <w:szCs w:val="24"/>
        </w:rPr>
        <w:t>Ро</w:t>
      </w:r>
      <w:proofErr w:type="spellEnd"/>
      <w:r w:rsidR="00B2740D">
        <w:rPr>
          <w:rFonts w:eastAsiaTheme="minorEastAsia" w:cstheme="minorHAnsi"/>
          <w:sz w:val="24"/>
          <w:szCs w:val="24"/>
        </w:rPr>
        <w:t xml:space="preserve"> </w:t>
      </w:r>
      <m:oMath>
        <m:r>
          <w:rPr>
            <w:rFonts w:ascii="Cambria Math" w:eastAsiaTheme="minorEastAsia" w:hAnsi="Cambria Math" w:cstheme="minorHAnsi"/>
            <w:sz w:val="24"/>
            <w:szCs w:val="24"/>
          </w:rPr>
          <m:t xml:space="preserve">× </m:t>
        </m:r>
      </m:oMath>
      <w:r w:rsidR="00B2740D">
        <w:rPr>
          <w:rFonts w:eastAsiaTheme="minorEastAsia" w:cstheme="minorHAnsi"/>
          <w:sz w:val="24"/>
          <w:szCs w:val="24"/>
        </w:rPr>
        <w:t>20</w:t>
      </w:r>
      <w:r w:rsidR="00B2740D">
        <w:rPr>
          <w:rFonts w:ascii="Calibri" w:eastAsiaTheme="minorEastAsia" w:hAnsi="Calibri" w:cs="Calibri"/>
          <w:sz w:val="24"/>
          <w:szCs w:val="24"/>
        </w:rPr>
        <w:t xml:space="preserve">% </w:t>
      </w:r>
    </w:p>
    <w:p w:rsidR="00222155" w:rsidRDefault="006359B6" w:rsidP="005C1DF2">
      <w:pPr>
        <w:tabs>
          <w:tab w:val="left" w:pos="6628"/>
        </w:tabs>
        <w:spacing w:before="100" w:beforeAutospacing="1" w:after="100" w:afterAutospacing="1"/>
        <w:ind w:left="-227"/>
        <w:contextualSpacing/>
        <w:rPr>
          <w:rFonts w:eastAsiaTheme="minorEastAsia" w:cstheme="minorHAnsi"/>
          <w:sz w:val="24"/>
          <w:szCs w:val="24"/>
        </w:rPr>
      </w:pPr>
      <w:r>
        <w:rPr>
          <w:rFonts w:cstheme="minorHAnsi"/>
          <w:sz w:val="24"/>
          <w:szCs w:val="24"/>
        </w:rPr>
        <w:t xml:space="preserve">                                                              </w:t>
      </w:r>
      <w:proofErr w:type="spellStart"/>
      <w:r w:rsidR="00B2740D">
        <w:rPr>
          <w:rFonts w:cstheme="minorHAnsi"/>
          <w:sz w:val="24"/>
          <w:szCs w:val="24"/>
        </w:rPr>
        <w:t>Р</w:t>
      </w:r>
      <w:r w:rsidR="00B2740D" w:rsidRPr="00B2740D">
        <w:rPr>
          <w:rFonts w:cstheme="minorHAnsi"/>
          <w:sz w:val="24"/>
          <w:szCs w:val="24"/>
          <w:vertAlign w:val="subscript"/>
        </w:rPr>
        <w:t>итр</w:t>
      </w:r>
      <w:proofErr w:type="spellEnd"/>
      <w:r>
        <w:rPr>
          <w:rFonts w:cstheme="minorHAnsi"/>
          <w:sz w:val="24"/>
          <w:szCs w:val="24"/>
        </w:rPr>
        <w:t xml:space="preserve"> = </w:t>
      </w:r>
      <w:proofErr w:type="spellStart"/>
      <w:r>
        <w:rPr>
          <w:rFonts w:cstheme="minorHAnsi"/>
          <w:sz w:val="24"/>
          <w:szCs w:val="24"/>
        </w:rPr>
        <w:t>Ро</w:t>
      </w:r>
      <w:proofErr w:type="spellEnd"/>
      <m:oMath>
        <m:r>
          <w:rPr>
            <w:rFonts w:ascii="Cambria Math" w:hAnsi="Cambria Math" w:cstheme="minorHAnsi"/>
            <w:sz w:val="24"/>
            <w:szCs w:val="24"/>
          </w:rPr>
          <m:t>×10</m:t>
        </m:r>
        <m:r>
          <w:rPr>
            <w:rFonts w:ascii="Cambria Math" w:hAnsi="Cambria Math" w:cs="Calibri"/>
            <w:sz w:val="24"/>
            <w:szCs w:val="24"/>
          </w:rPr>
          <m:t>%</m:t>
        </m:r>
      </m:oMath>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B827DB" w:rsidRDefault="00B827DB" w:rsidP="005C1DF2">
      <w:pPr>
        <w:tabs>
          <w:tab w:val="left" w:pos="6628"/>
        </w:tabs>
        <w:spacing w:before="100" w:beforeAutospacing="1" w:after="100" w:afterAutospacing="1"/>
        <w:ind w:left="-227"/>
        <w:contextualSpacing/>
        <w:rPr>
          <w:rFonts w:eastAsiaTheme="minorEastAsia" w:cstheme="minorHAnsi"/>
          <w:sz w:val="24"/>
          <w:szCs w:val="24"/>
        </w:rPr>
      </w:pPr>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660A49" w:rsidRDefault="00660A49" w:rsidP="005C1DF2">
      <w:pPr>
        <w:tabs>
          <w:tab w:val="left" w:pos="6628"/>
        </w:tabs>
        <w:spacing w:before="100" w:beforeAutospacing="1" w:after="100" w:afterAutospacing="1"/>
        <w:ind w:left="-227"/>
        <w:contextualSpacing/>
        <w:rPr>
          <w:rFonts w:eastAsiaTheme="minorEastAsia" w:cstheme="minorHAnsi"/>
          <w:sz w:val="24"/>
          <w:szCs w:val="24"/>
        </w:rPr>
      </w:pPr>
    </w:p>
    <w:p w:rsidR="00660A49" w:rsidRDefault="006359B6"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Далее составляется сводная ведомость списочного состава работающих на участке</w:t>
      </w:r>
      <w:proofErr w:type="gramStart"/>
      <w:r w:rsidR="00660A49">
        <w:rPr>
          <w:rFonts w:cstheme="minorHAnsi"/>
          <w:sz w:val="24"/>
          <w:szCs w:val="24"/>
        </w:rPr>
        <w:t>,т</w:t>
      </w:r>
      <w:proofErr w:type="gramEnd"/>
      <w:r w:rsidR="00660A49">
        <w:rPr>
          <w:rFonts w:cstheme="minorHAnsi"/>
          <w:sz w:val="24"/>
          <w:szCs w:val="24"/>
        </w:rPr>
        <w:t>абл.</w:t>
      </w:r>
      <w:r w:rsidR="00D60C44">
        <w:rPr>
          <w:rFonts w:cstheme="minorHAnsi"/>
          <w:sz w:val="24"/>
          <w:szCs w:val="24"/>
        </w:rPr>
        <w:t>23</w:t>
      </w:r>
    </w:p>
    <w:p w:rsidR="00660A49" w:rsidRDefault="006359B6"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 xml:space="preserve"> </w:t>
      </w:r>
      <w:r w:rsidR="00660A49">
        <w:rPr>
          <w:rFonts w:cstheme="minorHAnsi"/>
          <w:sz w:val="24"/>
          <w:szCs w:val="24"/>
        </w:rPr>
        <w:t xml:space="preserve"> </w:t>
      </w:r>
    </w:p>
    <w:p w:rsidR="00660A49" w:rsidRPr="006359B6" w:rsidRDefault="00080355" w:rsidP="005C1DF2">
      <w:pPr>
        <w:tabs>
          <w:tab w:val="left" w:pos="6628"/>
        </w:tabs>
        <w:spacing w:before="100" w:beforeAutospacing="1" w:after="100" w:afterAutospacing="1"/>
        <w:ind w:left="-227"/>
        <w:contextualSpacing/>
        <w:rPr>
          <w:rFonts w:cstheme="minorHAnsi"/>
          <w:sz w:val="24"/>
          <w:szCs w:val="24"/>
        </w:rPr>
      </w:pPr>
      <w:r>
        <w:rPr>
          <w:rFonts w:cstheme="minorHAnsi"/>
          <w:sz w:val="24"/>
          <w:szCs w:val="24"/>
        </w:rPr>
        <w:t xml:space="preserve">             </w:t>
      </w:r>
      <w:r w:rsidR="00660A49">
        <w:rPr>
          <w:rFonts w:cstheme="minorHAnsi"/>
          <w:sz w:val="24"/>
          <w:szCs w:val="24"/>
        </w:rPr>
        <w:t xml:space="preserve"> </w:t>
      </w:r>
      <w:r w:rsidR="00D60C44">
        <w:rPr>
          <w:rFonts w:cstheme="minorHAnsi"/>
          <w:sz w:val="24"/>
          <w:szCs w:val="24"/>
        </w:rPr>
        <w:t>Таблица23</w:t>
      </w:r>
      <w:r>
        <w:rPr>
          <w:rFonts w:cstheme="minorHAnsi"/>
          <w:sz w:val="24"/>
          <w:szCs w:val="24"/>
        </w:rPr>
        <w:t>-</w:t>
      </w:r>
      <w:r w:rsidR="00660A49">
        <w:rPr>
          <w:rFonts w:cstheme="minorHAnsi"/>
          <w:sz w:val="24"/>
          <w:szCs w:val="24"/>
        </w:rPr>
        <w:t xml:space="preserve"> С</w:t>
      </w:r>
      <w:r w:rsidR="00660A49" w:rsidRPr="00660A49">
        <w:rPr>
          <w:rFonts w:cstheme="minorHAnsi"/>
          <w:sz w:val="24"/>
          <w:szCs w:val="24"/>
        </w:rPr>
        <w:t xml:space="preserve">водная ведомость списочного состава </w:t>
      </w:r>
      <w:proofErr w:type="gramStart"/>
      <w:r w:rsidR="00660A49" w:rsidRPr="00660A49">
        <w:rPr>
          <w:rFonts w:cstheme="minorHAnsi"/>
          <w:sz w:val="24"/>
          <w:szCs w:val="24"/>
        </w:rPr>
        <w:t>работающих</w:t>
      </w:r>
      <w:proofErr w:type="gramEnd"/>
      <w:r w:rsidR="00660A49" w:rsidRPr="00660A49">
        <w:rPr>
          <w:rFonts w:cstheme="minorHAnsi"/>
          <w:sz w:val="24"/>
          <w:szCs w:val="24"/>
        </w:rPr>
        <w:t xml:space="preserve"> на участке</w:t>
      </w:r>
    </w:p>
    <w:tbl>
      <w:tblPr>
        <w:tblStyle w:val="a7"/>
        <w:tblW w:w="0" w:type="auto"/>
        <w:tblInd w:w="1951" w:type="dxa"/>
        <w:tblLook w:val="04A0" w:firstRow="1" w:lastRow="0" w:firstColumn="1" w:lastColumn="0" w:noHBand="0" w:noVBand="1"/>
      </w:tblPr>
      <w:tblGrid>
        <w:gridCol w:w="4536"/>
        <w:gridCol w:w="1418"/>
      </w:tblGrid>
      <w:tr w:rsidR="006359B6" w:rsidTr="006359B6">
        <w:trPr>
          <w:trHeight w:val="280"/>
        </w:trPr>
        <w:tc>
          <w:tcPr>
            <w:tcW w:w="4536" w:type="dxa"/>
          </w:tcPr>
          <w:p w:rsidR="006359B6" w:rsidRDefault="006359B6" w:rsidP="005C1DF2">
            <w:pPr>
              <w:tabs>
                <w:tab w:val="left" w:pos="6628"/>
              </w:tabs>
              <w:spacing w:before="100" w:beforeAutospacing="1" w:after="100" w:afterAutospacing="1"/>
              <w:contextualSpacing/>
              <w:rPr>
                <w:rFonts w:cstheme="minorHAnsi"/>
                <w:sz w:val="24"/>
                <w:szCs w:val="24"/>
              </w:rPr>
            </w:pPr>
            <w:r>
              <w:rPr>
                <w:rFonts w:cstheme="minorHAnsi"/>
                <w:sz w:val="24"/>
                <w:szCs w:val="24"/>
              </w:rPr>
              <w:t xml:space="preserve">Наименование категории </w:t>
            </w:r>
            <w:proofErr w:type="gramStart"/>
            <w:r>
              <w:rPr>
                <w:rFonts w:cstheme="minorHAnsi"/>
                <w:sz w:val="24"/>
                <w:szCs w:val="24"/>
              </w:rPr>
              <w:t>работающих</w:t>
            </w:r>
            <w:proofErr w:type="gramEnd"/>
          </w:p>
        </w:tc>
        <w:tc>
          <w:tcPr>
            <w:tcW w:w="1418" w:type="dxa"/>
          </w:tcPr>
          <w:p w:rsidR="006359B6" w:rsidRDefault="006359B6" w:rsidP="005C1DF2">
            <w:pPr>
              <w:tabs>
                <w:tab w:val="left" w:pos="6628"/>
              </w:tabs>
              <w:spacing w:before="100" w:beforeAutospacing="1" w:after="100" w:afterAutospacing="1"/>
              <w:contextualSpacing/>
              <w:rPr>
                <w:rFonts w:cstheme="minorHAnsi"/>
                <w:sz w:val="24"/>
                <w:szCs w:val="24"/>
              </w:rPr>
            </w:pPr>
            <w:r>
              <w:rPr>
                <w:rFonts w:cstheme="minorHAnsi"/>
                <w:sz w:val="24"/>
                <w:szCs w:val="24"/>
              </w:rPr>
              <w:t xml:space="preserve">Количество </w:t>
            </w:r>
          </w:p>
        </w:tc>
      </w:tr>
      <w:tr w:rsidR="006359B6" w:rsidTr="006359B6">
        <w:trPr>
          <w:trHeight w:val="280"/>
        </w:trPr>
        <w:tc>
          <w:tcPr>
            <w:tcW w:w="4536" w:type="dxa"/>
          </w:tcPr>
          <w:p w:rsidR="006359B6" w:rsidRDefault="006359B6" w:rsidP="005C1DF2">
            <w:pPr>
              <w:tabs>
                <w:tab w:val="left" w:pos="6628"/>
              </w:tabs>
              <w:spacing w:before="100" w:beforeAutospacing="1" w:after="100" w:afterAutospacing="1"/>
              <w:contextualSpacing/>
              <w:rPr>
                <w:rFonts w:cstheme="minorHAnsi"/>
                <w:sz w:val="24"/>
                <w:szCs w:val="24"/>
              </w:rPr>
            </w:pPr>
            <w:r>
              <w:rPr>
                <w:rFonts w:cstheme="minorHAnsi"/>
                <w:sz w:val="24"/>
                <w:szCs w:val="24"/>
              </w:rPr>
              <w:t>1.</w:t>
            </w:r>
          </w:p>
        </w:tc>
        <w:tc>
          <w:tcPr>
            <w:tcW w:w="1418" w:type="dxa"/>
          </w:tcPr>
          <w:p w:rsidR="006359B6" w:rsidRDefault="006359B6" w:rsidP="005C1DF2">
            <w:pPr>
              <w:tabs>
                <w:tab w:val="left" w:pos="6628"/>
              </w:tabs>
              <w:spacing w:before="100" w:beforeAutospacing="1" w:after="100" w:afterAutospacing="1"/>
              <w:contextualSpacing/>
              <w:rPr>
                <w:rFonts w:cstheme="minorHAnsi"/>
                <w:sz w:val="24"/>
                <w:szCs w:val="24"/>
              </w:rPr>
            </w:pPr>
          </w:p>
        </w:tc>
      </w:tr>
      <w:tr w:rsidR="006359B6" w:rsidTr="006359B6">
        <w:trPr>
          <w:trHeight w:val="280"/>
        </w:trPr>
        <w:tc>
          <w:tcPr>
            <w:tcW w:w="4536" w:type="dxa"/>
          </w:tcPr>
          <w:p w:rsidR="006359B6" w:rsidRDefault="006359B6" w:rsidP="005C1DF2">
            <w:pPr>
              <w:tabs>
                <w:tab w:val="left" w:pos="6628"/>
              </w:tabs>
              <w:spacing w:before="100" w:beforeAutospacing="1" w:after="100" w:afterAutospacing="1"/>
              <w:contextualSpacing/>
              <w:rPr>
                <w:rFonts w:cstheme="minorHAnsi"/>
                <w:sz w:val="24"/>
                <w:szCs w:val="24"/>
              </w:rPr>
            </w:pPr>
            <w:r>
              <w:rPr>
                <w:rFonts w:cstheme="minorHAnsi"/>
                <w:sz w:val="24"/>
                <w:szCs w:val="24"/>
              </w:rPr>
              <w:t>2.</w:t>
            </w:r>
          </w:p>
        </w:tc>
        <w:tc>
          <w:tcPr>
            <w:tcW w:w="1418" w:type="dxa"/>
          </w:tcPr>
          <w:p w:rsidR="006359B6" w:rsidRDefault="006359B6" w:rsidP="005C1DF2">
            <w:pPr>
              <w:tabs>
                <w:tab w:val="left" w:pos="6628"/>
              </w:tabs>
              <w:spacing w:before="100" w:beforeAutospacing="1" w:after="100" w:afterAutospacing="1"/>
              <w:contextualSpacing/>
              <w:rPr>
                <w:rFonts w:cstheme="minorHAnsi"/>
                <w:sz w:val="24"/>
                <w:szCs w:val="24"/>
              </w:rPr>
            </w:pPr>
          </w:p>
        </w:tc>
      </w:tr>
      <w:tr w:rsidR="006359B6" w:rsidTr="006359B6">
        <w:trPr>
          <w:trHeight w:val="292"/>
        </w:trPr>
        <w:tc>
          <w:tcPr>
            <w:tcW w:w="4536" w:type="dxa"/>
          </w:tcPr>
          <w:p w:rsidR="006359B6" w:rsidRDefault="006359B6" w:rsidP="005C1DF2">
            <w:pPr>
              <w:tabs>
                <w:tab w:val="left" w:pos="6628"/>
              </w:tabs>
              <w:spacing w:before="100" w:beforeAutospacing="1" w:after="100" w:afterAutospacing="1"/>
              <w:contextualSpacing/>
              <w:rPr>
                <w:rFonts w:cstheme="minorHAnsi"/>
                <w:sz w:val="24"/>
                <w:szCs w:val="24"/>
              </w:rPr>
            </w:pPr>
            <w:r>
              <w:rPr>
                <w:rFonts w:cstheme="minorHAnsi"/>
                <w:sz w:val="24"/>
                <w:szCs w:val="24"/>
              </w:rPr>
              <w:t>ИТОГО</w:t>
            </w:r>
          </w:p>
        </w:tc>
        <w:tc>
          <w:tcPr>
            <w:tcW w:w="1418" w:type="dxa"/>
          </w:tcPr>
          <w:p w:rsidR="006359B6" w:rsidRDefault="006359B6" w:rsidP="005C1DF2">
            <w:pPr>
              <w:tabs>
                <w:tab w:val="left" w:pos="6628"/>
              </w:tabs>
              <w:spacing w:before="100" w:beforeAutospacing="1" w:after="100" w:afterAutospacing="1"/>
              <w:contextualSpacing/>
              <w:rPr>
                <w:rFonts w:cstheme="minorHAnsi"/>
                <w:sz w:val="24"/>
                <w:szCs w:val="24"/>
              </w:rPr>
            </w:pPr>
          </w:p>
        </w:tc>
      </w:tr>
    </w:tbl>
    <w:p w:rsidR="006359B6" w:rsidRPr="006359B6" w:rsidRDefault="006359B6" w:rsidP="005C1DF2">
      <w:pPr>
        <w:tabs>
          <w:tab w:val="left" w:pos="6628"/>
        </w:tabs>
        <w:spacing w:before="100" w:beforeAutospacing="1" w:after="100" w:afterAutospacing="1"/>
        <w:ind w:left="-227"/>
        <w:contextualSpacing/>
        <w:rPr>
          <w:rFonts w:cstheme="minorHAnsi"/>
          <w:sz w:val="24"/>
          <w:szCs w:val="24"/>
        </w:rPr>
      </w:pPr>
    </w:p>
    <w:p w:rsidR="00BD6ADD" w:rsidRPr="00285C8B" w:rsidRDefault="00BD6ADD" w:rsidP="005C1DF2">
      <w:pPr>
        <w:tabs>
          <w:tab w:val="left" w:pos="6628"/>
        </w:tabs>
        <w:spacing w:before="100" w:beforeAutospacing="1" w:after="100" w:afterAutospacing="1"/>
        <w:ind w:left="-227"/>
        <w:contextualSpacing/>
        <w:rPr>
          <w:rFonts w:cstheme="minorHAnsi"/>
          <w:sz w:val="24"/>
          <w:szCs w:val="24"/>
        </w:rPr>
      </w:pPr>
      <w:r w:rsidRPr="00285C8B">
        <w:rPr>
          <w:rFonts w:cstheme="minorHAnsi"/>
          <w:sz w:val="24"/>
          <w:szCs w:val="24"/>
        </w:rPr>
        <w:t xml:space="preserve">   </w:t>
      </w:r>
    </w:p>
    <w:p w:rsidR="00BD6ADD" w:rsidRPr="00276964" w:rsidRDefault="006359B6" w:rsidP="006359B6">
      <w:pPr>
        <w:tabs>
          <w:tab w:val="left" w:pos="6628"/>
        </w:tabs>
        <w:spacing w:before="100" w:beforeAutospacing="1" w:after="100" w:afterAutospacing="1"/>
        <w:contextualSpacing/>
        <w:rPr>
          <w:rFonts w:cstheme="minorHAnsi"/>
          <w:b/>
          <w:sz w:val="24"/>
          <w:szCs w:val="24"/>
        </w:rPr>
      </w:pPr>
      <w:r w:rsidRPr="006359B6">
        <w:rPr>
          <w:rFonts w:cstheme="minorHAnsi"/>
          <w:sz w:val="24"/>
          <w:szCs w:val="24"/>
        </w:rPr>
        <w:t xml:space="preserve">                         </w:t>
      </w:r>
      <w:r>
        <w:rPr>
          <w:rFonts w:cstheme="minorHAnsi"/>
          <w:sz w:val="24"/>
          <w:szCs w:val="24"/>
        </w:rPr>
        <w:t xml:space="preserve">          </w:t>
      </w:r>
      <w:r w:rsidR="00276964" w:rsidRPr="00276964">
        <w:rPr>
          <w:rFonts w:cstheme="minorHAnsi"/>
          <w:b/>
          <w:sz w:val="24"/>
          <w:szCs w:val="24"/>
        </w:rPr>
        <w:t>2.9.</w:t>
      </w:r>
      <w:r w:rsidRPr="00276964">
        <w:rPr>
          <w:rFonts w:cstheme="minorHAnsi"/>
          <w:b/>
          <w:sz w:val="24"/>
          <w:szCs w:val="24"/>
        </w:rPr>
        <w:t>.4  Расчет производственных площадей участка</w:t>
      </w:r>
      <w:r w:rsidR="00BD6ADD" w:rsidRPr="00276964">
        <w:rPr>
          <w:rFonts w:cstheme="minorHAnsi"/>
          <w:b/>
          <w:sz w:val="24"/>
          <w:szCs w:val="24"/>
        </w:rPr>
        <w:t xml:space="preserve">  </w:t>
      </w:r>
    </w:p>
    <w:p w:rsidR="00641111" w:rsidRDefault="00A97244" w:rsidP="005C1DF2">
      <w:pPr>
        <w:tabs>
          <w:tab w:val="left" w:pos="6628"/>
        </w:tabs>
        <w:spacing w:before="100" w:beforeAutospacing="1" w:after="100" w:afterAutospacing="1"/>
        <w:ind w:left="-227"/>
        <w:contextualSpacing/>
        <w:rPr>
          <w:sz w:val="24"/>
          <w:szCs w:val="24"/>
        </w:rPr>
      </w:pPr>
      <w:r>
        <w:rPr>
          <w:sz w:val="24"/>
          <w:szCs w:val="24"/>
        </w:rPr>
        <w:t xml:space="preserve">         Производственный участок необходим для размещения производственного оборудования, организации рабочих мест основных рабочих, вспомогательных рабочих, контролеров ОТК, ИТР и др.</w:t>
      </w:r>
    </w:p>
    <w:p w:rsidR="00A97244" w:rsidRDefault="00A97244" w:rsidP="005C1DF2">
      <w:pPr>
        <w:tabs>
          <w:tab w:val="left" w:pos="6628"/>
        </w:tabs>
        <w:spacing w:before="100" w:beforeAutospacing="1" w:after="100" w:afterAutospacing="1"/>
        <w:ind w:left="-227"/>
        <w:contextualSpacing/>
        <w:rPr>
          <w:sz w:val="24"/>
          <w:szCs w:val="24"/>
        </w:rPr>
      </w:pPr>
      <w:r>
        <w:rPr>
          <w:sz w:val="24"/>
          <w:szCs w:val="24"/>
        </w:rPr>
        <w:t xml:space="preserve">        При проектировании участка оборудование располагают так, чтобы обеспечить </w:t>
      </w:r>
      <w:proofErr w:type="spellStart"/>
      <w:r>
        <w:rPr>
          <w:sz w:val="24"/>
          <w:szCs w:val="24"/>
        </w:rPr>
        <w:t>прямоточность</w:t>
      </w:r>
      <w:proofErr w:type="spellEnd"/>
      <w:r>
        <w:rPr>
          <w:sz w:val="24"/>
          <w:szCs w:val="24"/>
        </w:rPr>
        <w:t xml:space="preserve"> и последовательность прохождения материалов и изделий по стадиям обработки и максимальное использование производственных площадей с учетом требований охраны труда и промышленной санитарии.</w:t>
      </w:r>
    </w:p>
    <w:p w:rsidR="00D3784F" w:rsidRDefault="00D3784F" w:rsidP="005C1DF2">
      <w:pPr>
        <w:tabs>
          <w:tab w:val="left" w:pos="6628"/>
        </w:tabs>
        <w:spacing w:before="100" w:beforeAutospacing="1" w:after="100" w:afterAutospacing="1"/>
        <w:ind w:left="-227"/>
        <w:contextualSpacing/>
        <w:rPr>
          <w:sz w:val="24"/>
          <w:szCs w:val="24"/>
        </w:rPr>
      </w:pPr>
      <w:r>
        <w:rPr>
          <w:sz w:val="24"/>
          <w:szCs w:val="24"/>
        </w:rPr>
        <w:t xml:space="preserve">   Для</w:t>
      </w:r>
      <w:r w:rsidR="00D469A3">
        <w:rPr>
          <w:sz w:val="24"/>
          <w:szCs w:val="24"/>
        </w:rPr>
        <w:t xml:space="preserve"> рациональной организации  внутрицехового транспорта, снижения тяжелых  и трудоемких работ, </w:t>
      </w:r>
      <w:proofErr w:type="spellStart"/>
      <w:r w:rsidR="00D469A3">
        <w:rPr>
          <w:sz w:val="24"/>
          <w:szCs w:val="24"/>
        </w:rPr>
        <w:t>сокрашения</w:t>
      </w:r>
      <w:proofErr w:type="spellEnd"/>
      <w:r w:rsidR="00D469A3">
        <w:rPr>
          <w:sz w:val="24"/>
          <w:szCs w:val="24"/>
        </w:rPr>
        <w:t xml:space="preserve"> продолжительности производственного цикла следует максимально предусматривать механизированные транспортные средства. Выбор их зависит от </w:t>
      </w:r>
      <w:proofErr w:type="spellStart"/>
      <w:r w:rsidR="00D469A3">
        <w:rPr>
          <w:sz w:val="24"/>
          <w:szCs w:val="24"/>
        </w:rPr>
        <w:t>массыи</w:t>
      </w:r>
      <w:proofErr w:type="spellEnd"/>
      <w:r w:rsidR="00D469A3">
        <w:rPr>
          <w:sz w:val="24"/>
          <w:szCs w:val="24"/>
        </w:rPr>
        <w:t xml:space="preserve"> габаритов </w:t>
      </w:r>
      <w:proofErr w:type="spellStart"/>
      <w:r w:rsidR="00D469A3">
        <w:rPr>
          <w:sz w:val="24"/>
          <w:szCs w:val="24"/>
        </w:rPr>
        <w:t>деалей</w:t>
      </w:r>
      <w:proofErr w:type="spellEnd"/>
      <w:r w:rsidR="00D469A3">
        <w:rPr>
          <w:sz w:val="24"/>
          <w:szCs w:val="24"/>
        </w:rPr>
        <w:t>, типа производства, величины транспортной партии, типа здания и т.п.</w:t>
      </w:r>
    </w:p>
    <w:p w:rsidR="00D469A3" w:rsidRDefault="00D469A3" w:rsidP="005C1DF2">
      <w:pPr>
        <w:tabs>
          <w:tab w:val="left" w:pos="6628"/>
        </w:tabs>
        <w:spacing w:before="100" w:beforeAutospacing="1" w:after="100" w:afterAutospacing="1"/>
        <w:ind w:left="-227"/>
        <w:contextualSpacing/>
        <w:rPr>
          <w:sz w:val="24"/>
          <w:szCs w:val="24"/>
        </w:rPr>
      </w:pPr>
      <w:r>
        <w:rPr>
          <w:sz w:val="24"/>
          <w:szCs w:val="24"/>
        </w:rPr>
        <w:t xml:space="preserve"> Общую площадь участка механического цеха можно разделить на</w:t>
      </w:r>
      <w:proofErr w:type="gramStart"/>
      <w:r>
        <w:rPr>
          <w:sz w:val="24"/>
          <w:szCs w:val="24"/>
        </w:rPr>
        <w:t xml:space="preserve"> :</w:t>
      </w:r>
      <w:proofErr w:type="gramEnd"/>
      <w:r>
        <w:rPr>
          <w:sz w:val="24"/>
          <w:szCs w:val="24"/>
        </w:rPr>
        <w:t xml:space="preserve"> </w:t>
      </w:r>
    </w:p>
    <w:p w:rsidR="00AD6589" w:rsidRDefault="00AD6589" w:rsidP="005C1DF2">
      <w:pPr>
        <w:tabs>
          <w:tab w:val="left" w:pos="6628"/>
        </w:tabs>
        <w:spacing w:before="100" w:beforeAutospacing="1" w:after="100" w:afterAutospacing="1"/>
        <w:ind w:left="-227"/>
        <w:contextualSpacing/>
        <w:rPr>
          <w:sz w:val="24"/>
          <w:szCs w:val="24"/>
        </w:rPr>
      </w:pPr>
      <w:r>
        <w:rPr>
          <w:sz w:val="24"/>
          <w:szCs w:val="24"/>
        </w:rPr>
        <w:t xml:space="preserve">     </w:t>
      </w:r>
      <w:proofErr w:type="gramStart"/>
      <w:r>
        <w:rPr>
          <w:sz w:val="24"/>
          <w:szCs w:val="24"/>
        </w:rPr>
        <w:t>производственную</w:t>
      </w:r>
      <w:proofErr w:type="gramEnd"/>
      <w:r>
        <w:rPr>
          <w:sz w:val="24"/>
          <w:szCs w:val="24"/>
        </w:rPr>
        <w:t>, занятую производственным оборудованием;</w:t>
      </w:r>
    </w:p>
    <w:p w:rsidR="00AD6589" w:rsidRDefault="00AD6589" w:rsidP="005C1DF2">
      <w:pPr>
        <w:tabs>
          <w:tab w:val="left" w:pos="6628"/>
        </w:tabs>
        <w:spacing w:before="100" w:beforeAutospacing="1" w:after="100" w:afterAutospacing="1"/>
        <w:ind w:left="-227"/>
        <w:contextualSpacing/>
        <w:rPr>
          <w:sz w:val="24"/>
          <w:szCs w:val="24"/>
        </w:rPr>
      </w:pPr>
      <w:r>
        <w:rPr>
          <w:b/>
          <w:sz w:val="24"/>
          <w:szCs w:val="24"/>
        </w:rPr>
        <w:t xml:space="preserve">  </w:t>
      </w:r>
      <w:r w:rsidRPr="00AD6589">
        <w:rPr>
          <w:sz w:val="24"/>
          <w:szCs w:val="24"/>
        </w:rPr>
        <w:t>площадь для хранения заготовок</w:t>
      </w:r>
      <w:r>
        <w:rPr>
          <w:sz w:val="24"/>
          <w:szCs w:val="24"/>
        </w:rPr>
        <w:t>;</w:t>
      </w:r>
    </w:p>
    <w:p w:rsidR="00AD6589" w:rsidRDefault="00AD6589" w:rsidP="005C1DF2">
      <w:pPr>
        <w:tabs>
          <w:tab w:val="left" w:pos="6628"/>
        </w:tabs>
        <w:spacing w:before="100" w:beforeAutospacing="1" w:after="100" w:afterAutospacing="1"/>
        <w:ind w:left="-227"/>
        <w:contextualSpacing/>
        <w:rPr>
          <w:sz w:val="24"/>
          <w:szCs w:val="24"/>
        </w:rPr>
      </w:pPr>
      <w:r>
        <w:rPr>
          <w:sz w:val="24"/>
          <w:szCs w:val="24"/>
        </w:rPr>
        <w:t xml:space="preserve">  площадь для хранения готовой продукции;</w:t>
      </w:r>
    </w:p>
    <w:p w:rsidR="00AD6589" w:rsidRDefault="00AD6589" w:rsidP="005C1DF2">
      <w:pPr>
        <w:tabs>
          <w:tab w:val="left" w:pos="6628"/>
        </w:tabs>
        <w:spacing w:before="100" w:beforeAutospacing="1" w:after="100" w:afterAutospacing="1"/>
        <w:ind w:left="-227"/>
        <w:contextualSpacing/>
        <w:rPr>
          <w:sz w:val="24"/>
          <w:szCs w:val="24"/>
        </w:rPr>
      </w:pPr>
      <w:r>
        <w:rPr>
          <w:sz w:val="24"/>
          <w:szCs w:val="24"/>
        </w:rPr>
        <w:t xml:space="preserve"> площадь для контролера ОТК; </w:t>
      </w:r>
    </w:p>
    <w:p w:rsidR="00660A49" w:rsidRDefault="00AD6589" w:rsidP="00660A49">
      <w:pPr>
        <w:tabs>
          <w:tab w:val="left" w:pos="6628"/>
        </w:tabs>
        <w:spacing w:before="100" w:beforeAutospacing="1" w:after="100" w:afterAutospacing="1"/>
        <w:ind w:left="-227"/>
        <w:contextualSpacing/>
        <w:rPr>
          <w:sz w:val="24"/>
          <w:szCs w:val="24"/>
        </w:rPr>
      </w:pPr>
      <w:r>
        <w:rPr>
          <w:sz w:val="24"/>
          <w:szCs w:val="24"/>
        </w:rPr>
        <w:t xml:space="preserve"> площадь для проездов и проходов.</w:t>
      </w:r>
    </w:p>
    <w:p w:rsidR="00AD6589" w:rsidRDefault="00AD6589" w:rsidP="00660A49">
      <w:pPr>
        <w:tabs>
          <w:tab w:val="left" w:pos="6628"/>
        </w:tabs>
        <w:spacing w:before="100" w:beforeAutospacing="1" w:after="100" w:afterAutospacing="1"/>
        <w:ind w:left="-227"/>
        <w:contextualSpacing/>
        <w:rPr>
          <w:sz w:val="24"/>
          <w:szCs w:val="24"/>
        </w:rPr>
      </w:pPr>
      <w:r>
        <w:rPr>
          <w:sz w:val="24"/>
          <w:szCs w:val="24"/>
        </w:rPr>
        <w:t>Производственная площадь определяется в зависимости от используемого оборудования</w:t>
      </w:r>
    </w:p>
    <w:p w:rsidR="00D60C44" w:rsidRDefault="003A1E6A" w:rsidP="00AD6589">
      <w:pPr>
        <w:pStyle w:val="ab"/>
        <w:tabs>
          <w:tab w:val="left" w:pos="6628"/>
        </w:tabs>
        <w:spacing w:before="100" w:beforeAutospacing="1" w:after="100" w:afterAutospacing="1"/>
        <w:ind w:left="193"/>
        <w:rPr>
          <w:rFonts w:eastAsiaTheme="minorEastAsia"/>
          <w:sz w:val="24"/>
          <w:szCs w:val="24"/>
        </w:rPr>
      </w:pPr>
      <w:r>
        <w:rPr>
          <w:i/>
          <w:sz w:val="24"/>
          <w:szCs w:val="24"/>
        </w:rPr>
        <w:t xml:space="preserve">                                          </w:t>
      </w:r>
      <w:r w:rsidR="00AD6589" w:rsidRPr="003A1E6A">
        <w:rPr>
          <w:i/>
          <w:sz w:val="24"/>
          <w:szCs w:val="24"/>
          <w:lang w:val="en-US"/>
        </w:rPr>
        <w:t>F</w:t>
      </w:r>
      <w:proofErr w:type="spellStart"/>
      <w:r w:rsidRPr="003A1E6A">
        <w:rPr>
          <w:i/>
          <w:sz w:val="24"/>
          <w:szCs w:val="24"/>
          <w:vertAlign w:val="subscript"/>
        </w:rPr>
        <w:t>пр</w:t>
      </w:r>
      <w:proofErr w:type="spellEnd"/>
      <w:r w:rsidR="00AD6589" w:rsidRPr="003A1E6A">
        <w:rPr>
          <w:i/>
          <w:sz w:val="24"/>
          <w:szCs w:val="24"/>
        </w:rPr>
        <w:t xml:space="preserve"> =</w:t>
      </w:r>
      <m:oMath>
        <m:nary>
          <m:naryPr>
            <m:chr m:val="∑"/>
            <m:limLoc m:val="undOvr"/>
            <m:subHide m:val="1"/>
            <m:supHide m:val="1"/>
            <m:ctrlPr>
              <w:rPr>
                <w:rFonts w:ascii="Cambria Math" w:hAnsi="Cambria Math"/>
                <w:i/>
                <w:sz w:val="24"/>
                <w:szCs w:val="24"/>
                <w:lang w:val="en-US"/>
              </w:rPr>
            </m:ctrlPr>
          </m:naryPr>
          <m:sub/>
          <m:sup/>
          <m:e>
            <m:r>
              <w:rPr>
                <w:rFonts w:ascii="Cambria Math" w:hAnsi="Cambria Math"/>
                <w:sz w:val="24"/>
                <w:szCs w:val="24"/>
                <w:lang w:val="en-US"/>
              </w:rPr>
              <m:t>q</m:t>
            </m:r>
            <m: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rPr>
                  <m:t>С</m:t>
                </m:r>
              </m:e>
              <m:sub>
                <m:r>
                  <m:rPr>
                    <m:sty m:val="p"/>
                  </m:rPr>
                  <w:rPr>
                    <w:rFonts w:ascii="Cambria Math" w:hAnsi="Cambria Math"/>
                    <w:sz w:val="24"/>
                    <w:szCs w:val="24"/>
                  </w:rPr>
                  <m:t>пр</m:t>
                </m:r>
              </m:sub>
            </m:sSub>
          </m:e>
        </m:nary>
      </m:oMath>
      <w:r w:rsidR="00D60C44">
        <w:rPr>
          <w:rFonts w:eastAsiaTheme="minorEastAsia"/>
          <w:sz w:val="24"/>
          <w:szCs w:val="24"/>
        </w:rPr>
        <w:t xml:space="preserve">,                                                                </w:t>
      </w:r>
      <w:r w:rsidR="00C4570D">
        <w:rPr>
          <w:rFonts w:eastAsiaTheme="minorEastAsia"/>
          <w:sz w:val="24"/>
          <w:szCs w:val="24"/>
        </w:rPr>
        <w:t xml:space="preserve">   </w:t>
      </w:r>
      <w:r w:rsidR="00D60C44">
        <w:rPr>
          <w:rFonts w:eastAsiaTheme="minorEastAsia"/>
          <w:sz w:val="24"/>
          <w:szCs w:val="24"/>
        </w:rPr>
        <w:t>(80)</w:t>
      </w:r>
    </w:p>
    <w:p w:rsidR="003A1E6A" w:rsidRDefault="003A1E6A" w:rsidP="00AD6589">
      <w:pPr>
        <w:pStyle w:val="ab"/>
        <w:tabs>
          <w:tab w:val="left" w:pos="6628"/>
        </w:tabs>
        <w:spacing w:before="100" w:beforeAutospacing="1" w:after="100" w:afterAutospacing="1"/>
        <w:ind w:left="193"/>
        <w:rPr>
          <w:rFonts w:cstheme="minorHAnsi"/>
          <w:sz w:val="24"/>
          <w:szCs w:val="24"/>
        </w:rPr>
      </w:pPr>
      <w:r>
        <w:rPr>
          <w:rFonts w:eastAsiaTheme="minorEastAsia"/>
          <w:sz w:val="24"/>
          <w:szCs w:val="24"/>
        </w:rPr>
        <w:t xml:space="preserve"> </w:t>
      </w:r>
      <w:r w:rsidR="00D60C44">
        <w:rPr>
          <w:rFonts w:eastAsiaTheme="minorEastAsia"/>
          <w:sz w:val="24"/>
          <w:szCs w:val="24"/>
        </w:rPr>
        <w:t>г</w:t>
      </w:r>
      <w:r>
        <w:rPr>
          <w:rFonts w:eastAsiaTheme="minorEastAsia"/>
          <w:sz w:val="24"/>
          <w:szCs w:val="24"/>
        </w:rPr>
        <w:t>де</w:t>
      </w:r>
      <w:r w:rsidR="00D60C44">
        <w:rPr>
          <w:rFonts w:eastAsiaTheme="minorEastAsia"/>
          <w:sz w:val="24"/>
          <w:szCs w:val="24"/>
        </w:rPr>
        <w:t xml:space="preserve"> </w:t>
      </w:r>
      <w:r w:rsidRPr="003A1E6A">
        <w:rPr>
          <w:rFonts w:cstheme="minorHAnsi"/>
          <w:i/>
          <w:sz w:val="24"/>
          <w:szCs w:val="24"/>
        </w:rPr>
        <w:t xml:space="preserve">q </w:t>
      </w:r>
      <w:r>
        <w:rPr>
          <w:rFonts w:cstheme="minorHAnsi"/>
          <w:i/>
          <w:sz w:val="24"/>
          <w:szCs w:val="24"/>
        </w:rPr>
        <w:t>-</w:t>
      </w:r>
      <w:r w:rsidRPr="003A1E6A">
        <w:rPr>
          <w:rFonts w:cstheme="minorHAnsi"/>
          <w:sz w:val="24"/>
          <w:szCs w:val="24"/>
        </w:rPr>
        <w:t>удельная площадь</w:t>
      </w:r>
      <w:r>
        <w:rPr>
          <w:rFonts w:cstheme="minorHAnsi"/>
          <w:sz w:val="24"/>
          <w:szCs w:val="24"/>
        </w:rPr>
        <w:t>, м</w:t>
      </w:r>
      <w:r>
        <w:rPr>
          <w:rFonts w:cstheme="minorHAnsi"/>
          <w:sz w:val="24"/>
          <w:szCs w:val="24"/>
          <w:vertAlign w:val="superscript"/>
        </w:rPr>
        <w:t>2</w:t>
      </w:r>
      <w:proofErr w:type="gramStart"/>
      <w:r>
        <w:rPr>
          <w:rFonts w:cstheme="minorHAnsi"/>
          <w:sz w:val="24"/>
          <w:szCs w:val="24"/>
        </w:rPr>
        <w:t xml:space="preserve"> ;</w:t>
      </w:r>
      <w:proofErr w:type="gramEnd"/>
    </w:p>
    <w:p w:rsidR="003A1E6A" w:rsidRDefault="003A1E6A" w:rsidP="00AD6589">
      <w:pPr>
        <w:pStyle w:val="ab"/>
        <w:tabs>
          <w:tab w:val="left" w:pos="6628"/>
        </w:tabs>
        <w:spacing w:before="100" w:beforeAutospacing="1" w:after="100" w:afterAutospacing="1"/>
        <w:ind w:left="193"/>
        <w:rPr>
          <w:rFonts w:cstheme="minorHAnsi"/>
          <w:sz w:val="24"/>
          <w:szCs w:val="24"/>
        </w:rPr>
      </w:pPr>
      <w:r w:rsidRPr="003A1E6A">
        <w:rPr>
          <w:rFonts w:cstheme="minorHAnsi"/>
          <w:i/>
          <w:sz w:val="24"/>
          <w:szCs w:val="24"/>
        </w:rPr>
        <w:t>q</w:t>
      </w:r>
      <w:r>
        <w:rPr>
          <w:rFonts w:ascii="Calibri" w:hAnsi="Calibri" w:cs="Calibri"/>
          <w:i/>
          <w:sz w:val="24"/>
          <w:szCs w:val="24"/>
        </w:rPr>
        <w:t xml:space="preserve"> = </w:t>
      </w:r>
      <w:r w:rsidRPr="003A1E6A">
        <w:rPr>
          <w:rFonts w:cstheme="minorHAnsi"/>
          <w:sz w:val="24"/>
          <w:szCs w:val="24"/>
        </w:rPr>
        <w:t>20м</w:t>
      </w:r>
      <w:r w:rsidRPr="003A1E6A">
        <w:rPr>
          <w:rFonts w:cstheme="minorHAnsi"/>
          <w:sz w:val="24"/>
          <w:szCs w:val="24"/>
          <w:vertAlign w:val="superscript"/>
        </w:rPr>
        <w:t>2</w:t>
      </w:r>
      <w:r w:rsidRPr="003A1E6A">
        <w:rPr>
          <w:rFonts w:cstheme="minorHAnsi"/>
          <w:sz w:val="24"/>
          <w:szCs w:val="24"/>
        </w:rPr>
        <w:t xml:space="preserve"> - для универсальных станков, включая станки с ЧПУ</w:t>
      </w:r>
      <w:r>
        <w:rPr>
          <w:rFonts w:cstheme="minorHAnsi"/>
          <w:sz w:val="24"/>
          <w:szCs w:val="24"/>
        </w:rPr>
        <w:t>;</w:t>
      </w:r>
    </w:p>
    <w:p w:rsidR="003A1E6A" w:rsidRDefault="003A1E6A" w:rsidP="00AD6589">
      <w:pPr>
        <w:pStyle w:val="ab"/>
        <w:tabs>
          <w:tab w:val="left" w:pos="6628"/>
        </w:tabs>
        <w:spacing w:before="100" w:beforeAutospacing="1" w:after="100" w:afterAutospacing="1"/>
        <w:ind w:left="193"/>
        <w:rPr>
          <w:rFonts w:cstheme="minorHAnsi"/>
          <w:sz w:val="24"/>
          <w:szCs w:val="24"/>
        </w:rPr>
      </w:pPr>
      <w:r w:rsidRPr="003A1E6A">
        <w:rPr>
          <w:rFonts w:cstheme="minorHAnsi"/>
          <w:i/>
          <w:sz w:val="24"/>
          <w:szCs w:val="24"/>
        </w:rPr>
        <w:t xml:space="preserve">q = </w:t>
      </w:r>
      <w:r w:rsidRPr="003A1E6A">
        <w:rPr>
          <w:rFonts w:cstheme="minorHAnsi"/>
          <w:sz w:val="24"/>
          <w:szCs w:val="24"/>
        </w:rPr>
        <w:t>30м</w:t>
      </w:r>
      <w:r w:rsidRPr="003A1E6A">
        <w:rPr>
          <w:rFonts w:cstheme="minorHAnsi"/>
          <w:sz w:val="24"/>
          <w:szCs w:val="24"/>
          <w:vertAlign w:val="superscript"/>
        </w:rPr>
        <w:t>2</w:t>
      </w:r>
      <w:r>
        <w:rPr>
          <w:rFonts w:cstheme="minorHAnsi"/>
          <w:sz w:val="24"/>
          <w:szCs w:val="24"/>
        </w:rPr>
        <w:t xml:space="preserve"> - для обрабатывающего центра;</w:t>
      </w:r>
    </w:p>
    <w:p w:rsidR="003A1E6A" w:rsidRPr="003A1E6A" w:rsidRDefault="003A1E6A" w:rsidP="00AD6589">
      <w:pPr>
        <w:pStyle w:val="ab"/>
        <w:tabs>
          <w:tab w:val="left" w:pos="6628"/>
        </w:tabs>
        <w:spacing w:before="100" w:beforeAutospacing="1" w:after="100" w:afterAutospacing="1"/>
        <w:ind w:left="193"/>
        <w:rPr>
          <w:rFonts w:cstheme="minorHAnsi"/>
          <w:sz w:val="24"/>
          <w:szCs w:val="24"/>
        </w:rPr>
      </w:pPr>
      <w:r w:rsidRPr="003A1E6A">
        <w:rPr>
          <w:rFonts w:cstheme="minorHAnsi"/>
          <w:i/>
          <w:sz w:val="24"/>
          <w:szCs w:val="24"/>
        </w:rPr>
        <w:t xml:space="preserve">q = </w:t>
      </w:r>
      <w:r w:rsidRPr="003A1E6A">
        <w:rPr>
          <w:rFonts w:cstheme="minorHAnsi"/>
          <w:sz w:val="24"/>
          <w:szCs w:val="24"/>
        </w:rPr>
        <w:t>10м</w:t>
      </w:r>
      <w:r w:rsidRPr="003A1E6A">
        <w:rPr>
          <w:rFonts w:cstheme="minorHAnsi"/>
          <w:sz w:val="24"/>
          <w:szCs w:val="24"/>
          <w:vertAlign w:val="superscript"/>
        </w:rPr>
        <w:t>2</w:t>
      </w:r>
      <w:r>
        <w:rPr>
          <w:rFonts w:cstheme="minorHAnsi"/>
          <w:sz w:val="24"/>
          <w:szCs w:val="24"/>
        </w:rPr>
        <w:t xml:space="preserve"> - для слесарного верстака.</w:t>
      </w:r>
    </w:p>
    <w:p w:rsidR="00724B48" w:rsidRPr="00724B48" w:rsidRDefault="003A1E6A" w:rsidP="00724B48">
      <w:pPr>
        <w:pStyle w:val="ab"/>
        <w:numPr>
          <w:ilvl w:val="0"/>
          <w:numId w:val="17"/>
        </w:numPr>
        <w:tabs>
          <w:tab w:val="left" w:pos="6628"/>
        </w:tabs>
        <w:spacing w:before="100" w:beforeAutospacing="1" w:after="100" w:afterAutospacing="1"/>
        <w:ind w:left="-167"/>
        <w:rPr>
          <w:sz w:val="24"/>
          <w:szCs w:val="24"/>
        </w:rPr>
      </w:pPr>
      <w:r w:rsidRPr="00724B48">
        <w:rPr>
          <w:sz w:val="24"/>
          <w:szCs w:val="24"/>
        </w:rPr>
        <w:t>Площадь для хранения заготовок</w:t>
      </w:r>
      <w:r w:rsidR="00724B48">
        <w:rPr>
          <w:sz w:val="24"/>
          <w:szCs w:val="24"/>
        </w:rPr>
        <w:t>,</w:t>
      </w:r>
      <w:r w:rsidRPr="00724B48">
        <w:rPr>
          <w:sz w:val="24"/>
          <w:szCs w:val="24"/>
        </w:rPr>
        <w:t xml:space="preserve"> </w:t>
      </w:r>
      <w:r w:rsidR="00724B48">
        <w:rPr>
          <w:sz w:val="24"/>
          <w:szCs w:val="24"/>
        </w:rPr>
        <w:t>м</w:t>
      </w:r>
      <w:proofErr w:type="gramStart"/>
      <w:r w:rsidR="00724B48">
        <w:rPr>
          <w:sz w:val="24"/>
          <w:szCs w:val="24"/>
          <w:vertAlign w:val="superscript"/>
        </w:rPr>
        <w:t>2</w:t>
      </w:r>
      <w:proofErr w:type="gramEnd"/>
      <w:r w:rsidR="00724B48">
        <w:rPr>
          <w:sz w:val="24"/>
          <w:szCs w:val="24"/>
        </w:rPr>
        <w:t xml:space="preserve"> - </w:t>
      </w:r>
      <w:r w:rsidRPr="005768EC">
        <w:rPr>
          <w:i/>
          <w:sz w:val="24"/>
          <w:szCs w:val="24"/>
          <w:lang w:val="en-US"/>
        </w:rPr>
        <w:t>S</w:t>
      </w:r>
      <w:r w:rsidR="005768EC" w:rsidRPr="005768EC">
        <w:rPr>
          <w:i/>
          <w:sz w:val="24"/>
          <w:szCs w:val="24"/>
          <w:vertAlign w:val="subscript"/>
        </w:rPr>
        <w:t>з</w:t>
      </w:r>
      <w:r w:rsidRPr="005768EC">
        <w:rPr>
          <w:i/>
          <w:sz w:val="24"/>
          <w:szCs w:val="24"/>
        </w:rPr>
        <w:t xml:space="preserve"> = 11</w:t>
      </w:r>
      <w:r w:rsidRPr="005768EC">
        <w:rPr>
          <w:rFonts w:ascii="Calibri" w:hAnsi="Calibri" w:cs="Calibri"/>
          <w:i/>
          <w:sz w:val="24"/>
          <w:szCs w:val="24"/>
        </w:rPr>
        <w:t>%</w:t>
      </w:r>
      <m:oMath>
        <m:r>
          <w:rPr>
            <w:rFonts w:ascii="Cambria Math" w:hAnsi="Cambria Math" w:cs="Calibri"/>
            <w:sz w:val="24"/>
            <w:szCs w:val="24"/>
          </w:rPr>
          <m:t>×</m:t>
        </m:r>
      </m:oMath>
      <w:r w:rsidRPr="005768EC">
        <w:rPr>
          <w:rFonts w:ascii="Calibri" w:eastAsiaTheme="minorEastAsia" w:hAnsi="Calibri" w:cs="Calibri"/>
          <w:i/>
          <w:sz w:val="24"/>
          <w:szCs w:val="24"/>
        </w:rPr>
        <w:t xml:space="preserve"> </w:t>
      </w:r>
      <w:r w:rsidRPr="005768EC">
        <w:rPr>
          <w:rFonts w:eastAsiaTheme="minorEastAsia" w:cstheme="minorHAnsi"/>
          <w:i/>
          <w:sz w:val="24"/>
          <w:szCs w:val="24"/>
          <w:lang w:val="en-US"/>
        </w:rPr>
        <w:t>F</w:t>
      </w:r>
      <w:proofErr w:type="spellStart"/>
      <w:r w:rsidRPr="005768EC">
        <w:rPr>
          <w:rFonts w:eastAsiaTheme="minorEastAsia" w:cstheme="minorHAnsi"/>
          <w:i/>
          <w:sz w:val="24"/>
          <w:szCs w:val="24"/>
          <w:vertAlign w:val="subscript"/>
        </w:rPr>
        <w:t>пр</w:t>
      </w:r>
      <w:proofErr w:type="spellEnd"/>
      <w:r w:rsidR="00724B48" w:rsidRPr="00724B48">
        <w:rPr>
          <w:rFonts w:eastAsiaTheme="minorEastAsia" w:cstheme="minorHAnsi"/>
          <w:i/>
          <w:sz w:val="24"/>
          <w:szCs w:val="24"/>
        </w:rPr>
        <w:t>;</w:t>
      </w:r>
    </w:p>
    <w:p w:rsidR="00724B48" w:rsidRPr="00724B48" w:rsidRDefault="00724B48" w:rsidP="00724B48">
      <w:pPr>
        <w:pStyle w:val="ab"/>
        <w:numPr>
          <w:ilvl w:val="0"/>
          <w:numId w:val="17"/>
        </w:numPr>
        <w:tabs>
          <w:tab w:val="left" w:pos="6628"/>
        </w:tabs>
        <w:spacing w:before="100" w:beforeAutospacing="1" w:after="100" w:afterAutospacing="1"/>
        <w:ind w:left="-167"/>
        <w:rPr>
          <w:sz w:val="24"/>
          <w:szCs w:val="24"/>
        </w:rPr>
      </w:pPr>
      <w:r w:rsidRPr="00724B48">
        <w:rPr>
          <w:sz w:val="24"/>
          <w:szCs w:val="24"/>
        </w:rPr>
        <w:t>Площадь для хранения готовых деталей</w:t>
      </w:r>
      <w:r>
        <w:rPr>
          <w:sz w:val="24"/>
          <w:szCs w:val="24"/>
        </w:rPr>
        <w:t>,</w:t>
      </w:r>
      <w:r w:rsidRPr="00724B48">
        <w:rPr>
          <w:sz w:val="24"/>
          <w:szCs w:val="24"/>
        </w:rPr>
        <w:t xml:space="preserve"> м</w:t>
      </w:r>
      <w:r w:rsidRPr="00724B48">
        <w:rPr>
          <w:sz w:val="24"/>
          <w:szCs w:val="24"/>
          <w:vertAlign w:val="superscript"/>
        </w:rPr>
        <w:t>2</w:t>
      </w:r>
      <w:r w:rsidRPr="00724B48">
        <w:rPr>
          <w:sz w:val="24"/>
          <w:szCs w:val="24"/>
        </w:rPr>
        <w:t xml:space="preserve"> -</w:t>
      </w:r>
      <w:r w:rsidRPr="005768EC">
        <w:rPr>
          <w:i/>
          <w:sz w:val="24"/>
          <w:szCs w:val="24"/>
        </w:rPr>
        <w:t>= 13</w:t>
      </w:r>
      <w:r w:rsidRPr="005768EC">
        <w:rPr>
          <w:rFonts w:ascii="Calibri" w:hAnsi="Calibri" w:cs="Calibri"/>
          <w:i/>
          <w:sz w:val="24"/>
          <w:szCs w:val="24"/>
        </w:rPr>
        <w:t>%</w:t>
      </w:r>
      <m:oMath>
        <m:r>
          <w:rPr>
            <w:rFonts w:ascii="Cambria Math" w:hAnsi="Cambria Math" w:cs="Calibri"/>
            <w:sz w:val="24"/>
            <w:szCs w:val="24"/>
          </w:rPr>
          <m:t>×</m:t>
        </m:r>
      </m:oMath>
      <w:r w:rsidRPr="005768EC">
        <w:rPr>
          <w:rFonts w:ascii="Calibri" w:eastAsiaTheme="minorEastAsia" w:hAnsi="Calibri" w:cs="Calibri"/>
          <w:i/>
          <w:sz w:val="24"/>
          <w:szCs w:val="24"/>
        </w:rPr>
        <w:t xml:space="preserve"> </w:t>
      </w:r>
      <w:r w:rsidRPr="005768EC">
        <w:rPr>
          <w:rFonts w:eastAsiaTheme="minorEastAsia" w:cstheme="minorHAnsi"/>
          <w:i/>
          <w:sz w:val="24"/>
          <w:szCs w:val="24"/>
          <w:lang w:val="en-US"/>
        </w:rPr>
        <w:t>F</w:t>
      </w:r>
      <w:proofErr w:type="spellStart"/>
      <w:r w:rsidRPr="005768EC">
        <w:rPr>
          <w:rFonts w:eastAsiaTheme="minorEastAsia" w:cstheme="minorHAnsi"/>
          <w:i/>
          <w:sz w:val="24"/>
          <w:szCs w:val="24"/>
          <w:vertAlign w:val="subscript"/>
        </w:rPr>
        <w:t>пр</w:t>
      </w:r>
      <w:proofErr w:type="spellEnd"/>
      <w:proofErr w:type="gramStart"/>
      <w:r w:rsidRPr="00724B48">
        <w:rPr>
          <w:rFonts w:eastAsiaTheme="minorEastAsia" w:cstheme="minorHAnsi"/>
          <w:i/>
          <w:sz w:val="24"/>
          <w:szCs w:val="24"/>
        </w:rPr>
        <w:t xml:space="preserve"> ;</w:t>
      </w:r>
      <w:proofErr w:type="gramEnd"/>
    </w:p>
    <w:p w:rsidR="00724B48" w:rsidRPr="00724B48" w:rsidRDefault="00724B48" w:rsidP="00724B48">
      <w:pPr>
        <w:pStyle w:val="ab"/>
        <w:numPr>
          <w:ilvl w:val="0"/>
          <w:numId w:val="17"/>
        </w:numPr>
        <w:tabs>
          <w:tab w:val="left" w:pos="6628"/>
        </w:tabs>
        <w:spacing w:before="100" w:beforeAutospacing="1" w:after="100" w:afterAutospacing="1"/>
        <w:ind w:left="-167"/>
        <w:rPr>
          <w:sz w:val="24"/>
          <w:szCs w:val="24"/>
        </w:rPr>
      </w:pPr>
      <w:r w:rsidRPr="00724B48">
        <w:rPr>
          <w:sz w:val="24"/>
          <w:szCs w:val="24"/>
        </w:rPr>
        <w:t>Площадь для рабочего места мастера и контролера</w:t>
      </w:r>
      <w:r>
        <w:rPr>
          <w:sz w:val="24"/>
          <w:szCs w:val="24"/>
        </w:rPr>
        <w:t>,</w:t>
      </w:r>
      <w:r w:rsidRPr="00724B48">
        <w:rPr>
          <w:sz w:val="24"/>
          <w:szCs w:val="24"/>
        </w:rPr>
        <w:t xml:space="preserve"> м</w:t>
      </w:r>
      <w:proofErr w:type="gramStart"/>
      <w:r w:rsidRPr="00724B48">
        <w:rPr>
          <w:sz w:val="24"/>
          <w:szCs w:val="24"/>
          <w:vertAlign w:val="superscript"/>
        </w:rPr>
        <w:t>2</w:t>
      </w:r>
      <w:proofErr w:type="gramEnd"/>
      <w:r w:rsidRPr="00724B48">
        <w:rPr>
          <w:sz w:val="24"/>
          <w:szCs w:val="24"/>
        </w:rPr>
        <w:t xml:space="preserve"> </w:t>
      </w:r>
      <w:r w:rsidRPr="005768EC">
        <w:rPr>
          <w:i/>
          <w:sz w:val="24"/>
          <w:szCs w:val="24"/>
        </w:rPr>
        <w:t xml:space="preserve">-   </w:t>
      </w:r>
      <w:r w:rsidRPr="005768EC">
        <w:rPr>
          <w:i/>
          <w:sz w:val="24"/>
          <w:szCs w:val="24"/>
          <w:lang w:val="en-US"/>
        </w:rPr>
        <w:t>S</w:t>
      </w:r>
      <w:r w:rsidRPr="005768EC">
        <w:rPr>
          <w:i/>
          <w:sz w:val="24"/>
          <w:szCs w:val="24"/>
        </w:rPr>
        <w:t xml:space="preserve"> </w:t>
      </w:r>
      <w:proofErr w:type="spellStart"/>
      <w:r w:rsidRPr="005768EC">
        <w:rPr>
          <w:i/>
          <w:sz w:val="24"/>
          <w:szCs w:val="24"/>
          <w:vertAlign w:val="subscript"/>
        </w:rPr>
        <w:t>мк</w:t>
      </w:r>
      <w:proofErr w:type="spellEnd"/>
      <w:r w:rsidRPr="005768EC">
        <w:rPr>
          <w:i/>
          <w:sz w:val="24"/>
          <w:szCs w:val="24"/>
          <w:vertAlign w:val="subscript"/>
        </w:rPr>
        <w:t xml:space="preserve"> </w:t>
      </w:r>
      <w:r w:rsidRPr="005768EC">
        <w:rPr>
          <w:i/>
          <w:sz w:val="24"/>
          <w:szCs w:val="24"/>
        </w:rPr>
        <w:t>= 7%</w:t>
      </w:r>
      <m:oMath>
        <m:r>
          <w:rPr>
            <w:rFonts w:ascii="Cambria Math" w:hAnsi="Cambria Math"/>
            <w:sz w:val="24"/>
            <w:szCs w:val="24"/>
          </w:rPr>
          <m:t>×</m:t>
        </m:r>
      </m:oMath>
      <w:r w:rsidRPr="005768EC">
        <w:rPr>
          <w:i/>
          <w:sz w:val="24"/>
          <w:szCs w:val="24"/>
        </w:rPr>
        <w:t xml:space="preserve"> </w:t>
      </w:r>
      <w:r w:rsidRPr="005768EC">
        <w:rPr>
          <w:i/>
          <w:sz w:val="24"/>
          <w:szCs w:val="24"/>
          <w:lang w:val="en-US"/>
        </w:rPr>
        <w:t>F</w:t>
      </w:r>
      <w:proofErr w:type="spellStart"/>
      <w:r w:rsidRPr="005768EC">
        <w:rPr>
          <w:i/>
          <w:sz w:val="24"/>
          <w:szCs w:val="24"/>
          <w:vertAlign w:val="subscript"/>
        </w:rPr>
        <w:t>пр</w:t>
      </w:r>
      <w:proofErr w:type="spellEnd"/>
      <w:r w:rsidRPr="00724B48">
        <w:rPr>
          <w:i/>
          <w:sz w:val="24"/>
          <w:szCs w:val="24"/>
        </w:rPr>
        <w:t>;</w:t>
      </w:r>
    </w:p>
    <w:p w:rsidR="00724B48" w:rsidRDefault="00724B48" w:rsidP="00724B48">
      <w:pPr>
        <w:pStyle w:val="ab"/>
        <w:numPr>
          <w:ilvl w:val="0"/>
          <w:numId w:val="17"/>
        </w:numPr>
        <w:tabs>
          <w:tab w:val="left" w:pos="6628"/>
        </w:tabs>
        <w:spacing w:before="100" w:beforeAutospacing="1" w:after="100" w:afterAutospacing="1"/>
        <w:ind w:left="-167"/>
        <w:rPr>
          <w:sz w:val="24"/>
          <w:szCs w:val="24"/>
        </w:rPr>
      </w:pPr>
      <w:r w:rsidRPr="00724B48">
        <w:rPr>
          <w:sz w:val="24"/>
          <w:szCs w:val="24"/>
        </w:rPr>
        <w:t>Площади под проходы и проезд</w:t>
      </w:r>
      <w:r>
        <w:rPr>
          <w:sz w:val="24"/>
          <w:szCs w:val="24"/>
        </w:rPr>
        <w:t>,</w:t>
      </w:r>
      <w:r w:rsidRPr="00724B48">
        <w:rPr>
          <w:sz w:val="24"/>
          <w:szCs w:val="24"/>
        </w:rPr>
        <w:t xml:space="preserve"> м</w:t>
      </w:r>
      <w:proofErr w:type="gramStart"/>
      <w:r w:rsidRPr="00724B48">
        <w:rPr>
          <w:sz w:val="24"/>
          <w:szCs w:val="24"/>
          <w:vertAlign w:val="superscript"/>
        </w:rPr>
        <w:t>2</w:t>
      </w:r>
      <w:proofErr w:type="gramEnd"/>
      <w:r w:rsidRPr="00724B48">
        <w:rPr>
          <w:sz w:val="24"/>
          <w:szCs w:val="24"/>
        </w:rPr>
        <w:t xml:space="preserve"> -</w:t>
      </w:r>
      <w:r>
        <w:rPr>
          <w:sz w:val="24"/>
          <w:szCs w:val="24"/>
        </w:rPr>
        <w:t xml:space="preserve"> </w:t>
      </w:r>
      <w:r w:rsidRPr="00724B48">
        <w:rPr>
          <w:sz w:val="24"/>
          <w:szCs w:val="24"/>
        </w:rPr>
        <w:t xml:space="preserve"> </w:t>
      </w:r>
      <w:r>
        <w:rPr>
          <w:sz w:val="24"/>
          <w:szCs w:val="24"/>
        </w:rPr>
        <w:t xml:space="preserve"> </w:t>
      </w:r>
      <w:r w:rsidRPr="005768EC">
        <w:rPr>
          <w:i/>
          <w:sz w:val="24"/>
          <w:szCs w:val="24"/>
          <w:lang w:val="en-US"/>
        </w:rPr>
        <w:t>S</w:t>
      </w:r>
      <w:r w:rsidRPr="005768EC">
        <w:rPr>
          <w:i/>
          <w:sz w:val="24"/>
          <w:szCs w:val="24"/>
        </w:rPr>
        <w:t xml:space="preserve"> </w:t>
      </w:r>
      <w:r w:rsidRPr="005768EC">
        <w:rPr>
          <w:i/>
          <w:sz w:val="24"/>
          <w:szCs w:val="24"/>
          <w:vertAlign w:val="subscript"/>
        </w:rPr>
        <w:t>проезд</w:t>
      </w:r>
      <w:r w:rsidRPr="005768EC">
        <w:rPr>
          <w:i/>
          <w:sz w:val="24"/>
          <w:szCs w:val="24"/>
        </w:rPr>
        <w:t>= 10</w:t>
      </w:r>
      <w:r w:rsidRPr="005768EC">
        <w:rPr>
          <w:rFonts w:ascii="Calibri" w:hAnsi="Calibri" w:cs="Calibri"/>
          <w:i/>
          <w:sz w:val="24"/>
          <w:szCs w:val="24"/>
        </w:rPr>
        <w:t>%</w:t>
      </w:r>
      <w:r w:rsidRPr="005768EC">
        <w:rPr>
          <w:i/>
          <w:sz w:val="24"/>
          <w:szCs w:val="24"/>
        </w:rPr>
        <w:t xml:space="preserve"> </w:t>
      </w:r>
      <m:oMath>
        <m:r>
          <w:rPr>
            <w:rFonts w:ascii="Cambria Math" w:hAnsi="Cambria Math"/>
            <w:sz w:val="24"/>
            <w:szCs w:val="24"/>
          </w:rPr>
          <m:t>×</m:t>
        </m:r>
      </m:oMath>
      <w:r w:rsidRPr="005768EC">
        <w:rPr>
          <w:i/>
          <w:sz w:val="24"/>
          <w:szCs w:val="24"/>
        </w:rPr>
        <w:t xml:space="preserve"> </w:t>
      </w:r>
      <w:r w:rsidRPr="005768EC">
        <w:rPr>
          <w:i/>
          <w:sz w:val="24"/>
          <w:szCs w:val="24"/>
          <w:lang w:val="en-US"/>
        </w:rPr>
        <w:t>F</w:t>
      </w:r>
      <w:proofErr w:type="spellStart"/>
      <w:r w:rsidRPr="005768EC">
        <w:rPr>
          <w:i/>
          <w:sz w:val="24"/>
          <w:szCs w:val="24"/>
          <w:vertAlign w:val="subscript"/>
        </w:rPr>
        <w:t>пр</w:t>
      </w:r>
      <w:proofErr w:type="spellEnd"/>
      <w:r w:rsidRPr="00724B48">
        <w:rPr>
          <w:i/>
          <w:sz w:val="24"/>
          <w:szCs w:val="24"/>
        </w:rPr>
        <w:t>;</w:t>
      </w:r>
    </w:p>
    <w:p w:rsidR="005768EC" w:rsidRDefault="005768EC" w:rsidP="00724B48">
      <w:pPr>
        <w:pStyle w:val="ab"/>
        <w:numPr>
          <w:ilvl w:val="0"/>
          <w:numId w:val="17"/>
        </w:numPr>
        <w:tabs>
          <w:tab w:val="left" w:pos="6628"/>
        </w:tabs>
        <w:spacing w:before="100" w:beforeAutospacing="1" w:after="100" w:afterAutospacing="1"/>
        <w:ind w:left="-167"/>
        <w:rPr>
          <w:sz w:val="24"/>
          <w:szCs w:val="24"/>
        </w:rPr>
      </w:pPr>
      <w:r>
        <w:rPr>
          <w:sz w:val="24"/>
          <w:szCs w:val="24"/>
        </w:rPr>
        <w:t xml:space="preserve"> Общая площадь участка определится, как сумма всех полученных площадей</w:t>
      </w:r>
    </w:p>
    <w:p w:rsidR="005768EC" w:rsidRDefault="006C5D31" w:rsidP="005768EC">
      <w:pPr>
        <w:pStyle w:val="ab"/>
        <w:tabs>
          <w:tab w:val="left" w:pos="6628"/>
        </w:tabs>
        <w:spacing w:before="100" w:beforeAutospacing="1" w:after="100" w:afterAutospacing="1"/>
        <w:ind w:left="-167"/>
        <w:rPr>
          <w:sz w:val="24"/>
          <w:szCs w:val="24"/>
        </w:rPr>
      </w:pPr>
      <w:r>
        <w:rPr>
          <w:sz w:val="24"/>
          <w:szCs w:val="24"/>
        </w:rPr>
        <w:t xml:space="preserve">                               </w:t>
      </w:r>
      <w:r w:rsidR="005768EC">
        <w:rPr>
          <w:sz w:val="24"/>
          <w:szCs w:val="24"/>
        </w:rPr>
        <w:t xml:space="preserve"> </w:t>
      </w:r>
      <w:r w:rsidR="005768EC">
        <w:rPr>
          <w:sz w:val="24"/>
          <w:szCs w:val="24"/>
          <w:lang w:val="en-US"/>
        </w:rPr>
        <w:t>S</w:t>
      </w:r>
      <w:r w:rsidR="005768EC">
        <w:rPr>
          <w:sz w:val="24"/>
          <w:szCs w:val="24"/>
          <w:vertAlign w:val="subscript"/>
        </w:rPr>
        <w:t>об</w:t>
      </w:r>
      <w:r w:rsidR="005768EC">
        <w:rPr>
          <w:sz w:val="24"/>
          <w:szCs w:val="24"/>
        </w:rPr>
        <w:t xml:space="preserve"> = </w:t>
      </w:r>
      <w:r w:rsidR="005768EC" w:rsidRPr="005768EC">
        <w:rPr>
          <w:i/>
          <w:sz w:val="24"/>
          <w:szCs w:val="24"/>
          <w:lang w:val="en-US"/>
        </w:rPr>
        <w:t>F</w:t>
      </w:r>
      <w:proofErr w:type="spellStart"/>
      <w:r w:rsidR="005768EC" w:rsidRPr="005768EC">
        <w:rPr>
          <w:i/>
          <w:sz w:val="24"/>
          <w:szCs w:val="24"/>
          <w:vertAlign w:val="subscript"/>
        </w:rPr>
        <w:t>пр</w:t>
      </w:r>
      <w:proofErr w:type="spellEnd"/>
      <w:r w:rsidR="005768EC">
        <w:rPr>
          <w:i/>
          <w:sz w:val="24"/>
          <w:szCs w:val="24"/>
        </w:rPr>
        <w:t>+</w:t>
      </w:r>
      <w:r w:rsidR="005768EC" w:rsidRPr="005768EC">
        <w:rPr>
          <w:i/>
          <w:sz w:val="24"/>
          <w:szCs w:val="24"/>
        </w:rPr>
        <w:t xml:space="preserve"> </w:t>
      </w:r>
      <w:r w:rsidR="005768EC" w:rsidRPr="005768EC">
        <w:rPr>
          <w:i/>
          <w:sz w:val="24"/>
          <w:szCs w:val="24"/>
          <w:lang w:val="en-US"/>
        </w:rPr>
        <w:t>S</w:t>
      </w:r>
      <w:r w:rsidR="005768EC" w:rsidRPr="005768EC">
        <w:rPr>
          <w:i/>
          <w:sz w:val="24"/>
          <w:szCs w:val="24"/>
          <w:vertAlign w:val="subscript"/>
        </w:rPr>
        <w:t>з</w:t>
      </w:r>
      <w:r w:rsidR="005768EC">
        <w:rPr>
          <w:i/>
          <w:sz w:val="24"/>
          <w:szCs w:val="24"/>
        </w:rPr>
        <w:t xml:space="preserve">+ </w:t>
      </w:r>
      <w:r w:rsidR="005768EC" w:rsidRPr="005768EC">
        <w:rPr>
          <w:i/>
          <w:sz w:val="24"/>
          <w:szCs w:val="24"/>
          <w:lang w:val="en-US"/>
        </w:rPr>
        <w:t>S</w:t>
      </w:r>
      <w:proofErr w:type="spellStart"/>
      <w:r w:rsidR="005768EC" w:rsidRPr="005768EC">
        <w:rPr>
          <w:i/>
          <w:sz w:val="24"/>
          <w:szCs w:val="24"/>
          <w:vertAlign w:val="subscript"/>
        </w:rPr>
        <w:t>г.д</w:t>
      </w:r>
      <w:proofErr w:type="spellEnd"/>
      <w:proofErr w:type="gramStart"/>
      <w:r w:rsidR="005768EC" w:rsidRPr="005768EC">
        <w:rPr>
          <w:i/>
          <w:sz w:val="24"/>
          <w:szCs w:val="24"/>
          <w:vertAlign w:val="subscript"/>
        </w:rPr>
        <w:t>.</w:t>
      </w:r>
      <w:r w:rsidR="005768EC">
        <w:rPr>
          <w:i/>
          <w:sz w:val="24"/>
          <w:szCs w:val="24"/>
        </w:rPr>
        <w:t>+</w:t>
      </w:r>
      <w:proofErr w:type="gramEnd"/>
      <w:r w:rsidR="005768EC" w:rsidRPr="005768EC">
        <w:rPr>
          <w:i/>
          <w:sz w:val="24"/>
          <w:szCs w:val="24"/>
        </w:rPr>
        <w:t xml:space="preserve"> </w:t>
      </w:r>
      <w:r w:rsidR="005768EC" w:rsidRPr="005768EC">
        <w:rPr>
          <w:i/>
          <w:sz w:val="24"/>
          <w:szCs w:val="24"/>
          <w:lang w:val="en-US"/>
        </w:rPr>
        <w:t>S</w:t>
      </w:r>
      <w:r w:rsidR="005768EC" w:rsidRPr="005768EC">
        <w:rPr>
          <w:i/>
          <w:sz w:val="24"/>
          <w:szCs w:val="24"/>
        </w:rPr>
        <w:t xml:space="preserve"> </w:t>
      </w:r>
      <w:proofErr w:type="spellStart"/>
      <w:r w:rsidR="005768EC" w:rsidRPr="005768EC">
        <w:rPr>
          <w:i/>
          <w:sz w:val="24"/>
          <w:szCs w:val="24"/>
          <w:vertAlign w:val="subscript"/>
        </w:rPr>
        <w:t>мк</w:t>
      </w:r>
      <w:proofErr w:type="spellEnd"/>
      <w:r w:rsidR="005768EC">
        <w:rPr>
          <w:i/>
          <w:sz w:val="24"/>
          <w:szCs w:val="24"/>
        </w:rPr>
        <w:t>+</w:t>
      </w:r>
      <w:r w:rsidR="005768EC" w:rsidRPr="005768EC">
        <w:rPr>
          <w:i/>
          <w:sz w:val="24"/>
          <w:szCs w:val="24"/>
        </w:rPr>
        <w:t xml:space="preserve"> </w:t>
      </w:r>
      <w:r w:rsidR="005768EC" w:rsidRPr="005768EC">
        <w:rPr>
          <w:i/>
          <w:sz w:val="24"/>
          <w:szCs w:val="24"/>
          <w:lang w:val="en-US"/>
        </w:rPr>
        <w:t>S</w:t>
      </w:r>
      <w:r w:rsidR="005768EC" w:rsidRPr="005768EC">
        <w:rPr>
          <w:i/>
          <w:sz w:val="24"/>
          <w:szCs w:val="24"/>
        </w:rPr>
        <w:t xml:space="preserve"> </w:t>
      </w:r>
      <w:r w:rsidR="005768EC" w:rsidRPr="005768EC">
        <w:rPr>
          <w:i/>
          <w:sz w:val="24"/>
          <w:szCs w:val="24"/>
          <w:vertAlign w:val="subscript"/>
        </w:rPr>
        <w:t>проезд</w:t>
      </w:r>
      <w:r w:rsidR="005768EC">
        <w:rPr>
          <w:sz w:val="24"/>
          <w:szCs w:val="24"/>
        </w:rPr>
        <w:t xml:space="preserve"> м</w:t>
      </w:r>
      <w:r w:rsidR="005768EC">
        <w:rPr>
          <w:sz w:val="24"/>
          <w:szCs w:val="24"/>
          <w:vertAlign w:val="superscript"/>
        </w:rPr>
        <w:t>2</w:t>
      </w:r>
      <w:r w:rsidR="005768EC">
        <w:rPr>
          <w:sz w:val="24"/>
          <w:szCs w:val="24"/>
        </w:rPr>
        <w:t>.</w:t>
      </w:r>
      <w:r w:rsidR="00D60C44">
        <w:rPr>
          <w:sz w:val="24"/>
          <w:szCs w:val="24"/>
        </w:rPr>
        <w:t xml:space="preserve">                                                 </w:t>
      </w:r>
      <w:r w:rsidR="00C4570D">
        <w:rPr>
          <w:sz w:val="24"/>
          <w:szCs w:val="24"/>
        </w:rPr>
        <w:t xml:space="preserve"> </w:t>
      </w:r>
      <w:r w:rsidR="00D60C44">
        <w:rPr>
          <w:sz w:val="24"/>
          <w:szCs w:val="24"/>
        </w:rPr>
        <w:t xml:space="preserve"> (81)</w:t>
      </w:r>
    </w:p>
    <w:p w:rsidR="00080355" w:rsidRDefault="00080355" w:rsidP="005768EC">
      <w:pPr>
        <w:pStyle w:val="ab"/>
        <w:tabs>
          <w:tab w:val="left" w:pos="6628"/>
        </w:tabs>
        <w:spacing w:before="100" w:beforeAutospacing="1" w:after="100" w:afterAutospacing="1"/>
        <w:ind w:left="-167"/>
        <w:rPr>
          <w:sz w:val="24"/>
          <w:szCs w:val="24"/>
        </w:rPr>
      </w:pPr>
    </w:p>
    <w:p w:rsidR="006C5D31" w:rsidRPr="005768EC" w:rsidRDefault="006C5D31" w:rsidP="005768EC">
      <w:pPr>
        <w:pStyle w:val="ab"/>
        <w:tabs>
          <w:tab w:val="left" w:pos="6628"/>
        </w:tabs>
        <w:spacing w:before="100" w:beforeAutospacing="1" w:after="100" w:afterAutospacing="1"/>
        <w:ind w:left="-167"/>
        <w:rPr>
          <w:sz w:val="24"/>
          <w:szCs w:val="24"/>
        </w:rPr>
      </w:pPr>
    </w:p>
    <w:p w:rsidR="00CF6EFB" w:rsidRPr="00276964" w:rsidRDefault="00CF6EFB" w:rsidP="00276964">
      <w:pPr>
        <w:pStyle w:val="ab"/>
        <w:numPr>
          <w:ilvl w:val="2"/>
          <w:numId w:val="21"/>
        </w:numPr>
        <w:tabs>
          <w:tab w:val="left" w:pos="6628"/>
        </w:tabs>
        <w:spacing w:before="100" w:beforeAutospacing="1" w:after="100" w:afterAutospacing="1"/>
        <w:rPr>
          <w:b/>
          <w:sz w:val="24"/>
          <w:szCs w:val="24"/>
        </w:rPr>
      </w:pPr>
      <w:r w:rsidRPr="00276964">
        <w:rPr>
          <w:b/>
          <w:sz w:val="24"/>
          <w:szCs w:val="24"/>
        </w:rPr>
        <w:t>Организация рабочего места</w:t>
      </w:r>
    </w:p>
    <w:p w:rsidR="00CF6EFB" w:rsidRDefault="00CF6EFB" w:rsidP="00CF6EFB">
      <w:pPr>
        <w:pStyle w:val="ab"/>
        <w:tabs>
          <w:tab w:val="left" w:pos="6628"/>
        </w:tabs>
        <w:spacing w:before="100" w:beforeAutospacing="1" w:after="100" w:afterAutospacing="1"/>
        <w:ind w:left="0"/>
        <w:rPr>
          <w:sz w:val="24"/>
          <w:szCs w:val="24"/>
        </w:rPr>
      </w:pPr>
      <w:r>
        <w:rPr>
          <w:sz w:val="24"/>
          <w:szCs w:val="24"/>
        </w:rPr>
        <w:t xml:space="preserve">      </w:t>
      </w:r>
      <w:r w:rsidRPr="00CF6EFB">
        <w:rPr>
          <w:sz w:val="24"/>
          <w:szCs w:val="24"/>
        </w:rPr>
        <w:t>Под рабочим местом</w:t>
      </w:r>
      <w:r>
        <w:rPr>
          <w:sz w:val="24"/>
          <w:szCs w:val="24"/>
        </w:rPr>
        <w:t xml:space="preserve"> понимается  ограниченная зона производственной площади, предназначенная для выполнения операций одним рабочим и оснащенная  необходимыми материально техническими средствами труда; технологическим оборудованием; транспортными средствами; технологической оснасткой, инструментом.</w:t>
      </w:r>
    </w:p>
    <w:p w:rsidR="006D07FD" w:rsidRDefault="006D07FD" w:rsidP="00CF6EFB">
      <w:pPr>
        <w:pStyle w:val="ab"/>
        <w:tabs>
          <w:tab w:val="left" w:pos="6628"/>
        </w:tabs>
        <w:spacing w:before="100" w:beforeAutospacing="1" w:after="100" w:afterAutospacing="1"/>
        <w:ind w:left="0"/>
        <w:rPr>
          <w:sz w:val="24"/>
          <w:szCs w:val="24"/>
        </w:rPr>
      </w:pPr>
      <w:r>
        <w:rPr>
          <w:sz w:val="24"/>
          <w:szCs w:val="24"/>
        </w:rPr>
        <w:t xml:space="preserve">  Рациональная организация рабочего места повышает эффективность работы станков, способствует выполнению работ с наименьшими затратами. </w:t>
      </w:r>
    </w:p>
    <w:p w:rsidR="00CF6EFB" w:rsidRDefault="00CF6EFB" w:rsidP="00CF6EFB">
      <w:pPr>
        <w:pStyle w:val="ab"/>
        <w:tabs>
          <w:tab w:val="left" w:pos="6628"/>
        </w:tabs>
        <w:spacing w:before="100" w:beforeAutospacing="1" w:after="100" w:afterAutospacing="1"/>
        <w:ind w:left="0"/>
        <w:rPr>
          <w:sz w:val="24"/>
          <w:szCs w:val="24"/>
        </w:rPr>
      </w:pPr>
      <w:r>
        <w:rPr>
          <w:sz w:val="24"/>
          <w:szCs w:val="24"/>
        </w:rPr>
        <w:t xml:space="preserve">       Основными факторами</w:t>
      </w:r>
      <w:proofErr w:type="gramStart"/>
      <w:r>
        <w:rPr>
          <w:sz w:val="24"/>
          <w:szCs w:val="24"/>
        </w:rPr>
        <w:t xml:space="preserve"> ,</w:t>
      </w:r>
      <w:proofErr w:type="gramEnd"/>
      <w:r>
        <w:rPr>
          <w:sz w:val="24"/>
          <w:szCs w:val="24"/>
        </w:rPr>
        <w:t xml:space="preserve"> влияющими на организацию рабочего места, являются технологический процесс,</w:t>
      </w:r>
      <w:r w:rsidR="006D07FD">
        <w:rPr>
          <w:sz w:val="24"/>
          <w:szCs w:val="24"/>
        </w:rPr>
        <w:t xml:space="preserve"> </w:t>
      </w:r>
      <w:r>
        <w:rPr>
          <w:sz w:val="24"/>
          <w:szCs w:val="24"/>
        </w:rPr>
        <w:t>тип производства</w:t>
      </w:r>
      <w:r w:rsidR="006D07FD">
        <w:rPr>
          <w:sz w:val="24"/>
          <w:szCs w:val="24"/>
        </w:rPr>
        <w:t>, а также система обеспечения рабочего места заготовками, инструментом, приспособлениями и т.д.</w:t>
      </w:r>
    </w:p>
    <w:p w:rsidR="006D07FD" w:rsidRDefault="006D07FD" w:rsidP="00CF6EFB">
      <w:pPr>
        <w:pStyle w:val="ab"/>
        <w:tabs>
          <w:tab w:val="left" w:pos="6628"/>
        </w:tabs>
        <w:spacing w:before="100" w:beforeAutospacing="1" w:after="100" w:afterAutospacing="1"/>
        <w:ind w:left="0"/>
        <w:rPr>
          <w:sz w:val="24"/>
          <w:szCs w:val="24"/>
        </w:rPr>
      </w:pPr>
      <w:r>
        <w:rPr>
          <w:sz w:val="24"/>
          <w:szCs w:val="24"/>
        </w:rPr>
        <w:t xml:space="preserve">    Площадь рабочего места должна быть такой, чтобы  она обеспечивала оптимальные условия труда, а также была бы экономически целесообразной. Поэтому одной из наиболее важных характеристик рабочего места является его внутренняя планировка. Как правило</w:t>
      </w:r>
      <w:r w:rsidR="004D2612">
        <w:rPr>
          <w:sz w:val="24"/>
          <w:szCs w:val="24"/>
        </w:rPr>
        <w:t>,</w:t>
      </w:r>
      <w:r>
        <w:rPr>
          <w:sz w:val="24"/>
          <w:szCs w:val="24"/>
        </w:rPr>
        <w:t xml:space="preserve"> рабочее место </w:t>
      </w:r>
      <w:r w:rsidR="004D2612">
        <w:rPr>
          <w:sz w:val="24"/>
          <w:szCs w:val="24"/>
        </w:rPr>
        <w:t xml:space="preserve">включает в себя: станок, тумбочку для инструмента и небольшой по габаритам оснастки,  стол для заготовок и стол для готовых изделий. </w:t>
      </w:r>
      <w:r>
        <w:rPr>
          <w:sz w:val="24"/>
          <w:szCs w:val="24"/>
        </w:rPr>
        <w:t xml:space="preserve"> </w:t>
      </w:r>
      <w:r w:rsidR="004D2612">
        <w:rPr>
          <w:sz w:val="24"/>
          <w:szCs w:val="24"/>
        </w:rPr>
        <w:t xml:space="preserve"> Типовые планировки рабочих мест приводятся в стандартах ЕСТПП и в Правилах по охране труда. Кроме того планировки рабочих мест и их оснащенность разрабатываются технологическими службами предприятия конкретно для установленного оборудования и </w:t>
      </w:r>
      <w:r w:rsidR="00085D39">
        <w:rPr>
          <w:sz w:val="24"/>
          <w:szCs w:val="24"/>
        </w:rPr>
        <w:t>выполняемых на нем работ.</w:t>
      </w:r>
    </w:p>
    <w:p w:rsidR="00085D39" w:rsidRDefault="00085D39" w:rsidP="00CF6EFB">
      <w:pPr>
        <w:pStyle w:val="ab"/>
        <w:tabs>
          <w:tab w:val="left" w:pos="6628"/>
        </w:tabs>
        <w:spacing w:before="100" w:beforeAutospacing="1" w:after="100" w:afterAutospacing="1"/>
        <w:ind w:left="0"/>
        <w:rPr>
          <w:sz w:val="24"/>
          <w:szCs w:val="24"/>
        </w:rPr>
      </w:pPr>
      <w:r>
        <w:rPr>
          <w:sz w:val="24"/>
          <w:szCs w:val="24"/>
        </w:rPr>
        <w:t xml:space="preserve">  В ВКР студенту предлагается по согласованию с руководителем работы  самому привести планировку одног</w:t>
      </w:r>
      <w:proofErr w:type="gramStart"/>
      <w:r>
        <w:rPr>
          <w:sz w:val="24"/>
          <w:szCs w:val="24"/>
        </w:rPr>
        <w:t>о-</w:t>
      </w:r>
      <w:proofErr w:type="gramEnd"/>
      <w:r>
        <w:rPr>
          <w:sz w:val="24"/>
          <w:szCs w:val="24"/>
        </w:rPr>
        <w:t xml:space="preserve"> двух наиболее важных для технологического процесса рабочих мест, без привязки их к общей технологической планировке цеха (уча</w:t>
      </w:r>
      <w:r w:rsidR="00EB4762">
        <w:rPr>
          <w:sz w:val="24"/>
          <w:szCs w:val="24"/>
        </w:rPr>
        <w:t>с</w:t>
      </w:r>
      <w:r>
        <w:rPr>
          <w:sz w:val="24"/>
          <w:szCs w:val="24"/>
        </w:rPr>
        <w:t>тка).</w:t>
      </w:r>
    </w:p>
    <w:p w:rsidR="00CC38A6" w:rsidRDefault="00CC38A6"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080355" w:rsidRDefault="00080355" w:rsidP="00CF6EFB">
      <w:pPr>
        <w:pStyle w:val="ab"/>
        <w:tabs>
          <w:tab w:val="left" w:pos="6628"/>
        </w:tabs>
        <w:spacing w:before="100" w:beforeAutospacing="1" w:after="100" w:afterAutospacing="1"/>
        <w:ind w:left="0"/>
        <w:rPr>
          <w:sz w:val="24"/>
          <w:szCs w:val="24"/>
        </w:rPr>
      </w:pPr>
    </w:p>
    <w:p w:rsidR="004E1471" w:rsidRPr="00D60C44" w:rsidRDefault="004E1471" w:rsidP="004E1471">
      <w:pPr>
        <w:pStyle w:val="ab"/>
        <w:tabs>
          <w:tab w:val="left" w:pos="6628"/>
        </w:tabs>
        <w:spacing w:before="100" w:beforeAutospacing="1" w:after="100" w:afterAutospacing="1"/>
        <w:ind w:left="193"/>
        <w:rPr>
          <w:b/>
          <w:sz w:val="28"/>
          <w:szCs w:val="28"/>
        </w:rPr>
      </w:pPr>
      <w:r w:rsidRPr="00D60C44">
        <w:rPr>
          <w:sz w:val="28"/>
          <w:szCs w:val="28"/>
        </w:rPr>
        <w:t xml:space="preserve">            </w:t>
      </w:r>
      <w:r w:rsidR="006561B8">
        <w:rPr>
          <w:sz w:val="28"/>
          <w:szCs w:val="28"/>
        </w:rPr>
        <w:t xml:space="preserve">                   </w:t>
      </w:r>
      <w:r w:rsidRPr="00D60C44">
        <w:rPr>
          <w:sz w:val="28"/>
          <w:szCs w:val="28"/>
        </w:rPr>
        <w:t xml:space="preserve"> </w:t>
      </w:r>
      <w:r w:rsidR="006561B8">
        <w:rPr>
          <w:b/>
          <w:sz w:val="28"/>
          <w:szCs w:val="28"/>
        </w:rPr>
        <w:t>2.10</w:t>
      </w:r>
      <w:r w:rsidRPr="00D60C44">
        <w:rPr>
          <w:b/>
          <w:sz w:val="28"/>
          <w:szCs w:val="28"/>
        </w:rPr>
        <w:t>.  Промышленная безопасность</w:t>
      </w:r>
    </w:p>
    <w:p w:rsidR="004E1471" w:rsidRDefault="00EB27AB" w:rsidP="00EB27AB">
      <w:pPr>
        <w:pStyle w:val="ab"/>
        <w:tabs>
          <w:tab w:val="left" w:pos="6628"/>
        </w:tabs>
        <w:spacing w:before="100" w:beforeAutospacing="1" w:after="100" w:afterAutospacing="1"/>
        <w:ind w:left="193"/>
        <w:rPr>
          <w:sz w:val="24"/>
          <w:szCs w:val="24"/>
        </w:rPr>
      </w:pPr>
      <w:r>
        <w:rPr>
          <w:sz w:val="24"/>
          <w:szCs w:val="24"/>
        </w:rPr>
        <w:t xml:space="preserve">    Промышленная безопасность на участке механической обработки, как и в целом на предприятии, обеспечивается разработкой и выполнением мероприятий в области охраны труда, производственной санитарии, пожарной безопасности и охраны окружающей среды. Успешному решению задач по созданию безопасных условий труда во многом способствует применение новых интенсивных технологий,  нового современного оборудования, новых материалов, соверш</w:t>
      </w:r>
      <w:r w:rsidR="000F510F">
        <w:rPr>
          <w:sz w:val="24"/>
          <w:szCs w:val="24"/>
        </w:rPr>
        <w:t>е</w:t>
      </w:r>
      <w:r>
        <w:rPr>
          <w:sz w:val="24"/>
          <w:szCs w:val="24"/>
        </w:rPr>
        <w:t>нствование организации рабочих мест.</w:t>
      </w:r>
    </w:p>
    <w:p w:rsidR="000F510F" w:rsidRPr="001465B7" w:rsidRDefault="00C4570D" w:rsidP="00EB27AB">
      <w:pPr>
        <w:pStyle w:val="ab"/>
        <w:tabs>
          <w:tab w:val="left" w:pos="6628"/>
        </w:tabs>
        <w:spacing w:before="100" w:beforeAutospacing="1" w:after="100" w:afterAutospacing="1"/>
        <w:ind w:left="193"/>
        <w:rPr>
          <w:b/>
          <w:sz w:val="24"/>
          <w:szCs w:val="24"/>
        </w:rPr>
      </w:pPr>
      <w:r>
        <w:rPr>
          <w:b/>
          <w:sz w:val="24"/>
          <w:szCs w:val="24"/>
        </w:rPr>
        <w:t xml:space="preserve">                   </w:t>
      </w:r>
      <w:r w:rsidR="006561B8">
        <w:rPr>
          <w:b/>
          <w:sz w:val="24"/>
          <w:szCs w:val="24"/>
        </w:rPr>
        <w:t>2.10</w:t>
      </w:r>
      <w:r w:rsidR="000F510F" w:rsidRPr="001465B7">
        <w:rPr>
          <w:b/>
          <w:sz w:val="24"/>
          <w:szCs w:val="24"/>
        </w:rPr>
        <w:t>.1 Охрана труда</w:t>
      </w:r>
      <w:r>
        <w:rPr>
          <w:b/>
          <w:sz w:val="24"/>
          <w:szCs w:val="24"/>
        </w:rPr>
        <w:t xml:space="preserve"> и техника безопасности на производстве</w:t>
      </w:r>
    </w:p>
    <w:p w:rsidR="000F510F" w:rsidRDefault="000F510F" w:rsidP="00EB27AB">
      <w:pPr>
        <w:pStyle w:val="ab"/>
        <w:tabs>
          <w:tab w:val="left" w:pos="6628"/>
        </w:tabs>
        <w:spacing w:before="100" w:beforeAutospacing="1" w:after="100" w:afterAutospacing="1"/>
        <w:ind w:left="193"/>
        <w:rPr>
          <w:sz w:val="24"/>
          <w:szCs w:val="24"/>
        </w:rPr>
      </w:pPr>
      <w:r>
        <w:rPr>
          <w:sz w:val="24"/>
          <w:szCs w:val="24"/>
        </w:rPr>
        <w:t xml:space="preserve">          Охрана труда включает систему законодательных актов и соответствующим им социально- экономических и организационн</w:t>
      </w:r>
      <w:proofErr w:type="gramStart"/>
      <w:r>
        <w:rPr>
          <w:sz w:val="24"/>
          <w:szCs w:val="24"/>
        </w:rPr>
        <w:t>о-</w:t>
      </w:r>
      <w:proofErr w:type="gramEnd"/>
      <w:r>
        <w:rPr>
          <w:sz w:val="24"/>
          <w:szCs w:val="24"/>
        </w:rPr>
        <w:t xml:space="preserve"> правовых актов, на основе которых обеспечивается безопасность, сохранение здоровья и работоспособность человека во время труда.</w:t>
      </w:r>
    </w:p>
    <w:p w:rsidR="000F510F" w:rsidRDefault="000F510F" w:rsidP="00EB27AB">
      <w:pPr>
        <w:pStyle w:val="ab"/>
        <w:tabs>
          <w:tab w:val="left" w:pos="6628"/>
        </w:tabs>
        <w:spacing w:before="100" w:beforeAutospacing="1" w:after="100" w:afterAutospacing="1"/>
        <w:ind w:left="193"/>
        <w:rPr>
          <w:sz w:val="24"/>
          <w:szCs w:val="24"/>
        </w:rPr>
      </w:pPr>
      <w:r>
        <w:rPr>
          <w:sz w:val="24"/>
          <w:szCs w:val="24"/>
        </w:rPr>
        <w:t xml:space="preserve">     Обеспечивает безопасные условия труда, разрабатывает мероприятия по предупреждению травматизма администрация предприятия.</w:t>
      </w:r>
    </w:p>
    <w:p w:rsidR="000F510F" w:rsidRDefault="000F510F" w:rsidP="00EB27AB">
      <w:pPr>
        <w:pStyle w:val="ab"/>
        <w:tabs>
          <w:tab w:val="left" w:pos="6628"/>
        </w:tabs>
        <w:spacing w:before="100" w:beforeAutospacing="1" w:after="100" w:afterAutospacing="1"/>
        <w:ind w:left="193"/>
        <w:rPr>
          <w:sz w:val="24"/>
          <w:szCs w:val="24"/>
        </w:rPr>
      </w:pPr>
      <w:r>
        <w:rPr>
          <w:sz w:val="24"/>
          <w:szCs w:val="24"/>
        </w:rPr>
        <w:t xml:space="preserve">   В разделе « Охрана труда» студенту необходимо привести </w:t>
      </w:r>
      <w:r w:rsidR="00E364ED">
        <w:rPr>
          <w:sz w:val="24"/>
          <w:szCs w:val="24"/>
        </w:rPr>
        <w:t xml:space="preserve">вредные и опасные факторы, связанные с механической обработкой, такие как: механические </w:t>
      </w:r>
      <w:proofErr w:type="spellStart"/>
      <w:r w:rsidR="00E364ED">
        <w:rPr>
          <w:sz w:val="24"/>
          <w:szCs w:val="24"/>
        </w:rPr>
        <w:t>травмоопасные</w:t>
      </w:r>
      <w:proofErr w:type="spellEnd"/>
      <w:r w:rsidR="00E364ED">
        <w:rPr>
          <w:sz w:val="24"/>
          <w:szCs w:val="24"/>
        </w:rPr>
        <w:t xml:space="preserve"> факторы, термические </w:t>
      </w:r>
      <w:proofErr w:type="spellStart"/>
      <w:r w:rsidR="00E364ED">
        <w:rPr>
          <w:sz w:val="24"/>
          <w:szCs w:val="24"/>
        </w:rPr>
        <w:t>травмоопасные</w:t>
      </w:r>
      <w:proofErr w:type="spellEnd"/>
      <w:r w:rsidR="00E364ED">
        <w:rPr>
          <w:sz w:val="24"/>
          <w:szCs w:val="24"/>
        </w:rPr>
        <w:t xml:space="preserve"> факторы, опасность поражения электрическим током и потенциально опасные факторы.</w:t>
      </w:r>
    </w:p>
    <w:p w:rsidR="00E364ED" w:rsidRDefault="00E364ED" w:rsidP="00EB27AB">
      <w:pPr>
        <w:pStyle w:val="ab"/>
        <w:tabs>
          <w:tab w:val="left" w:pos="6628"/>
        </w:tabs>
        <w:spacing w:before="100" w:beforeAutospacing="1" w:after="100" w:afterAutospacing="1"/>
        <w:ind w:left="193"/>
        <w:rPr>
          <w:sz w:val="24"/>
          <w:szCs w:val="24"/>
        </w:rPr>
      </w:pPr>
      <w:r>
        <w:rPr>
          <w:sz w:val="24"/>
          <w:szCs w:val="24"/>
        </w:rPr>
        <w:t xml:space="preserve">    Для разработки мероприятий по охране труда</w:t>
      </w:r>
      <w:r w:rsidR="00534320">
        <w:rPr>
          <w:sz w:val="24"/>
          <w:szCs w:val="24"/>
        </w:rPr>
        <w:t xml:space="preserve"> студе</w:t>
      </w:r>
      <w:r w:rsidR="007910AE">
        <w:rPr>
          <w:sz w:val="24"/>
          <w:szCs w:val="24"/>
        </w:rPr>
        <w:t>н</w:t>
      </w:r>
      <w:r w:rsidR="00534320">
        <w:rPr>
          <w:sz w:val="24"/>
          <w:szCs w:val="24"/>
        </w:rPr>
        <w:t>там</w:t>
      </w:r>
      <w:r>
        <w:rPr>
          <w:sz w:val="24"/>
          <w:szCs w:val="24"/>
        </w:rPr>
        <w:t xml:space="preserve"> рекомендуется использовать следующие нормативные документы:</w:t>
      </w:r>
    </w:p>
    <w:p w:rsidR="00534320" w:rsidRDefault="00534320" w:rsidP="00EB27AB">
      <w:pPr>
        <w:pStyle w:val="ab"/>
        <w:tabs>
          <w:tab w:val="left" w:pos="6628"/>
        </w:tabs>
        <w:spacing w:before="100" w:beforeAutospacing="1" w:after="100" w:afterAutospacing="1"/>
        <w:ind w:left="193"/>
        <w:rPr>
          <w:sz w:val="24"/>
          <w:szCs w:val="24"/>
        </w:rPr>
      </w:pPr>
      <w:r>
        <w:rPr>
          <w:sz w:val="24"/>
          <w:szCs w:val="24"/>
        </w:rPr>
        <w:t xml:space="preserve">  1.Межотраслевые правила по охране труда при холодной обработке металлов            ПОТ   РМ 006-97;</w:t>
      </w:r>
    </w:p>
    <w:p w:rsidR="00534320" w:rsidRDefault="00534320" w:rsidP="00EB27AB">
      <w:pPr>
        <w:pStyle w:val="ab"/>
        <w:tabs>
          <w:tab w:val="left" w:pos="6628"/>
        </w:tabs>
        <w:spacing w:before="100" w:beforeAutospacing="1" w:after="100" w:afterAutospacing="1"/>
        <w:ind w:left="193"/>
        <w:rPr>
          <w:sz w:val="24"/>
          <w:szCs w:val="24"/>
        </w:rPr>
      </w:pPr>
      <w:r>
        <w:rPr>
          <w:sz w:val="24"/>
          <w:szCs w:val="24"/>
        </w:rPr>
        <w:t xml:space="preserve">  2.Сборник типовых инструкций по охране труда. (Глава 9, изд. 1978г.)</w:t>
      </w:r>
    </w:p>
    <w:p w:rsidR="00534320" w:rsidRDefault="00534320" w:rsidP="00EB27AB">
      <w:pPr>
        <w:pStyle w:val="ab"/>
        <w:tabs>
          <w:tab w:val="left" w:pos="6628"/>
        </w:tabs>
        <w:spacing w:before="100" w:beforeAutospacing="1" w:after="100" w:afterAutospacing="1"/>
        <w:ind w:left="193"/>
        <w:rPr>
          <w:sz w:val="24"/>
          <w:szCs w:val="24"/>
        </w:rPr>
      </w:pPr>
      <w:r>
        <w:rPr>
          <w:sz w:val="24"/>
          <w:szCs w:val="24"/>
        </w:rPr>
        <w:t xml:space="preserve">  3.ГОСТ12.009-80 ССБТ. Станки металлообрабатывающие. Общие требования.</w:t>
      </w:r>
    </w:p>
    <w:p w:rsidR="00534320" w:rsidRDefault="00534320" w:rsidP="00EB27AB">
      <w:pPr>
        <w:pStyle w:val="ab"/>
        <w:tabs>
          <w:tab w:val="left" w:pos="6628"/>
        </w:tabs>
        <w:spacing w:before="100" w:beforeAutospacing="1" w:after="100" w:afterAutospacing="1"/>
        <w:ind w:left="193"/>
        <w:rPr>
          <w:sz w:val="24"/>
          <w:szCs w:val="24"/>
        </w:rPr>
      </w:pPr>
      <w:r>
        <w:rPr>
          <w:sz w:val="24"/>
          <w:szCs w:val="24"/>
        </w:rPr>
        <w:t xml:space="preserve">  4.Методические рекомендации по разработке государственных нормативных требований охраны труда. Постановление Минтруда РФ от17.12.2002 г. № 80.</w:t>
      </w:r>
    </w:p>
    <w:p w:rsidR="007910AE" w:rsidRDefault="007910AE" w:rsidP="00EB27AB">
      <w:pPr>
        <w:pStyle w:val="ab"/>
        <w:tabs>
          <w:tab w:val="left" w:pos="6628"/>
        </w:tabs>
        <w:spacing w:before="100" w:beforeAutospacing="1" w:after="100" w:afterAutospacing="1"/>
        <w:ind w:left="193"/>
        <w:rPr>
          <w:sz w:val="24"/>
          <w:szCs w:val="24"/>
        </w:rPr>
      </w:pPr>
      <w:r>
        <w:rPr>
          <w:sz w:val="24"/>
          <w:szCs w:val="24"/>
        </w:rPr>
        <w:t xml:space="preserve">   5. Правила и инструкции по охране труда разработанные на действующих предприятиях.</w:t>
      </w:r>
    </w:p>
    <w:p w:rsidR="007910AE" w:rsidRPr="001465B7" w:rsidRDefault="007910AE" w:rsidP="00EB27AB">
      <w:pPr>
        <w:pStyle w:val="ab"/>
        <w:tabs>
          <w:tab w:val="left" w:pos="6628"/>
        </w:tabs>
        <w:spacing w:before="100" w:beforeAutospacing="1" w:after="100" w:afterAutospacing="1"/>
        <w:ind w:left="193"/>
        <w:rPr>
          <w:b/>
          <w:sz w:val="24"/>
          <w:szCs w:val="24"/>
        </w:rPr>
      </w:pPr>
      <w:r w:rsidRPr="001465B7">
        <w:rPr>
          <w:b/>
          <w:sz w:val="24"/>
          <w:szCs w:val="24"/>
        </w:rPr>
        <w:t xml:space="preserve">                                        </w:t>
      </w:r>
      <w:r w:rsidR="006561B8">
        <w:rPr>
          <w:b/>
          <w:sz w:val="24"/>
          <w:szCs w:val="24"/>
        </w:rPr>
        <w:t>1.10</w:t>
      </w:r>
      <w:r w:rsidRPr="001465B7">
        <w:rPr>
          <w:b/>
          <w:sz w:val="24"/>
          <w:szCs w:val="24"/>
        </w:rPr>
        <w:t>.2  Промышленная санитария</w:t>
      </w:r>
    </w:p>
    <w:p w:rsidR="007910AE" w:rsidRDefault="007910AE" w:rsidP="00EB27AB">
      <w:pPr>
        <w:pStyle w:val="ab"/>
        <w:tabs>
          <w:tab w:val="left" w:pos="6628"/>
        </w:tabs>
        <w:spacing w:before="100" w:beforeAutospacing="1" w:after="100" w:afterAutospacing="1"/>
        <w:ind w:left="193"/>
        <w:rPr>
          <w:sz w:val="24"/>
          <w:szCs w:val="24"/>
        </w:rPr>
      </w:pPr>
      <w:r>
        <w:rPr>
          <w:sz w:val="24"/>
          <w:szCs w:val="24"/>
        </w:rPr>
        <w:t xml:space="preserve">     В этом разделе необходимо привести основные показатели по климатическим норма</w:t>
      </w:r>
      <w:proofErr w:type="gramStart"/>
      <w:r>
        <w:rPr>
          <w:sz w:val="24"/>
          <w:szCs w:val="24"/>
        </w:rPr>
        <w:t>м(</w:t>
      </w:r>
      <w:proofErr w:type="gramEnd"/>
      <w:r>
        <w:rPr>
          <w:sz w:val="24"/>
          <w:szCs w:val="24"/>
        </w:rPr>
        <w:t>температура воздуха, влажность), а также размер</w:t>
      </w:r>
      <w:r w:rsidR="00AA7286">
        <w:rPr>
          <w:sz w:val="24"/>
          <w:szCs w:val="24"/>
        </w:rPr>
        <w:t>ы</w:t>
      </w:r>
      <w:r>
        <w:rPr>
          <w:sz w:val="24"/>
          <w:szCs w:val="24"/>
        </w:rPr>
        <w:t xml:space="preserve"> площади и объем</w:t>
      </w:r>
      <w:r w:rsidR="00AA7286">
        <w:rPr>
          <w:sz w:val="24"/>
          <w:szCs w:val="24"/>
        </w:rPr>
        <w:t xml:space="preserve"> </w:t>
      </w:r>
      <w:r>
        <w:rPr>
          <w:sz w:val="24"/>
          <w:szCs w:val="24"/>
        </w:rPr>
        <w:t xml:space="preserve">производственного помещения </w:t>
      </w:r>
      <w:r w:rsidRPr="007910AE">
        <w:rPr>
          <w:sz w:val="24"/>
          <w:szCs w:val="24"/>
        </w:rPr>
        <w:t>согласно СНиП 2.09.02-85</w:t>
      </w:r>
      <w:r>
        <w:rPr>
          <w:sz w:val="24"/>
          <w:szCs w:val="24"/>
        </w:rPr>
        <w:t>.</w:t>
      </w:r>
      <w:r w:rsidR="00AA7286">
        <w:rPr>
          <w:sz w:val="24"/>
          <w:szCs w:val="24"/>
        </w:rPr>
        <w:t xml:space="preserve"> Кроме того указать нормы по освещенности и шуму для участков механической обработки. Рассмотреть вопросы, связанные с безопасной работой с СОЖ.</w:t>
      </w:r>
    </w:p>
    <w:p w:rsidR="00AA7286" w:rsidRDefault="00AA7286" w:rsidP="00EB27AB">
      <w:pPr>
        <w:pStyle w:val="ab"/>
        <w:tabs>
          <w:tab w:val="left" w:pos="6628"/>
        </w:tabs>
        <w:spacing w:before="100" w:beforeAutospacing="1" w:after="100" w:afterAutospacing="1"/>
        <w:ind w:left="193"/>
        <w:rPr>
          <w:sz w:val="24"/>
          <w:szCs w:val="24"/>
        </w:rPr>
      </w:pPr>
      <w:r>
        <w:rPr>
          <w:sz w:val="24"/>
          <w:szCs w:val="24"/>
        </w:rPr>
        <w:t xml:space="preserve">    В разработанных мероприятиях необходимо предусмотреть меры по улучшению санитарн</w:t>
      </w:r>
      <w:proofErr w:type="gramStart"/>
      <w:r>
        <w:rPr>
          <w:sz w:val="24"/>
          <w:szCs w:val="24"/>
        </w:rPr>
        <w:t>о-</w:t>
      </w:r>
      <w:proofErr w:type="gramEnd"/>
      <w:r>
        <w:rPr>
          <w:sz w:val="24"/>
          <w:szCs w:val="24"/>
        </w:rPr>
        <w:t xml:space="preserve"> гигиенических условий труда.</w:t>
      </w:r>
    </w:p>
    <w:p w:rsidR="00CC38A6" w:rsidRDefault="00CC38A6" w:rsidP="00EB27AB">
      <w:pPr>
        <w:pStyle w:val="ab"/>
        <w:tabs>
          <w:tab w:val="left" w:pos="6628"/>
        </w:tabs>
        <w:spacing w:before="100" w:beforeAutospacing="1" w:after="100" w:afterAutospacing="1"/>
        <w:ind w:left="193"/>
        <w:rPr>
          <w:sz w:val="24"/>
          <w:szCs w:val="24"/>
        </w:rPr>
      </w:pPr>
    </w:p>
    <w:p w:rsidR="00AA7286" w:rsidRDefault="00AA7286" w:rsidP="00EB27AB">
      <w:pPr>
        <w:pStyle w:val="ab"/>
        <w:tabs>
          <w:tab w:val="left" w:pos="6628"/>
        </w:tabs>
        <w:spacing w:before="100" w:beforeAutospacing="1" w:after="100" w:afterAutospacing="1"/>
        <w:ind w:left="193"/>
        <w:rPr>
          <w:sz w:val="24"/>
          <w:szCs w:val="24"/>
        </w:rPr>
      </w:pPr>
      <w:r w:rsidRPr="001465B7">
        <w:rPr>
          <w:b/>
          <w:sz w:val="24"/>
          <w:szCs w:val="24"/>
        </w:rPr>
        <w:t xml:space="preserve">      </w:t>
      </w:r>
      <w:r w:rsidR="006561B8">
        <w:rPr>
          <w:b/>
          <w:sz w:val="24"/>
          <w:szCs w:val="24"/>
        </w:rPr>
        <w:t xml:space="preserve">                               2.10</w:t>
      </w:r>
      <w:r w:rsidRPr="001465B7">
        <w:rPr>
          <w:b/>
          <w:sz w:val="24"/>
          <w:szCs w:val="24"/>
        </w:rPr>
        <w:t>.3</w:t>
      </w:r>
      <w:r w:rsidR="006561B8">
        <w:rPr>
          <w:b/>
          <w:sz w:val="24"/>
          <w:szCs w:val="24"/>
        </w:rPr>
        <w:t xml:space="preserve"> </w:t>
      </w:r>
      <w:r w:rsidRPr="001465B7">
        <w:rPr>
          <w:b/>
          <w:sz w:val="24"/>
          <w:szCs w:val="24"/>
        </w:rPr>
        <w:t>Требования пожарной безопасности</w:t>
      </w:r>
      <w:r>
        <w:rPr>
          <w:sz w:val="24"/>
          <w:szCs w:val="24"/>
        </w:rPr>
        <w:t xml:space="preserve">. </w:t>
      </w:r>
    </w:p>
    <w:p w:rsidR="00AA7AE9" w:rsidRDefault="00AA7AE9" w:rsidP="00EB27AB">
      <w:pPr>
        <w:pStyle w:val="ab"/>
        <w:tabs>
          <w:tab w:val="left" w:pos="6628"/>
        </w:tabs>
        <w:spacing w:before="100" w:beforeAutospacing="1" w:after="100" w:afterAutospacing="1"/>
        <w:ind w:left="193"/>
        <w:rPr>
          <w:sz w:val="24"/>
          <w:szCs w:val="24"/>
        </w:rPr>
      </w:pPr>
      <w:r>
        <w:rPr>
          <w:sz w:val="24"/>
          <w:szCs w:val="24"/>
        </w:rPr>
        <w:t xml:space="preserve">   Пожарная безопасность - состояние защищенности личности, имущества, общества и государства от</w:t>
      </w:r>
      <w:r w:rsidR="00CC38A6">
        <w:rPr>
          <w:sz w:val="24"/>
          <w:szCs w:val="24"/>
        </w:rPr>
        <w:t xml:space="preserve"> </w:t>
      </w:r>
      <w:r>
        <w:rPr>
          <w:sz w:val="24"/>
          <w:szCs w:val="24"/>
        </w:rPr>
        <w:t>пожаров.</w:t>
      </w:r>
    </w:p>
    <w:p w:rsidR="00AA7286" w:rsidRDefault="00AA7286" w:rsidP="00EB27AB">
      <w:pPr>
        <w:pStyle w:val="ab"/>
        <w:tabs>
          <w:tab w:val="left" w:pos="6628"/>
        </w:tabs>
        <w:spacing w:before="100" w:beforeAutospacing="1" w:after="100" w:afterAutospacing="1"/>
        <w:ind w:left="193"/>
        <w:rPr>
          <w:sz w:val="24"/>
          <w:szCs w:val="24"/>
        </w:rPr>
      </w:pPr>
      <w:r>
        <w:rPr>
          <w:sz w:val="24"/>
          <w:szCs w:val="24"/>
        </w:rPr>
        <w:lastRenderedPageBreak/>
        <w:t xml:space="preserve"> </w:t>
      </w:r>
      <w:r w:rsidR="00AA7AE9">
        <w:rPr>
          <w:sz w:val="24"/>
          <w:szCs w:val="24"/>
        </w:rPr>
        <w:t xml:space="preserve">   </w:t>
      </w:r>
      <w:proofErr w:type="gramStart"/>
      <w:r>
        <w:rPr>
          <w:sz w:val="24"/>
          <w:szCs w:val="24"/>
        </w:rPr>
        <w:t>Основные требования пожарной безопасности изложены в произв</w:t>
      </w:r>
      <w:r w:rsidR="00AA7AE9">
        <w:rPr>
          <w:sz w:val="24"/>
          <w:szCs w:val="24"/>
        </w:rPr>
        <w:t>одственных инструкциях по ОТ и И</w:t>
      </w:r>
      <w:r>
        <w:rPr>
          <w:sz w:val="24"/>
          <w:szCs w:val="24"/>
        </w:rPr>
        <w:t>нструкции по пожарной безопасности, де</w:t>
      </w:r>
      <w:r w:rsidR="00AA7AE9">
        <w:rPr>
          <w:sz w:val="24"/>
          <w:szCs w:val="24"/>
        </w:rPr>
        <w:t>йствующей на предприятии.</w:t>
      </w:r>
      <w:proofErr w:type="gramEnd"/>
    </w:p>
    <w:p w:rsidR="00AA7AE9" w:rsidRDefault="00AA7AE9" w:rsidP="00EB27AB">
      <w:pPr>
        <w:pStyle w:val="ab"/>
        <w:tabs>
          <w:tab w:val="left" w:pos="6628"/>
        </w:tabs>
        <w:spacing w:before="100" w:beforeAutospacing="1" w:after="100" w:afterAutospacing="1"/>
        <w:ind w:left="193"/>
        <w:rPr>
          <w:sz w:val="24"/>
          <w:szCs w:val="24"/>
        </w:rPr>
      </w:pPr>
      <w:r>
        <w:rPr>
          <w:sz w:val="24"/>
          <w:szCs w:val="24"/>
        </w:rPr>
        <w:t xml:space="preserve">   Студентам предлагается привести в ВКР основные требования пожарной безопасности, действующие на участках механической обработки.</w:t>
      </w:r>
    </w:p>
    <w:p w:rsidR="00660A49" w:rsidRDefault="00AA7AE9" w:rsidP="00EB27AB">
      <w:pPr>
        <w:pStyle w:val="ab"/>
        <w:tabs>
          <w:tab w:val="left" w:pos="6628"/>
        </w:tabs>
        <w:spacing w:before="100" w:beforeAutospacing="1" w:after="100" w:afterAutospacing="1"/>
        <w:ind w:left="193"/>
        <w:rPr>
          <w:sz w:val="24"/>
          <w:szCs w:val="24"/>
        </w:rPr>
      </w:pPr>
      <w:r>
        <w:rPr>
          <w:sz w:val="24"/>
          <w:szCs w:val="24"/>
        </w:rPr>
        <w:t xml:space="preserve">   Для написания этого раздела рекомендуется за основу </w:t>
      </w:r>
      <w:r w:rsidR="00CB2686">
        <w:rPr>
          <w:sz w:val="24"/>
          <w:szCs w:val="24"/>
        </w:rPr>
        <w:t>принять</w:t>
      </w:r>
    </w:p>
    <w:p w:rsidR="00AA7AE9" w:rsidRDefault="001465B7" w:rsidP="00EB27AB">
      <w:pPr>
        <w:pStyle w:val="ab"/>
        <w:tabs>
          <w:tab w:val="left" w:pos="6628"/>
        </w:tabs>
        <w:spacing w:before="100" w:beforeAutospacing="1" w:after="100" w:afterAutospacing="1"/>
        <w:ind w:left="193"/>
        <w:rPr>
          <w:sz w:val="24"/>
          <w:szCs w:val="24"/>
        </w:rPr>
      </w:pPr>
      <w:r>
        <w:rPr>
          <w:sz w:val="24"/>
          <w:szCs w:val="24"/>
        </w:rPr>
        <w:t xml:space="preserve"> Закон РФ « О пожарной безопасности».</w:t>
      </w:r>
    </w:p>
    <w:p w:rsidR="006C5D31" w:rsidRDefault="006C5D31" w:rsidP="00EB27AB">
      <w:pPr>
        <w:pStyle w:val="ab"/>
        <w:tabs>
          <w:tab w:val="left" w:pos="6628"/>
        </w:tabs>
        <w:spacing w:before="100" w:beforeAutospacing="1" w:after="100" w:afterAutospacing="1"/>
        <w:ind w:left="193"/>
        <w:rPr>
          <w:sz w:val="24"/>
          <w:szCs w:val="24"/>
        </w:rPr>
      </w:pPr>
    </w:p>
    <w:p w:rsidR="00AA7AE9" w:rsidRPr="004E1471" w:rsidRDefault="00AA7AE9" w:rsidP="00EB27AB">
      <w:pPr>
        <w:pStyle w:val="ab"/>
        <w:tabs>
          <w:tab w:val="left" w:pos="6628"/>
        </w:tabs>
        <w:spacing w:before="100" w:beforeAutospacing="1" w:after="100" w:afterAutospacing="1"/>
        <w:ind w:left="193"/>
        <w:rPr>
          <w:sz w:val="24"/>
          <w:szCs w:val="24"/>
        </w:rPr>
      </w:pPr>
    </w:p>
    <w:p w:rsidR="00CF6EFB" w:rsidRPr="00CF6EFB" w:rsidRDefault="00CF6EFB" w:rsidP="00CF6EFB">
      <w:pPr>
        <w:tabs>
          <w:tab w:val="left" w:pos="6628"/>
        </w:tabs>
        <w:spacing w:before="100" w:beforeAutospacing="1" w:after="100" w:afterAutospacing="1"/>
        <w:ind w:left="2053"/>
        <w:rPr>
          <w:sz w:val="24"/>
          <w:szCs w:val="24"/>
        </w:rPr>
      </w:pPr>
    </w:p>
    <w:p w:rsidR="00CF6EFB" w:rsidRDefault="00CF6EFB" w:rsidP="00CF6EFB">
      <w:pPr>
        <w:tabs>
          <w:tab w:val="left" w:pos="6628"/>
        </w:tabs>
        <w:spacing w:before="100" w:beforeAutospacing="1" w:after="100" w:afterAutospacing="1"/>
        <w:ind w:left="2053"/>
        <w:rPr>
          <w:sz w:val="24"/>
          <w:szCs w:val="24"/>
        </w:rPr>
      </w:pPr>
    </w:p>
    <w:p w:rsidR="00F22896" w:rsidRDefault="00F22896" w:rsidP="00CF6EFB">
      <w:pPr>
        <w:tabs>
          <w:tab w:val="left" w:pos="6628"/>
        </w:tabs>
        <w:spacing w:before="100" w:beforeAutospacing="1" w:after="100" w:afterAutospacing="1"/>
        <w:ind w:left="2053"/>
        <w:rPr>
          <w:sz w:val="24"/>
          <w:szCs w:val="24"/>
        </w:rPr>
      </w:pPr>
    </w:p>
    <w:p w:rsidR="00F22896" w:rsidRDefault="00F22896" w:rsidP="00CF6EFB">
      <w:pPr>
        <w:tabs>
          <w:tab w:val="left" w:pos="6628"/>
        </w:tabs>
        <w:spacing w:before="100" w:beforeAutospacing="1" w:after="100" w:afterAutospacing="1"/>
        <w:ind w:left="2053"/>
        <w:rPr>
          <w:sz w:val="24"/>
          <w:szCs w:val="24"/>
        </w:rPr>
      </w:pPr>
    </w:p>
    <w:p w:rsidR="00F22896" w:rsidRDefault="00F22896" w:rsidP="00CF6EFB">
      <w:pPr>
        <w:tabs>
          <w:tab w:val="left" w:pos="6628"/>
        </w:tabs>
        <w:spacing w:before="100" w:beforeAutospacing="1" w:after="100" w:afterAutospacing="1"/>
        <w:ind w:left="2053"/>
        <w:rPr>
          <w:sz w:val="24"/>
          <w:szCs w:val="24"/>
        </w:rPr>
      </w:pPr>
    </w:p>
    <w:p w:rsidR="00F22896" w:rsidRDefault="00F22896" w:rsidP="00CF6EFB">
      <w:pPr>
        <w:tabs>
          <w:tab w:val="left" w:pos="6628"/>
        </w:tabs>
        <w:spacing w:before="100" w:beforeAutospacing="1" w:after="100" w:afterAutospacing="1"/>
        <w:ind w:left="2053"/>
        <w:rPr>
          <w:sz w:val="24"/>
          <w:szCs w:val="24"/>
        </w:rPr>
      </w:pPr>
    </w:p>
    <w:p w:rsidR="00F22896" w:rsidRDefault="00F22896"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A548AE" w:rsidRDefault="00A548AE" w:rsidP="00CF6EFB">
      <w:pPr>
        <w:tabs>
          <w:tab w:val="left" w:pos="6628"/>
        </w:tabs>
        <w:spacing w:before="100" w:beforeAutospacing="1" w:after="100" w:afterAutospacing="1"/>
        <w:ind w:left="2053"/>
        <w:rPr>
          <w:sz w:val="24"/>
          <w:szCs w:val="24"/>
        </w:rPr>
      </w:pPr>
    </w:p>
    <w:p w:rsidR="00660A49" w:rsidRDefault="00DA1039" w:rsidP="00DA1039">
      <w:pPr>
        <w:tabs>
          <w:tab w:val="left" w:pos="6628"/>
        </w:tabs>
        <w:spacing w:before="100" w:beforeAutospacing="1" w:after="100" w:afterAutospacing="1"/>
        <w:ind w:left="-167"/>
        <w:rPr>
          <w:b/>
          <w:sz w:val="28"/>
          <w:szCs w:val="28"/>
        </w:rPr>
      </w:pPr>
      <w:r w:rsidRPr="00660A49">
        <w:rPr>
          <w:b/>
          <w:sz w:val="28"/>
          <w:szCs w:val="28"/>
        </w:rPr>
        <w:lastRenderedPageBreak/>
        <w:t xml:space="preserve">                 </w:t>
      </w:r>
    </w:p>
    <w:p w:rsidR="00DA1039" w:rsidRPr="00660A49" w:rsidRDefault="00660A49" w:rsidP="00DA1039">
      <w:pPr>
        <w:tabs>
          <w:tab w:val="left" w:pos="6628"/>
        </w:tabs>
        <w:spacing w:before="100" w:beforeAutospacing="1" w:after="100" w:afterAutospacing="1"/>
        <w:ind w:left="-167"/>
        <w:rPr>
          <w:rFonts w:eastAsia="Calibri" w:cstheme="minorHAnsi"/>
          <w:sz w:val="28"/>
          <w:szCs w:val="28"/>
        </w:rPr>
      </w:pPr>
      <w:r>
        <w:rPr>
          <w:b/>
          <w:sz w:val="28"/>
          <w:szCs w:val="28"/>
        </w:rPr>
        <w:t xml:space="preserve">                 </w:t>
      </w:r>
      <w:r w:rsidR="00DA1039" w:rsidRPr="00660A49">
        <w:rPr>
          <w:b/>
          <w:sz w:val="28"/>
          <w:szCs w:val="28"/>
        </w:rPr>
        <w:t xml:space="preserve">  </w:t>
      </w:r>
      <w:r w:rsidR="006561B8">
        <w:rPr>
          <w:b/>
          <w:sz w:val="28"/>
          <w:szCs w:val="28"/>
        </w:rPr>
        <w:t>3</w:t>
      </w:r>
      <w:r w:rsidR="00DA1039" w:rsidRPr="00660A49">
        <w:rPr>
          <w:b/>
          <w:sz w:val="28"/>
          <w:szCs w:val="28"/>
        </w:rPr>
        <w:t xml:space="preserve">. </w:t>
      </w:r>
      <w:r w:rsidR="008552F1" w:rsidRPr="00660A49">
        <w:rPr>
          <w:b/>
          <w:sz w:val="28"/>
          <w:szCs w:val="28"/>
        </w:rPr>
        <w:t>Защита выпускной квалификационной работы</w:t>
      </w:r>
      <w:r w:rsidR="008552F1" w:rsidRPr="00660A49">
        <w:rPr>
          <w:rFonts w:eastAsia="Calibri" w:cstheme="minorHAnsi"/>
          <w:b/>
          <w:sz w:val="28"/>
          <w:szCs w:val="28"/>
        </w:rPr>
        <w:t xml:space="preserve">                </w:t>
      </w:r>
    </w:p>
    <w:p w:rsidR="00DA1039" w:rsidRPr="00974939" w:rsidRDefault="00DA1039" w:rsidP="00DA1039">
      <w:pPr>
        <w:tabs>
          <w:tab w:val="left" w:pos="6628"/>
        </w:tabs>
        <w:spacing w:before="100" w:beforeAutospacing="1" w:after="100" w:afterAutospacing="1"/>
        <w:ind w:left="-167"/>
        <w:rPr>
          <w:rFonts w:eastAsia="Calibri" w:cstheme="minorHAnsi"/>
          <w:b/>
          <w:sz w:val="24"/>
          <w:szCs w:val="24"/>
        </w:rPr>
      </w:pPr>
      <w:r w:rsidRPr="00974939">
        <w:rPr>
          <w:rFonts w:eastAsia="Calibri" w:cstheme="minorHAnsi"/>
          <w:b/>
          <w:sz w:val="24"/>
          <w:szCs w:val="24"/>
        </w:rPr>
        <w:t xml:space="preserve">                 7.1</w:t>
      </w:r>
      <w:r w:rsidR="008552F1" w:rsidRPr="00974939">
        <w:rPr>
          <w:rFonts w:eastAsia="Calibri" w:cstheme="minorHAnsi"/>
          <w:b/>
          <w:sz w:val="24"/>
          <w:szCs w:val="24"/>
        </w:rPr>
        <w:t xml:space="preserve">   </w:t>
      </w:r>
      <w:r w:rsidR="00F22896" w:rsidRPr="00974939">
        <w:rPr>
          <w:rFonts w:eastAsia="Calibri" w:cstheme="minorHAnsi"/>
          <w:b/>
          <w:sz w:val="24"/>
          <w:szCs w:val="24"/>
        </w:rPr>
        <w:t>Подготовка к защите выпускной квалификационной работы</w:t>
      </w:r>
    </w:p>
    <w:p w:rsidR="00F22896" w:rsidRPr="00974939" w:rsidRDefault="00F22896" w:rsidP="00DA1039">
      <w:pPr>
        <w:tabs>
          <w:tab w:val="left" w:pos="6628"/>
        </w:tabs>
        <w:spacing w:before="100" w:beforeAutospacing="1" w:after="100" w:afterAutospacing="1"/>
        <w:ind w:left="-167"/>
        <w:contextualSpacing/>
        <w:rPr>
          <w:rFonts w:eastAsia="Calibri" w:cstheme="minorHAnsi"/>
          <w:sz w:val="24"/>
          <w:szCs w:val="24"/>
        </w:rPr>
      </w:pPr>
      <w:r w:rsidRPr="00974939">
        <w:rPr>
          <w:rFonts w:eastAsia="Calibri" w:cstheme="minorHAnsi"/>
          <w:sz w:val="24"/>
          <w:szCs w:val="24"/>
        </w:rPr>
        <w:t xml:space="preserve">После надлежащего оформления выпускной квалификационной работы </w:t>
      </w:r>
      <w:r w:rsidR="00A548AE">
        <w:rPr>
          <w:rFonts w:eastAsia="Calibri" w:cstheme="minorHAnsi"/>
          <w:sz w:val="24"/>
          <w:szCs w:val="24"/>
        </w:rPr>
        <w:t xml:space="preserve">выпускник </w:t>
      </w:r>
      <w:r w:rsidRPr="00974939">
        <w:rPr>
          <w:rFonts w:eastAsia="Calibri" w:cstheme="minorHAnsi"/>
          <w:sz w:val="24"/>
          <w:szCs w:val="24"/>
        </w:rPr>
        <w:t xml:space="preserve">получает официальный </w:t>
      </w:r>
      <w:r w:rsidR="00A548AE" w:rsidRPr="00A548AE">
        <w:rPr>
          <w:rFonts w:eastAsia="Calibri" w:cstheme="minorHAnsi"/>
          <w:i/>
          <w:sz w:val="24"/>
          <w:szCs w:val="24"/>
        </w:rPr>
        <w:t>ОТЗЫВ</w:t>
      </w:r>
      <w:r w:rsidR="00A548AE" w:rsidRPr="00A548AE">
        <w:rPr>
          <w:rFonts w:eastAsia="Calibri" w:cstheme="minorHAnsi"/>
          <w:sz w:val="24"/>
          <w:szCs w:val="24"/>
        </w:rPr>
        <w:t xml:space="preserve"> </w:t>
      </w:r>
      <w:r w:rsidRPr="00974939">
        <w:rPr>
          <w:rFonts w:eastAsia="Calibri" w:cstheme="minorHAnsi"/>
          <w:sz w:val="24"/>
          <w:szCs w:val="24"/>
        </w:rPr>
        <w:t xml:space="preserve">руководителя, который закрепляется его подписью. В отзыве оценивается соответствие выполненной работы выданному заданию, дается характеристика теоретической и практической подготовки студента, дается заключение руководителя о профессиональной подготовленности студента и его соответствии присваиваемой квалификации. При этом должно быть указано, какой </w:t>
      </w:r>
      <w:r w:rsidRPr="00974939">
        <w:rPr>
          <w:rFonts w:eastAsia="Calibri" w:cstheme="minorHAnsi"/>
          <w:b/>
          <w:i/>
          <w:sz w:val="24"/>
          <w:szCs w:val="24"/>
        </w:rPr>
        <w:t>оценки</w:t>
      </w:r>
      <w:r w:rsidRPr="00974939">
        <w:rPr>
          <w:rFonts w:eastAsia="Calibri" w:cstheme="minorHAnsi"/>
          <w:b/>
          <w:sz w:val="24"/>
          <w:szCs w:val="24"/>
        </w:rPr>
        <w:t>,</w:t>
      </w:r>
      <w:r w:rsidRPr="00974939">
        <w:rPr>
          <w:rFonts w:eastAsia="Calibri" w:cstheme="minorHAnsi"/>
          <w:sz w:val="24"/>
          <w:szCs w:val="24"/>
        </w:rPr>
        <w:t xml:space="preserve"> по мнению руководителя, заслуживает </w:t>
      </w:r>
      <w:proofErr w:type="gramStart"/>
      <w:r w:rsidRPr="00974939">
        <w:rPr>
          <w:rFonts w:eastAsia="Calibri" w:cstheme="minorHAnsi"/>
          <w:sz w:val="24"/>
          <w:szCs w:val="24"/>
        </w:rPr>
        <w:t>представленная</w:t>
      </w:r>
      <w:proofErr w:type="gramEnd"/>
      <w:r w:rsidRPr="00974939">
        <w:rPr>
          <w:rFonts w:eastAsia="Calibri" w:cstheme="minorHAnsi"/>
          <w:sz w:val="24"/>
          <w:szCs w:val="24"/>
        </w:rPr>
        <w:t xml:space="preserve"> к отзыву ВКР.</w:t>
      </w:r>
    </w:p>
    <w:p w:rsidR="00F22896" w:rsidRPr="00974939" w:rsidRDefault="00F22896" w:rsidP="00DA1039">
      <w:pPr>
        <w:spacing w:after="0" w:line="360" w:lineRule="auto"/>
        <w:ind w:firstLine="709"/>
        <w:contextualSpacing/>
        <w:jc w:val="both"/>
        <w:rPr>
          <w:rFonts w:eastAsia="Calibri" w:cstheme="minorHAnsi"/>
          <w:sz w:val="24"/>
          <w:szCs w:val="24"/>
        </w:rPr>
      </w:pPr>
      <w:r w:rsidRPr="00974939">
        <w:rPr>
          <w:rFonts w:eastAsia="Calibri" w:cstheme="minorHAnsi"/>
          <w:sz w:val="24"/>
          <w:szCs w:val="24"/>
        </w:rPr>
        <w:t xml:space="preserve">На титульном листе в обязательном порядке должны быть подписи самого студента, руководителя, консультантов проекта, рецензента и </w:t>
      </w:r>
      <w:r w:rsidRPr="00974939">
        <w:rPr>
          <w:rFonts w:eastAsia="Calibri" w:cstheme="minorHAnsi"/>
          <w:color w:val="595959"/>
          <w:sz w:val="24"/>
          <w:szCs w:val="24"/>
        </w:rPr>
        <w:t>заведующего кафедрой</w:t>
      </w:r>
      <w:r w:rsidRPr="00974939">
        <w:rPr>
          <w:rFonts w:eastAsia="Calibri" w:cstheme="minorHAnsi"/>
          <w:sz w:val="24"/>
          <w:szCs w:val="24"/>
        </w:rPr>
        <w:t>, удостоверяющих тем самым, что содержание ВКР проверено, соответствует требованиям и заданию.</w:t>
      </w:r>
    </w:p>
    <w:p w:rsidR="00F22896" w:rsidRPr="00974939" w:rsidRDefault="00F22896" w:rsidP="00DA1039">
      <w:pPr>
        <w:spacing w:after="0" w:line="360" w:lineRule="auto"/>
        <w:ind w:firstLine="709"/>
        <w:contextualSpacing/>
        <w:jc w:val="both"/>
        <w:rPr>
          <w:rFonts w:eastAsia="Calibri" w:cstheme="minorHAnsi"/>
          <w:sz w:val="24"/>
          <w:szCs w:val="24"/>
        </w:rPr>
      </w:pPr>
      <w:r w:rsidRPr="00974939">
        <w:rPr>
          <w:rFonts w:eastAsia="Calibri" w:cstheme="minorHAnsi"/>
          <w:sz w:val="24"/>
          <w:szCs w:val="24"/>
        </w:rPr>
        <w:t>После получения отзыва руководителя пояснительная записка может быть переплетена, для чего рекомендуется использовать твердый типографский переплет либо шнуровку в специальных папках с жесткими корками без возможности извлечения или замены входящих листов. Использование папок с прозрачными файлами, в которые вкладываются листы текста, не допускается. Листы графической части в пояснительную записку не подшиваются, а прилагаются к ней отдельным комплектом.</w:t>
      </w:r>
    </w:p>
    <w:p w:rsidR="00F22896" w:rsidRPr="00974939" w:rsidRDefault="00F22896" w:rsidP="00DA1039">
      <w:pPr>
        <w:spacing w:after="0" w:line="360" w:lineRule="auto"/>
        <w:ind w:firstLine="709"/>
        <w:contextualSpacing/>
        <w:jc w:val="both"/>
        <w:rPr>
          <w:rFonts w:eastAsia="Calibri" w:cstheme="minorHAnsi"/>
          <w:sz w:val="24"/>
          <w:szCs w:val="24"/>
        </w:rPr>
      </w:pPr>
      <w:proofErr w:type="gramStart"/>
      <w:r w:rsidRPr="00974939">
        <w:rPr>
          <w:rFonts w:eastAsia="Calibri" w:cstheme="minorHAnsi"/>
          <w:sz w:val="24"/>
          <w:szCs w:val="24"/>
        </w:rPr>
        <w:t>Подшитая</w:t>
      </w:r>
      <w:proofErr w:type="gramEnd"/>
      <w:r w:rsidRPr="00974939">
        <w:rPr>
          <w:rFonts w:eastAsia="Calibri" w:cstheme="minorHAnsi"/>
          <w:sz w:val="24"/>
          <w:szCs w:val="24"/>
        </w:rPr>
        <w:t xml:space="preserve"> ВКР передается рецензенту на получение </w:t>
      </w:r>
      <w:r w:rsidR="00A548AE" w:rsidRPr="00A548AE">
        <w:rPr>
          <w:rFonts w:eastAsia="Calibri" w:cstheme="minorHAnsi"/>
          <w:i/>
          <w:sz w:val="24"/>
          <w:szCs w:val="24"/>
        </w:rPr>
        <w:t>РЕЦЕНЗИИ</w:t>
      </w:r>
      <w:r w:rsidRPr="00974939">
        <w:rPr>
          <w:rFonts w:eastAsia="Calibri" w:cstheme="minorHAnsi"/>
          <w:sz w:val="24"/>
          <w:szCs w:val="24"/>
        </w:rPr>
        <w:t xml:space="preserve">. Рецензент назначается </w:t>
      </w:r>
      <w:r w:rsidRPr="00974939">
        <w:rPr>
          <w:rFonts w:eastAsia="Calibri" w:cstheme="minorHAnsi"/>
          <w:color w:val="595959"/>
          <w:sz w:val="24"/>
          <w:szCs w:val="24"/>
        </w:rPr>
        <w:t>выпускающей кафедрой</w:t>
      </w:r>
      <w:r w:rsidRPr="00974939">
        <w:rPr>
          <w:rFonts w:eastAsia="Calibri" w:cstheme="minorHAnsi"/>
          <w:sz w:val="24"/>
          <w:szCs w:val="24"/>
        </w:rPr>
        <w:t xml:space="preserve"> индивидуально для каждого дипломника из числа преподавателей или ведущих специалистов в соответствующей отрасли техники. Рецензенту для подготовки рецензии может потребоваться 1-2 дня, в это время ВКР может находиться в его распоряжении. Это необходимо учитывать при составлении календарного плана работы над ВКР, резервируя на получение рецензии</w:t>
      </w:r>
      <w:r w:rsidRPr="00974939">
        <w:rPr>
          <w:rFonts w:eastAsia="Calibri" w:cstheme="minorHAnsi"/>
          <w:i/>
          <w:sz w:val="24"/>
          <w:szCs w:val="24"/>
        </w:rPr>
        <w:t xml:space="preserve"> </w:t>
      </w:r>
      <w:r w:rsidRPr="00974939">
        <w:rPr>
          <w:rFonts w:eastAsia="Calibri" w:cstheme="minorHAnsi"/>
          <w:sz w:val="24"/>
          <w:szCs w:val="24"/>
        </w:rPr>
        <w:t xml:space="preserve">соответствующее время. В обязанности рецензента входит выявление и отражение в рецензии обнаруженных недостатков работы и замечаний к нему, к чему дипломник должен быть морально готов, так как ответы на замечания рецензента являются стандартной процедурой защиты </w:t>
      </w:r>
      <w:proofErr w:type="gramStart"/>
      <w:r w:rsidRPr="00974939">
        <w:rPr>
          <w:rFonts w:eastAsia="Calibri" w:cstheme="minorHAnsi"/>
          <w:sz w:val="24"/>
          <w:szCs w:val="24"/>
        </w:rPr>
        <w:t>ВКР</w:t>
      </w:r>
      <w:proofErr w:type="gramEnd"/>
      <w:r w:rsidRPr="00974939">
        <w:rPr>
          <w:rFonts w:eastAsia="Calibri" w:cstheme="minorHAnsi"/>
          <w:sz w:val="24"/>
          <w:szCs w:val="24"/>
        </w:rPr>
        <w:t xml:space="preserve"> и является дополнительным инструментом для выявления уровня подготовки студента. Помимо бланка рецензии, рецензент расписывается также на титульном листе пояснительной записки, удостоверяя тем самым, что он ознакомился с ВКР, а так же на бланке задания, отмечая этим соответствие выполненной работы заданию на ВКР.</w:t>
      </w:r>
    </w:p>
    <w:p w:rsidR="00F22896" w:rsidRPr="00974939" w:rsidRDefault="00F22896" w:rsidP="00DA1039">
      <w:pPr>
        <w:spacing w:after="0" w:line="360" w:lineRule="auto"/>
        <w:ind w:firstLine="709"/>
        <w:contextualSpacing/>
        <w:jc w:val="both"/>
        <w:rPr>
          <w:rFonts w:eastAsia="Calibri" w:cstheme="minorHAnsi"/>
          <w:sz w:val="24"/>
          <w:szCs w:val="24"/>
          <w:u w:val="single"/>
        </w:rPr>
      </w:pPr>
      <w:r w:rsidRPr="00A548AE">
        <w:rPr>
          <w:rFonts w:eastAsia="Calibri" w:cstheme="minorHAnsi"/>
          <w:sz w:val="24"/>
          <w:szCs w:val="24"/>
          <w:u w:val="single"/>
        </w:rPr>
        <w:lastRenderedPageBreak/>
        <w:t>Отзыв и рецензия</w:t>
      </w:r>
      <w:r w:rsidRPr="00974939">
        <w:rPr>
          <w:rFonts w:eastAsia="Calibri" w:cstheme="minorHAnsi"/>
          <w:sz w:val="24"/>
          <w:szCs w:val="24"/>
          <w:u w:val="single"/>
        </w:rPr>
        <w:t xml:space="preserve"> прилагаются к ВКР как отдельные самостоятельные документы и в пояснительную записку не подшиваются.</w:t>
      </w:r>
    </w:p>
    <w:p w:rsidR="00F22896" w:rsidRPr="00974939" w:rsidRDefault="00F22896" w:rsidP="00DA1039">
      <w:pPr>
        <w:spacing w:after="0" w:line="360" w:lineRule="auto"/>
        <w:ind w:firstLine="709"/>
        <w:contextualSpacing/>
        <w:jc w:val="both"/>
        <w:rPr>
          <w:rFonts w:eastAsia="Calibri" w:cstheme="minorHAnsi"/>
          <w:sz w:val="24"/>
          <w:szCs w:val="24"/>
        </w:rPr>
      </w:pPr>
      <w:r w:rsidRPr="00974939">
        <w:rPr>
          <w:rFonts w:eastAsia="Calibri" w:cstheme="minorHAnsi"/>
          <w:sz w:val="24"/>
          <w:szCs w:val="24"/>
        </w:rPr>
        <w:t xml:space="preserve">После того, как на окончательно </w:t>
      </w:r>
      <w:proofErr w:type="gramStart"/>
      <w:r w:rsidRPr="00974939">
        <w:rPr>
          <w:rFonts w:eastAsia="Calibri" w:cstheme="minorHAnsi"/>
          <w:sz w:val="24"/>
          <w:szCs w:val="24"/>
        </w:rPr>
        <w:t>оформленную</w:t>
      </w:r>
      <w:proofErr w:type="gramEnd"/>
      <w:r w:rsidRPr="00974939">
        <w:rPr>
          <w:rFonts w:eastAsia="Calibri" w:cstheme="minorHAnsi"/>
          <w:sz w:val="24"/>
          <w:szCs w:val="24"/>
        </w:rPr>
        <w:t xml:space="preserve"> ВКР получены положительный отзыв руководителя и рецензия, фактически он готов к защите. Однако формально допуск к защите дает </w:t>
      </w:r>
      <w:r w:rsidRPr="00974939">
        <w:rPr>
          <w:rFonts w:eastAsia="Calibri" w:cstheme="minorHAnsi"/>
          <w:color w:val="595959"/>
          <w:sz w:val="24"/>
          <w:szCs w:val="24"/>
        </w:rPr>
        <w:t>заведующий выпускающей кафедрой</w:t>
      </w:r>
      <w:r w:rsidRPr="00974939">
        <w:rPr>
          <w:rFonts w:eastAsia="Calibri" w:cstheme="minorHAnsi"/>
          <w:sz w:val="24"/>
          <w:szCs w:val="24"/>
        </w:rPr>
        <w:t xml:space="preserve">, </w:t>
      </w:r>
      <w:r w:rsidR="005058B2" w:rsidRPr="00974939">
        <w:rPr>
          <w:rFonts w:eastAsia="Calibri" w:cstheme="minorHAnsi"/>
          <w:sz w:val="24"/>
          <w:szCs w:val="24"/>
        </w:rPr>
        <w:t>э</w:t>
      </w:r>
      <w:r w:rsidRPr="00974939">
        <w:rPr>
          <w:rFonts w:eastAsia="Calibri" w:cstheme="minorHAnsi"/>
          <w:sz w:val="24"/>
          <w:szCs w:val="24"/>
        </w:rPr>
        <w:t xml:space="preserve">то он удостоверяет своей подписью на титульном листе пояснительной записки и в соответствующей графе задания на ВКР. В процессе допуска к защите окончательно проверяется содержание работы, качество оформления и полнота представляемого материала, наличие и содержание отзыва руководителя и рецензии. Проверку ВКР перед допуском к защите заведующий кафедрой может поручить одному или нескольким ведущим преподавателям кафедры. График проведения процедуры допуска к защите вывешивается на доске объявлений кафедры. Не исключено, что при просмотре ВКР заведующим кафедрой будут обнаружены серьезные неприемлемые недоработки и потребуется время на их устранение, с учетом этого недопустимо откладывать допуск к защите на последний день. </w:t>
      </w:r>
    </w:p>
    <w:p w:rsidR="00F22896" w:rsidRPr="00974939" w:rsidRDefault="00F22896" w:rsidP="00DA1039">
      <w:pPr>
        <w:spacing w:after="0" w:line="360" w:lineRule="auto"/>
        <w:ind w:firstLine="709"/>
        <w:contextualSpacing/>
        <w:jc w:val="both"/>
        <w:rPr>
          <w:rFonts w:eastAsia="Calibri" w:cstheme="minorHAnsi"/>
          <w:color w:val="595959"/>
          <w:sz w:val="24"/>
          <w:szCs w:val="24"/>
          <w:u w:val="single"/>
        </w:rPr>
      </w:pPr>
      <w:r w:rsidRPr="00974939">
        <w:rPr>
          <w:rFonts w:eastAsia="Calibri" w:cstheme="minorHAnsi"/>
          <w:color w:val="595959"/>
          <w:sz w:val="24"/>
          <w:szCs w:val="24"/>
          <w:u w:val="single"/>
        </w:rPr>
        <w:t xml:space="preserve">Примечание: Бланки и образцы заполнения </w:t>
      </w:r>
      <w:r w:rsidRPr="00974939">
        <w:rPr>
          <w:rFonts w:eastAsia="Calibri" w:cstheme="minorHAnsi"/>
          <w:i/>
          <w:color w:val="595959"/>
          <w:sz w:val="24"/>
          <w:szCs w:val="24"/>
          <w:u w:val="single"/>
        </w:rPr>
        <w:t>Задания, Титульного листа, Отзыва, Рецензии</w:t>
      </w:r>
      <w:r w:rsidRPr="00974939">
        <w:rPr>
          <w:rFonts w:eastAsia="Calibri" w:cstheme="minorHAnsi"/>
          <w:color w:val="595959"/>
          <w:sz w:val="24"/>
          <w:szCs w:val="24"/>
          <w:u w:val="single"/>
        </w:rPr>
        <w:t xml:space="preserve"> </w:t>
      </w:r>
      <w:r w:rsidR="005058B2" w:rsidRPr="00974939">
        <w:rPr>
          <w:rFonts w:eastAsia="Calibri" w:cstheme="minorHAnsi"/>
          <w:color w:val="595959"/>
          <w:sz w:val="24"/>
          <w:szCs w:val="24"/>
          <w:u w:val="single"/>
        </w:rPr>
        <w:t xml:space="preserve">приведены в </w:t>
      </w:r>
      <w:r w:rsidR="00A548AE">
        <w:rPr>
          <w:rFonts w:eastAsia="Calibri" w:cstheme="minorHAnsi"/>
          <w:color w:val="595959"/>
          <w:sz w:val="24"/>
          <w:szCs w:val="24"/>
          <w:u w:val="single"/>
        </w:rPr>
        <w:t>П</w:t>
      </w:r>
      <w:r w:rsidR="005058B2" w:rsidRPr="00974939">
        <w:rPr>
          <w:rFonts w:eastAsia="Calibri" w:cstheme="minorHAnsi"/>
          <w:color w:val="595959"/>
          <w:sz w:val="24"/>
          <w:szCs w:val="24"/>
          <w:u w:val="single"/>
        </w:rPr>
        <w:t>риложениях</w:t>
      </w:r>
      <w:proofErr w:type="gramStart"/>
      <w:r w:rsidR="005058B2" w:rsidRPr="00974939">
        <w:rPr>
          <w:rFonts w:eastAsia="Calibri" w:cstheme="minorHAnsi"/>
          <w:color w:val="595959"/>
          <w:sz w:val="24"/>
          <w:szCs w:val="24"/>
          <w:u w:val="single"/>
        </w:rPr>
        <w:t xml:space="preserve"> </w:t>
      </w:r>
      <w:r w:rsidR="00A548AE">
        <w:rPr>
          <w:rFonts w:eastAsia="Calibri" w:cstheme="minorHAnsi"/>
          <w:color w:val="595959"/>
          <w:sz w:val="24"/>
          <w:szCs w:val="24"/>
          <w:u w:val="single"/>
        </w:rPr>
        <w:t>Б</w:t>
      </w:r>
      <w:proofErr w:type="gramEnd"/>
      <w:r w:rsidR="005058B2" w:rsidRPr="00974939">
        <w:rPr>
          <w:rFonts w:eastAsia="Calibri" w:cstheme="minorHAnsi"/>
          <w:color w:val="595959"/>
          <w:sz w:val="24"/>
          <w:szCs w:val="24"/>
          <w:u w:val="single"/>
        </w:rPr>
        <w:t xml:space="preserve">, </w:t>
      </w:r>
      <w:r w:rsidR="00A548AE">
        <w:rPr>
          <w:rFonts w:eastAsia="Calibri" w:cstheme="minorHAnsi"/>
          <w:color w:val="595959"/>
          <w:sz w:val="24"/>
          <w:szCs w:val="24"/>
          <w:u w:val="single"/>
        </w:rPr>
        <w:t>В</w:t>
      </w:r>
      <w:r w:rsidR="005058B2" w:rsidRPr="00974939">
        <w:rPr>
          <w:rFonts w:eastAsia="Calibri" w:cstheme="minorHAnsi"/>
          <w:color w:val="595959"/>
          <w:sz w:val="24"/>
          <w:szCs w:val="24"/>
          <w:u w:val="single"/>
        </w:rPr>
        <w:t xml:space="preserve">, </w:t>
      </w:r>
      <w:r w:rsidR="00A548AE">
        <w:rPr>
          <w:rFonts w:eastAsia="Calibri" w:cstheme="minorHAnsi"/>
          <w:color w:val="595959"/>
          <w:sz w:val="24"/>
          <w:szCs w:val="24"/>
          <w:u w:val="single"/>
        </w:rPr>
        <w:t>Е</w:t>
      </w:r>
      <w:r w:rsidR="005058B2" w:rsidRPr="00974939">
        <w:rPr>
          <w:rFonts w:eastAsia="Calibri" w:cstheme="minorHAnsi"/>
          <w:color w:val="595959"/>
          <w:sz w:val="24"/>
          <w:szCs w:val="24"/>
          <w:u w:val="single"/>
        </w:rPr>
        <w:t xml:space="preserve">, </w:t>
      </w:r>
      <w:r w:rsidR="00A548AE">
        <w:rPr>
          <w:rFonts w:eastAsia="Calibri" w:cstheme="minorHAnsi"/>
          <w:color w:val="595959"/>
          <w:sz w:val="24"/>
          <w:szCs w:val="24"/>
          <w:u w:val="single"/>
        </w:rPr>
        <w:t>Ж</w:t>
      </w:r>
      <w:r w:rsidR="005058B2" w:rsidRPr="00974939">
        <w:rPr>
          <w:rFonts w:eastAsia="Calibri" w:cstheme="minorHAnsi"/>
          <w:color w:val="595959"/>
          <w:sz w:val="24"/>
          <w:szCs w:val="24"/>
          <w:u w:val="single"/>
        </w:rPr>
        <w:t>.</w:t>
      </w:r>
    </w:p>
    <w:p w:rsidR="00F22896" w:rsidRPr="00974939" w:rsidRDefault="00F22896" w:rsidP="00DA1039">
      <w:pPr>
        <w:spacing w:after="0" w:line="360" w:lineRule="auto"/>
        <w:ind w:firstLine="709"/>
        <w:contextualSpacing/>
        <w:jc w:val="both"/>
        <w:rPr>
          <w:rFonts w:eastAsia="Calibri" w:cstheme="minorHAnsi"/>
          <w:sz w:val="24"/>
          <w:szCs w:val="24"/>
        </w:rPr>
      </w:pPr>
      <w:r w:rsidRPr="00974939">
        <w:rPr>
          <w:rFonts w:eastAsia="Calibri" w:cstheme="minorHAnsi"/>
          <w:sz w:val="24"/>
          <w:szCs w:val="24"/>
        </w:rPr>
        <w:t>Большинство дипломников предпочитают готовить к защите ВКР доклад.  Официально докладом считается устная речь студента во время защиты ВКР, и оформление его в виде соответствующего документа не требуется. Однако, как показывает многолетний опыт работы, излишняя самонадеянность некоторых дипломников на свою способность сделать импровизированный доклад без подготовки его текста, на практике заканчивается б</w:t>
      </w:r>
      <w:r w:rsidR="005058B2" w:rsidRPr="00974939">
        <w:rPr>
          <w:rFonts w:eastAsia="Calibri" w:cstheme="minorHAnsi"/>
          <w:sz w:val="24"/>
          <w:szCs w:val="24"/>
        </w:rPr>
        <w:t xml:space="preserve">ессвязным изложением материала </w:t>
      </w:r>
      <w:r w:rsidRPr="00974939">
        <w:rPr>
          <w:rFonts w:eastAsia="Calibri" w:cstheme="minorHAnsi"/>
          <w:sz w:val="24"/>
          <w:szCs w:val="24"/>
        </w:rPr>
        <w:t>и паузами во время доклада, а в итоге – снижением оценки Государственной аттестационной к</w:t>
      </w:r>
      <w:r w:rsidR="005058B2" w:rsidRPr="00974939">
        <w:rPr>
          <w:rFonts w:eastAsia="Calibri" w:cstheme="minorHAnsi"/>
          <w:sz w:val="24"/>
          <w:szCs w:val="24"/>
        </w:rPr>
        <w:t xml:space="preserve">омиссией. Чтобы избежать этого, </w:t>
      </w:r>
      <w:r w:rsidRPr="00974939">
        <w:rPr>
          <w:rFonts w:eastAsia="Calibri" w:cstheme="minorHAnsi"/>
          <w:sz w:val="24"/>
          <w:szCs w:val="24"/>
        </w:rPr>
        <w:t xml:space="preserve">рекомендуется готовить доклад в письменном виде. Подготовка доклада не является механическим изложением разделов работы, а является творческим процессом. При этом приходится учитывать, что продолжительность доклада жестко ограничивается регламентом работы ГАК и не должна превышать 12, максимум 15 минут. Естественно, что за столь короткое время подробно изложить содержание всех разделов невозможно, но неправильно и обходить молчанием вопросы, на разработку которых ушли месяцы труда. Оптимально разрешить это противоречие должен сам дипломник, используя следующие рекомендации. </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eastAsia="Calibri" w:cstheme="minorHAnsi"/>
          <w:sz w:val="24"/>
          <w:szCs w:val="24"/>
        </w:rPr>
        <w:t xml:space="preserve">На первом этапе подготовки доклада, подготовив первые 1-2 страницы текста, необходимо вслух, имитируя интонацию реального доклада, прочесть эти страницы, произведя хронометраж затраченного времени. После этого, исходя из регламентных 12 минут на весь доклад, следует рассчитать максимальное число страниц, которое должно </w:t>
      </w:r>
      <w:r w:rsidRPr="00974939">
        <w:rPr>
          <w:rFonts w:eastAsia="Calibri" w:cstheme="minorHAnsi"/>
          <w:sz w:val="24"/>
          <w:szCs w:val="24"/>
        </w:rPr>
        <w:lastRenderedPageBreak/>
        <w:t>быть в тексте доклада. Как всегда бывает при подготовке важных докладов, изложить обилие материала в жестком регламентном объеме сразу не удается. Как правило,</w:t>
      </w:r>
      <w:r w:rsidRPr="00974939">
        <w:rPr>
          <w:rFonts w:ascii="Times New Roman" w:eastAsia="Calibri" w:hAnsi="Times New Roman" w:cs="Times New Roman"/>
          <w:sz w:val="24"/>
          <w:szCs w:val="24"/>
        </w:rPr>
        <w:t xml:space="preserve"> первоначально написанный доклад приходится неоднократно редактировать, постепенно уменьшая объем слов и следя при этом за тем, чтобы не страдала информативность доклада. Чтобы достичь этого, необходимо полностью исключить из доклада общеизвестную информацию, повторения уже сказанного, изложение материала, который слушатели и сами могут прочесть на листах графических иллюстраций. Например, нет необходимости произносить формулировку темы проекта, если ее только что сформулировал председатель Государственной аттестационной комиссии, объявляя доклад к защите. Совершенно неоправданно излагать вслух химический состав материала, из которого изготавливается деталь, перечислять номинальные размеры и допуски всех поверхностей детали, перечислять все поверхности, на которые рассчитаны припуски, режимы резания и называть значения этих припусков и режимов, подробные характеристики принятого оборудования и т.п. С другой стороны, не стоит экономить время доклада на изложение задач ВКР и их актуальности. Конечно, не увлекаясь, с максимальной лаконичностью, но обязательно необходимо изложить, для каких целей применяется проектируемая конструкция и в чем ее принцип действия, чем оправданы затраты на проектирование. В технологических проектах нужно отметить, в чем состоят технологические трудности объекта проектирования, чем не устраивают сложившие на предприятии технологические процессы, и с какой целью приводится их совершенствование или разработка новых.</w:t>
      </w:r>
    </w:p>
    <w:p w:rsidR="00030B51"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Большую часть времени доклада следует посвятить основной, творческой части проекта. Уровень освещения в докладе тех или иных подразделов надо принимать исходя из степени их важности в решении общей задачи. Некоторые вопросы могут излагаться относительно подробно, о других, особенно если они решаются общеизвестными методами (расчет припусков, назначение режимов резания, элементарные расчеты на прочность и т.п.), можно лишь упомянуть, отметив, что подробное изложение данных вопросов приведено в пояснительной записке. Не следует излишне подробно излагать содержание раздела «</w:t>
      </w:r>
      <w:r w:rsidR="00030B51" w:rsidRPr="00974939">
        <w:rPr>
          <w:rFonts w:ascii="Times New Roman" w:eastAsia="Calibri" w:hAnsi="Times New Roman" w:cs="Times New Roman"/>
          <w:sz w:val="24"/>
          <w:szCs w:val="24"/>
        </w:rPr>
        <w:t xml:space="preserve">Охрана труда» </w:t>
      </w:r>
      <w:r w:rsidRPr="00974939">
        <w:rPr>
          <w:rFonts w:ascii="Times New Roman" w:eastAsia="Calibri" w:hAnsi="Times New Roman" w:cs="Times New Roman"/>
          <w:sz w:val="24"/>
          <w:szCs w:val="24"/>
        </w:rPr>
        <w:t xml:space="preserve">проекта, если при их выполнении не используются принципиально новые, оригинальные методики и подходы. </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Следует лишь кратко </w:t>
      </w:r>
      <w:r w:rsidR="00030B51" w:rsidRPr="00974939">
        <w:rPr>
          <w:rFonts w:ascii="Times New Roman" w:eastAsia="Calibri" w:hAnsi="Times New Roman" w:cs="Times New Roman"/>
          <w:sz w:val="24"/>
          <w:szCs w:val="24"/>
        </w:rPr>
        <w:t>привести основные экономические показатели,</w:t>
      </w:r>
      <w:r w:rsidRPr="00974939">
        <w:rPr>
          <w:rFonts w:ascii="Times New Roman" w:eastAsia="Calibri" w:hAnsi="Times New Roman" w:cs="Times New Roman"/>
          <w:sz w:val="24"/>
          <w:szCs w:val="24"/>
        </w:rPr>
        <w:t xml:space="preserve"> назвать величину расчетной эффективности и перечислить основные выводы, сделанные по результатам выполнения разделов.</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Одним из важнейших этапов подготовки к защите ВКР перед Государственной аттестационной комиссией является предварительная защита работы на выпускной </w:t>
      </w:r>
      <w:r w:rsidRPr="00974939">
        <w:rPr>
          <w:rFonts w:ascii="Times New Roman" w:eastAsia="Calibri" w:hAnsi="Times New Roman" w:cs="Times New Roman"/>
          <w:sz w:val="24"/>
          <w:szCs w:val="24"/>
        </w:rPr>
        <w:lastRenderedPageBreak/>
        <w:t xml:space="preserve">кафедре. В зависимости от обстоятельств, кафедра может организовать предварительную защиту всех работ или провести ее для некоторых отдельных выпускников. При этом возможна организация предварительной защиты как лучших проектов для демонстрации примера защиты проектов, так и проектов отстающих студентов с целью выявить и скорректировать серьезные пробелы в подготовке к защите. Во время предварительной защиты по мере возможности имитируется атмосфера работы Государственной аттестационной комиссии, вывешивается демонстрационный материал, </w:t>
      </w:r>
      <w:r w:rsidR="008552F1" w:rsidRPr="00974939">
        <w:rPr>
          <w:rFonts w:ascii="Times New Roman" w:eastAsia="Calibri" w:hAnsi="Times New Roman" w:cs="Times New Roman"/>
          <w:sz w:val="24"/>
          <w:szCs w:val="24"/>
        </w:rPr>
        <w:t xml:space="preserve">выпускнику </w:t>
      </w:r>
      <w:r w:rsidRPr="00974939">
        <w:rPr>
          <w:rFonts w:ascii="Times New Roman" w:eastAsia="Calibri" w:hAnsi="Times New Roman" w:cs="Times New Roman"/>
          <w:sz w:val="24"/>
          <w:szCs w:val="24"/>
        </w:rPr>
        <w:t xml:space="preserve">предоставляется регламентное время для доклада, при этом контролируется реальная продолжительность доклада. В качестве слушателей во время предварительной защиты привлекаются преподаватели и сотрудники кафедры, руководители работ, остальные дипломники группы. После доклада </w:t>
      </w:r>
      <w:r w:rsidR="008552F1" w:rsidRPr="00974939">
        <w:rPr>
          <w:rFonts w:ascii="Times New Roman" w:eastAsia="Calibri" w:hAnsi="Times New Roman" w:cs="Times New Roman"/>
          <w:sz w:val="24"/>
          <w:szCs w:val="24"/>
        </w:rPr>
        <w:t>студенту</w:t>
      </w:r>
      <w:r w:rsidRPr="00974939">
        <w:rPr>
          <w:rFonts w:ascii="Times New Roman" w:eastAsia="Calibri" w:hAnsi="Times New Roman" w:cs="Times New Roman"/>
          <w:sz w:val="24"/>
          <w:szCs w:val="24"/>
        </w:rPr>
        <w:t xml:space="preserve"> задаются примерно такие вопросы, которые могут быть при реальной защите проекта</w:t>
      </w:r>
      <w:r w:rsidR="00030B51" w:rsidRPr="00974939">
        <w:rPr>
          <w:rFonts w:ascii="Times New Roman" w:eastAsia="Calibri" w:hAnsi="Times New Roman" w:cs="Times New Roman"/>
          <w:sz w:val="24"/>
          <w:szCs w:val="24"/>
        </w:rPr>
        <w:t>, д</w:t>
      </w:r>
      <w:r w:rsidRPr="00974939">
        <w:rPr>
          <w:rFonts w:ascii="Times New Roman" w:eastAsia="Calibri" w:hAnsi="Times New Roman" w:cs="Times New Roman"/>
          <w:sz w:val="24"/>
          <w:szCs w:val="24"/>
        </w:rPr>
        <w:t xml:space="preserve">аются рекомендации по совершенствованию доклада и тактики защиты проекта. График предварительной защиты проектов вывешивается на доске объявлений кафедры. </w:t>
      </w:r>
    </w:p>
    <w:p w:rsidR="00F22896" w:rsidRPr="00974939" w:rsidRDefault="00F22896" w:rsidP="00DA1039">
      <w:pPr>
        <w:spacing w:after="0" w:line="360" w:lineRule="auto"/>
        <w:contextualSpacing/>
        <w:jc w:val="both"/>
        <w:rPr>
          <w:rFonts w:ascii="Times New Roman" w:eastAsia="Calibri" w:hAnsi="Times New Roman" w:cs="Times New Roman"/>
          <w:b/>
          <w:sz w:val="24"/>
          <w:szCs w:val="24"/>
        </w:rPr>
      </w:pPr>
    </w:p>
    <w:p w:rsidR="00F22896" w:rsidRPr="00974939" w:rsidRDefault="00030B51" w:rsidP="00DA1039">
      <w:pPr>
        <w:spacing w:after="0" w:line="360" w:lineRule="auto"/>
        <w:contextualSpacing/>
        <w:jc w:val="both"/>
        <w:rPr>
          <w:rFonts w:ascii="Times New Roman" w:eastAsia="Calibri" w:hAnsi="Times New Roman" w:cs="Times New Roman"/>
          <w:b/>
          <w:sz w:val="24"/>
          <w:szCs w:val="24"/>
        </w:rPr>
      </w:pPr>
      <w:r w:rsidRPr="00974939">
        <w:rPr>
          <w:rFonts w:ascii="Times New Roman" w:eastAsia="Calibri" w:hAnsi="Times New Roman" w:cs="Times New Roman"/>
          <w:b/>
          <w:sz w:val="24"/>
          <w:szCs w:val="24"/>
        </w:rPr>
        <w:t xml:space="preserve">                         </w:t>
      </w:r>
      <w:r w:rsidR="00DA1039" w:rsidRPr="00974939">
        <w:rPr>
          <w:rFonts w:ascii="Times New Roman" w:eastAsia="Calibri" w:hAnsi="Times New Roman" w:cs="Times New Roman"/>
          <w:b/>
          <w:sz w:val="24"/>
          <w:szCs w:val="24"/>
        </w:rPr>
        <w:t xml:space="preserve">         </w:t>
      </w:r>
      <w:r w:rsidRPr="00974939">
        <w:rPr>
          <w:rFonts w:ascii="Times New Roman" w:eastAsia="Calibri" w:hAnsi="Times New Roman" w:cs="Times New Roman"/>
          <w:b/>
          <w:sz w:val="24"/>
          <w:szCs w:val="24"/>
        </w:rPr>
        <w:t xml:space="preserve"> </w:t>
      </w:r>
      <w:r w:rsidR="006561B8">
        <w:rPr>
          <w:rFonts w:ascii="Times New Roman" w:eastAsia="Calibri" w:hAnsi="Times New Roman" w:cs="Times New Roman"/>
          <w:b/>
          <w:sz w:val="24"/>
          <w:szCs w:val="24"/>
        </w:rPr>
        <w:t>3</w:t>
      </w:r>
      <w:r w:rsidR="00DA1039" w:rsidRPr="00974939">
        <w:rPr>
          <w:rFonts w:ascii="Times New Roman" w:eastAsia="Calibri" w:hAnsi="Times New Roman" w:cs="Times New Roman"/>
          <w:b/>
          <w:sz w:val="24"/>
          <w:szCs w:val="24"/>
        </w:rPr>
        <w:t>.2</w:t>
      </w:r>
      <w:r w:rsidRPr="00974939">
        <w:rPr>
          <w:rFonts w:ascii="Times New Roman" w:eastAsia="Calibri" w:hAnsi="Times New Roman" w:cs="Times New Roman"/>
          <w:b/>
          <w:sz w:val="24"/>
          <w:szCs w:val="24"/>
        </w:rPr>
        <w:t xml:space="preserve"> </w:t>
      </w:r>
      <w:r w:rsidR="00F22896" w:rsidRPr="00974939">
        <w:rPr>
          <w:rFonts w:ascii="Times New Roman" w:eastAsia="Calibri" w:hAnsi="Times New Roman" w:cs="Times New Roman"/>
          <w:b/>
          <w:sz w:val="24"/>
          <w:szCs w:val="24"/>
        </w:rPr>
        <w:t>Защита выпускной квалификационной работы</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Защита ВКР осуществляется строго в соответствии с предварительно составленным на доске объявлений графиком. Соблюдение данного графика обусловлено не только элементарной дисциплиной, но и связано с последовательностью подготовки учебной частью и секретарем государственной аттестационной комиссии необходимых для защиты документов. Поэтому </w:t>
      </w:r>
      <w:r w:rsidR="00030B51" w:rsidRPr="00974939">
        <w:rPr>
          <w:rFonts w:ascii="Times New Roman" w:eastAsia="Calibri" w:hAnsi="Times New Roman" w:cs="Times New Roman"/>
          <w:sz w:val="24"/>
          <w:szCs w:val="24"/>
        </w:rPr>
        <w:t>н</w:t>
      </w:r>
      <w:r w:rsidRPr="00974939">
        <w:rPr>
          <w:rFonts w:ascii="Times New Roman" w:eastAsia="Calibri" w:hAnsi="Times New Roman" w:cs="Times New Roman"/>
          <w:sz w:val="24"/>
          <w:szCs w:val="24"/>
        </w:rPr>
        <w:t>е допускается самостоятельное, без согласования с заведующим кафедрой, изменение не только даты, но и последовательности защиты работ. Лишь в отдельных, связанных с неопределимыми обстоятельствами случаях, заведующий кафедрой может принять решение об изменении графика защиты.</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На защиту ВКР в обязательном порядке предъявляется сама работа, включая пояснительную записку и графический материал, а также отзыв руководителя и рецензия. Графический материал вывешивается на предварительно подготовленных кафедрой стендах, пояснительная записка с отзывом руководителя и рецензией предъявляется председателю Государственной аттестационной комиссии. Так как обычно защита организуется без перерыва группами по 3-4 </w:t>
      </w:r>
      <w:r w:rsidR="00030B51" w:rsidRPr="00974939">
        <w:rPr>
          <w:rFonts w:ascii="Times New Roman" w:eastAsia="Calibri" w:hAnsi="Times New Roman" w:cs="Times New Roman"/>
          <w:sz w:val="24"/>
          <w:szCs w:val="24"/>
        </w:rPr>
        <w:t>студента,</w:t>
      </w:r>
      <w:r w:rsidRPr="00974939">
        <w:rPr>
          <w:rFonts w:ascii="Times New Roman" w:eastAsia="Calibri" w:hAnsi="Times New Roman" w:cs="Times New Roman"/>
          <w:sz w:val="24"/>
          <w:szCs w:val="24"/>
        </w:rPr>
        <w:t xml:space="preserve"> все входящие в эту группу </w:t>
      </w:r>
      <w:r w:rsidR="00030B51" w:rsidRPr="00974939">
        <w:rPr>
          <w:rFonts w:ascii="Times New Roman" w:eastAsia="Calibri" w:hAnsi="Times New Roman" w:cs="Times New Roman"/>
          <w:sz w:val="24"/>
          <w:szCs w:val="24"/>
        </w:rPr>
        <w:t>выпускники</w:t>
      </w:r>
      <w:r w:rsidRPr="00974939">
        <w:rPr>
          <w:rFonts w:ascii="Times New Roman" w:eastAsia="Calibri" w:hAnsi="Times New Roman" w:cs="Times New Roman"/>
          <w:sz w:val="24"/>
          <w:szCs w:val="24"/>
        </w:rPr>
        <w:t xml:space="preserve"> обязаны закрепить на стендах свой графический материал заблаговременно, чтобы не допускать сбоев в работе комиссии. Естественно, для этого они должны своевременно прибыть на место защиты. После защиты всех </w:t>
      </w:r>
      <w:r w:rsidR="00030B51" w:rsidRPr="00974939">
        <w:rPr>
          <w:rFonts w:ascii="Times New Roman" w:eastAsia="Calibri" w:hAnsi="Times New Roman" w:cs="Times New Roman"/>
          <w:sz w:val="24"/>
          <w:szCs w:val="24"/>
        </w:rPr>
        <w:t>студентов</w:t>
      </w:r>
      <w:r w:rsidRPr="00974939">
        <w:rPr>
          <w:rFonts w:ascii="Times New Roman" w:eastAsia="Calibri" w:hAnsi="Times New Roman" w:cs="Times New Roman"/>
          <w:sz w:val="24"/>
          <w:szCs w:val="24"/>
        </w:rPr>
        <w:t xml:space="preserve"> из данной группы </w:t>
      </w:r>
      <w:r w:rsidR="00030B51" w:rsidRPr="00974939">
        <w:rPr>
          <w:rFonts w:ascii="Times New Roman" w:eastAsia="Calibri" w:hAnsi="Times New Roman" w:cs="Times New Roman"/>
          <w:sz w:val="24"/>
          <w:szCs w:val="24"/>
        </w:rPr>
        <w:t>пояснительная записка и графический материал</w:t>
      </w:r>
      <w:r w:rsidR="008552F1" w:rsidRPr="00974939">
        <w:rPr>
          <w:rFonts w:ascii="Times New Roman" w:eastAsia="Calibri" w:hAnsi="Times New Roman" w:cs="Times New Roman"/>
          <w:sz w:val="24"/>
          <w:szCs w:val="24"/>
        </w:rPr>
        <w:t xml:space="preserve"> сдаются</w:t>
      </w:r>
      <w:r w:rsidRPr="00974939">
        <w:rPr>
          <w:rFonts w:ascii="Times New Roman" w:eastAsia="Calibri" w:hAnsi="Times New Roman" w:cs="Times New Roman"/>
          <w:sz w:val="24"/>
          <w:szCs w:val="24"/>
        </w:rPr>
        <w:t xml:space="preserve"> секретарю Государственной аттестационной комиссии (не сданная для хранения на кафедре выпускная работа </w:t>
      </w:r>
      <w:r w:rsidRPr="00974939">
        <w:rPr>
          <w:rFonts w:ascii="Times New Roman" w:eastAsia="Calibri" w:hAnsi="Times New Roman" w:cs="Times New Roman"/>
          <w:sz w:val="24"/>
          <w:szCs w:val="24"/>
        </w:rPr>
        <w:lastRenderedPageBreak/>
        <w:t>считается незащищенной). Крайне желательным является присутствие на защите руководителя ВКР и других сотрудников подразделения, консультировавших дипломника во время работы над проектом, приветствуется присутствие на защите родственников и знакомых дипломника. По возможности желательно присутствие на защите рецензента. В случае присутствия на защите руководителя и рецензента отзыв и рецензию они зачитывают после защиты ВКР самостоятельно.</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Защита дипломного проекта начинается с объявления председателем Государственной аттестационной комиссии фамилии очередного приглашаемого на защиту </w:t>
      </w:r>
      <w:r w:rsidR="008552F1" w:rsidRPr="00974939">
        <w:rPr>
          <w:rFonts w:ascii="Times New Roman" w:eastAsia="Calibri" w:hAnsi="Times New Roman" w:cs="Times New Roman"/>
          <w:sz w:val="24"/>
          <w:szCs w:val="24"/>
        </w:rPr>
        <w:t>студента</w:t>
      </w:r>
      <w:r w:rsidRPr="00974939">
        <w:rPr>
          <w:rFonts w:ascii="Times New Roman" w:eastAsia="Calibri" w:hAnsi="Times New Roman" w:cs="Times New Roman"/>
          <w:sz w:val="24"/>
          <w:szCs w:val="24"/>
        </w:rPr>
        <w:t xml:space="preserve"> и темы его работы. Для защиты работы крайне желательно взять в руки подготовленную кафедрой простую или световую указку, поскольку все без исключения ВКР по специальности «Технология машиностроения» имеют графическую часть, требующую комментариев во время доклада. Весьма желательно подготовить к докладу презентацию работы, для демонстрации которой кафедрой предоставляются соответствующие технические средства. Как правило, доклад с помощью компьютерной презентации существенно повышает качество защиты, следует только помнить, что наличие презентации не отменяет необходимость вывешивать и комментировать графическую часть работы. Не возбраняется защищать ВКР и в традиционной форме, без подготовки презентации. </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При любой форме доклада </w:t>
      </w:r>
      <w:r w:rsidR="008552F1" w:rsidRPr="00974939">
        <w:rPr>
          <w:rFonts w:ascii="Times New Roman" w:eastAsia="Calibri" w:hAnsi="Times New Roman" w:cs="Times New Roman"/>
          <w:sz w:val="24"/>
          <w:szCs w:val="24"/>
        </w:rPr>
        <w:t>выпускник</w:t>
      </w:r>
      <w:r w:rsidRPr="00974939">
        <w:rPr>
          <w:rFonts w:ascii="Times New Roman" w:eastAsia="Calibri" w:hAnsi="Times New Roman" w:cs="Times New Roman"/>
          <w:sz w:val="24"/>
          <w:szCs w:val="24"/>
        </w:rPr>
        <w:t xml:space="preserve"> должен занять удобное положение, позволяющее ему одновременно видеть членов Государственной аттестационной комиссии, экран с презентацией  и графический  материал своего проекта, с возможностью перемещения вдоль соответствующего стенда и обращения к графическому материалу во время доклада и ответов на вопросы. Крайне неэтично защищать проект, повернувшись лицом к графическому материалу и спиной к Государственной аттестационной комиссии.</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Доклад должен выполняться четко, с необходимой для данной аудитории громкостью, в среднем ритме, т.е. без скороговорки и без затяжных пауз. Не является </w:t>
      </w:r>
      <w:r w:rsidR="008552F1" w:rsidRPr="00974939">
        <w:rPr>
          <w:rFonts w:ascii="Times New Roman" w:eastAsia="Calibri" w:hAnsi="Times New Roman" w:cs="Times New Roman"/>
          <w:sz w:val="24"/>
          <w:szCs w:val="24"/>
        </w:rPr>
        <w:t>недостатком</w:t>
      </w:r>
      <w:r w:rsidRPr="00974939">
        <w:rPr>
          <w:rFonts w:ascii="Times New Roman" w:eastAsia="Calibri" w:hAnsi="Times New Roman" w:cs="Times New Roman"/>
          <w:sz w:val="24"/>
          <w:szCs w:val="24"/>
        </w:rPr>
        <w:t xml:space="preserve">, однако портит впечатление о защите прочтение доклада по заранее подготовленному тексту, такой вариант защиты допускается лишь в случае крайней неуверенности </w:t>
      </w:r>
      <w:r w:rsidR="008552F1" w:rsidRPr="00974939">
        <w:rPr>
          <w:rFonts w:ascii="Times New Roman" w:eastAsia="Calibri" w:hAnsi="Times New Roman" w:cs="Times New Roman"/>
          <w:sz w:val="24"/>
          <w:szCs w:val="24"/>
        </w:rPr>
        <w:t>выпускника</w:t>
      </w:r>
      <w:r w:rsidRPr="00974939">
        <w:rPr>
          <w:rFonts w:ascii="Times New Roman" w:eastAsia="Calibri" w:hAnsi="Times New Roman" w:cs="Times New Roman"/>
          <w:sz w:val="24"/>
          <w:szCs w:val="24"/>
        </w:rPr>
        <w:t xml:space="preserve"> в своей подготовленности. В остальных случаях рекомендуется иметь и держать доклад в руке как «успокоительное» средство, к которому всегда можно прибегнуть в случае потери  «нити» доклада, что иногда происходит вследствие волнения. Без необходимости же к тексту доклада лучше не обращаться, поскольку гораздо лучше воспринимается устная импровизированная речь. Следует, однако, помнить, что хорошей бывает только отрепетированная импровизация, т.е. с </w:t>
      </w:r>
      <w:r w:rsidRPr="00974939">
        <w:rPr>
          <w:rFonts w:ascii="Times New Roman" w:eastAsia="Calibri" w:hAnsi="Times New Roman" w:cs="Times New Roman"/>
          <w:sz w:val="24"/>
          <w:szCs w:val="24"/>
        </w:rPr>
        <w:lastRenderedPageBreak/>
        <w:t>подготовленным текстом доклада необходимо предварительно поработать. Нередко ошибкой бывает и выучивание доклада наизусть, что заставляет потом докладчика следовать жестко запрограммированному алгоритму доклада и в случае сбоев приводит к ступору. Таким образом, лучше четко запомнить лишь общий план доклада, а содержание его разделов лучше просто знать и излагать импровизированно.</w:t>
      </w:r>
    </w:p>
    <w:p w:rsidR="00F22896" w:rsidRPr="00974939" w:rsidRDefault="00F22896" w:rsidP="00DA1039">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Значительно способствует четкости изложения доклада продуманный порядок размещения графического материала на стенде. Замечательно, когда удается расположить лист так, чтобы обращаться к ним в прямой последовательности, медленно перемещаясь по ходу доклада вдоль стенда. Это необходимо учитывать и при подготовке текста доклада. Однако логика излагаемого материала все же приводит иногда к необходимости обращаться к некоторым листам неоднократно, возвращаясь назад или забегая вперед. По необходимости такая тактика доклада допустима, но не приветствуется, так как перемещение по траектории ткацкого челнока могут привести к логическим сбоям в докладе. Чтобы уменьшить вероятность таких сбоев, рекомендуется прикрепить скрепками к листам графического материала порядковые номера с высотой цифр 6-8 см. Это сокращает и упрощает доклад, позволяя кратко и без необходимости подхода с указкой говорить: «На листе 4 приведен чертеж…». Соответствующим образом обращаются и становятся более понятными вопросы членов ГАК во время защиты: «Что означает изображенное на листе 7…?». Столь значимое внимание к тактике доклада не случайно: плохой доклад может свести на нет многомесячные усилия дипломника и привести к заниженной оценке даже при качественном выполнении работы, так как у большинства членов ГАК отсутствует время для детального изучения ВКР, в особенности пояснительной записки. Свой вывод о качестве подготовки </w:t>
      </w:r>
      <w:r w:rsidR="008552F1" w:rsidRPr="00974939">
        <w:rPr>
          <w:rFonts w:ascii="Times New Roman" w:eastAsia="Calibri" w:hAnsi="Times New Roman" w:cs="Times New Roman"/>
          <w:sz w:val="24"/>
          <w:szCs w:val="24"/>
        </w:rPr>
        <w:t>студента</w:t>
      </w:r>
      <w:r w:rsidRPr="00974939">
        <w:rPr>
          <w:rFonts w:ascii="Times New Roman" w:eastAsia="Calibri" w:hAnsi="Times New Roman" w:cs="Times New Roman"/>
          <w:sz w:val="24"/>
          <w:szCs w:val="24"/>
        </w:rPr>
        <w:t xml:space="preserve"> и выполнении им они делают, в основном, по сделанному докладу. </w:t>
      </w:r>
    </w:p>
    <w:p w:rsidR="006C5D31" w:rsidRPr="006C5D31" w:rsidRDefault="00F22896" w:rsidP="006C5D31">
      <w:pPr>
        <w:spacing w:after="0" w:line="360" w:lineRule="auto"/>
        <w:ind w:firstLine="709"/>
        <w:contextualSpacing/>
        <w:jc w:val="both"/>
        <w:rPr>
          <w:rFonts w:ascii="Times New Roman" w:eastAsia="Calibri" w:hAnsi="Times New Roman" w:cs="Times New Roman"/>
          <w:sz w:val="24"/>
          <w:szCs w:val="24"/>
        </w:rPr>
      </w:pPr>
      <w:r w:rsidRPr="00974939">
        <w:rPr>
          <w:rFonts w:ascii="Times New Roman" w:eastAsia="Calibri" w:hAnsi="Times New Roman" w:cs="Times New Roman"/>
          <w:sz w:val="24"/>
          <w:szCs w:val="24"/>
        </w:rPr>
        <w:t xml:space="preserve">Чтобы окончание доклада не было воспринято комиссией как очередная пауза, последней фразой должны быть слова «доклад окончен». По окончании доклада в течение 5-10 минут </w:t>
      </w:r>
      <w:r w:rsidR="008552F1" w:rsidRPr="00974939">
        <w:rPr>
          <w:rFonts w:ascii="Times New Roman" w:eastAsia="Calibri" w:hAnsi="Times New Roman" w:cs="Times New Roman"/>
          <w:sz w:val="24"/>
          <w:szCs w:val="24"/>
        </w:rPr>
        <w:t>выпускник</w:t>
      </w:r>
      <w:r w:rsidRPr="00974939">
        <w:rPr>
          <w:rFonts w:ascii="Times New Roman" w:eastAsia="Calibri" w:hAnsi="Times New Roman" w:cs="Times New Roman"/>
          <w:sz w:val="24"/>
          <w:szCs w:val="24"/>
        </w:rPr>
        <w:t xml:space="preserve"> отвечает на вопросы членов ГАК, с разрешения председателя ГАК права задать вопрос может быть предоставлено и находящимся в аудитории слушателям. Как и доклад, ответы на вопросы существенно влияют на итоговую оценку по защите проекта, что требует предельной собранности </w:t>
      </w:r>
      <w:r w:rsidR="008552F1" w:rsidRPr="00974939">
        <w:rPr>
          <w:rFonts w:ascii="Times New Roman" w:eastAsia="Calibri" w:hAnsi="Times New Roman" w:cs="Times New Roman"/>
          <w:sz w:val="24"/>
          <w:szCs w:val="24"/>
        </w:rPr>
        <w:t>студента</w:t>
      </w:r>
      <w:r w:rsidRPr="00974939">
        <w:rPr>
          <w:rFonts w:ascii="Times New Roman" w:eastAsia="Calibri" w:hAnsi="Times New Roman" w:cs="Times New Roman"/>
          <w:sz w:val="24"/>
          <w:szCs w:val="24"/>
        </w:rPr>
        <w:t xml:space="preserve">. В первую очередь необходимо четко понять суть вопроса, при неоднозначном понимании вопроса допускается уточнить его. Не возбраняется краткое, без большой затяжки, размышление над ответом. Отвечать необходимо строго на сформулированный вопрос, не фантазируя о его подоплеке (что практически всегда оказывается ошибочным). Ответ должен быть полным, но лаконичным. Случается, что член комиссии, отвлекается во время доклада на просмотр </w:t>
      </w:r>
      <w:r w:rsidRPr="00974939">
        <w:rPr>
          <w:rFonts w:ascii="Times New Roman" w:eastAsia="Calibri" w:hAnsi="Times New Roman" w:cs="Times New Roman"/>
          <w:sz w:val="24"/>
          <w:szCs w:val="24"/>
        </w:rPr>
        <w:lastRenderedPageBreak/>
        <w:t xml:space="preserve">разделов пояснительной записки, задает вопрос, ответ на который прозвучал в докладе. В этом случае все равно необходимо сделать ответ, тактично указав, что в основном докладе об этом уже говорилось. Очень желательно раскованное, свободное поведение дипломника, как при выполнении доклада, так и при ответах на вопросы, однако не приветствуется </w:t>
      </w:r>
      <w:proofErr w:type="gramStart"/>
      <w:r w:rsidRPr="00974939">
        <w:rPr>
          <w:rFonts w:ascii="Times New Roman" w:eastAsia="Calibri" w:hAnsi="Times New Roman" w:cs="Times New Roman"/>
          <w:sz w:val="24"/>
          <w:szCs w:val="24"/>
        </w:rPr>
        <w:t>излишняя</w:t>
      </w:r>
      <w:proofErr w:type="gramEnd"/>
      <w:r w:rsidRPr="00974939">
        <w:rPr>
          <w:rFonts w:ascii="Times New Roman" w:eastAsia="Calibri" w:hAnsi="Times New Roman" w:cs="Times New Roman"/>
          <w:sz w:val="24"/>
          <w:szCs w:val="24"/>
        </w:rPr>
        <w:t xml:space="preserve"> </w:t>
      </w:r>
      <w:proofErr w:type="spellStart"/>
      <w:r w:rsidRPr="00974939">
        <w:rPr>
          <w:rFonts w:ascii="Times New Roman" w:eastAsia="Calibri" w:hAnsi="Times New Roman" w:cs="Times New Roman"/>
          <w:sz w:val="24"/>
          <w:szCs w:val="24"/>
        </w:rPr>
        <w:t>развязанность</w:t>
      </w:r>
      <w:proofErr w:type="spellEnd"/>
      <w:r w:rsidRPr="00974939">
        <w:rPr>
          <w:rFonts w:ascii="Times New Roman" w:eastAsia="Calibri" w:hAnsi="Times New Roman" w:cs="Times New Roman"/>
          <w:sz w:val="24"/>
          <w:szCs w:val="24"/>
        </w:rPr>
        <w:t xml:space="preserve">, некорректные и невежливые высказывания в </w:t>
      </w:r>
      <w:r w:rsidR="006C5D31" w:rsidRPr="006C5D31">
        <w:rPr>
          <w:rFonts w:ascii="Times New Roman" w:eastAsia="Calibri" w:hAnsi="Times New Roman" w:cs="Times New Roman"/>
          <w:sz w:val="24"/>
          <w:szCs w:val="24"/>
        </w:rPr>
        <w:t xml:space="preserve">адрес членов комиссии. </w:t>
      </w:r>
    </w:p>
    <w:p w:rsidR="00340FE7" w:rsidRPr="00340FE7" w:rsidRDefault="006C5D31" w:rsidP="00340FE7">
      <w:pPr>
        <w:spacing w:after="0" w:line="360" w:lineRule="auto"/>
        <w:ind w:firstLine="709"/>
        <w:contextualSpacing/>
        <w:jc w:val="both"/>
        <w:rPr>
          <w:rFonts w:ascii="Times New Roman" w:eastAsia="Calibri" w:hAnsi="Times New Roman" w:cs="Times New Roman"/>
          <w:sz w:val="24"/>
          <w:szCs w:val="24"/>
        </w:rPr>
      </w:pPr>
      <w:r w:rsidRPr="006C5D31">
        <w:rPr>
          <w:rFonts w:ascii="Times New Roman" w:eastAsia="Calibri" w:hAnsi="Times New Roman" w:cs="Times New Roman"/>
          <w:sz w:val="24"/>
          <w:szCs w:val="24"/>
        </w:rPr>
        <w:t>Приняв решение о прекращении вопросов, председатели ГАК просят руководителя, рецензента, а при их отсутствии – одного из членов ГАК прочесть отзыв и рецензию, после чего дипломнику вновь предоставляется слово для ответа на прозвучавшие замечания. Нередко наиболее целесообразным бывает заявление о согласии со сделанными замечаниями, однако при наличии мотивированных возражений или пояснений дипломник должен их кратко изложить, что так же учитывается при выставлении итоговой оценки по защите ВКР. Наконец, после слова председателя ГАК о завершении защиты, дипломник занимает место в аудитории, и для доклада приглашается следующий дипломник либо объявляется перерыв.</w:t>
      </w:r>
      <w:r w:rsidR="00340FE7" w:rsidRPr="00340FE7">
        <w:rPr>
          <w:rFonts w:ascii="Times New Roman" w:eastAsia="Calibri" w:hAnsi="Times New Roman" w:cs="Times New Roman"/>
          <w:sz w:val="24"/>
          <w:szCs w:val="24"/>
        </w:rPr>
        <w:t xml:space="preserve"> Оценки по защитам дипломных проектов окончательно выставляются Государственной аттестационной комиссией в результате краткого совещания по завершении защиты всех ВКР текущего дня, после чего все дипломники и слушатели  приглашаются в аудиторию для объявления итогов.</w:t>
      </w:r>
    </w:p>
    <w:p w:rsidR="00340FE7" w:rsidRPr="00340FE7" w:rsidRDefault="00340FE7" w:rsidP="00340FE7">
      <w:pPr>
        <w:spacing w:after="0" w:line="360" w:lineRule="auto"/>
        <w:ind w:firstLine="709"/>
        <w:contextualSpacing/>
        <w:jc w:val="both"/>
        <w:rPr>
          <w:rFonts w:ascii="Times New Roman" w:eastAsia="Calibri" w:hAnsi="Times New Roman" w:cs="Times New Roman"/>
          <w:sz w:val="24"/>
          <w:szCs w:val="24"/>
        </w:rPr>
      </w:pPr>
    </w:p>
    <w:p w:rsidR="00340FE7" w:rsidRDefault="00340FE7" w:rsidP="006C5D31">
      <w:pPr>
        <w:spacing w:after="0" w:line="360" w:lineRule="auto"/>
        <w:ind w:firstLine="709"/>
        <w:contextualSpacing/>
        <w:jc w:val="both"/>
        <w:rPr>
          <w:rFonts w:ascii="Times New Roman" w:eastAsia="Calibri" w:hAnsi="Times New Roman" w:cs="Times New Roman"/>
          <w:sz w:val="24"/>
          <w:szCs w:val="24"/>
        </w:rPr>
      </w:pPr>
    </w:p>
    <w:p w:rsidR="00340FE7" w:rsidRDefault="00340FE7" w:rsidP="006C5D31">
      <w:pPr>
        <w:spacing w:after="0" w:line="360" w:lineRule="auto"/>
        <w:ind w:firstLine="709"/>
        <w:contextualSpacing/>
        <w:jc w:val="both"/>
        <w:rPr>
          <w:rFonts w:ascii="Times New Roman" w:eastAsia="Calibri" w:hAnsi="Times New Roman" w:cs="Times New Roman"/>
          <w:sz w:val="24"/>
          <w:szCs w:val="24"/>
        </w:rPr>
      </w:pPr>
    </w:p>
    <w:p w:rsidR="006C5D31" w:rsidRPr="006C5D31" w:rsidRDefault="006C5D31" w:rsidP="006C5D31">
      <w:pPr>
        <w:spacing w:after="0" w:line="360" w:lineRule="auto"/>
        <w:ind w:firstLine="709"/>
        <w:contextualSpacing/>
        <w:jc w:val="both"/>
        <w:rPr>
          <w:rFonts w:ascii="Times New Roman" w:eastAsia="Calibri" w:hAnsi="Times New Roman" w:cs="Times New Roman"/>
          <w:sz w:val="24"/>
          <w:szCs w:val="24"/>
        </w:rPr>
      </w:pPr>
      <w:r w:rsidRPr="006C5D31">
        <w:rPr>
          <w:rFonts w:ascii="Times New Roman" w:eastAsia="Calibri" w:hAnsi="Times New Roman" w:cs="Times New Roman"/>
          <w:sz w:val="24"/>
          <w:szCs w:val="24"/>
        </w:rPr>
        <w:t xml:space="preserve"> </w:t>
      </w:r>
    </w:p>
    <w:p w:rsidR="00DA1039" w:rsidRPr="00DA1039" w:rsidRDefault="00DA1039" w:rsidP="00DA1039">
      <w:pPr>
        <w:rPr>
          <w:sz w:val="24"/>
          <w:szCs w:val="24"/>
        </w:rPr>
      </w:pPr>
    </w:p>
    <w:p w:rsidR="00DA1039" w:rsidRPr="00DA1039" w:rsidRDefault="00DA1039" w:rsidP="00DA1039">
      <w:pPr>
        <w:rPr>
          <w:sz w:val="24"/>
          <w:szCs w:val="24"/>
        </w:rPr>
      </w:pPr>
    </w:p>
    <w:p w:rsidR="00CC38A6" w:rsidRDefault="00CC38A6" w:rsidP="00DA1039">
      <w:pPr>
        <w:rPr>
          <w:sz w:val="24"/>
          <w:szCs w:val="24"/>
        </w:rPr>
      </w:pPr>
    </w:p>
    <w:p w:rsidR="00CC38A6" w:rsidRDefault="00CC38A6" w:rsidP="00DA1039">
      <w:pPr>
        <w:rPr>
          <w:sz w:val="24"/>
          <w:szCs w:val="24"/>
        </w:rPr>
      </w:pPr>
    </w:p>
    <w:p w:rsidR="00DA1039" w:rsidRDefault="00DA1039" w:rsidP="00DA1039">
      <w:pPr>
        <w:tabs>
          <w:tab w:val="left" w:pos="3334"/>
        </w:tabs>
        <w:rPr>
          <w:sz w:val="24"/>
          <w:szCs w:val="24"/>
        </w:rPr>
      </w:pPr>
      <w:r>
        <w:rPr>
          <w:sz w:val="24"/>
          <w:szCs w:val="24"/>
        </w:rPr>
        <w:tab/>
      </w:r>
    </w:p>
    <w:p w:rsidR="00DA1039" w:rsidRDefault="00DA1039" w:rsidP="00DA1039">
      <w:pPr>
        <w:tabs>
          <w:tab w:val="left" w:pos="3334"/>
        </w:tabs>
        <w:rPr>
          <w:sz w:val="24"/>
          <w:szCs w:val="24"/>
        </w:rPr>
      </w:pPr>
    </w:p>
    <w:p w:rsidR="00997603" w:rsidRDefault="00997603" w:rsidP="00DA1039">
      <w:pPr>
        <w:tabs>
          <w:tab w:val="left" w:pos="3334"/>
        </w:tabs>
        <w:rPr>
          <w:sz w:val="24"/>
          <w:szCs w:val="24"/>
        </w:rPr>
      </w:pPr>
    </w:p>
    <w:p w:rsidR="00D60C44" w:rsidRDefault="00D60C44" w:rsidP="00DA1039">
      <w:pPr>
        <w:tabs>
          <w:tab w:val="left" w:pos="3334"/>
        </w:tabs>
        <w:rPr>
          <w:sz w:val="24"/>
          <w:szCs w:val="24"/>
        </w:rPr>
      </w:pPr>
    </w:p>
    <w:p w:rsidR="00D60C44" w:rsidRDefault="00D60C44" w:rsidP="00DA1039">
      <w:pPr>
        <w:tabs>
          <w:tab w:val="left" w:pos="3334"/>
        </w:tabs>
        <w:rPr>
          <w:sz w:val="24"/>
          <w:szCs w:val="24"/>
        </w:rPr>
      </w:pPr>
    </w:p>
    <w:p w:rsidR="00E15637" w:rsidRDefault="00E15637" w:rsidP="00DA1039">
      <w:pPr>
        <w:tabs>
          <w:tab w:val="left" w:pos="3334"/>
        </w:tabs>
        <w:rPr>
          <w:sz w:val="24"/>
          <w:szCs w:val="24"/>
        </w:rPr>
      </w:pPr>
    </w:p>
    <w:p w:rsidR="00E15637" w:rsidRDefault="00E15637" w:rsidP="00DA1039">
      <w:pPr>
        <w:tabs>
          <w:tab w:val="left" w:pos="3334"/>
        </w:tabs>
        <w:rPr>
          <w:sz w:val="24"/>
          <w:szCs w:val="24"/>
        </w:rPr>
      </w:pPr>
    </w:p>
    <w:p w:rsidR="00E15637" w:rsidRDefault="00E15637" w:rsidP="00DA1039">
      <w:pPr>
        <w:tabs>
          <w:tab w:val="left" w:pos="3334"/>
        </w:tabs>
        <w:rPr>
          <w:sz w:val="24"/>
          <w:szCs w:val="24"/>
        </w:rPr>
      </w:pPr>
    </w:p>
    <w:p w:rsidR="009C26E5" w:rsidRPr="006277D7" w:rsidRDefault="009C26E5" w:rsidP="009C26E5">
      <w:pPr>
        <w:jc w:val="center"/>
        <w:rPr>
          <w:b/>
          <w:sz w:val="24"/>
          <w:szCs w:val="24"/>
        </w:rPr>
      </w:pPr>
      <w:r w:rsidRPr="006277D7">
        <w:rPr>
          <w:b/>
          <w:sz w:val="24"/>
          <w:szCs w:val="24"/>
        </w:rPr>
        <w:t>ПРИЛОЖЕНИЯ</w:t>
      </w:r>
    </w:p>
    <w:p w:rsidR="00A548AE" w:rsidRDefault="00A548AE" w:rsidP="009C26E5">
      <w:pPr>
        <w:jc w:val="center"/>
        <w:rPr>
          <w:sz w:val="24"/>
          <w:szCs w:val="24"/>
        </w:rPr>
      </w:pPr>
    </w:p>
    <w:p w:rsidR="00FB5C65" w:rsidRDefault="009C26E5" w:rsidP="00FB5C65">
      <w:pPr>
        <w:contextualSpacing/>
        <w:rPr>
          <w:sz w:val="24"/>
          <w:szCs w:val="24"/>
        </w:rPr>
      </w:pPr>
      <w:r>
        <w:rPr>
          <w:sz w:val="24"/>
          <w:szCs w:val="24"/>
        </w:rPr>
        <w:t xml:space="preserve">ПРИЛОЖЕНИЕ А </w:t>
      </w:r>
      <w:r w:rsidR="00FB5C65">
        <w:rPr>
          <w:sz w:val="24"/>
          <w:szCs w:val="24"/>
        </w:rPr>
        <w:t xml:space="preserve">- Ведомость выпускной квалификационной работы, </w:t>
      </w:r>
    </w:p>
    <w:p w:rsidR="00A548AE" w:rsidRDefault="00FB5C65" w:rsidP="009C26E5">
      <w:pPr>
        <w:contextualSpacing/>
        <w:jc w:val="center"/>
        <w:rPr>
          <w:sz w:val="24"/>
          <w:szCs w:val="24"/>
        </w:rPr>
      </w:pPr>
      <w:r>
        <w:rPr>
          <w:sz w:val="24"/>
          <w:szCs w:val="24"/>
        </w:rPr>
        <w:t>(пример заполнения)</w:t>
      </w:r>
    </w:p>
    <w:p w:rsidR="009C26E5" w:rsidRDefault="009C26E5" w:rsidP="009C26E5">
      <w:pPr>
        <w:jc w:val="center"/>
        <w:rPr>
          <w:sz w:val="24"/>
          <w:szCs w:val="24"/>
        </w:rPr>
      </w:pPr>
      <w:r>
        <w:rPr>
          <w:noProof/>
          <w:sz w:val="24"/>
          <w:szCs w:val="24"/>
          <w:lang w:eastAsia="ru-RU"/>
        </w:rPr>
        <w:drawing>
          <wp:inline distT="0" distB="0" distL="0" distR="0" wp14:anchorId="023BC9EF">
            <wp:extent cx="7576457" cy="7306963"/>
            <wp:effectExtent l="0" t="0" r="5715" b="825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98338" cy="7328066"/>
                    </a:xfrm>
                    <a:prstGeom prst="rect">
                      <a:avLst/>
                    </a:prstGeom>
                    <a:noFill/>
                  </pic:spPr>
                </pic:pic>
              </a:graphicData>
            </a:graphic>
          </wp:inline>
        </w:drawing>
      </w:r>
    </w:p>
    <w:p w:rsidR="009C26E5" w:rsidRDefault="009C26E5" w:rsidP="009C26E5">
      <w:pPr>
        <w:jc w:val="center"/>
        <w:rPr>
          <w:sz w:val="24"/>
          <w:szCs w:val="24"/>
        </w:rPr>
      </w:pPr>
    </w:p>
    <w:p w:rsidR="009C26E5" w:rsidRDefault="009C26E5" w:rsidP="009C26E5">
      <w:pPr>
        <w:jc w:val="center"/>
        <w:rPr>
          <w:sz w:val="24"/>
          <w:szCs w:val="24"/>
        </w:rPr>
      </w:pPr>
    </w:p>
    <w:tbl>
      <w:tblPr>
        <w:tblW w:w="9308" w:type="dxa"/>
        <w:tblInd w:w="-3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45"/>
        <w:gridCol w:w="1251"/>
        <w:gridCol w:w="694"/>
        <w:gridCol w:w="834"/>
        <w:gridCol w:w="6250"/>
        <w:gridCol w:w="34"/>
      </w:tblGrid>
      <w:tr w:rsidR="00FB5C65" w:rsidRPr="00FB5C65" w:rsidTr="00FB5C65">
        <w:trPr>
          <w:cantSplit/>
          <w:trHeight w:val="125"/>
        </w:trPr>
        <w:tc>
          <w:tcPr>
            <w:tcW w:w="9307" w:type="dxa"/>
            <w:gridSpan w:val="6"/>
            <w:shd w:val="clear" w:color="auto" w:fill="auto"/>
          </w:tcPr>
          <w:p w:rsidR="00FB5C65" w:rsidRPr="00FB5C65" w:rsidRDefault="00FB5C65" w:rsidP="00FB5C65">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noProof/>
                <w:sz w:val="20"/>
                <w:szCs w:val="20"/>
                <w:lang w:eastAsia="ru-RU"/>
              </w:rPr>
              <w:drawing>
                <wp:inline distT="0" distB="0" distL="0" distR="0" wp14:anchorId="5641AFC5" wp14:editId="31010570">
                  <wp:extent cx="793750" cy="854075"/>
                  <wp:effectExtent l="0" t="0" r="6350" b="317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3750" cy="854075"/>
                          </a:xfrm>
                          <a:prstGeom prst="rect">
                            <a:avLst/>
                          </a:prstGeom>
                          <a:noFill/>
                          <a:ln>
                            <a:noFill/>
                          </a:ln>
                        </pic:spPr>
                      </pic:pic>
                    </a:graphicData>
                  </a:graphic>
                </wp:inline>
              </w:drawing>
            </w:r>
          </w:p>
        </w:tc>
      </w:tr>
      <w:tr w:rsidR="00FB5C65" w:rsidRPr="00FB5C65" w:rsidTr="00FB5C65">
        <w:trPr>
          <w:cantSplit/>
          <w:trHeight w:val="274"/>
        </w:trPr>
        <w:tc>
          <w:tcPr>
            <w:tcW w:w="9307" w:type="dxa"/>
            <w:gridSpan w:val="6"/>
            <w:tcBorders>
              <w:top w:val="nil"/>
              <w:left w:val="double" w:sz="6" w:space="0" w:color="auto"/>
              <w:bottom w:val="nil"/>
            </w:tcBorders>
            <w:shd w:val="clear" w:color="auto" w:fill="auto"/>
          </w:tcPr>
          <w:p w:rsidR="00FB5C65" w:rsidRPr="00FB5C65" w:rsidRDefault="00FB5C65" w:rsidP="00FB5C65">
            <w:pPr>
              <w:spacing w:after="0" w:line="240" w:lineRule="auto"/>
              <w:jc w:val="center"/>
              <w:rPr>
                <w:rFonts w:ascii="Times New Roman" w:eastAsia="Times New Roman" w:hAnsi="Times New Roman" w:cs="Times New Roman"/>
                <w:spacing w:val="20"/>
                <w:sz w:val="25"/>
                <w:szCs w:val="25"/>
                <w:lang w:eastAsia="ru-RU"/>
              </w:rPr>
            </w:pPr>
            <w:r w:rsidRPr="00FB5C65">
              <w:rPr>
                <w:rFonts w:ascii="Times New Roman" w:eastAsia="Times New Roman" w:hAnsi="Times New Roman" w:cs="Times New Roman"/>
                <w:spacing w:val="20"/>
                <w:sz w:val="20"/>
                <w:szCs w:val="25"/>
                <w:lang w:eastAsia="ru-RU"/>
              </w:rPr>
              <w:t>МИНИСТЕРСТВО НАУКИ И ВЫСШЕГО ОБРАЗОВАНИЯ РОССИЙСКОЙ ФЕДЕРАЦИИ</w:t>
            </w:r>
          </w:p>
        </w:tc>
      </w:tr>
      <w:tr w:rsidR="00FB5C65" w:rsidRPr="00FB5C65" w:rsidTr="00FB5C65">
        <w:trPr>
          <w:cantSplit/>
          <w:trHeight w:val="428"/>
        </w:trPr>
        <w:tc>
          <w:tcPr>
            <w:tcW w:w="9307" w:type="dxa"/>
            <w:gridSpan w:val="6"/>
            <w:shd w:val="clear" w:color="auto" w:fill="auto"/>
          </w:tcPr>
          <w:p w:rsidR="00FB5C65" w:rsidRPr="00FB5C65" w:rsidRDefault="00FB5C65" w:rsidP="00FB5C65">
            <w:pPr>
              <w:spacing w:after="0" w:line="240" w:lineRule="auto"/>
              <w:jc w:val="center"/>
              <w:rPr>
                <w:rFonts w:ascii="Times New Roman" w:eastAsia="Times New Roman" w:hAnsi="Times New Roman" w:cs="Times New Roman"/>
                <w:spacing w:val="20"/>
                <w:sz w:val="26"/>
                <w:szCs w:val="26"/>
                <w:lang w:eastAsia="ru-RU"/>
              </w:rPr>
            </w:pPr>
            <w:r w:rsidRPr="00FB5C65">
              <w:rPr>
                <w:rFonts w:ascii="Times New Roman" w:eastAsia="Times New Roman" w:hAnsi="Times New Roman" w:cs="Times New Roman"/>
                <w:sz w:val="20"/>
                <w:szCs w:val="20"/>
                <w:lang w:eastAsia="ru-RU"/>
              </w:rPr>
              <w:t>ФЕДЕРАЛЬНОЕ ГОСУДАРСТВЕННОЕ АВТОНОМНОЕ ОБРАЗОВАТЕЛЬНОЕ</w:t>
            </w:r>
            <w:r w:rsidRPr="00FB5C65">
              <w:rPr>
                <w:rFonts w:ascii="Times New Roman" w:eastAsia="Times New Roman" w:hAnsi="Times New Roman" w:cs="Times New Roman"/>
                <w:sz w:val="26"/>
                <w:szCs w:val="26"/>
                <w:lang w:eastAsia="ru-RU"/>
              </w:rPr>
              <w:t xml:space="preserve"> </w:t>
            </w:r>
            <w:r w:rsidRPr="00FB5C65">
              <w:rPr>
                <w:rFonts w:ascii="Times New Roman" w:eastAsia="Times New Roman" w:hAnsi="Times New Roman" w:cs="Times New Roman"/>
                <w:sz w:val="20"/>
                <w:szCs w:val="20"/>
                <w:lang w:eastAsia="ru-RU"/>
              </w:rPr>
              <w:t>УЧРЕЖДЕНИЕ</w:t>
            </w:r>
            <w:r w:rsidRPr="00FB5C65">
              <w:rPr>
                <w:rFonts w:ascii="Times New Roman" w:eastAsia="Times New Roman" w:hAnsi="Times New Roman" w:cs="Times New Roman"/>
                <w:sz w:val="26"/>
                <w:szCs w:val="26"/>
                <w:lang w:eastAsia="ru-RU"/>
              </w:rPr>
              <w:br/>
            </w:r>
            <w:r w:rsidRPr="00FB5C65">
              <w:rPr>
                <w:rFonts w:ascii="Times New Roman" w:eastAsia="Times New Roman" w:hAnsi="Times New Roman" w:cs="Times New Roman"/>
                <w:sz w:val="20"/>
                <w:szCs w:val="20"/>
                <w:lang w:eastAsia="ru-RU"/>
              </w:rPr>
              <w:t>ВЫСШЕГО ОБРАЗОВАНИЯ</w:t>
            </w:r>
          </w:p>
        </w:tc>
      </w:tr>
      <w:tr w:rsidR="00FB5C65" w:rsidRPr="00FB5C65" w:rsidTr="00FB5C65">
        <w:trPr>
          <w:cantSplit/>
          <w:trHeight w:val="125"/>
        </w:trPr>
        <w:tc>
          <w:tcPr>
            <w:tcW w:w="9307" w:type="dxa"/>
            <w:gridSpan w:val="6"/>
            <w:shd w:val="clear" w:color="auto" w:fill="auto"/>
          </w:tcPr>
          <w:p w:rsidR="00FB5C65" w:rsidRPr="00FB5C65" w:rsidRDefault="00FB5C65" w:rsidP="00FB5C65">
            <w:pPr>
              <w:spacing w:after="0" w:line="240" w:lineRule="auto"/>
              <w:jc w:val="center"/>
              <w:rPr>
                <w:rFonts w:ascii="Times New Roman" w:eastAsia="Times New Roman" w:hAnsi="Times New Roman" w:cs="Times New Roman"/>
                <w:sz w:val="26"/>
                <w:szCs w:val="26"/>
                <w:lang w:eastAsia="ru-RU"/>
              </w:rPr>
            </w:pPr>
            <w:r w:rsidRPr="00FB5C65">
              <w:rPr>
                <w:rFonts w:ascii="Book Antiqua" w:eastAsia="Times New Roman" w:hAnsi="Book Antiqua" w:cs="Times New Roman"/>
                <w:b/>
                <w:sz w:val="26"/>
                <w:szCs w:val="26"/>
                <w:lang w:eastAsia="ru-RU"/>
              </w:rPr>
              <w:t>«Национальный исследовательский ядерный университет «МИФИ»</w:t>
            </w:r>
          </w:p>
        </w:tc>
      </w:tr>
      <w:tr w:rsidR="00FB5C65" w:rsidRPr="00FB5C65" w:rsidTr="00FB5C65">
        <w:trPr>
          <w:cantSplit/>
          <w:trHeight w:val="767"/>
        </w:trPr>
        <w:tc>
          <w:tcPr>
            <w:tcW w:w="9307" w:type="dxa"/>
            <w:gridSpan w:val="6"/>
            <w:shd w:val="clear" w:color="auto" w:fill="auto"/>
          </w:tcPr>
          <w:p w:rsidR="00FB5C65" w:rsidRPr="00FB5C65" w:rsidRDefault="00FB5C65" w:rsidP="00FB5C65">
            <w:pPr>
              <w:spacing w:after="0" w:line="240" w:lineRule="auto"/>
              <w:jc w:val="center"/>
              <w:rPr>
                <w:rFonts w:ascii="Book Antiqua" w:eastAsia="Times New Roman" w:hAnsi="Book Antiqua" w:cs="Times New Roman"/>
                <w:b/>
                <w:sz w:val="26"/>
                <w:szCs w:val="26"/>
                <w:lang w:eastAsia="ru-RU"/>
              </w:rPr>
            </w:pPr>
            <w:r w:rsidRPr="00FB5C65">
              <w:rPr>
                <w:rFonts w:ascii="Book Antiqua" w:eastAsia="Times New Roman" w:hAnsi="Book Antiqua" w:cs="Times New Roman"/>
                <w:b/>
                <w:sz w:val="24"/>
                <w:szCs w:val="26"/>
                <w:lang w:eastAsia="ru-RU"/>
              </w:rPr>
              <w:t>Саровский физико-технический институт-филиал НИЯУ МИФИ</w:t>
            </w:r>
          </w:p>
        </w:tc>
      </w:tr>
      <w:tr w:rsidR="00FB5C65" w:rsidRPr="00FB5C65" w:rsidTr="00FB5C65">
        <w:trPr>
          <w:cantSplit/>
          <w:trHeight w:val="804"/>
        </w:trPr>
        <w:tc>
          <w:tcPr>
            <w:tcW w:w="9307" w:type="dxa"/>
            <w:gridSpan w:val="6"/>
            <w:tcBorders>
              <w:bottom w:val="nil"/>
            </w:tcBorders>
            <w:shd w:val="clear" w:color="auto" w:fill="auto"/>
          </w:tcPr>
          <w:p w:rsidR="00FB5C65" w:rsidRPr="00FB5C65" w:rsidRDefault="00FB5C65" w:rsidP="00FB5C65">
            <w:pPr>
              <w:spacing w:after="0" w:line="240" w:lineRule="auto"/>
              <w:jc w:val="center"/>
              <w:rPr>
                <w:rFonts w:ascii="Times New Roman" w:eastAsia="Times New Roman" w:hAnsi="Times New Roman" w:cs="Times New Roman"/>
                <w:sz w:val="20"/>
                <w:szCs w:val="20"/>
                <w:lang w:eastAsia="ru-RU"/>
              </w:rPr>
            </w:pPr>
          </w:p>
          <w:p w:rsidR="00FB5C65" w:rsidRPr="00FB5C65" w:rsidRDefault="00FB5C65" w:rsidP="00FB5C65">
            <w:pPr>
              <w:spacing w:after="0" w:line="240" w:lineRule="auto"/>
              <w:jc w:val="center"/>
              <w:rPr>
                <w:rFonts w:ascii="Times New Roman" w:eastAsia="Times New Roman" w:hAnsi="Times New Roman" w:cs="Times New Roman"/>
                <w:b/>
                <w:sz w:val="28"/>
                <w:szCs w:val="20"/>
                <w:lang w:eastAsia="ru-RU"/>
              </w:rPr>
            </w:pPr>
            <w:r w:rsidRPr="00FB5C65">
              <w:rPr>
                <w:rFonts w:ascii="Times New Roman" w:eastAsia="Times New Roman" w:hAnsi="Times New Roman" w:cs="Times New Roman"/>
                <w:b/>
                <w:sz w:val="28"/>
                <w:szCs w:val="20"/>
                <w:lang w:eastAsia="ru-RU"/>
              </w:rPr>
              <w:t>КАФЕДРА МАШИНОСТРОЕНИЯ</w:t>
            </w:r>
          </w:p>
        </w:tc>
      </w:tr>
      <w:tr w:rsidR="00FB5C65" w:rsidRPr="00FB5C65" w:rsidTr="00FB5C65">
        <w:trPr>
          <w:trHeight w:val="3353"/>
        </w:trPr>
        <w:tc>
          <w:tcPr>
            <w:tcW w:w="9307" w:type="dxa"/>
            <w:gridSpan w:val="6"/>
            <w:tcBorders>
              <w:top w:val="nil"/>
              <w:bottom w:val="nil"/>
            </w:tcBorders>
            <w:shd w:val="clear" w:color="auto" w:fill="auto"/>
          </w:tcPr>
          <w:p w:rsidR="00FB5C65" w:rsidRDefault="00FB5C65" w:rsidP="00FB5C6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27904" behindDoc="0" locked="0" layoutInCell="0" allowOverlap="1" wp14:anchorId="4A7A3EB5" wp14:editId="4EC47CD2">
                      <wp:simplePos x="0" y="0"/>
                      <wp:positionH relativeFrom="column">
                        <wp:posOffset>2272665</wp:posOffset>
                      </wp:positionH>
                      <wp:positionV relativeFrom="paragraph">
                        <wp:posOffset>334010</wp:posOffset>
                      </wp:positionV>
                      <wp:extent cx="3559175" cy="1111885"/>
                      <wp:effectExtent l="0" t="3810" r="3175"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D7" w:rsidRDefault="006277D7" w:rsidP="00FB5C65">
                                  <w:pPr>
                                    <w:pStyle w:val="6"/>
                                    <w:jc w:val="right"/>
                                  </w:pPr>
                                  <w:r>
                                    <w:t>УТВЕРЖДАЮ</w:t>
                                  </w:r>
                                </w:p>
                                <w:p w:rsidR="006277D7" w:rsidRPr="004A5F53" w:rsidRDefault="006277D7" w:rsidP="00FB5C65">
                                  <w:pPr>
                                    <w:jc w:val="right"/>
                                    <w:rPr>
                                      <w:sz w:val="24"/>
                                      <w:szCs w:val="24"/>
                                    </w:rPr>
                                  </w:pPr>
                                  <w:proofErr w:type="spellStart"/>
                                  <w:r>
                                    <w:rPr>
                                      <w:sz w:val="24"/>
                                      <w:szCs w:val="24"/>
                                    </w:rPr>
                                    <w:t>И.о</w:t>
                                  </w:r>
                                  <w:proofErr w:type="spellEnd"/>
                                  <w:r>
                                    <w:rPr>
                                      <w:sz w:val="24"/>
                                      <w:szCs w:val="24"/>
                                    </w:rPr>
                                    <w:t>. зав.</w:t>
                                  </w:r>
                                  <w:r>
                                    <w:t> </w:t>
                                  </w:r>
                                  <w:r>
                                    <w:rPr>
                                      <w:sz w:val="24"/>
                                      <w:szCs w:val="24"/>
                                    </w:rPr>
                                    <w:t>кафедрой машиностроения</w:t>
                                  </w:r>
                                </w:p>
                                <w:p w:rsidR="006277D7" w:rsidRPr="004A5F53" w:rsidRDefault="006277D7" w:rsidP="00FB5C65">
                                  <w:pPr>
                                    <w:jc w:val="right"/>
                                    <w:rPr>
                                      <w:bCs/>
                                      <w:sz w:val="24"/>
                                      <w:szCs w:val="24"/>
                                    </w:rPr>
                                  </w:pPr>
                                  <w:r>
                                    <w:rPr>
                                      <w:sz w:val="24"/>
                                      <w:szCs w:val="24"/>
                                    </w:rPr>
                                    <w:t>______________к.ф.-м.н., Ю.В. Батьков</w:t>
                                  </w:r>
                                </w:p>
                                <w:p w:rsidR="006277D7" w:rsidRPr="004A5F53" w:rsidRDefault="006277D7" w:rsidP="00FB5C65">
                                  <w:pPr>
                                    <w:jc w:val="right"/>
                                    <w:rPr>
                                      <w:sz w:val="24"/>
                                      <w:szCs w:val="24"/>
                                    </w:rPr>
                                  </w:pPr>
                                  <w:r>
                                    <w:rPr>
                                      <w:sz w:val="24"/>
                                      <w:szCs w:val="24"/>
                                    </w:rPr>
                                    <w:t xml:space="preserve">«____» </w:t>
                                  </w:r>
                                  <w:r w:rsidRPr="004A5F53">
                                    <w:rPr>
                                      <w:sz w:val="24"/>
                                      <w:szCs w:val="24"/>
                                    </w:rPr>
                                    <w:t>______________ 20</w:t>
                                  </w:r>
                                  <w:r>
                                    <w:rPr>
                                      <w:sz w:val="24"/>
                                      <w:szCs w:val="24"/>
                                    </w:rPr>
                                    <w:t>_</w:t>
                                  </w:r>
                                  <w:r w:rsidRPr="009F6070">
                                    <w:rPr>
                                      <w:sz w:val="24"/>
                                      <w:szCs w:val="24"/>
                                    </w:rPr>
                                    <w:t>__</w:t>
                                  </w:r>
                                  <w:r w:rsidRPr="004A5F53">
                                    <w:rPr>
                                      <w:sz w:val="24"/>
                                      <w:szCs w:val="24"/>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30" type="#_x0000_t202" style="position:absolute;left:0;text-align:left;margin-left:178.95pt;margin-top:26.3pt;width:280.25pt;height:87.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" o:allowincell="f" stroked="f">
                      <v:textbox>
                        <w:txbxContent>
                          <w:p w:rsidR="00D925AC" w:rsidRDefault="00D925AC" w:rsidP="00FB5C65">
                            <w:pPr>
                              <w:pStyle w:val="6"/>
                              <w:jc w:val="right"/>
                            </w:pPr>
                            <w:r>
                              <w:t>УТВЕРЖДАЮ</w:t>
                            </w:r>
                          </w:p>
                          <w:p w:rsidR="00D925AC" w:rsidRPr="004A5F53" w:rsidRDefault="00D925AC" w:rsidP="00FB5C65">
                            <w:pPr>
                              <w:jc w:val="right"/>
                              <w:rPr>
                                <w:sz w:val="24"/>
                                <w:szCs w:val="24"/>
                              </w:rPr>
                            </w:pPr>
                            <w:proofErr w:type="spellStart"/>
                            <w:r>
                              <w:rPr>
                                <w:sz w:val="24"/>
                                <w:szCs w:val="24"/>
                              </w:rPr>
                              <w:t>И.о</w:t>
                            </w:r>
                            <w:proofErr w:type="spellEnd"/>
                            <w:r>
                              <w:rPr>
                                <w:sz w:val="24"/>
                                <w:szCs w:val="24"/>
                              </w:rPr>
                              <w:t>. зав.</w:t>
                            </w:r>
                            <w:r>
                              <w:t> </w:t>
                            </w:r>
                            <w:r>
                              <w:rPr>
                                <w:sz w:val="24"/>
                                <w:szCs w:val="24"/>
                              </w:rPr>
                              <w:t>кафедрой машиностроения</w:t>
                            </w:r>
                          </w:p>
                          <w:p w:rsidR="00D925AC" w:rsidRPr="004A5F53" w:rsidRDefault="00D925AC" w:rsidP="00FB5C65">
                            <w:pPr>
                              <w:jc w:val="right"/>
                              <w:rPr>
                                <w:bCs/>
                                <w:sz w:val="24"/>
                                <w:szCs w:val="24"/>
                              </w:rPr>
                            </w:pPr>
                            <w:r>
                              <w:rPr>
                                <w:sz w:val="24"/>
                                <w:szCs w:val="24"/>
                              </w:rPr>
                              <w:t xml:space="preserve">______________к.ф.-м.н., Ю.В. </w:t>
                            </w:r>
                            <w:proofErr w:type="spellStart"/>
                            <w:r>
                              <w:rPr>
                                <w:sz w:val="24"/>
                                <w:szCs w:val="24"/>
                              </w:rPr>
                              <w:t>Батьков</w:t>
                            </w:r>
                            <w:proofErr w:type="spellEnd"/>
                          </w:p>
                          <w:p w:rsidR="00D925AC" w:rsidRPr="004A5F53" w:rsidRDefault="00D925AC" w:rsidP="00FB5C65">
                            <w:pPr>
                              <w:jc w:val="right"/>
                              <w:rPr>
                                <w:sz w:val="24"/>
                                <w:szCs w:val="24"/>
                              </w:rPr>
                            </w:pPr>
                            <w:r>
                              <w:rPr>
                                <w:sz w:val="24"/>
                                <w:szCs w:val="24"/>
                              </w:rPr>
                              <w:t xml:space="preserve">«____» </w:t>
                            </w:r>
                            <w:r w:rsidRPr="004A5F53">
                              <w:rPr>
                                <w:sz w:val="24"/>
                                <w:szCs w:val="24"/>
                              </w:rPr>
                              <w:t>______________ 20</w:t>
                            </w:r>
                            <w:r>
                              <w:rPr>
                                <w:sz w:val="24"/>
                                <w:szCs w:val="24"/>
                              </w:rPr>
                              <w:t>_</w:t>
                            </w:r>
                            <w:r w:rsidRPr="009F6070">
                              <w:rPr>
                                <w:sz w:val="24"/>
                                <w:szCs w:val="24"/>
                              </w:rPr>
                              <w:t>__</w:t>
                            </w:r>
                            <w:r w:rsidRPr="004A5F53">
                              <w:rPr>
                                <w:sz w:val="24"/>
                                <w:szCs w:val="24"/>
                              </w:rPr>
                              <w:t xml:space="preserve"> г.</w:t>
                            </w:r>
                          </w:p>
                        </w:txbxContent>
                      </v:textbox>
                    </v:shape>
                  </w:pict>
                </mc:Fallback>
              </mc:AlternateContent>
            </w:r>
          </w:p>
          <w:p w:rsidR="00FB5C65" w:rsidRPr="00FB5C65" w:rsidRDefault="00FB5C65" w:rsidP="00FB5C65">
            <w:pPr>
              <w:rPr>
                <w:rFonts w:ascii="Times New Roman" w:eastAsia="Times New Roman" w:hAnsi="Times New Roman" w:cs="Times New Roman"/>
                <w:sz w:val="20"/>
                <w:szCs w:val="20"/>
                <w:lang w:eastAsia="ru-RU"/>
              </w:rPr>
            </w:pPr>
          </w:p>
          <w:p w:rsidR="00FB5C65" w:rsidRDefault="00FB5C65" w:rsidP="00FB5C65">
            <w:pPr>
              <w:rPr>
                <w:rFonts w:ascii="Times New Roman" w:eastAsia="Times New Roman" w:hAnsi="Times New Roman" w:cs="Times New Roman"/>
                <w:sz w:val="20"/>
                <w:szCs w:val="20"/>
                <w:lang w:eastAsia="ru-RU"/>
              </w:rPr>
            </w:pPr>
          </w:p>
          <w:p w:rsidR="00FB5C65" w:rsidRPr="00FB5C65" w:rsidRDefault="00FB5C65" w:rsidP="00FB5C65">
            <w:pPr>
              <w:tabs>
                <w:tab w:val="left" w:pos="1646"/>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ПРИЛОЖЕНИЕ - Б</w:t>
            </w:r>
          </w:p>
        </w:tc>
      </w:tr>
      <w:tr w:rsidR="00FB5C65" w:rsidRPr="00FB5C65" w:rsidTr="00FB5C65">
        <w:trPr>
          <w:cantSplit/>
          <w:trHeight w:val="802"/>
        </w:trPr>
        <w:tc>
          <w:tcPr>
            <w:tcW w:w="9307" w:type="dxa"/>
            <w:gridSpan w:val="6"/>
            <w:tcBorders>
              <w:top w:val="nil"/>
            </w:tcBorders>
            <w:shd w:val="clear" w:color="auto" w:fill="auto"/>
          </w:tcPr>
          <w:p w:rsidR="00FB5C65" w:rsidRPr="00FB5C65" w:rsidRDefault="00FB5C65" w:rsidP="00FB5C65">
            <w:pPr>
              <w:keepNext/>
              <w:spacing w:after="0" w:line="240" w:lineRule="auto"/>
              <w:jc w:val="center"/>
              <w:outlineLvl w:val="3"/>
              <w:rPr>
                <w:rFonts w:ascii="Times New Roman" w:eastAsia="Times New Roman" w:hAnsi="Times New Roman" w:cs="Times New Roman"/>
                <w:b/>
                <w:caps/>
                <w:sz w:val="40"/>
                <w:szCs w:val="40"/>
                <w:lang w:eastAsia="ru-RU"/>
              </w:rPr>
            </w:pPr>
            <w:r w:rsidRPr="00FB5C65">
              <w:rPr>
                <w:rFonts w:ascii="Times New Roman" w:eastAsia="Times New Roman" w:hAnsi="Times New Roman" w:cs="Times New Roman"/>
                <w:b/>
                <w:caps/>
                <w:sz w:val="40"/>
                <w:szCs w:val="40"/>
                <w:lang w:eastAsia="ru-RU"/>
              </w:rPr>
              <w:t>Задание на выпускную квалификационную работу</w:t>
            </w:r>
          </w:p>
        </w:tc>
      </w:tr>
      <w:tr w:rsidR="00FB5C65" w:rsidRPr="00FB5C65" w:rsidTr="00FB5C65">
        <w:trPr>
          <w:cantSplit/>
          <w:trHeight w:hRule="exact" w:val="492"/>
        </w:trPr>
        <w:tc>
          <w:tcPr>
            <w:tcW w:w="1496" w:type="dxa"/>
            <w:gridSpan w:val="2"/>
            <w:shd w:val="clear" w:color="auto" w:fill="auto"/>
            <w:vAlign w:val="bottom"/>
          </w:tcPr>
          <w:p w:rsidR="00FB5C65" w:rsidRPr="00FB5C65" w:rsidRDefault="00FB5C65" w:rsidP="00FB5C65">
            <w:pPr>
              <w:keepNext/>
              <w:spacing w:after="0" w:line="240" w:lineRule="auto"/>
              <w:outlineLvl w:val="4"/>
              <w:rPr>
                <w:rFonts w:ascii="Times New Roman" w:eastAsia="Times New Roman" w:hAnsi="Times New Roman" w:cs="Times New Roman"/>
                <w:b/>
                <w:sz w:val="28"/>
                <w:szCs w:val="28"/>
                <w:lang w:eastAsia="ru-RU"/>
              </w:rPr>
            </w:pPr>
            <w:r w:rsidRPr="00FB5C65">
              <w:rPr>
                <w:rFonts w:ascii="Times New Roman" w:eastAsia="Times New Roman" w:hAnsi="Times New Roman" w:cs="Times New Roman"/>
                <w:b/>
                <w:sz w:val="28"/>
                <w:szCs w:val="28"/>
                <w:lang w:eastAsia="ru-RU"/>
              </w:rPr>
              <w:t>Студент</w:t>
            </w:r>
          </w:p>
        </w:tc>
        <w:tc>
          <w:tcPr>
            <w:tcW w:w="7812" w:type="dxa"/>
            <w:gridSpan w:val="4"/>
            <w:tcBorders>
              <w:top w:val="nil"/>
              <w:bottom w:val="single" w:sz="6" w:space="0" w:color="auto"/>
            </w:tcBorders>
            <w:shd w:val="clear" w:color="auto" w:fill="auto"/>
            <w:vAlign w:val="bottom"/>
          </w:tcPr>
          <w:p w:rsidR="00FB5C65" w:rsidRPr="00FB5C65" w:rsidRDefault="00FB5C65" w:rsidP="00FB5C65">
            <w:pPr>
              <w:spacing w:after="0" w:line="240" w:lineRule="auto"/>
              <w:jc w:val="center"/>
              <w:rPr>
                <w:rFonts w:ascii="Times New Roman" w:eastAsia="Times New Roman" w:hAnsi="Times New Roman" w:cs="Times New Roman"/>
                <w:b/>
                <w:sz w:val="32"/>
                <w:szCs w:val="32"/>
                <w:lang w:eastAsia="ru-RU"/>
              </w:rPr>
            </w:pPr>
            <w:r w:rsidRPr="00FB5C65">
              <w:rPr>
                <w:rFonts w:ascii="Times New Roman" w:eastAsia="Times New Roman" w:hAnsi="Times New Roman" w:cs="Times New Roman"/>
                <w:b/>
                <w:sz w:val="32"/>
                <w:szCs w:val="32"/>
                <w:highlight w:val="yellow"/>
                <w:lang w:eastAsia="ru-RU"/>
              </w:rPr>
              <w:t>Иванов Иван Иванович</w:t>
            </w:r>
          </w:p>
        </w:tc>
      </w:tr>
      <w:tr w:rsidR="00FB5C65" w:rsidRPr="00FB5C65" w:rsidTr="00FB5C65">
        <w:trPr>
          <w:cantSplit/>
          <w:trHeight w:hRule="exact" w:val="599"/>
        </w:trPr>
        <w:tc>
          <w:tcPr>
            <w:tcW w:w="2190" w:type="dxa"/>
            <w:gridSpan w:val="3"/>
            <w:shd w:val="clear" w:color="auto" w:fill="auto"/>
            <w:vAlign w:val="bottom"/>
          </w:tcPr>
          <w:p w:rsidR="00FB5C65" w:rsidRPr="00FB5C65" w:rsidRDefault="00FB5C65" w:rsidP="00FB5C65">
            <w:pPr>
              <w:spacing w:after="0" w:line="240" w:lineRule="auto"/>
              <w:rPr>
                <w:rFonts w:ascii="Times New Roman" w:eastAsia="Times New Roman" w:hAnsi="Times New Roman" w:cs="Times New Roman"/>
                <w:b/>
                <w:sz w:val="28"/>
                <w:szCs w:val="28"/>
                <w:lang w:eastAsia="ru-RU"/>
              </w:rPr>
            </w:pPr>
            <w:r w:rsidRPr="00FB5C65">
              <w:rPr>
                <w:rFonts w:ascii="Times New Roman" w:eastAsia="Times New Roman" w:hAnsi="Times New Roman" w:cs="Times New Roman"/>
                <w:b/>
                <w:sz w:val="28"/>
                <w:szCs w:val="28"/>
                <w:lang w:eastAsia="ru-RU"/>
              </w:rPr>
              <w:t>Специальность</w:t>
            </w:r>
          </w:p>
        </w:tc>
        <w:tc>
          <w:tcPr>
            <w:tcW w:w="7118" w:type="dxa"/>
            <w:gridSpan w:val="3"/>
            <w:tcBorders>
              <w:top w:val="nil"/>
              <w:bottom w:val="single" w:sz="6" w:space="0" w:color="auto"/>
            </w:tcBorders>
            <w:shd w:val="clear" w:color="auto" w:fill="auto"/>
          </w:tcPr>
          <w:p w:rsidR="00FB5C65" w:rsidRPr="00FB5C65" w:rsidRDefault="00FB5C65" w:rsidP="00FB5C65">
            <w:pPr>
              <w:keepNext/>
              <w:spacing w:after="0" w:line="240" w:lineRule="auto"/>
              <w:ind w:firstLine="1735"/>
              <w:outlineLvl w:val="4"/>
              <w:rPr>
                <w:rFonts w:ascii="Times New Roman" w:eastAsia="Times New Roman" w:hAnsi="Times New Roman" w:cs="Times New Roman"/>
                <w:szCs w:val="20"/>
                <w:vertAlign w:val="superscript"/>
                <w:lang w:eastAsia="ru-RU"/>
              </w:rPr>
            </w:pPr>
            <w:r w:rsidRPr="00FB5C65">
              <w:rPr>
                <w:rFonts w:ascii="Times New Roman" w:eastAsia="Times New Roman" w:hAnsi="Times New Roman" w:cs="Times New Roman"/>
                <w:szCs w:val="20"/>
                <w:vertAlign w:val="superscript"/>
                <w:lang w:eastAsia="ru-RU"/>
              </w:rPr>
              <w:t>фамилия, имя, отчество</w:t>
            </w:r>
          </w:p>
          <w:p w:rsidR="00FB5C65" w:rsidRPr="00FB5C65" w:rsidRDefault="00FB5C65" w:rsidP="00FB5C65">
            <w:pPr>
              <w:spacing w:after="0" w:line="240" w:lineRule="auto"/>
              <w:rPr>
                <w:rFonts w:ascii="Times New Roman" w:eastAsia="Times New Roman" w:hAnsi="Times New Roman" w:cs="Times New Roman"/>
                <w:sz w:val="32"/>
                <w:szCs w:val="32"/>
                <w:lang w:eastAsia="ru-RU"/>
              </w:rPr>
            </w:pPr>
            <w:r w:rsidRPr="00FB5C65">
              <w:rPr>
                <w:rFonts w:ascii="Times New Roman" w:eastAsia="Times New Roman" w:hAnsi="Times New Roman" w:cs="Times New Roman"/>
                <w:sz w:val="32"/>
                <w:szCs w:val="32"/>
                <w:lang w:eastAsia="ru-RU"/>
              </w:rPr>
              <w:t>15.02.08 Технология машиностроения</w:t>
            </w:r>
          </w:p>
        </w:tc>
      </w:tr>
      <w:tr w:rsidR="00FB5C65" w:rsidRPr="00FB5C65" w:rsidTr="00FB5C65">
        <w:trPr>
          <w:cantSplit/>
          <w:trHeight w:hRule="exact" w:val="590"/>
        </w:trPr>
        <w:tc>
          <w:tcPr>
            <w:tcW w:w="3024" w:type="dxa"/>
            <w:gridSpan w:val="4"/>
            <w:tcBorders>
              <w:bottom w:val="nil"/>
            </w:tcBorders>
            <w:shd w:val="clear" w:color="auto" w:fill="auto"/>
            <w:vAlign w:val="bottom"/>
          </w:tcPr>
          <w:p w:rsidR="00FB5C65" w:rsidRPr="00FB5C65" w:rsidRDefault="00FB5C65" w:rsidP="00FB5C65">
            <w:pPr>
              <w:spacing w:after="0" w:line="240" w:lineRule="auto"/>
              <w:rPr>
                <w:rFonts w:ascii="Times New Roman" w:eastAsia="Times New Roman" w:hAnsi="Times New Roman" w:cs="Times New Roman"/>
                <w:b/>
                <w:sz w:val="28"/>
                <w:szCs w:val="28"/>
                <w:lang w:eastAsia="ru-RU"/>
              </w:rPr>
            </w:pPr>
            <w:r w:rsidRPr="00FB5C65">
              <w:rPr>
                <w:rFonts w:ascii="Times New Roman" w:eastAsia="Times New Roman" w:hAnsi="Times New Roman" w:cs="Times New Roman"/>
                <w:b/>
                <w:sz w:val="28"/>
                <w:szCs w:val="28"/>
                <w:lang w:eastAsia="ru-RU"/>
              </w:rPr>
              <w:t>Руководитель работы</w:t>
            </w:r>
          </w:p>
        </w:tc>
        <w:tc>
          <w:tcPr>
            <w:tcW w:w="6283" w:type="dxa"/>
            <w:gridSpan w:val="2"/>
            <w:tcBorders>
              <w:top w:val="nil"/>
              <w:bottom w:val="single" w:sz="6" w:space="0" w:color="auto"/>
            </w:tcBorders>
            <w:shd w:val="clear" w:color="auto" w:fill="auto"/>
            <w:vAlign w:val="bottom"/>
          </w:tcPr>
          <w:p w:rsidR="00FB5C65" w:rsidRPr="00FB5C65" w:rsidRDefault="00FB5C65" w:rsidP="00FB5C65">
            <w:pPr>
              <w:spacing w:after="0" w:line="240" w:lineRule="auto"/>
              <w:rPr>
                <w:rFonts w:ascii="Times New Roman" w:eastAsia="Times New Roman" w:hAnsi="Times New Roman" w:cs="Times New Roman"/>
                <w:sz w:val="28"/>
                <w:szCs w:val="28"/>
                <w:lang w:eastAsia="ru-RU"/>
              </w:rPr>
            </w:pPr>
            <w:r w:rsidRPr="00FB5C65">
              <w:rPr>
                <w:rFonts w:ascii="Times New Roman" w:eastAsia="Times New Roman" w:hAnsi="Times New Roman" w:cs="Times New Roman"/>
                <w:sz w:val="28"/>
                <w:szCs w:val="28"/>
                <w:lang w:eastAsia="ru-RU"/>
              </w:rPr>
              <w:t>к</w:t>
            </w:r>
            <w:r w:rsidRPr="00FB5C65">
              <w:rPr>
                <w:rFonts w:ascii="Times New Roman" w:eastAsia="Times New Roman" w:hAnsi="Times New Roman" w:cs="Times New Roman"/>
                <w:sz w:val="28"/>
                <w:szCs w:val="28"/>
                <w:highlight w:val="yellow"/>
                <w:lang w:eastAsia="ru-RU"/>
              </w:rPr>
              <w:t>.т.н., заместитель главного конструктора ФГУП «РФЯЦ-ВНИИЭФ</w:t>
            </w:r>
            <w:r w:rsidRPr="00FB5C65">
              <w:rPr>
                <w:rFonts w:ascii="Times New Roman" w:eastAsia="Times New Roman" w:hAnsi="Times New Roman" w:cs="Times New Roman"/>
                <w:sz w:val="28"/>
                <w:szCs w:val="28"/>
                <w:lang w:eastAsia="ru-RU"/>
              </w:rPr>
              <w:t>»</w:t>
            </w:r>
          </w:p>
        </w:tc>
      </w:tr>
      <w:tr w:rsidR="00FB5C65" w:rsidRPr="00FB5C65" w:rsidTr="00FB5C65">
        <w:trPr>
          <w:cantSplit/>
          <w:trHeight w:val="590"/>
        </w:trPr>
        <w:tc>
          <w:tcPr>
            <w:tcW w:w="9307" w:type="dxa"/>
            <w:gridSpan w:val="6"/>
            <w:tcBorders>
              <w:top w:val="nil"/>
              <w:bottom w:val="nil"/>
            </w:tcBorders>
            <w:shd w:val="clear" w:color="auto" w:fill="auto"/>
            <w:vAlign w:val="bottom"/>
          </w:tcPr>
          <w:p w:rsidR="00FB5C65" w:rsidRPr="00FB5C65" w:rsidRDefault="00FB5C65" w:rsidP="00FB5C65">
            <w:pPr>
              <w:keepNext/>
              <w:spacing w:after="0" w:line="240" w:lineRule="auto"/>
              <w:ind w:firstLine="3261"/>
              <w:outlineLvl w:val="4"/>
              <w:rPr>
                <w:rFonts w:ascii="Times New Roman" w:eastAsia="Times New Roman" w:hAnsi="Times New Roman" w:cs="Times New Roman"/>
                <w:b/>
                <w:szCs w:val="20"/>
                <w:vertAlign w:val="superscript"/>
                <w:lang w:eastAsia="ru-RU"/>
              </w:rPr>
            </w:pPr>
            <w:r w:rsidRPr="00FB5C65">
              <w:rPr>
                <w:rFonts w:ascii="Times New Roman" w:eastAsia="Times New Roman" w:hAnsi="Times New Roman" w:cs="Times New Roman"/>
                <w:b/>
                <w:szCs w:val="20"/>
                <w:vertAlign w:val="superscript"/>
                <w:lang w:eastAsia="ru-RU"/>
              </w:rPr>
              <w:t>уч. степень, звание и должность</w:t>
            </w:r>
          </w:p>
          <w:p w:rsidR="00FB5C65" w:rsidRPr="00FB5C65" w:rsidRDefault="00FB5C65" w:rsidP="00FB5C65">
            <w:pPr>
              <w:spacing w:after="0" w:line="240" w:lineRule="auto"/>
              <w:jc w:val="center"/>
              <w:rPr>
                <w:rFonts w:ascii="Times New Roman" w:eastAsia="Times New Roman" w:hAnsi="Times New Roman" w:cs="Times New Roman"/>
                <w:sz w:val="32"/>
                <w:szCs w:val="32"/>
                <w:lang w:eastAsia="ru-RU"/>
              </w:rPr>
            </w:pPr>
            <w:r w:rsidRPr="00FB5C65">
              <w:rPr>
                <w:rFonts w:ascii="Times New Roman" w:eastAsia="Times New Roman" w:hAnsi="Times New Roman" w:cs="Times New Roman"/>
                <w:sz w:val="32"/>
                <w:szCs w:val="32"/>
                <w:highlight w:val="yellow"/>
                <w:lang w:eastAsia="ru-RU"/>
              </w:rPr>
              <w:t>Сидоров Иван Сидорович</w:t>
            </w:r>
          </w:p>
        </w:tc>
      </w:tr>
      <w:tr w:rsidR="00FB5C65" w:rsidRPr="00FB5C65" w:rsidTr="00FB5C65">
        <w:trPr>
          <w:cantSplit/>
          <w:trHeight w:val="292"/>
        </w:trPr>
        <w:tc>
          <w:tcPr>
            <w:tcW w:w="245" w:type="dxa"/>
            <w:tcBorders>
              <w:top w:val="nil"/>
              <w:left w:val="double" w:sz="6" w:space="0" w:color="auto"/>
              <w:bottom w:val="nil"/>
            </w:tcBorders>
            <w:shd w:val="clear" w:color="auto" w:fill="auto"/>
            <w:vAlign w:val="bottom"/>
          </w:tcPr>
          <w:p w:rsidR="00FB5C65" w:rsidRPr="00FB5C65" w:rsidRDefault="00FB5C65" w:rsidP="00FB5C65">
            <w:pPr>
              <w:spacing w:after="0" w:line="240" w:lineRule="auto"/>
              <w:jc w:val="center"/>
              <w:rPr>
                <w:rFonts w:ascii="Times New Roman" w:eastAsia="Times New Roman" w:hAnsi="Times New Roman" w:cs="Times New Roman"/>
                <w:sz w:val="20"/>
                <w:szCs w:val="20"/>
                <w:lang w:eastAsia="ru-RU"/>
              </w:rPr>
            </w:pPr>
          </w:p>
        </w:tc>
        <w:tc>
          <w:tcPr>
            <w:tcW w:w="9063" w:type="dxa"/>
            <w:gridSpan w:val="5"/>
            <w:vMerge w:val="restart"/>
            <w:tcBorders>
              <w:top w:val="single" w:sz="4" w:space="0" w:color="auto"/>
            </w:tcBorders>
            <w:shd w:val="clear" w:color="auto" w:fill="auto"/>
            <w:vAlign w:val="bottom"/>
          </w:tcPr>
          <w:p w:rsidR="00FB5C65" w:rsidRPr="00FB5C65" w:rsidRDefault="00FB5C65" w:rsidP="00FB5C65">
            <w:pPr>
              <w:keepNext/>
              <w:spacing w:after="0" w:line="240" w:lineRule="auto"/>
              <w:ind w:firstLine="3261"/>
              <w:outlineLvl w:val="4"/>
              <w:rPr>
                <w:rFonts w:ascii="Times New Roman" w:eastAsia="Times New Roman" w:hAnsi="Times New Roman" w:cs="Times New Roman"/>
                <w:b/>
                <w:szCs w:val="20"/>
                <w:vertAlign w:val="superscript"/>
                <w:lang w:eastAsia="ru-RU"/>
              </w:rPr>
            </w:pPr>
            <w:r w:rsidRPr="00FB5C65">
              <w:rPr>
                <w:rFonts w:ascii="Times New Roman" w:eastAsia="Times New Roman" w:hAnsi="Times New Roman" w:cs="Times New Roman"/>
                <w:b/>
                <w:szCs w:val="20"/>
                <w:vertAlign w:val="superscript"/>
                <w:lang w:eastAsia="ru-RU"/>
              </w:rPr>
              <w:t>фамилия, имя, отчество</w:t>
            </w:r>
          </w:p>
          <w:p w:rsidR="00FB5C65" w:rsidRPr="00FB5C65" w:rsidRDefault="00FB5C65" w:rsidP="00FB5C65">
            <w:pPr>
              <w:spacing w:after="0" w:line="240" w:lineRule="auto"/>
              <w:jc w:val="center"/>
              <w:rPr>
                <w:rFonts w:ascii="Times New Roman" w:eastAsia="Times New Roman" w:hAnsi="Times New Roman" w:cs="Times New Roman"/>
                <w:sz w:val="32"/>
                <w:szCs w:val="20"/>
                <w:vertAlign w:val="superscript"/>
                <w:lang w:eastAsia="ru-RU"/>
              </w:rPr>
            </w:pPr>
          </w:p>
        </w:tc>
      </w:tr>
      <w:tr w:rsidR="00FB5C65" w:rsidRPr="00FB5C65" w:rsidTr="00FB5C65">
        <w:trPr>
          <w:cantSplit/>
          <w:trHeight w:val="209"/>
        </w:trPr>
        <w:tc>
          <w:tcPr>
            <w:tcW w:w="245" w:type="dxa"/>
            <w:tcBorders>
              <w:top w:val="nil"/>
              <w:left w:val="double" w:sz="6" w:space="0" w:color="auto"/>
              <w:bottom w:val="nil"/>
            </w:tcBorders>
            <w:shd w:val="clear" w:color="auto" w:fill="auto"/>
            <w:vAlign w:val="bottom"/>
          </w:tcPr>
          <w:p w:rsidR="00FB5C65" w:rsidRPr="00FB5C65" w:rsidRDefault="00FB5C65" w:rsidP="00FB5C65">
            <w:pPr>
              <w:spacing w:after="0" w:line="240" w:lineRule="auto"/>
              <w:jc w:val="center"/>
              <w:rPr>
                <w:rFonts w:ascii="Times New Roman" w:eastAsia="Times New Roman" w:hAnsi="Times New Roman" w:cs="Times New Roman"/>
                <w:sz w:val="20"/>
                <w:szCs w:val="20"/>
                <w:lang w:eastAsia="ru-RU"/>
              </w:rPr>
            </w:pPr>
          </w:p>
        </w:tc>
        <w:tc>
          <w:tcPr>
            <w:tcW w:w="9063" w:type="dxa"/>
            <w:gridSpan w:val="5"/>
            <w:vMerge/>
            <w:tcBorders>
              <w:bottom w:val="nil"/>
            </w:tcBorders>
            <w:shd w:val="clear" w:color="auto" w:fill="auto"/>
            <w:vAlign w:val="bottom"/>
          </w:tcPr>
          <w:p w:rsidR="00FB5C65" w:rsidRPr="00FB5C65" w:rsidRDefault="00FB5C65" w:rsidP="00FB5C65">
            <w:pPr>
              <w:spacing w:after="0" w:line="240" w:lineRule="auto"/>
              <w:rPr>
                <w:rFonts w:ascii="Times New Roman" w:eastAsia="Times New Roman" w:hAnsi="Times New Roman" w:cs="Times New Roman"/>
                <w:b/>
                <w:sz w:val="32"/>
                <w:szCs w:val="20"/>
                <w:vertAlign w:val="superscript"/>
                <w:lang w:eastAsia="ru-RU"/>
              </w:rPr>
            </w:pPr>
          </w:p>
        </w:tc>
      </w:tr>
      <w:tr w:rsidR="00FB5C65" w:rsidRPr="00FB5C65" w:rsidTr="00FB5C65">
        <w:trPr>
          <w:cantSplit/>
          <w:trHeight w:val="431"/>
        </w:trPr>
        <w:tc>
          <w:tcPr>
            <w:tcW w:w="9307" w:type="dxa"/>
            <w:gridSpan w:val="6"/>
            <w:tcBorders>
              <w:top w:val="nil"/>
              <w:left w:val="double" w:sz="6" w:space="0" w:color="auto"/>
              <w:bottom w:val="nil"/>
            </w:tcBorders>
            <w:shd w:val="clear" w:color="auto" w:fill="auto"/>
            <w:vAlign w:val="bottom"/>
          </w:tcPr>
          <w:p w:rsidR="00FB5C65" w:rsidRPr="00FB5C65" w:rsidRDefault="00FB5C65" w:rsidP="00FB5C65">
            <w:pPr>
              <w:spacing w:after="0" w:line="240" w:lineRule="auto"/>
              <w:rPr>
                <w:rFonts w:ascii="Times New Roman" w:eastAsia="Times New Roman" w:hAnsi="Times New Roman" w:cs="Times New Roman"/>
                <w:b/>
                <w:sz w:val="32"/>
                <w:szCs w:val="20"/>
                <w:lang w:eastAsia="ru-RU"/>
              </w:rPr>
            </w:pPr>
          </w:p>
        </w:tc>
      </w:tr>
      <w:tr w:rsidR="00FB5C65" w:rsidRPr="00FB5C65" w:rsidTr="00FB5C65">
        <w:trPr>
          <w:trHeight w:val="83"/>
        </w:trPr>
        <w:tc>
          <w:tcPr>
            <w:tcW w:w="9307" w:type="dxa"/>
            <w:gridSpan w:val="6"/>
            <w:tcBorders>
              <w:top w:val="nil"/>
            </w:tcBorders>
            <w:shd w:val="clear" w:color="auto" w:fill="auto"/>
          </w:tcPr>
          <w:p w:rsidR="00FB5C65" w:rsidRPr="00FB5C65" w:rsidRDefault="00FB5C65" w:rsidP="00FB5C65">
            <w:pPr>
              <w:spacing w:after="0" w:line="240" w:lineRule="auto"/>
              <w:jc w:val="center"/>
              <w:rPr>
                <w:rFonts w:ascii="Times New Roman" w:eastAsia="Times New Roman" w:hAnsi="Times New Roman" w:cs="Times New Roman"/>
                <w:b/>
                <w:sz w:val="28"/>
                <w:szCs w:val="20"/>
                <w:lang w:eastAsia="ru-RU"/>
              </w:rPr>
            </w:pPr>
          </w:p>
          <w:p w:rsidR="00FB5C65" w:rsidRPr="00FB5C65" w:rsidRDefault="00FB5C65" w:rsidP="00FB5C65">
            <w:pPr>
              <w:spacing w:after="0" w:line="240" w:lineRule="auto"/>
              <w:jc w:val="center"/>
              <w:rPr>
                <w:rFonts w:ascii="Times New Roman" w:eastAsia="Times New Roman" w:hAnsi="Times New Roman" w:cs="Times New Roman"/>
                <w:b/>
                <w:sz w:val="28"/>
                <w:szCs w:val="20"/>
                <w:lang w:eastAsia="ru-RU"/>
              </w:rPr>
            </w:pPr>
            <w:r w:rsidRPr="00FB5C65">
              <w:rPr>
                <w:rFonts w:ascii="Times New Roman" w:eastAsia="Times New Roman" w:hAnsi="Times New Roman" w:cs="Times New Roman"/>
                <w:b/>
                <w:sz w:val="28"/>
                <w:szCs w:val="20"/>
                <w:lang w:eastAsia="ru-RU"/>
              </w:rPr>
              <w:t>г. Саров</w:t>
            </w:r>
          </w:p>
          <w:p w:rsidR="00FB5C65" w:rsidRPr="00FB5C65" w:rsidRDefault="00FB5C65" w:rsidP="00FB5C65">
            <w:pPr>
              <w:spacing w:after="0" w:line="240" w:lineRule="auto"/>
              <w:jc w:val="center"/>
              <w:rPr>
                <w:rFonts w:ascii="Times New Roman" w:eastAsia="Times New Roman" w:hAnsi="Times New Roman" w:cs="Times New Roman"/>
                <w:sz w:val="20"/>
                <w:szCs w:val="20"/>
                <w:lang w:eastAsia="ru-RU"/>
              </w:rPr>
            </w:pPr>
            <w:r w:rsidRPr="00FB5C65">
              <w:rPr>
                <w:rFonts w:ascii="Times New Roman" w:eastAsia="Times New Roman" w:hAnsi="Times New Roman" w:cs="Times New Roman"/>
                <w:b/>
                <w:sz w:val="28"/>
                <w:szCs w:val="20"/>
                <w:lang w:eastAsia="ru-RU"/>
              </w:rPr>
              <w:t>2021 г.</w:t>
            </w:r>
          </w:p>
        </w:tc>
      </w:tr>
      <w:tr w:rsidR="00FB5C65" w:rsidRPr="00FB5C65" w:rsidTr="00FB5C6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Ex>
        <w:trPr>
          <w:gridAfter w:val="1"/>
          <w:wAfter w:w="34" w:type="dxa"/>
          <w:trHeight w:val="12512"/>
        </w:trPr>
        <w:tc>
          <w:tcPr>
            <w:tcW w:w="9274" w:type="dxa"/>
            <w:gridSpan w:val="5"/>
            <w:shd w:val="clear" w:color="auto" w:fill="auto"/>
          </w:tcPr>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lastRenderedPageBreak/>
              <w:t>Наименование темы 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ind w:right="-216"/>
              <w:rPr>
                <w:rFonts w:ascii="Times New Roman" w:eastAsia="Times New Roman" w:hAnsi="Times New Roman" w:cs="Times New Roman"/>
                <w:sz w:val="24"/>
                <w:szCs w:val="24"/>
                <w:lang w:eastAsia="ru-RU"/>
              </w:rPr>
            </w:pPr>
          </w:p>
          <w:p w:rsidR="00FB5C65" w:rsidRPr="00FB5C65" w:rsidRDefault="00FB5C65" w:rsidP="00FB5C65">
            <w:pPr>
              <w:spacing w:after="0"/>
              <w:ind w:right="-216"/>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Место выполнения__________________________________________________________</w:t>
            </w:r>
          </w:p>
          <w:p w:rsidR="00FB5C65" w:rsidRPr="00FB5C65" w:rsidRDefault="00FB5C65" w:rsidP="00FB5C65">
            <w:pPr>
              <w:spacing w:after="0"/>
              <w:ind w:right="-216"/>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16"/>
                <w:szCs w:val="16"/>
                <w:lang w:eastAsia="ru-RU"/>
              </w:rPr>
            </w:pPr>
          </w:p>
          <w:p w:rsidR="00FB5C65" w:rsidRPr="00FB5C65" w:rsidRDefault="00FB5C65" w:rsidP="00FB5C65">
            <w:pPr>
              <w:spacing w:after="0"/>
              <w:ind w:right="-108"/>
              <w:rPr>
                <w:rFonts w:ascii="Times New Roman" w:eastAsia="Times New Roman" w:hAnsi="Times New Roman" w:cs="Times New Roman"/>
                <w:sz w:val="24"/>
                <w:szCs w:val="24"/>
                <w:lang w:eastAsia="ru-RU"/>
              </w:rPr>
            </w:pPr>
          </w:p>
          <w:p w:rsidR="00FB5C65" w:rsidRPr="00FB5C65" w:rsidRDefault="00FB5C65" w:rsidP="00FB5C65">
            <w:pPr>
              <w:spacing w:after="0"/>
              <w:ind w:right="-108"/>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Исходные данные к работе 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16"/>
                <w:szCs w:val="16"/>
                <w:lang w:eastAsia="ru-RU"/>
              </w:rPr>
            </w:pPr>
            <w:r w:rsidRPr="00FB5C65">
              <w:rPr>
                <w:rFonts w:ascii="Times New Roman" w:eastAsia="Times New Roman" w:hAnsi="Times New Roman" w:cs="Times New Roman"/>
                <w:sz w:val="24"/>
                <w:szCs w:val="20"/>
                <w:lang w:eastAsia="ru-RU"/>
              </w:rPr>
              <w:t>Содержание выпускной работы (</w:t>
            </w:r>
            <w:proofErr w:type="spellStart"/>
            <w:r w:rsidRPr="00FB5C65">
              <w:rPr>
                <w:rFonts w:ascii="Times New Roman" w:eastAsia="Times New Roman" w:hAnsi="Times New Roman" w:cs="Times New Roman"/>
                <w:sz w:val="24"/>
                <w:szCs w:val="20"/>
                <w:lang w:eastAsia="ru-RU"/>
              </w:rPr>
              <w:t>тезисно</w:t>
            </w:r>
            <w:proofErr w:type="spellEnd"/>
            <w:r w:rsidRPr="00FB5C65">
              <w:rPr>
                <w:rFonts w:ascii="Times New Roman" w:eastAsia="Times New Roman" w:hAnsi="Times New Roman" w:cs="Times New Roman"/>
                <w:sz w:val="24"/>
                <w:szCs w:val="20"/>
                <w:lang w:eastAsia="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C65" w:rsidRPr="00FB5C65" w:rsidRDefault="00FB5C65" w:rsidP="00FB5C65">
            <w:pPr>
              <w:spacing w:after="0"/>
              <w:rPr>
                <w:rFonts w:ascii="Times New Roman" w:eastAsia="Times New Roman" w:hAnsi="Times New Roman" w:cs="Times New Roman"/>
                <w:sz w:val="12"/>
                <w:szCs w:val="12"/>
                <w:lang w:eastAsia="ru-RU"/>
              </w:rPr>
            </w:pPr>
          </w:p>
          <w:p w:rsidR="00FB5C65" w:rsidRPr="00FB5C65" w:rsidRDefault="00FB5C65" w:rsidP="00FB5C65">
            <w:pPr>
              <w:spacing w:after="0"/>
              <w:jc w:val="both"/>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Задание получи</w:t>
            </w:r>
            <w:proofErr w:type="gramStart"/>
            <w:r w:rsidRPr="00FB5C65">
              <w:rPr>
                <w:rFonts w:ascii="Times New Roman" w:eastAsia="Times New Roman" w:hAnsi="Times New Roman" w:cs="Times New Roman"/>
                <w:sz w:val="24"/>
                <w:szCs w:val="24"/>
                <w:lang w:eastAsia="ru-RU"/>
              </w:rPr>
              <w:t>л</w:t>
            </w:r>
            <w:r w:rsidRPr="00FB5C65">
              <w:rPr>
                <w:rFonts w:ascii="Times New Roman" w:eastAsia="Times New Roman" w:hAnsi="Times New Roman" w:cs="Times New Roman"/>
                <w:sz w:val="24"/>
                <w:szCs w:val="24"/>
                <w:highlight w:val="yellow"/>
                <w:lang w:eastAsia="ru-RU"/>
              </w:rPr>
              <w:t>(</w:t>
            </w:r>
            <w:proofErr w:type="gramEnd"/>
            <w:r w:rsidRPr="00FB5C65">
              <w:rPr>
                <w:rFonts w:ascii="Times New Roman" w:eastAsia="Times New Roman" w:hAnsi="Times New Roman" w:cs="Times New Roman"/>
                <w:sz w:val="24"/>
                <w:szCs w:val="24"/>
                <w:highlight w:val="yellow"/>
                <w:lang w:eastAsia="ru-RU"/>
              </w:rPr>
              <w:t>а)</w:t>
            </w:r>
            <w:r w:rsidRPr="00FB5C65">
              <w:rPr>
                <w:rFonts w:ascii="Times New Roman" w:eastAsia="Times New Roman" w:hAnsi="Times New Roman" w:cs="Times New Roman"/>
                <w:sz w:val="24"/>
                <w:szCs w:val="24"/>
                <w:lang w:eastAsia="ru-RU"/>
              </w:rPr>
              <w:t xml:space="preserve"> _________________________________ (</w:t>
            </w:r>
            <w:r w:rsidRPr="00FB5C65">
              <w:rPr>
                <w:rFonts w:ascii="Times New Roman" w:eastAsia="Times New Roman" w:hAnsi="Times New Roman" w:cs="Times New Roman"/>
                <w:sz w:val="24"/>
                <w:szCs w:val="24"/>
                <w:highlight w:val="yellow"/>
                <w:lang w:eastAsia="ru-RU"/>
              </w:rPr>
              <w:t>студент(ка) И.И. Иванов</w:t>
            </w:r>
            <w:r w:rsidRPr="00FB5C65">
              <w:rPr>
                <w:rFonts w:ascii="Times New Roman" w:eastAsia="Times New Roman" w:hAnsi="Times New Roman" w:cs="Times New Roman"/>
                <w:sz w:val="24"/>
                <w:szCs w:val="24"/>
                <w:lang w:eastAsia="ru-RU"/>
              </w:rPr>
              <w:t>)</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       » __________________ 20___г.</w:t>
            </w:r>
          </w:p>
          <w:p w:rsidR="00FB5C65" w:rsidRPr="00FB5C65" w:rsidRDefault="00FB5C65" w:rsidP="00FB5C65">
            <w:pPr>
              <w:spacing w:after="0"/>
              <w:rPr>
                <w:rFonts w:ascii="Times New Roman" w:eastAsia="Times New Roman" w:hAnsi="Times New Roman" w:cs="Times New Roman"/>
                <w:sz w:val="12"/>
                <w:szCs w:val="12"/>
                <w:lang w:eastAsia="ru-RU"/>
              </w:rPr>
            </w:pPr>
          </w:p>
          <w:p w:rsidR="00FB5C65" w:rsidRPr="00FB5C65" w:rsidRDefault="00FB5C65" w:rsidP="00FB5C65">
            <w:pPr>
              <w:spacing w:after="0"/>
              <w:jc w:val="center"/>
              <w:rPr>
                <w:rFonts w:ascii="Times New Roman" w:eastAsia="Times New Roman" w:hAnsi="Times New Roman" w:cs="Times New Roman"/>
                <w:b/>
                <w:sz w:val="24"/>
                <w:szCs w:val="24"/>
                <w:lang w:eastAsia="ru-RU"/>
              </w:rPr>
            </w:pPr>
            <w:r w:rsidRPr="00FB5C65">
              <w:rPr>
                <w:rFonts w:ascii="Times New Roman" w:eastAsia="Times New Roman" w:hAnsi="Times New Roman" w:cs="Times New Roman"/>
                <w:b/>
                <w:sz w:val="24"/>
                <w:szCs w:val="24"/>
                <w:lang w:eastAsia="ru-RU"/>
              </w:rPr>
              <w:t>Допуск к защите</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К защите представляется:</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пояснительная записка __________________________ страниц</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чертежно-графический материал __________________ листов</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иллюстрационный материал ______________________ листов</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экспериментальные макеты ______________________ шт.</w:t>
            </w:r>
          </w:p>
          <w:p w:rsidR="00FB5C65" w:rsidRPr="00FB5C65" w:rsidRDefault="00FB5C65" w:rsidP="00FB5C65">
            <w:pPr>
              <w:spacing w:before="100" w:beforeAutospacing="1" w:after="0"/>
              <w:rPr>
                <w:rFonts w:ascii="Times New Roman" w:eastAsia="Times New Roman" w:hAnsi="Times New Roman" w:cs="Times New Roman"/>
                <w:sz w:val="24"/>
                <w:szCs w:val="20"/>
                <w:lang w:eastAsia="ru-RU"/>
              </w:rPr>
            </w:pPr>
            <w:r w:rsidRPr="00FB5C65">
              <w:rPr>
                <w:rFonts w:ascii="Times New Roman" w:eastAsia="Times New Roman" w:hAnsi="Times New Roman" w:cs="Times New Roman"/>
                <w:sz w:val="24"/>
                <w:szCs w:val="20"/>
                <w:lang w:eastAsia="ru-RU"/>
              </w:rPr>
              <w:t>Руководитель ВКР ____________________________________ (</w:t>
            </w:r>
            <w:r w:rsidRPr="00FB5C65">
              <w:rPr>
                <w:rFonts w:ascii="Times New Roman" w:eastAsia="Times New Roman" w:hAnsi="Times New Roman" w:cs="Times New Roman"/>
                <w:sz w:val="24"/>
                <w:szCs w:val="20"/>
                <w:highlight w:val="yellow"/>
                <w:lang w:eastAsia="ru-RU"/>
              </w:rPr>
              <w:t>к.т.н. И.С. Сидоров)</w:t>
            </w:r>
          </w:p>
          <w:p w:rsidR="00FB5C65" w:rsidRPr="00FB5C65" w:rsidRDefault="00FB5C65" w:rsidP="00FB5C65">
            <w:pPr>
              <w:spacing w:after="0"/>
              <w:rPr>
                <w:rFonts w:ascii="Times New Roman" w:eastAsia="Times New Roman" w:hAnsi="Times New Roman" w:cs="Times New Roman"/>
                <w:sz w:val="24"/>
                <w:szCs w:val="20"/>
                <w:vertAlign w:val="superscript"/>
                <w:lang w:eastAsia="ru-RU"/>
              </w:rPr>
            </w:pPr>
            <w:r w:rsidRPr="00FB5C65">
              <w:rPr>
                <w:rFonts w:ascii="Times New Roman" w:eastAsia="Times New Roman" w:hAnsi="Times New Roman" w:cs="Times New Roman"/>
                <w:sz w:val="24"/>
                <w:szCs w:val="20"/>
                <w:vertAlign w:val="superscript"/>
                <w:lang w:eastAsia="ru-RU"/>
              </w:rPr>
              <w:t xml:space="preserve">                                                 (ФИО научного руководителя, ученая степень и звание)</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Студент ________________________________ допущен к защите выпускной</w:t>
            </w:r>
          </w:p>
          <w:p w:rsidR="00FB5C65" w:rsidRPr="00FB5C65" w:rsidRDefault="00FB5C65" w:rsidP="00FB5C65">
            <w:pPr>
              <w:spacing w:after="0"/>
              <w:rPr>
                <w:rFonts w:ascii="Times New Roman" w:eastAsia="Times New Roman" w:hAnsi="Times New Roman" w:cs="Times New Roman"/>
                <w:sz w:val="24"/>
                <w:szCs w:val="24"/>
                <w:vertAlign w:val="superscript"/>
                <w:lang w:eastAsia="ru-RU"/>
              </w:rPr>
            </w:pPr>
            <w:r w:rsidRPr="00FB5C65">
              <w:rPr>
                <w:rFonts w:ascii="Times New Roman" w:eastAsia="Times New Roman" w:hAnsi="Times New Roman" w:cs="Times New Roman"/>
                <w:sz w:val="24"/>
                <w:szCs w:val="24"/>
                <w:vertAlign w:val="superscript"/>
                <w:lang w:eastAsia="ru-RU"/>
              </w:rPr>
              <w:t xml:space="preserve">                                                (индекс группы, ФИО)</w:t>
            </w:r>
          </w:p>
          <w:p w:rsidR="00FB5C65" w:rsidRPr="00FB5C65" w:rsidRDefault="00FB5C65" w:rsidP="00FB5C65">
            <w:pPr>
              <w:spacing w:after="0"/>
              <w:rPr>
                <w:rFonts w:ascii="Times New Roman" w:eastAsia="Times New Roman" w:hAnsi="Times New Roman" w:cs="Times New Roman"/>
                <w:sz w:val="24"/>
                <w:szCs w:val="24"/>
                <w:lang w:eastAsia="ru-RU"/>
              </w:rPr>
            </w:pPr>
            <w:r w:rsidRPr="00FB5C65">
              <w:rPr>
                <w:rFonts w:ascii="Times New Roman" w:eastAsia="Times New Roman" w:hAnsi="Times New Roman" w:cs="Times New Roman"/>
                <w:sz w:val="24"/>
                <w:szCs w:val="24"/>
                <w:lang w:eastAsia="ru-RU"/>
              </w:rPr>
              <w:t xml:space="preserve"> квалификационной работы по специальности </w:t>
            </w:r>
            <w:r w:rsidRPr="00FB5C65">
              <w:rPr>
                <w:rFonts w:ascii="Times New Roman" w:eastAsia="Times New Roman" w:hAnsi="Times New Roman" w:cs="Times New Roman"/>
                <w:b/>
                <w:i/>
                <w:sz w:val="24"/>
                <w:szCs w:val="24"/>
                <w:lang w:eastAsia="ru-RU"/>
              </w:rPr>
              <w:t>15.02.08 Технология машиностроения</w:t>
            </w:r>
            <w:r w:rsidRPr="00FB5C65">
              <w:rPr>
                <w:rFonts w:ascii="Times New Roman" w:eastAsia="Times New Roman" w:hAnsi="Times New Roman" w:cs="Times New Roman"/>
                <w:sz w:val="24"/>
                <w:szCs w:val="24"/>
                <w:lang w:eastAsia="ru-RU"/>
              </w:rPr>
              <w:t xml:space="preserve"> </w:t>
            </w:r>
          </w:p>
          <w:p w:rsidR="00FB5C65" w:rsidRPr="00FB5C65" w:rsidRDefault="00FB5C65" w:rsidP="00FB5C65">
            <w:pPr>
              <w:spacing w:after="0"/>
              <w:rPr>
                <w:rFonts w:ascii="Times New Roman" w:eastAsia="Times New Roman" w:hAnsi="Times New Roman" w:cs="Times New Roman"/>
                <w:sz w:val="24"/>
                <w:szCs w:val="24"/>
                <w:lang w:eastAsia="ru-RU"/>
              </w:rPr>
            </w:pPr>
          </w:p>
          <w:p w:rsidR="00FB5C65" w:rsidRPr="00FB5C65" w:rsidRDefault="00FB5C65" w:rsidP="00FB5C65">
            <w:pPr>
              <w:spacing w:after="0"/>
              <w:rPr>
                <w:rFonts w:ascii="Times New Roman" w:eastAsia="Times New Roman" w:hAnsi="Times New Roman" w:cs="Times New Roman"/>
                <w:sz w:val="24"/>
                <w:szCs w:val="24"/>
                <w:lang w:eastAsia="ru-RU"/>
              </w:rPr>
            </w:pPr>
          </w:p>
          <w:p w:rsidR="00FB5C65" w:rsidRPr="00FB5C65" w:rsidRDefault="00FB5C65" w:rsidP="00FB5C65">
            <w:pPr>
              <w:spacing w:after="0"/>
              <w:rPr>
                <w:rFonts w:ascii="Times New Roman" w:eastAsia="Times New Roman" w:hAnsi="Times New Roman" w:cs="Times New Roman"/>
                <w:sz w:val="24"/>
                <w:szCs w:val="20"/>
                <w:lang w:eastAsia="ru-RU"/>
              </w:rPr>
            </w:pPr>
            <w:proofErr w:type="spellStart"/>
            <w:r w:rsidRPr="00FB5C65">
              <w:rPr>
                <w:rFonts w:ascii="Times New Roman" w:eastAsia="Times New Roman" w:hAnsi="Times New Roman" w:cs="Times New Roman"/>
                <w:sz w:val="24"/>
                <w:szCs w:val="24"/>
                <w:lang w:eastAsia="ru-RU"/>
              </w:rPr>
              <w:t>И.о</w:t>
            </w:r>
            <w:proofErr w:type="spellEnd"/>
            <w:r w:rsidRPr="00FB5C65">
              <w:rPr>
                <w:rFonts w:ascii="Times New Roman" w:eastAsia="Times New Roman" w:hAnsi="Times New Roman" w:cs="Times New Roman"/>
                <w:sz w:val="24"/>
                <w:szCs w:val="24"/>
                <w:lang w:eastAsia="ru-RU"/>
              </w:rPr>
              <w:t xml:space="preserve">. зав. кафедрой М </w:t>
            </w:r>
            <w:r w:rsidRPr="00FB5C65">
              <w:rPr>
                <w:rFonts w:ascii="Times New Roman" w:eastAsia="Times New Roman" w:hAnsi="Times New Roman" w:cs="Times New Roman"/>
                <w:sz w:val="24"/>
                <w:szCs w:val="20"/>
                <w:lang w:eastAsia="ru-RU"/>
              </w:rPr>
              <w:t>_________________ Ю.В. Батьков</w:t>
            </w:r>
          </w:p>
        </w:tc>
      </w:tr>
    </w:tbl>
    <w:p w:rsidR="009C26E5" w:rsidRPr="009C26E5" w:rsidRDefault="009C26E5" w:rsidP="009C26E5">
      <w:pPr>
        <w:jc w:val="center"/>
        <w:rPr>
          <w:sz w:val="24"/>
          <w:szCs w:val="24"/>
        </w:rPr>
      </w:pPr>
    </w:p>
    <w:tbl>
      <w:tblPr>
        <w:tblW w:w="946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8"/>
        <w:gridCol w:w="142"/>
        <w:gridCol w:w="567"/>
        <w:gridCol w:w="283"/>
        <w:gridCol w:w="284"/>
        <w:gridCol w:w="1276"/>
        <w:gridCol w:w="482"/>
        <w:gridCol w:w="793"/>
        <w:gridCol w:w="426"/>
        <w:gridCol w:w="567"/>
        <w:gridCol w:w="1498"/>
        <w:gridCol w:w="61"/>
        <w:gridCol w:w="2693"/>
        <w:gridCol w:w="284"/>
      </w:tblGrid>
      <w:tr w:rsidR="00345AC9" w:rsidRPr="00345AC9" w:rsidTr="00345AC9">
        <w:trPr>
          <w:cantSplit/>
        </w:trPr>
        <w:tc>
          <w:tcPr>
            <w:tcW w:w="9464" w:type="dxa"/>
            <w:gridSpan w:val="14"/>
            <w:tcBorders>
              <w:bottom w:val="nil"/>
            </w:tcBorders>
          </w:tcPr>
          <w:tbl>
            <w:tblPr>
              <w:tblW w:w="9356" w:type="dxa"/>
              <w:tblLayout w:type="fixed"/>
              <w:tblLook w:val="01E0" w:firstRow="1" w:lastRow="1" w:firstColumn="1" w:lastColumn="1" w:noHBand="0" w:noVBand="0"/>
            </w:tblPr>
            <w:tblGrid>
              <w:gridCol w:w="9356"/>
            </w:tblGrid>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pacing w:val="20"/>
                      <w:sz w:val="25"/>
                      <w:szCs w:val="25"/>
                      <w:lang w:eastAsia="ru-RU"/>
                    </w:rPr>
                  </w:pPr>
                  <w:r w:rsidRPr="00345AC9">
                    <w:rPr>
                      <w:rFonts w:ascii="Times New Roman" w:eastAsia="Times New Roman" w:hAnsi="Times New Roman" w:cs="Times New Roman"/>
                      <w:spacing w:val="20"/>
                      <w:sz w:val="20"/>
                      <w:szCs w:val="25"/>
                      <w:lang w:eastAsia="ru-RU"/>
                    </w:rPr>
                    <w:t>МИНИСТЕРСТВО НАУКИ И ВЫСШЕГО ОБРАЗОВАНИЯ РОССИЙСКОЙ ФЕДЕРАЦИИ</w:t>
                  </w:r>
                </w:p>
              </w:tc>
            </w:tr>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pacing w:val="20"/>
                      <w:sz w:val="26"/>
                      <w:szCs w:val="26"/>
                      <w:lang w:eastAsia="ru-RU"/>
                    </w:rPr>
                  </w:pPr>
                  <w:r w:rsidRPr="00345AC9">
                    <w:rPr>
                      <w:rFonts w:ascii="Times New Roman" w:eastAsia="Times New Roman" w:hAnsi="Times New Roman" w:cs="Times New Roman"/>
                      <w:sz w:val="20"/>
                      <w:szCs w:val="20"/>
                      <w:lang w:eastAsia="ru-RU"/>
                    </w:rPr>
                    <w:t>ФЕДЕРАЛЬНОЕ ГОСУДАРСТВЕННОЕ АВТОНОМНОЕ ОБРАЗОВАТЕЛЬНОЕ</w:t>
                  </w:r>
                  <w:r w:rsidRPr="00345AC9">
                    <w:rPr>
                      <w:rFonts w:ascii="Times New Roman" w:eastAsia="Times New Roman" w:hAnsi="Times New Roman" w:cs="Times New Roman"/>
                      <w:sz w:val="26"/>
                      <w:szCs w:val="26"/>
                      <w:lang w:eastAsia="ru-RU"/>
                    </w:rPr>
                    <w:t xml:space="preserve"> </w:t>
                  </w:r>
                  <w:r w:rsidRPr="00345AC9">
                    <w:rPr>
                      <w:rFonts w:ascii="Times New Roman" w:eastAsia="Times New Roman" w:hAnsi="Times New Roman" w:cs="Times New Roman"/>
                      <w:sz w:val="20"/>
                      <w:szCs w:val="20"/>
                      <w:lang w:eastAsia="ru-RU"/>
                    </w:rPr>
                    <w:t>УЧРЕЖДЕНИЕ</w:t>
                  </w:r>
                  <w:r w:rsidRPr="00345AC9">
                    <w:rPr>
                      <w:rFonts w:ascii="Times New Roman" w:eastAsia="Times New Roman" w:hAnsi="Times New Roman" w:cs="Times New Roman"/>
                      <w:sz w:val="26"/>
                      <w:szCs w:val="26"/>
                      <w:lang w:eastAsia="ru-RU"/>
                    </w:rPr>
                    <w:br/>
                  </w:r>
                  <w:r w:rsidRPr="00345AC9">
                    <w:rPr>
                      <w:rFonts w:ascii="Times New Roman" w:eastAsia="Times New Roman" w:hAnsi="Times New Roman" w:cs="Times New Roman"/>
                      <w:sz w:val="20"/>
                      <w:szCs w:val="20"/>
                      <w:lang w:eastAsia="ru-RU"/>
                    </w:rPr>
                    <w:t>ВЫСШЕГО ОБРАЗОВАНИЯ</w:t>
                  </w:r>
                </w:p>
              </w:tc>
            </w:tr>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z w:val="26"/>
                      <w:szCs w:val="26"/>
                      <w:lang w:eastAsia="ru-RU"/>
                    </w:rPr>
                  </w:pPr>
                  <w:r w:rsidRPr="00345AC9">
                    <w:rPr>
                      <w:rFonts w:ascii="Book Antiqua" w:eastAsia="Times New Roman" w:hAnsi="Book Antiqua" w:cs="Times New Roman"/>
                      <w:b/>
                      <w:sz w:val="26"/>
                      <w:szCs w:val="26"/>
                      <w:lang w:eastAsia="ru-RU"/>
                    </w:rPr>
                    <w:t>«Национальный исследовательский ядерный университет «МИФИ»</w:t>
                  </w:r>
                </w:p>
              </w:tc>
            </w:tr>
            <w:tr w:rsidR="00345AC9" w:rsidRPr="00345AC9" w:rsidTr="00345AC9">
              <w:tc>
                <w:tcPr>
                  <w:tcW w:w="9356" w:type="dxa"/>
                </w:tcPr>
                <w:p w:rsidR="00345AC9" w:rsidRPr="00345AC9" w:rsidRDefault="00345AC9" w:rsidP="00345AC9">
                  <w:pPr>
                    <w:spacing w:after="0" w:line="240" w:lineRule="auto"/>
                    <w:ind w:left="-108"/>
                    <w:jc w:val="center"/>
                    <w:rPr>
                      <w:rFonts w:ascii="Book Antiqua" w:eastAsia="Times New Roman" w:hAnsi="Book Antiqua" w:cs="Times New Roman"/>
                      <w:b/>
                      <w:sz w:val="26"/>
                      <w:szCs w:val="26"/>
                      <w:lang w:eastAsia="ru-RU"/>
                    </w:rPr>
                  </w:pPr>
                  <w:r w:rsidRPr="00345AC9">
                    <w:rPr>
                      <w:rFonts w:ascii="Book Antiqua" w:eastAsia="Times New Roman" w:hAnsi="Book Antiqua" w:cs="Times New Roman"/>
                      <w:b/>
                      <w:sz w:val="24"/>
                      <w:szCs w:val="26"/>
                      <w:lang w:eastAsia="ru-RU"/>
                    </w:rPr>
                    <w:t>Саровский физико-технический институт-филиал НИЯУ МИФИ</w:t>
                  </w:r>
                </w:p>
              </w:tc>
            </w:tr>
          </w:tbl>
          <w:p w:rsidR="00345AC9" w:rsidRPr="00345AC9" w:rsidRDefault="00345AC9" w:rsidP="00345AC9">
            <w:pPr>
              <w:keepNext/>
              <w:spacing w:after="0" w:line="240" w:lineRule="auto"/>
              <w:jc w:val="center"/>
              <w:outlineLvl w:val="0"/>
              <w:rPr>
                <w:rFonts w:ascii="Times New Roman" w:eastAsia="Times New Roman" w:hAnsi="Times New Roman" w:cs="Times New Roman"/>
                <w:b/>
                <w:sz w:val="26"/>
                <w:szCs w:val="20"/>
                <w:lang w:eastAsia="ru-RU"/>
              </w:rPr>
            </w:pPr>
          </w:p>
        </w:tc>
      </w:tr>
      <w:tr w:rsidR="00345AC9" w:rsidRPr="00345AC9" w:rsidTr="00345AC9">
        <w:trPr>
          <w:cantSplit/>
        </w:trPr>
        <w:tc>
          <w:tcPr>
            <w:tcW w:w="9464" w:type="dxa"/>
            <w:gridSpan w:val="14"/>
          </w:tcPr>
          <w:p w:rsidR="00345AC9" w:rsidRPr="00345AC9" w:rsidRDefault="00345AC9" w:rsidP="00345AC9">
            <w:pPr>
              <w:keepNext/>
              <w:tabs>
                <w:tab w:val="center" w:pos="4624"/>
                <w:tab w:val="left" w:pos="7545"/>
              </w:tabs>
              <w:spacing w:after="0" w:line="240" w:lineRule="auto"/>
              <w:outlineLvl w:val="0"/>
              <w:rPr>
                <w:rFonts w:ascii="Times New Roman" w:eastAsia="Times New Roman" w:hAnsi="Times New Roman" w:cs="Times New Roman"/>
                <w:b/>
                <w:sz w:val="26"/>
                <w:szCs w:val="20"/>
                <w:lang w:eastAsia="ru-RU"/>
              </w:rPr>
            </w:pPr>
          </w:p>
        </w:tc>
      </w:tr>
      <w:tr w:rsidR="00345AC9" w:rsidRPr="00345AC9" w:rsidTr="00345AC9">
        <w:trPr>
          <w:trHeight w:val="705"/>
        </w:trPr>
        <w:tc>
          <w:tcPr>
            <w:tcW w:w="9464" w:type="dxa"/>
            <w:gridSpan w:val="14"/>
          </w:tcPr>
          <w:p w:rsidR="00345AC9" w:rsidRDefault="00345AC9" w:rsidP="00345AC9">
            <w:pPr>
              <w:spacing w:after="0" w:line="240" w:lineRule="auto"/>
              <w:ind w:left="-250" w:firstLine="108"/>
              <w:jc w:val="center"/>
              <w:rPr>
                <w:rFonts w:ascii="Times New Roman" w:eastAsia="Times New Roman" w:hAnsi="Times New Roman" w:cs="Times New Roman"/>
                <w:sz w:val="20"/>
                <w:szCs w:val="20"/>
                <w:lang w:eastAsia="ru-RU"/>
              </w:rPr>
            </w:pPr>
          </w:p>
          <w:p w:rsidR="000664CE" w:rsidRDefault="000664CE" w:rsidP="00345AC9">
            <w:pPr>
              <w:spacing w:after="0" w:line="240" w:lineRule="auto"/>
              <w:ind w:left="-250" w:firstLine="108"/>
              <w:jc w:val="center"/>
              <w:rPr>
                <w:rFonts w:ascii="Times New Roman" w:eastAsia="Times New Roman" w:hAnsi="Times New Roman" w:cs="Times New Roman"/>
                <w:sz w:val="20"/>
                <w:szCs w:val="20"/>
                <w:lang w:eastAsia="ru-RU"/>
              </w:rPr>
            </w:pPr>
          </w:p>
          <w:p w:rsidR="000664CE" w:rsidRDefault="000664CE" w:rsidP="00345AC9">
            <w:pPr>
              <w:spacing w:after="0" w:line="240" w:lineRule="auto"/>
              <w:ind w:left="-250" w:firstLine="108"/>
              <w:jc w:val="center"/>
              <w:rPr>
                <w:rFonts w:ascii="Times New Roman" w:eastAsia="Times New Roman" w:hAnsi="Times New Roman" w:cs="Times New Roman"/>
                <w:sz w:val="20"/>
                <w:szCs w:val="20"/>
                <w:lang w:eastAsia="ru-RU"/>
              </w:rPr>
            </w:pPr>
          </w:p>
          <w:p w:rsidR="00CC38A6" w:rsidRPr="006277D7" w:rsidRDefault="005E2D78" w:rsidP="00345AC9">
            <w:pPr>
              <w:spacing w:after="0" w:line="240" w:lineRule="auto"/>
              <w:ind w:left="-250" w:firstLine="108"/>
              <w:jc w:val="center"/>
              <w:rPr>
                <w:rFonts w:ascii="Times New Roman" w:eastAsia="Times New Roman" w:hAnsi="Times New Roman" w:cs="Times New Roman"/>
                <w:sz w:val="32"/>
                <w:szCs w:val="32"/>
                <w:lang w:eastAsia="ru-RU"/>
              </w:rPr>
            </w:pPr>
            <w:r w:rsidRPr="006277D7">
              <w:rPr>
                <w:rFonts w:ascii="Times New Roman" w:eastAsia="Times New Roman" w:hAnsi="Times New Roman" w:cs="Times New Roman"/>
                <w:b/>
                <w:sz w:val="32"/>
                <w:szCs w:val="32"/>
                <w:lang w:eastAsia="ru-RU"/>
              </w:rPr>
              <w:t>К</w:t>
            </w:r>
            <w:r w:rsidR="00CC38A6" w:rsidRPr="006277D7">
              <w:rPr>
                <w:rFonts w:ascii="Times New Roman" w:eastAsia="Times New Roman" w:hAnsi="Times New Roman" w:cs="Times New Roman"/>
                <w:b/>
                <w:sz w:val="32"/>
                <w:szCs w:val="32"/>
                <w:lang w:eastAsia="ru-RU"/>
              </w:rPr>
              <w:t>афедра машиностроения</w:t>
            </w:r>
          </w:p>
        </w:tc>
      </w:tr>
      <w:tr w:rsidR="00345AC9" w:rsidRPr="00345AC9" w:rsidTr="00345AC9">
        <w:trPr>
          <w:cantSplit/>
        </w:trPr>
        <w:tc>
          <w:tcPr>
            <w:tcW w:w="9464" w:type="dxa"/>
            <w:gridSpan w:val="14"/>
          </w:tcPr>
          <w:p w:rsidR="00345AC9" w:rsidRPr="00345AC9" w:rsidRDefault="00345AC9" w:rsidP="00345AC9">
            <w:pPr>
              <w:keepNext/>
              <w:spacing w:after="0" w:line="240" w:lineRule="auto"/>
              <w:jc w:val="center"/>
              <w:outlineLvl w:val="1"/>
              <w:rPr>
                <w:rFonts w:ascii="Times New Roman" w:eastAsia="Times New Roman" w:hAnsi="Times New Roman" w:cs="Times New Roman"/>
                <w:b/>
                <w:caps/>
                <w:sz w:val="28"/>
                <w:szCs w:val="20"/>
                <w:lang w:eastAsia="ru-RU"/>
              </w:rPr>
            </w:pPr>
          </w:p>
        </w:tc>
      </w:tr>
      <w:tr w:rsidR="00345AC9" w:rsidRPr="00345AC9" w:rsidTr="00345AC9">
        <w:trPr>
          <w:trHeight w:val="537"/>
        </w:trPr>
        <w:tc>
          <w:tcPr>
            <w:tcW w:w="3142" w:type="dxa"/>
            <w:gridSpan w:val="7"/>
          </w:tcPr>
          <w:p w:rsidR="00345AC9" w:rsidRPr="00345AC9" w:rsidRDefault="000664CE" w:rsidP="00C36BE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ПРИЛОЖЕНИ</w:t>
            </w:r>
            <w:proofErr w:type="gramStart"/>
            <w:r>
              <w:rPr>
                <w:rFonts w:ascii="Times New Roman" w:eastAsia="Times New Roman" w:hAnsi="Times New Roman" w:cs="Times New Roman"/>
                <w:sz w:val="20"/>
                <w:szCs w:val="20"/>
                <w:lang w:eastAsia="ru-RU"/>
              </w:rPr>
              <w:t>Е</w:t>
            </w:r>
            <w:r w:rsidR="00FB5C65">
              <w:rPr>
                <w:rFonts w:ascii="Times New Roman" w:eastAsia="Times New Roman" w:hAnsi="Times New Roman" w:cs="Times New Roman"/>
                <w:sz w:val="20"/>
                <w:szCs w:val="20"/>
                <w:lang w:eastAsia="ru-RU"/>
              </w:rPr>
              <w:t>-</w:t>
            </w:r>
            <w:proofErr w:type="gramEnd"/>
            <w:r>
              <w:rPr>
                <w:rFonts w:ascii="Times New Roman" w:eastAsia="Times New Roman" w:hAnsi="Times New Roman" w:cs="Times New Roman"/>
                <w:sz w:val="20"/>
                <w:szCs w:val="20"/>
                <w:lang w:eastAsia="ru-RU"/>
              </w:rPr>
              <w:t xml:space="preserve"> </w:t>
            </w:r>
            <w:r w:rsidR="00C36BEE">
              <w:rPr>
                <w:rFonts w:ascii="Times New Roman" w:eastAsia="Times New Roman" w:hAnsi="Times New Roman" w:cs="Times New Roman"/>
                <w:sz w:val="20"/>
                <w:szCs w:val="20"/>
                <w:lang w:eastAsia="ru-RU"/>
              </w:rPr>
              <w:t>В</w:t>
            </w:r>
          </w:p>
        </w:tc>
        <w:tc>
          <w:tcPr>
            <w:tcW w:w="3284" w:type="dxa"/>
            <w:gridSpan w:val="4"/>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038" w:type="dxa"/>
            <w:gridSpan w:val="3"/>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Pr>
        <w:tc>
          <w:tcPr>
            <w:tcW w:w="9464" w:type="dxa"/>
            <w:gridSpan w:val="14"/>
          </w:tcPr>
          <w:p w:rsidR="00345AC9" w:rsidRPr="00345AC9" w:rsidRDefault="00345AC9" w:rsidP="00345AC9">
            <w:pPr>
              <w:keepNext/>
              <w:spacing w:after="0" w:line="240" w:lineRule="auto"/>
              <w:jc w:val="center"/>
              <w:outlineLvl w:val="2"/>
              <w:rPr>
                <w:rFonts w:ascii="Times New Roman" w:eastAsia="Times New Roman" w:hAnsi="Times New Roman" w:cs="Times New Roman"/>
                <w:b/>
                <w:caps/>
                <w:sz w:val="24"/>
                <w:szCs w:val="20"/>
                <w:lang w:eastAsia="ru-RU"/>
              </w:rPr>
            </w:pPr>
          </w:p>
        </w:tc>
      </w:tr>
      <w:tr w:rsidR="00345AC9" w:rsidRPr="00345AC9" w:rsidTr="00345AC9">
        <w:trPr>
          <w:trHeight w:val="391"/>
        </w:trPr>
        <w:tc>
          <w:tcPr>
            <w:tcW w:w="3142" w:type="dxa"/>
            <w:gridSpan w:val="7"/>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284" w:type="dxa"/>
            <w:gridSpan w:val="4"/>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038" w:type="dxa"/>
            <w:gridSpan w:val="3"/>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trHeight w:val="1315"/>
        </w:trPr>
        <w:tc>
          <w:tcPr>
            <w:tcW w:w="3142" w:type="dxa"/>
            <w:gridSpan w:val="7"/>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284" w:type="dxa"/>
            <w:gridSpan w:val="4"/>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038" w:type="dxa"/>
            <w:gridSpan w:val="3"/>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Height w:val="737"/>
        </w:trPr>
        <w:tc>
          <w:tcPr>
            <w:tcW w:w="9464" w:type="dxa"/>
            <w:gridSpan w:val="14"/>
            <w:vAlign w:val="center"/>
          </w:tcPr>
          <w:p w:rsidR="00345AC9" w:rsidRPr="00345AC9" w:rsidRDefault="00345AC9" w:rsidP="00345AC9">
            <w:pPr>
              <w:keepNext/>
              <w:spacing w:after="0" w:line="240" w:lineRule="auto"/>
              <w:jc w:val="center"/>
              <w:outlineLvl w:val="3"/>
              <w:rPr>
                <w:rFonts w:ascii="Times New Roman" w:eastAsia="Times New Roman" w:hAnsi="Times New Roman" w:cs="Times New Roman"/>
                <w:b/>
                <w:caps/>
                <w:sz w:val="40"/>
                <w:szCs w:val="40"/>
                <w:lang w:eastAsia="ru-RU"/>
              </w:rPr>
            </w:pPr>
            <w:r w:rsidRPr="00345AC9">
              <w:rPr>
                <w:rFonts w:ascii="Times New Roman" w:eastAsia="Times New Roman" w:hAnsi="Times New Roman" w:cs="Times New Roman"/>
                <w:b/>
                <w:caps/>
                <w:sz w:val="40"/>
                <w:szCs w:val="40"/>
                <w:lang w:eastAsia="ru-RU"/>
              </w:rPr>
              <w:t>отзыв</w:t>
            </w:r>
          </w:p>
        </w:tc>
      </w:tr>
      <w:tr w:rsidR="00345AC9" w:rsidRPr="00345AC9" w:rsidTr="00345AC9">
        <w:trPr>
          <w:trHeight w:hRule="exact" w:val="693"/>
        </w:trPr>
        <w:tc>
          <w:tcPr>
            <w:tcW w:w="6487" w:type="dxa"/>
            <w:gridSpan w:val="12"/>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 xml:space="preserve">о выпускной квалификационной работе студента группы </w:t>
            </w:r>
          </w:p>
        </w:tc>
        <w:tc>
          <w:tcPr>
            <w:tcW w:w="2693" w:type="dxa"/>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32"/>
                <w:szCs w:val="20"/>
                <w:lang w:eastAsia="ru-RU"/>
              </w:rPr>
            </w:pPr>
          </w:p>
        </w:tc>
        <w:tc>
          <w:tcPr>
            <w:tcW w:w="284" w:type="dxa"/>
            <w:tcBorders>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Height w:hRule="exact" w:val="500"/>
        </w:trPr>
        <w:tc>
          <w:tcPr>
            <w:tcW w:w="250" w:type="dxa"/>
            <w:gridSpan w:val="2"/>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4"/>
                <w:szCs w:val="20"/>
                <w:lang w:eastAsia="ru-RU"/>
              </w:rPr>
            </w:pPr>
          </w:p>
        </w:tc>
        <w:tc>
          <w:tcPr>
            <w:tcW w:w="8930" w:type="dxa"/>
            <w:gridSpan w:val="11"/>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24"/>
                <w:szCs w:val="20"/>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20"/>
                <w:szCs w:val="20"/>
                <w:lang w:eastAsia="ru-RU"/>
              </w:rPr>
            </w:pPr>
          </w:p>
        </w:tc>
      </w:tr>
      <w:tr w:rsidR="00345AC9" w:rsidRPr="00345AC9" w:rsidTr="00345AC9">
        <w:trPr>
          <w:cantSplit/>
          <w:trHeight w:hRule="exact" w:val="640"/>
        </w:trPr>
        <w:tc>
          <w:tcPr>
            <w:tcW w:w="1384" w:type="dxa"/>
            <w:gridSpan w:val="5"/>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на тему</w:t>
            </w:r>
          </w:p>
        </w:tc>
        <w:tc>
          <w:tcPr>
            <w:tcW w:w="7796" w:type="dxa"/>
            <w:gridSpan w:val="8"/>
            <w:tcBorders>
              <w:top w:val="nil"/>
              <w:bottom w:val="single" w:sz="6" w:space="0" w:color="auto"/>
            </w:tcBorders>
          </w:tcPr>
          <w:p w:rsidR="00345AC9" w:rsidRPr="00345AC9" w:rsidRDefault="00345AC9" w:rsidP="00345AC9">
            <w:pPr>
              <w:spacing w:after="0" w:line="240" w:lineRule="auto"/>
              <w:jc w:val="center"/>
              <w:rPr>
                <w:rFonts w:ascii="Times New Roman" w:eastAsia="Times New Roman" w:hAnsi="Times New Roman" w:cs="Times New Roman"/>
                <w:szCs w:val="20"/>
                <w:vertAlign w:val="superscript"/>
                <w:lang w:eastAsia="ru-RU"/>
              </w:rPr>
            </w:pPr>
            <w:r w:rsidRPr="00345AC9">
              <w:rPr>
                <w:rFonts w:ascii="Times New Roman" w:eastAsia="Times New Roman" w:hAnsi="Times New Roman" w:cs="Times New Roman"/>
                <w:szCs w:val="20"/>
                <w:vertAlign w:val="superscript"/>
                <w:lang w:eastAsia="ru-RU"/>
              </w:rPr>
              <w:t>(фамилия, имя, отчество)</w:t>
            </w:r>
          </w:p>
          <w:p w:rsidR="00345AC9" w:rsidRPr="00345AC9" w:rsidRDefault="00345AC9" w:rsidP="00345AC9">
            <w:pPr>
              <w:spacing w:after="0" w:line="240" w:lineRule="auto"/>
              <w:ind w:firstLine="33"/>
              <w:rPr>
                <w:rFonts w:ascii="Times New Roman" w:eastAsia="Times New Roman" w:hAnsi="Times New Roman" w:cs="Times New Roman"/>
                <w:b/>
                <w:sz w:val="24"/>
                <w:szCs w:val="20"/>
                <w:lang w:eastAsia="ru-RU"/>
              </w:rPr>
            </w:pPr>
            <w:r w:rsidRPr="00345AC9">
              <w:rPr>
                <w:rFonts w:ascii="Times New Roman" w:eastAsia="Times New Roman" w:hAnsi="Times New Roman" w:cs="Times New Roman"/>
                <w:b/>
                <w:sz w:val="32"/>
                <w:szCs w:val="20"/>
                <w:highlight w:val="yellow"/>
                <w:lang w:eastAsia="ru-RU"/>
              </w:rPr>
              <w:t>Проектирование технологического процесса</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20"/>
                <w:szCs w:val="20"/>
                <w:lang w:eastAsia="ru-RU"/>
              </w:rPr>
            </w:pPr>
          </w:p>
          <w:p w:rsidR="00345AC9" w:rsidRPr="00345AC9" w:rsidRDefault="00345AC9" w:rsidP="00345AC9">
            <w:pPr>
              <w:spacing w:after="0" w:line="240" w:lineRule="auto"/>
              <w:jc w:val="center"/>
              <w:rPr>
                <w:rFonts w:ascii="Times New Roman" w:eastAsia="Times New Roman" w:hAnsi="Times New Roman" w:cs="Times New Roman"/>
                <w:b/>
                <w:sz w:val="20"/>
                <w:szCs w:val="20"/>
                <w:lang w:eastAsia="ru-RU"/>
              </w:rPr>
            </w:pPr>
          </w:p>
        </w:tc>
      </w:tr>
      <w:tr w:rsidR="00345AC9" w:rsidRPr="00345AC9" w:rsidTr="00345AC9">
        <w:trPr>
          <w:cantSplit/>
          <w:trHeight w:hRule="exact" w:val="624"/>
        </w:trPr>
        <w:tc>
          <w:tcPr>
            <w:tcW w:w="250" w:type="dxa"/>
            <w:gridSpan w:val="2"/>
            <w:vAlign w:val="bottom"/>
          </w:tcPr>
          <w:p w:rsidR="00345AC9" w:rsidRPr="00345AC9" w:rsidRDefault="00345AC9" w:rsidP="00345AC9">
            <w:pPr>
              <w:spacing w:after="0" w:line="240" w:lineRule="auto"/>
              <w:rPr>
                <w:rFonts w:ascii="Times New Roman" w:eastAsia="Times New Roman" w:hAnsi="Times New Roman" w:cs="Times New Roman"/>
                <w:b/>
                <w:sz w:val="24"/>
                <w:szCs w:val="20"/>
                <w:lang w:eastAsia="ru-RU"/>
              </w:rPr>
            </w:pPr>
          </w:p>
        </w:tc>
        <w:tc>
          <w:tcPr>
            <w:tcW w:w="8930" w:type="dxa"/>
            <w:gridSpan w:val="11"/>
            <w:tcBorders>
              <w:top w:val="nil"/>
              <w:bottom w:val="single" w:sz="6" w:space="0" w:color="auto"/>
            </w:tcBorders>
          </w:tcPr>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b/>
                <w:caps/>
                <w:sz w:val="28"/>
                <w:szCs w:val="28"/>
                <w:lang w:eastAsia="ru-RU"/>
              </w:rPr>
            </w:pPr>
            <w:r w:rsidRPr="00345AC9">
              <w:rPr>
                <w:rFonts w:ascii="Times New Roman" w:eastAsia="Times New Roman" w:hAnsi="Times New Roman" w:cs="Times New Roman"/>
                <w:szCs w:val="20"/>
                <w:vertAlign w:val="superscript"/>
                <w:lang w:eastAsia="ru-RU"/>
              </w:rPr>
              <w:t>(наименование темы ВКР)</w:t>
            </w:r>
            <w:r w:rsidRPr="00345AC9">
              <w:rPr>
                <w:rFonts w:ascii="Times New Roman" w:eastAsia="Times New Roman" w:hAnsi="Times New Roman" w:cs="Times New Roman"/>
                <w:b/>
                <w:caps/>
                <w:sz w:val="28"/>
                <w:szCs w:val="28"/>
                <w:lang w:eastAsia="ru-RU"/>
              </w:rPr>
              <w:t xml:space="preserve"> </w:t>
            </w:r>
          </w:p>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32"/>
                <w:szCs w:val="20"/>
                <w:highlight w:val="yellow"/>
                <w:lang w:eastAsia="ru-RU"/>
              </w:rPr>
              <w:t>изготовления детали ….</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Height w:hRule="exact" w:val="696"/>
        </w:trPr>
        <w:tc>
          <w:tcPr>
            <w:tcW w:w="2660" w:type="dxa"/>
            <w:gridSpan w:val="6"/>
            <w:vAlign w:val="bottom"/>
          </w:tcPr>
          <w:p w:rsidR="00345AC9" w:rsidRPr="00345AC9" w:rsidRDefault="00345AC9" w:rsidP="00345AC9">
            <w:pPr>
              <w:spacing w:after="0" w:line="240" w:lineRule="auto"/>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работа выполнена</w:t>
            </w:r>
          </w:p>
        </w:tc>
        <w:tc>
          <w:tcPr>
            <w:tcW w:w="6520" w:type="dxa"/>
            <w:gridSpan w:val="7"/>
            <w:tcBorders>
              <w:top w:val="nil"/>
              <w:bottom w:val="single" w:sz="6" w:space="0" w:color="auto"/>
            </w:tcBorders>
            <w:vAlign w:val="bottom"/>
          </w:tcPr>
          <w:p w:rsidR="00345AC9" w:rsidRPr="00345AC9" w:rsidRDefault="00345AC9" w:rsidP="00345AC9">
            <w:pPr>
              <w:keepNext/>
              <w:spacing w:after="0" w:line="240" w:lineRule="auto"/>
              <w:outlineLvl w:val="4"/>
              <w:rPr>
                <w:rFonts w:ascii="Times New Roman" w:eastAsia="Times New Roman" w:hAnsi="Times New Roman" w:cs="Times New Roman"/>
                <w:sz w:val="28"/>
                <w:szCs w:val="28"/>
                <w:lang w:eastAsia="ru-RU"/>
              </w:rPr>
            </w:pPr>
            <w:r w:rsidRPr="00345AC9">
              <w:rPr>
                <w:rFonts w:ascii="Times New Roman" w:eastAsia="Times New Roman" w:hAnsi="Times New Roman" w:cs="Times New Roman"/>
                <w:sz w:val="28"/>
                <w:szCs w:val="28"/>
                <w:lang w:eastAsia="ru-RU"/>
              </w:rPr>
              <w:t xml:space="preserve">на кафедре машиностроения </w:t>
            </w:r>
          </w:p>
          <w:p w:rsidR="00345AC9" w:rsidRPr="00345AC9" w:rsidRDefault="00345AC9" w:rsidP="00345AC9">
            <w:pPr>
              <w:keepNext/>
              <w:spacing w:after="0" w:line="240" w:lineRule="auto"/>
              <w:outlineLvl w:val="4"/>
              <w:rPr>
                <w:rFonts w:ascii="Times New Roman" w:eastAsia="Times New Roman" w:hAnsi="Times New Roman" w:cs="Times New Roman"/>
                <w:sz w:val="28"/>
                <w:szCs w:val="28"/>
                <w:lang w:eastAsia="ru-RU"/>
              </w:rPr>
            </w:pPr>
            <w:r w:rsidRPr="00345AC9">
              <w:rPr>
                <w:rFonts w:ascii="Times New Roman" w:eastAsia="Times New Roman" w:hAnsi="Times New Roman" w:cs="Times New Roman"/>
                <w:sz w:val="28"/>
                <w:szCs w:val="28"/>
                <w:lang w:eastAsia="ru-RU"/>
              </w:rPr>
              <w:t>СарФТИ НИЯУ МИФИ</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67075">
        <w:trPr>
          <w:cantSplit/>
          <w:trHeight w:hRule="exact" w:val="285"/>
        </w:trPr>
        <w:tc>
          <w:tcPr>
            <w:tcW w:w="250" w:type="dxa"/>
            <w:gridSpan w:val="2"/>
            <w:vAlign w:val="bottom"/>
          </w:tcPr>
          <w:p w:rsidR="00345AC9" w:rsidRPr="00345AC9" w:rsidRDefault="00345AC9" w:rsidP="00345AC9">
            <w:pPr>
              <w:spacing w:after="0" w:line="240" w:lineRule="auto"/>
              <w:rPr>
                <w:rFonts w:ascii="Times New Roman" w:eastAsia="Times New Roman" w:hAnsi="Times New Roman" w:cs="Times New Roman"/>
                <w:b/>
                <w:sz w:val="24"/>
                <w:szCs w:val="20"/>
                <w:lang w:eastAsia="ru-RU"/>
              </w:rPr>
            </w:pPr>
          </w:p>
        </w:tc>
        <w:tc>
          <w:tcPr>
            <w:tcW w:w="8930" w:type="dxa"/>
            <w:gridSpan w:val="11"/>
            <w:tcBorders>
              <w:top w:val="nil"/>
              <w:bottom w:val="single" w:sz="6" w:space="0" w:color="auto"/>
            </w:tcBorders>
          </w:tcPr>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vertAlign w:val="superscript"/>
                <w:lang w:eastAsia="ru-RU"/>
              </w:rPr>
            </w:pPr>
            <w:r w:rsidRPr="00345AC9">
              <w:rPr>
                <w:rFonts w:ascii="Times New Roman" w:eastAsia="Times New Roman" w:hAnsi="Times New Roman" w:cs="Times New Roman"/>
                <w:vertAlign w:val="superscript"/>
                <w:lang w:eastAsia="ru-RU"/>
              </w:rPr>
              <w:t>(место выполнения работы)</w:t>
            </w:r>
          </w:p>
          <w:p w:rsidR="00345AC9" w:rsidRPr="00345AC9" w:rsidRDefault="00345AC9" w:rsidP="00345AC9">
            <w:pPr>
              <w:spacing w:after="0" w:line="240" w:lineRule="auto"/>
              <w:jc w:val="center"/>
              <w:rPr>
                <w:rFonts w:ascii="Times New Roman" w:eastAsia="Times New Roman" w:hAnsi="Times New Roman" w:cs="Times New Roman"/>
                <w:sz w:val="28"/>
                <w:szCs w:val="28"/>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Height w:hRule="exact" w:val="520"/>
        </w:trPr>
        <w:tc>
          <w:tcPr>
            <w:tcW w:w="2660" w:type="dxa"/>
            <w:gridSpan w:val="6"/>
            <w:tcBorders>
              <w:bottom w:val="nil"/>
            </w:tcBorders>
            <w:vAlign w:val="bottom"/>
          </w:tcPr>
          <w:p w:rsidR="00345AC9" w:rsidRPr="00345AC9" w:rsidRDefault="00345AC9" w:rsidP="00345AC9">
            <w:pPr>
              <w:spacing w:after="0" w:line="240" w:lineRule="auto"/>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под руководством</w:t>
            </w:r>
          </w:p>
        </w:tc>
        <w:tc>
          <w:tcPr>
            <w:tcW w:w="6520" w:type="dxa"/>
            <w:gridSpan w:val="7"/>
            <w:tcBorders>
              <w:top w:val="nil"/>
              <w:bottom w:val="single" w:sz="6" w:space="0" w:color="auto"/>
            </w:tcBorders>
            <w:vAlign w:val="bottom"/>
          </w:tcPr>
          <w:p w:rsidR="00345AC9" w:rsidRPr="00345AC9" w:rsidRDefault="00345AC9" w:rsidP="00345AC9">
            <w:pPr>
              <w:spacing w:after="0" w:line="240" w:lineRule="auto"/>
              <w:rPr>
                <w:rFonts w:ascii="Times New Roman" w:eastAsia="Times New Roman" w:hAnsi="Times New Roman" w:cs="Times New Roman"/>
                <w:b/>
                <w:sz w:val="24"/>
                <w:szCs w:val="20"/>
                <w:highlight w:val="yellow"/>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cantSplit/>
          <w:trHeight w:val="503"/>
        </w:trPr>
        <w:tc>
          <w:tcPr>
            <w:tcW w:w="250" w:type="dxa"/>
            <w:gridSpan w:val="2"/>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1"/>
            <w:tcBorders>
              <w:top w:val="nil"/>
              <w:bottom w:val="single" w:sz="6" w:space="0" w:color="auto"/>
            </w:tcBorders>
            <w:vAlign w:val="bottom"/>
          </w:tcPr>
          <w:p w:rsidR="00345AC9" w:rsidRPr="00345AC9" w:rsidRDefault="00345AC9" w:rsidP="00345AC9">
            <w:pPr>
              <w:keepNext/>
              <w:spacing w:after="0" w:line="240" w:lineRule="auto"/>
              <w:ind w:firstLine="459"/>
              <w:jc w:val="center"/>
              <w:outlineLvl w:val="4"/>
              <w:rPr>
                <w:rFonts w:ascii="Times New Roman" w:eastAsia="Times New Roman" w:hAnsi="Times New Roman" w:cs="Times New Roman"/>
                <w:sz w:val="20"/>
                <w:szCs w:val="20"/>
                <w:vertAlign w:val="superscript"/>
                <w:lang w:eastAsia="ru-RU"/>
              </w:rPr>
            </w:pPr>
            <w:r w:rsidRPr="00345AC9">
              <w:rPr>
                <w:rFonts w:ascii="Times New Roman" w:eastAsia="Times New Roman" w:hAnsi="Times New Roman" w:cs="Times New Roman"/>
                <w:sz w:val="20"/>
                <w:szCs w:val="20"/>
                <w:vertAlign w:val="superscript"/>
                <w:lang w:eastAsia="ru-RU"/>
              </w:rPr>
              <w:t xml:space="preserve">(фамилия, имя, отчество) </w:t>
            </w:r>
          </w:p>
          <w:p w:rsidR="00345AC9" w:rsidRPr="00345AC9" w:rsidRDefault="00345AC9" w:rsidP="00345AC9">
            <w:pPr>
              <w:spacing w:after="0" w:line="240" w:lineRule="auto"/>
              <w:jc w:val="center"/>
              <w:rPr>
                <w:rFonts w:ascii="Times New Roman" w:eastAsia="Times New Roman" w:hAnsi="Times New Roman" w:cs="Times New Roman"/>
                <w:b/>
                <w:sz w:val="24"/>
                <w:szCs w:val="20"/>
                <w:lang w:eastAsia="ru-RU"/>
              </w:rPr>
            </w:pPr>
          </w:p>
        </w:tc>
        <w:tc>
          <w:tcPr>
            <w:tcW w:w="284" w:type="dxa"/>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345AC9">
        <w:trPr>
          <w:cantSplit/>
          <w:trHeight w:val="503"/>
        </w:trPr>
        <w:tc>
          <w:tcPr>
            <w:tcW w:w="250" w:type="dxa"/>
            <w:gridSpan w:val="2"/>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1"/>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sz w:val="32"/>
                <w:szCs w:val="20"/>
                <w:lang w:eastAsia="ru-RU"/>
              </w:rPr>
            </w:pPr>
            <w:proofErr w:type="gramStart"/>
            <w:r w:rsidRPr="00345AC9">
              <w:rPr>
                <w:rFonts w:ascii="Times New Roman" w:eastAsia="Times New Roman" w:hAnsi="Times New Roman" w:cs="Times New Roman"/>
                <w:sz w:val="20"/>
                <w:szCs w:val="20"/>
                <w:vertAlign w:val="superscript"/>
                <w:lang w:eastAsia="ru-RU"/>
              </w:rPr>
              <w:t>уч. степень, звание, должность, место работы)</w:t>
            </w:r>
            <w:proofErr w:type="gramEnd"/>
          </w:p>
          <w:p w:rsidR="00345AC9" w:rsidRPr="00345AC9" w:rsidRDefault="00345AC9" w:rsidP="00345AC9">
            <w:pPr>
              <w:keepNext/>
              <w:spacing w:after="0" w:line="240" w:lineRule="auto"/>
              <w:ind w:firstLine="459"/>
              <w:jc w:val="center"/>
              <w:outlineLvl w:val="4"/>
              <w:rPr>
                <w:rFonts w:ascii="Times New Roman" w:eastAsia="Times New Roman" w:hAnsi="Times New Roman" w:cs="Times New Roman"/>
                <w:szCs w:val="20"/>
                <w:vertAlign w:val="superscript"/>
                <w:lang w:eastAsia="ru-RU"/>
              </w:rPr>
            </w:pPr>
          </w:p>
        </w:tc>
        <w:tc>
          <w:tcPr>
            <w:tcW w:w="284" w:type="dxa"/>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345AC9">
        <w:trPr>
          <w:cantSplit/>
          <w:trHeight w:val="502"/>
        </w:trPr>
        <w:tc>
          <w:tcPr>
            <w:tcW w:w="250" w:type="dxa"/>
            <w:gridSpan w:val="2"/>
            <w:tcBorders>
              <w:top w:val="nil"/>
              <w:left w:val="double" w:sz="6" w:space="0" w:color="auto"/>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1"/>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b/>
                <w:sz w:val="32"/>
                <w:szCs w:val="20"/>
                <w:lang w:eastAsia="ru-RU"/>
              </w:rPr>
            </w:pPr>
          </w:p>
          <w:p w:rsidR="00345AC9" w:rsidRPr="00345AC9" w:rsidRDefault="00345AC9" w:rsidP="00345AC9">
            <w:pPr>
              <w:spacing w:after="0" w:line="240" w:lineRule="auto"/>
              <w:rPr>
                <w:rFonts w:ascii="Times New Roman" w:eastAsia="Times New Roman" w:hAnsi="Times New Roman" w:cs="Times New Roman"/>
                <w:b/>
                <w:sz w:val="32"/>
                <w:szCs w:val="20"/>
                <w:lang w:eastAsia="ru-RU"/>
              </w:rPr>
            </w:pPr>
          </w:p>
          <w:p w:rsidR="00345AC9" w:rsidRPr="00345AC9" w:rsidRDefault="00345AC9" w:rsidP="00345AC9">
            <w:pPr>
              <w:spacing w:after="0" w:line="240" w:lineRule="auto"/>
              <w:rPr>
                <w:rFonts w:ascii="Times New Roman" w:eastAsia="Times New Roman" w:hAnsi="Times New Roman" w:cs="Times New Roman"/>
                <w:b/>
                <w:sz w:val="32"/>
                <w:szCs w:val="20"/>
                <w:lang w:eastAsia="ru-RU"/>
              </w:rPr>
            </w:pPr>
          </w:p>
        </w:tc>
        <w:tc>
          <w:tcPr>
            <w:tcW w:w="284" w:type="dxa"/>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345AC9">
        <w:trPr>
          <w:cantSplit/>
          <w:trHeight w:hRule="exact" w:val="500"/>
        </w:trPr>
        <w:tc>
          <w:tcPr>
            <w:tcW w:w="250" w:type="dxa"/>
            <w:gridSpan w:val="2"/>
            <w:tcBorders>
              <w:top w:val="nil"/>
              <w:left w:val="double" w:sz="6" w:space="0" w:color="auto"/>
              <w:bottom w:val="nil"/>
            </w:tcBorders>
            <w:vAlign w:val="bottom"/>
          </w:tcPr>
          <w:p w:rsidR="00345AC9" w:rsidRPr="00345AC9" w:rsidRDefault="00345AC9" w:rsidP="00345AC9">
            <w:pPr>
              <w:spacing w:after="0" w:line="240" w:lineRule="auto"/>
              <w:ind w:right="-108"/>
              <w:jc w:val="right"/>
              <w:rPr>
                <w:rFonts w:ascii="Times New Roman" w:eastAsia="Times New Roman" w:hAnsi="Times New Roman" w:cs="Times New Roman"/>
                <w:b/>
                <w:caps/>
                <w:sz w:val="24"/>
                <w:szCs w:val="20"/>
                <w:lang w:eastAsia="ru-RU"/>
              </w:rPr>
            </w:pPr>
            <w:r w:rsidRPr="00345AC9">
              <w:rPr>
                <w:rFonts w:ascii="Times New Roman" w:eastAsia="Times New Roman" w:hAnsi="Times New Roman" w:cs="Times New Roman"/>
                <w:b/>
                <w:caps/>
                <w:sz w:val="24"/>
                <w:szCs w:val="20"/>
                <w:lang w:eastAsia="ru-RU"/>
              </w:rPr>
              <w:t>"</w:t>
            </w:r>
          </w:p>
        </w:tc>
        <w:tc>
          <w:tcPr>
            <w:tcW w:w="567" w:type="dxa"/>
            <w:tcBorders>
              <w:top w:val="nil"/>
              <w:bottom w:val="single" w:sz="6" w:space="0" w:color="auto"/>
            </w:tcBorders>
            <w:vAlign w:val="bottom"/>
          </w:tcPr>
          <w:p w:rsidR="00345AC9" w:rsidRPr="00345AC9" w:rsidRDefault="00345AC9" w:rsidP="00345AC9">
            <w:pPr>
              <w:spacing w:after="0" w:line="240" w:lineRule="auto"/>
              <w:rPr>
                <w:rFonts w:ascii="Times New Roman" w:eastAsia="Times New Roman" w:hAnsi="Times New Roman" w:cs="Times New Roman"/>
                <w:b/>
                <w:sz w:val="28"/>
                <w:szCs w:val="28"/>
                <w:lang w:eastAsia="ru-RU"/>
              </w:rPr>
            </w:pPr>
          </w:p>
        </w:tc>
        <w:tc>
          <w:tcPr>
            <w:tcW w:w="283" w:type="dxa"/>
            <w:tcBorders>
              <w:top w:val="nil"/>
              <w:bottom w:val="nil"/>
            </w:tcBorders>
            <w:vAlign w:val="bottom"/>
          </w:tcPr>
          <w:p w:rsidR="00345AC9" w:rsidRPr="00345AC9" w:rsidRDefault="00345AC9" w:rsidP="00345AC9">
            <w:pPr>
              <w:spacing w:after="0" w:line="240" w:lineRule="auto"/>
              <w:ind w:left="-108"/>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w:t>
            </w:r>
          </w:p>
        </w:tc>
        <w:tc>
          <w:tcPr>
            <w:tcW w:w="2835" w:type="dxa"/>
            <w:gridSpan w:val="4"/>
            <w:tcBorders>
              <w:top w:val="nil"/>
              <w:bottom w:val="single" w:sz="6" w:space="0" w:color="auto"/>
            </w:tcBorders>
            <w:vAlign w:val="bottom"/>
          </w:tcPr>
          <w:p w:rsidR="00345AC9" w:rsidRPr="00345AC9" w:rsidRDefault="00345AC9" w:rsidP="00345AC9">
            <w:pPr>
              <w:spacing w:after="0" w:line="240" w:lineRule="auto"/>
              <w:ind w:left="-108"/>
              <w:rPr>
                <w:rFonts w:ascii="Times New Roman" w:eastAsia="Times New Roman" w:hAnsi="Times New Roman" w:cs="Times New Roman"/>
                <w:b/>
                <w:sz w:val="28"/>
                <w:szCs w:val="28"/>
                <w:lang w:eastAsia="ru-RU"/>
              </w:rPr>
            </w:pPr>
          </w:p>
        </w:tc>
        <w:tc>
          <w:tcPr>
            <w:tcW w:w="426" w:type="dxa"/>
            <w:tcBorders>
              <w:top w:val="nil"/>
              <w:bottom w:val="nil"/>
            </w:tcBorders>
            <w:vAlign w:val="bottom"/>
          </w:tcPr>
          <w:p w:rsidR="00345AC9" w:rsidRPr="00345AC9" w:rsidRDefault="00345AC9" w:rsidP="00345AC9">
            <w:pPr>
              <w:spacing w:after="0" w:line="240" w:lineRule="auto"/>
              <w:ind w:right="-108"/>
              <w:jc w:val="right"/>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20</w:t>
            </w:r>
          </w:p>
        </w:tc>
        <w:tc>
          <w:tcPr>
            <w:tcW w:w="567" w:type="dxa"/>
            <w:tcBorders>
              <w:top w:val="nil"/>
              <w:bottom w:val="single" w:sz="6" w:space="0" w:color="auto"/>
            </w:tcBorders>
            <w:vAlign w:val="bottom"/>
          </w:tcPr>
          <w:p w:rsidR="00345AC9" w:rsidRPr="00345AC9" w:rsidRDefault="00345AC9" w:rsidP="00345AC9">
            <w:pPr>
              <w:spacing w:after="0" w:line="240" w:lineRule="auto"/>
              <w:rPr>
                <w:rFonts w:ascii="Times New Roman" w:eastAsia="Times New Roman" w:hAnsi="Times New Roman" w:cs="Times New Roman"/>
                <w:b/>
                <w:sz w:val="28"/>
                <w:szCs w:val="28"/>
                <w:lang w:eastAsia="ru-RU"/>
              </w:rPr>
            </w:pPr>
          </w:p>
        </w:tc>
        <w:tc>
          <w:tcPr>
            <w:tcW w:w="4252" w:type="dxa"/>
            <w:gridSpan w:val="3"/>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b/>
                <w:sz w:val="24"/>
                <w:szCs w:val="20"/>
                <w:lang w:eastAsia="ru-RU"/>
              </w:rPr>
            </w:pPr>
            <w:proofErr w:type="gramStart"/>
            <w:r w:rsidRPr="00345AC9">
              <w:rPr>
                <w:rFonts w:ascii="Times New Roman" w:eastAsia="Times New Roman" w:hAnsi="Times New Roman" w:cs="Times New Roman"/>
                <w:b/>
                <w:sz w:val="24"/>
                <w:szCs w:val="20"/>
                <w:lang w:eastAsia="ru-RU"/>
              </w:rPr>
              <w:t>г</w:t>
            </w:r>
            <w:proofErr w:type="gramEnd"/>
            <w:r w:rsidRPr="00345AC9">
              <w:rPr>
                <w:rFonts w:ascii="Times New Roman" w:eastAsia="Times New Roman" w:hAnsi="Times New Roman" w:cs="Times New Roman"/>
                <w:b/>
                <w:sz w:val="24"/>
                <w:szCs w:val="20"/>
                <w:lang w:eastAsia="ru-RU"/>
              </w:rPr>
              <w:t>.</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rPr>
          <w:trHeight w:val="424"/>
        </w:trPr>
        <w:tc>
          <w:tcPr>
            <w:tcW w:w="3142" w:type="dxa"/>
            <w:gridSpan w:val="7"/>
            <w:tcBorders>
              <w:top w:val="nil"/>
              <w:left w:val="double" w:sz="6" w:space="0" w:color="auto"/>
              <w:bottom w:val="nil"/>
            </w:tcBorders>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284" w:type="dxa"/>
            <w:gridSpan w:val="4"/>
            <w:tcBorders>
              <w:top w:val="nil"/>
              <w:bottom w:val="nil"/>
            </w:tcBorders>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038" w:type="dxa"/>
            <w:gridSpan w:val="3"/>
            <w:tcBorders>
              <w:top w:val="nil"/>
              <w:bottom w:val="nil"/>
              <w:right w:val="double" w:sz="6" w:space="0" w:color="auto"/>
            </w:tcBorders>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0FE7">
        <w:trPr>
          <w:trHeight w:val="415"/>
        </w:trPr>
        <w:tc>
          <w:tcPr>
            <w:tcW w:w="3142" w:type="dxa"/>
            <w:gridSpan w:val="7"/>
            <w:tcBorders>
              <w:top w:val="nil"/>
            </w:tcBorders>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3284" w:type="dxa"/>
            <w:gridSpan w:val="4"/>
            <w:tcBorders>
              <w:top w:val="nil"/>
            </w:tcBorders>
          </w:tcPr>
          <w:p w:rsidR="00467075" w:rsidRPr="00345AC9" w:rsidRDefault="00467075" w:rsidP="00345AC9">
            <w:pPr>
              <w:spacing w:after="120" w:line="240" w:lineRule="auto"/>
              <w:jc w:val="center"/>
              <w:rPr>
                <w:rFonts w:ascii="Times New Roman" w:eastAsia="Times New Roman" w:hAnsi="Times New Roman" w:cs="Times New Roman"/>
                <w:b/>
                <w:sz w:val="28"/>
                <w:szCs w:val="20"/>
                <w:lang w:eastAsia="ru-RU"/>
              </w:rPr>
            </w:pPr>
          </w:p>
        </w:tc>
        <w:tc>
          <w:tcPr>
            <w:tcW w:w="3038" w:type="dxa"/>
            <w:gridSpan w:val="3"/>
            <w:tcBorders>
              <w:top w:val="nil"/>
              <w:bottom w:val="double" w:sz="6" w:space="0" w:color="auto"/>
            </w:tcBorders>
          </w:tcPr>
          <w:p w:rsidR="00345AC9" w:rsidRDefault="00345AC9" w:rsidP="00345AC9">
            <w:pPr>
              <w:spacing w:after="0" w:line="240" w:lineRule="auto"/>
              <w:jc w:val="center"/>
              <w:rPr>
                <w:rFonts w:ascii="Times New Roman" w:eastAsia="Times New Roman" w:hAnsi="Times New Roman" w:cs="Times New Roman"/>
                <w:sz w:val="20"/>
                <w:szCs w:val="20"/>
                <w:lang w:eastAsia="ru-RU"/>
              </w:rPr>
            </w:pPr>
          </w:p>
          <w:p w:rsidR="00340FE7" w:rsidRDefault="00340FE7" w:rsidP="00345AC9">
            <w:pPr>
              <w:spacing w:after="0" w:line="240" w:lineRule="auto"/>
              <w:jc w:val="center"/>
              <w:rPr>
                <w:rFonts w:ascii="Times New Roman" w:eastAsia="Times New Roman" w:hAnsi="Times New Roman" w:cs="Times New Roman"/>
                <w:sz w:val="20"/>
                <w:szCs w:val="20"/>
                <w:lang w:eastAsia="ru-RU"/>
              </w:rPr>
            </w:pPr>
          </w:p>
          <w:p w:rsidR="00340FE7" w:rsidRDefault="00340FE7" w:rsidP="00345AC9">
            <w:pPr>
              <w:spacing w:after="0" w:line="240" w:lineRule="auto"/>
              <w:jc w:val="center"/>
              <w:rPr>
                <w:rFonts w:ascii="Times New Roman" w:eastAsia="Times New Roman" w:hAnsi="Times New Roman" w:cs="Times New Roman"/>
                <w:sz w:val="20"/>
                <w:szCs w:val="20"/>
                <w:lang w:eastAsia="ru-RU"/>
              </w:rPr>
            </w:pPr>
          </w:p>
          <w:p w:rsidR="00340FE7" w:rsidRDefault="00340FE7" w:rsidP="00345AC9">
            <w:pPr>
              <w:spacing w:after="0" w:line="240" w:lineRule="auto"/>
              <w:jc w:val="center"/>
              <w:rPr>
                <w:rFonts w:ascii="Times New Roman" w:eastAsia="Times New Roman" w:hAnsi="Times New Roman" w:cs="Times New Roman"/>
                <w:sz w:val="20"/>
                <w:szCs w:val="20"/>
                <w:lang w:eastAsia="ru-RU"/>
              </w:rPr>
            </w:pPr>
          </w:p>
          <w:p w:rsidR="00340FE7" w:rsidRPr="00345AC9" w:rsidRDefault="00340FE7"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345AC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Ex>
        <w:trPr>
          <w:gridBefore w:val="1"/>
          <w:wBefore w:w="108" w:type="dxa"/>
        </w:trPr>
        <w:tc>
          <w:tcPr>
            <w:tcW w:w="9356" w:type="dxa"/>
            <w:gridSpan w:val="13"/>
          </w:tcPr>
          <w:p w:rsidR="00345AC9" w:rsidRPr="00345AC9" w:rsidRDefault="00345AC9" w:rsidP="00345AC9">
            <w:pPr>
              <w:numPr>
                <w:ilvl w:val="0"/>
                <w:numId w:val="20"/>
              </w:num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lastRenderedPageBreak/>
              <w:br w:type="page"/>
              <w:t>Актуальность темы и соответствие работы техническому заданию</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numPr>
                <w:ilvl w:val="0"/>
                <w:numId w:val="20"/>
              </w:num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 xml:space="preserve">Характеристика теоретической и практической  подготовки студента, характеристика выполнения студентом работы </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left="720"/>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numPr>
                <w:ilvl w:val="0"/>
                <w:numId w:val="20"/>
              </w:num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 xml:space="preserve"> Заключение руководителя о профессиональной подготовленности студента  и его соответствие присваиваемой квалификации</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keepNext/>
              <w:spacing w:after="0" w:line="240" w:lineRule="auto"/>
              <w:jc w:val="right"/>
              <w:outlineLvl w:val="6"/>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Подпись руководителя _______________________</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tc>
      </w:tr>
    </w:tbl>
    <w:p w:rsidR="00DA1039" w:rsidRDefault="00997603" w:rsidP="00997603">
      <w:pPr>
        <w:tabs>
          <w:tab w:val="left" w:pos="3334"/>
        </w:tabs>
        <w:jc w:val="center"/>
        <w:rPr>
          <w:sz w:val="24"/>
          <w:szCs w:val="24"/>
        </w:rPr>
      </w:pPr>
      <w:r>
        <w:rPr>
          <w:sz w:val="24"/>
          <w:szCs w:val="24"/>
        </w:rPr>
        <w:lastRenderedPageBreak/>
        <w:t xml:space="preserve">                               </w:t>
      </w:r>
    </w:p>
    <w:tbl>
      <w:tblPr>
        <w:tblW w:w="946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8"/>
        <w:gridCol w:w="142"/>
        <w:gridCol w:w="142"/>
        <w:gridCol w:w="142"/>
        <w:gridCol w:w="992"/>
        <w:gridCol w:w="425"/>
        <w:gridCol w:w="709"/>
        <w:gridCol w:w="1049"/>
        <w:gridCol w:w="793"/>
        <w:gridCol w:w="921"/>
        <w:gridCol w:w="355"/>
        <w:gridCol w:w="567"/>
        <w:gridCol w:w="284"/>
        <w:gridCol w:w="1640"/>
        <w:gridCol w:w="911"/>
        <w:gridCol w:w="284"/>
      </w:tblGrid>
      <w:tr w:rsidR="00345AC9" w:rsidRPr="00345AC9" w:rsidTr="004D00EF">
        <w:trPr>
          <w:cantSplit/>
        </w:trPr>
        <w:tc>
          <w:tcPr>
            <w:tcW w:w="9464" w:type="dxa"/>
            <w:gridSpan w:val="16"/>
            <w:tcBorders>
              <w:bottom w:val="nil"/>
            </w:tcBorders>
          </w:tcPr>
          <w:tbl>
            <w:tblPr>
              <w:tblW w:w="9356" w:type="dxa"/>
              <w:tblLayout w:type="fixed"/>
              <w:tblLook w:val="01E0" w:firstRow="1" w:lastRow="1" w:firstColumn="1" w:lastColumn="1" w:noHBand="0" w:noVBand="0"/>
            </w:tblPr>
            <w:tblGrid>
              <w:gridCol w:w="9356"/>
            </w:tblGrid>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pacing w:val="20"/>
                      <w:sz w:val="24"/>
                      <w:szCs w:val="25"/>
                      <w:lang w:eastAsia="ru-RU"/>
                    </w:rPr>
                  </w:pPr>
                  <w:r w:rsidRPr="00345AC9">
                    <w:rPr>
                      <w:rFonts w:ascii="Times New Roman" w:eastAsia="Times New Roman" w:hAnsi="Times New Roman" w:cs="Times New Roman"/>
                      <w:spacing w:val="20"/>
                      <w:sz w:val="20"/>
                      <w:szCs w:val="25"/>
                      <w:lang w:eastAsia="ru-RU"/>
                    </w:rPr>
                    <w:t>МИНИСТЕРСТВО НАУКИ И ВЫСШЕГО ОБРАЗОВАНИЯ РОССИЙСКОЙ ФЕДЕРАЦИИ</w:t>
                  </w:r>
                </w:p>
              </w:tc>
            </w:tr>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pacing w:val="20"/>
                      <w:sz w:val="26"/>
                      <w:szCs w:val="26"/>
                      <w:lang w:eastAsia="ru-RU"/>
                    </w:rPr>
                  </w:pPr>
                  <w:r w:rsidRPr="00345AC9">
                    <w:rPr>
                      <w:rFonts w:ascii="Times New Roman" w:eastAsia="Times New Roman" w:hAnsi="Times New Roman" w:cs="Times New Roman"/>
                      <w:sz w:val="20"/>
                      <w:szCs w:val="20"/>
                      <w:lang w:eastAsia="ru-RU"/>
                    </w:rPr>
                    <w:t>ФЕДЕРАЛЬНОЕ ГОСУДАРСТВЕННОЕ АВТОНОМНОЕ ОБРАЗОВАТЕЛЬНОЕ</w:t>
                  </w:r>
                  <w:r w:rsidRPr="00345AC9">
                    <w:rPr>
                      <w:rFonts w:ascii="Times New Roman" w:eastAsia="Times New Roman" w:hAnsi="Times New Roman" w:cs="Times New Roman"/>
                      <w:sz w:val="26"/>
                      <w:szCs w:val="26"/>
                      <w:lang w:eastAsia="ru-RU"/>
                    </w:rPr>
                    <w:t xml:space="preserve"> </w:t>
                  </w:r>
                  <w:r w:rsidRPr="00345AC9">
                    <w:rPr>
                      <w:rFonts w:ascii="Times New Roman" w:eastAsia="Times New Roman" w:hAnsi="Times New Roman" w:cs="Times New Roman"/>
                      <w:sz w:val="20"/>
                      <w:szCs w:val="20"/>
                      <w:lang w:eastAsia="ru-RU"/>
                    </w:rPr>
                    <w:t>УЧРЕЖДЕНИЕ</w:t>
                  </w:r>
                  <w:r w:rsidRPr="00345AC9">
                    <w:rPr>
                      <w:rFonts w:ascii="Times New Roman" w:eastAsia="Times New Roman" w:hAnsi="Times New Roman" w:cs="Times New Roman"/>
                      <w:sz w:val="26"/>
                      <w:szCs w:val="26"/>
                      <w:lang w:eastAsia="ru-RU"/>
                    </w:rPr>
                    <w:br/>
                  </w:r>
                  <w:r w:rsidRPr="00345AC9">
                    <w:rPr>
                      <w:rFonts w:ascii="Times New Roman" w:eastAsia="Times New Roman" w:hAnsi="Times New Roman" w:cs="Times New Roman"/>
                      <w:sz w:val="20"/>
                      <w:szCs w:val="20"/>
                      <w:lang w:eastAsia="ru-RU"/>
                    </w:rPr>
                    <w:t>ВЫСШЕГО ОБРАЗОВАНИЯ</w:t>
                  </w:r>
                </w:p>
              </w:tc>
            </w:tr>
            <w:tr w:rsidR="00345AC9" w:rsidRPr="00345AC9" w:rsidTr="00345AC9">
              <w:tc>
                <w:tcPr>
                  <w:tcW w:w="9356" w:type="dxa"/>
                </w:tcPr>
                <w:p w:rsidR="00345AC9" w:rsidRPr="00345AC9" w:rsidRDefault="00345AC9" w:rsidP="00345AC9">
                  <w:pPr>
                    <w:spacing w:after="0" w:line="240" w:lineRule="auto"/>
                    <w:ind w:left="-108"/>
                    <w:jc w:val="center"/>
                    <w:rPr>
                      <w:rFonts w:ascii="Times New Roman" w:eastAsia="Times New Roman" w:hAnsi="Times New Roman" w:cs="Times New Roman"/>
                      <w:sz w:val="26"/>
                      <w:szCs w:val="26"/>
                      <w:lang w:eastAsia="ru-RU"/>
                    </w:rPr>
                  </w:pPr>
                  <w:r w:rsidRPr="00345AC9">
                    <w:rPr>
                      <w:rFonts w:ascii="Book Antiqua" w:eastAsia="Times New Roman" w:hAnsi="Book Antiqua" w:cs="Times New Roman"/>
                      <w:b/>
                      <w:sz w:val="26"/>
                      <w:szCs w:val="26"/>
                      <w:lang w:eastAsia="ru-RU"/>
                    </w:rPr>
                    <w:t>«Национальный исследовательский ядерный университет «МИФИ»</w:t>
                  </w:r>
                </w:p>
              </w:tc>
            </w:tr>
            <w:tr w:rsidR="00345AC9" w:rsidRPr="00345AC9" w:rsidTr="00345AC9">
              <w:tc>
                <w:tcPr>
                  <w:tcW w:w="9356" w:type="dxa"/>
                </w:tcPr>
                <w:p w:rsidR="00345AC9" w:rsidRPr="00345AC9" w:rsidRDefault="00345AC9" w:rsidP="00345AC9">
                  <w:pPr>
                    <w:spacing w:after="0" w:line="240" w:lineRule="auto"/>
                    <w:ind w:left="-108"/>
                    <w:jc w:val="center"/>
                    <w:rPr>
                      <w:rFonts w:ascii="Book Antiqua" w:eastAsia="Times New Roman" w:hAnsi="Book Antiqua" w:cs="Times New Roman"/>
                      <w:b/>
                      <w:sz w:val="26"/>
                      <w:szCs w:val="26"/>
                      <w:lang w:eastAsia="ru-RU"/>
                    </w:rPr>
                  </w:pPr>
                  <w:r w:rsidRPr="00345AC9">
                    <w:rPr>
                      <w:rFonts w:ascii="Book Antiqua" w:eastAsia="Times New Roman" w:hAnsi="Book Antiqua" w:cs="Times New Roman"/>
                      <w:b/>
                      <w:sz w:val="24"/>
                      <w:szCs w:val="26"/>
                      <w:lang w:eastAsia="ru-RU"/>
                    </w:rPr>
                    <w:t>Саровский физико-технический институт-филиал НИЯУ МИФИ</w:t>
                  </w:r>
                </w:p>
              </w:tc>
            </w:tr>
          </w:tbl>
          <w:p w:rsidR="00345AC9" w:rsidRPr="00345AC9" w:rsidRDefault="00345AC9" w:rsidP="00345AC9">
            <w:pPr>
              <w:keepNext/>
              <w:spacing w:after="0" w:line="240" w:lineRule="auto"/>
              <w:jc w:val="center"/>
              <w:outlineLvl w:val="0"/>
              <w:rPr>
                <w:rFonts w:ascii="Times New Roman" w:eastAsia="Times New Roman" w:hAnsi="Times New Roman" w:cs="Times New Roman"/>
                <w:b/>
                <w:sz w:val="26"/>
                <w:szCs w:val="20"/>
                <w:lang w:eastAsia="ru-RU"/>
              </w:rPr>
            </w:pPr>
          </w:p>
        </w:tc>
      </w:tr>
      <w:tr w:rsidR="00345AC9" w:rsidRPr="00345AC9" w:rsidTr="004D00EF">
        <w:trPr>
          <w:trHeight w:val="705"/>
        </w:trPr>
        <w:tc>
          <w:tcPr>
            <w:tcW w:w="534" w:type="dxa"/>
            <w:gridSpan w:val="4"/>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2"/>
            <w:tcBorders>
              <w:top w:val="nil"/>
              <w:bottom w:val="nil"/>
            </w:tcBorders>
          </w:tcPr>
          <w:p w:rsidR="00345AC9" w:rsidRPr="00345AC9" w:rsidRDefault="00345AC9" w:rsidP="00345AC9">
            <w:pPr>
              <w:spacing w:after="0" w:line="240" w:lineRule="auto"/>
              <w:ind w:left="-250" w:firstLine="108"/>
              <w:jc w:val="center"/>
              <w:rPr>
                <w:rFonts w:ascii="Times New Roman" w:eastAsia="Times New Roman" w:hAnsi="Times New Roman" w:cs="Times New Roman"/>
                <w:sz w:val="20"/>
                <w:szCs w:val="20"/>
                <w:lang w:eastAsia="ru-RU"/>
              </w:rPr>
            </w:pPr>
          </w:p>
        </w:tc>
      </w:tr>
      <w:tr w:rsidR="00345AC9" w:rsidRPr="00345AC9" w:rsidTr="004D00EF">
        <w:trPr>
          <w:cantSplit/>
        </w:trPr>
        <w:tc>
          <w:tcPr>
            <w:tcW w:w="9464" w:type="dxa"/>
            <w:gridSpan w:val="16"/>
          </w:tcPr>
          <w:p w:rsidR="00345AC9" w:rsidRPr="000664CE" w:rsidRDefault="000664CE" w:rsidP="00C36BEE">
            <w:pPr>
              <w:keepNext/>
              <w:tabs>
                <w:tab w:val="left" w:pos="617"/>
              </w:tabs>
              <w:spacing w:after="0" w:line="240" w:lineRule="auto"/>
              <w:outlineLvl w:val="1"/>
              <w:rPr>
                <w:rFonts w:ascii="Times New Roman" w:eastAsia="Times New Roman" w:hAnsi="Times New Roman" w:cs="Times New Roman"/>
                <w:caps/>
                <w:sz w:val="24"/>
                <w:szCs w:val="24"/>
                <w:lang w:eastAsia="ru-RU"/>
              </w:rPr>
            </w:pPr>
            <w:r>
              <w:rPr>
                <w:rFonts w:ascii="Times New Roman" w:eastAsia="Times New Roman" w:hAnsi="Times New Roman" w:cs="Times New Roman"/>
                <w:b/>
                <w:caps/>
                <w:sz w:val="28"/>
                <w:szCs w:val="20"/>
                <w:lang w:eastAsia="ru-RU"/>
              </w:rPr>
              <w:tab/>
            </w:r>
            <w:r w:rsidRPr="000664CE">
              <w:rPr>
                <w:rFonts w:ascii="Times New Roman" w:eastAsia="Times New Roman" w:hAnsi="Times New Roman" w:cs="Times New Roman"/>
                <w:caps/>
                <w:sz w:val="24"/>
                <w:szCs w:val="24"/>
                <w:lang w:eastAsia="ru-RU"/>
              </w:rPr>
              <w:t>ПРИЛОЖЕНИ</w:t>
            </w:r>
            <w:proofErr w:type="gramStart"/>
            <w:r w:rsidRPr="000664CE">
              <w:rPr>
                <w:rFonts w:ascii="Times New Roman" w:eastAsia="Times New Roman" w:hAnsi="Times New Roman" w:cs="Times New Roman"/>
                <w:caps/>
                <w:sz w:val="24"/>
                <w:szCs w:val="24"/>
                <w:lang w:eastAsia="ru-RU"/>
              </w:rPr>
              <w:t>Е</w:t>
            </w:r>
            <w:r w:rsidR="00FB5C65">
              <w:rPr>
                <w:rFonts w:ascii="Times New Roman" w:eastAsia="Times New Roman" w:hAnsi="Times New Roman" w:cs="Times New Roman"/>
                <w:caps/>
                <w:sz w:val="24"/>
                <w:szCs w:val="24"/>
                <w:lang w:eastAsia="ru-RU"/>
              </w:rPr>
              <w:t>-</w:t>
            </w:r>
            <w:proofErr w:type="gramEnd"/>
            <w:r>
              <w:rPr>
                <w:rFonts w:ascii="Times New Roman" w:eastAsia="Times New Roman" w:hAnsi="Times New Roman" w:cs="Times New Roman"/>
                <w:caps/>
                <w:sz w:val="24"/>
                <w:szCs w:val="24"/>
                <w:lang w:eastAsia="ru-RU"/>
              </w:rPr>
              <w:t xml:space="preserve"> </w:t>
            </w:r>
            <w:r w:rsidR="00C36BEE">
              <w:rPr>
                <w:rFonts w:ascii="Times New Roman" w:eastAsia="Times New Roman" w:hAnsi="Times New Roman" w:cs="Times New Roman"/>
                <w:caps/>
                <w:sz w:val="24"/>
                <w:szCs w:val="24"/>
                <w:lang w:eastAsia="ru-RU"/>
              </w:rPr>
              <w:t>Д</w:t>
            </w:r>
          </w:p>
        </w:tc>
      </w:tr>
      <w:tr w:rsidR="00345AC9" w:rsidRPr="00345AC9" w:rsidTr="004D00EF">
        <w:trPr>
          <w:trHeight w:val="537"/>
        </w:trPr>
        <w:tc>
          <w:tcPr>
            <w:tcW w:w="3709" w:type="dxa"/>
            <w:gridSpan w:val="8"/>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4560" w:type="dxa"/>
            <w:gridSpan w:val="6"/>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1195" w:type="dxa"/>
            <w:gridSpan w:val="2"/>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Pr>
        <w:tc>
          <w:tcPr>
            <w:tcW w:w="9464" w:type="dxa"/>
            <w:gridSpan w:val="16"/>
          </w:tcPr>
          <w:p w:rsidR="00345AC9" w:rsidRPr="00345AC9" w:rsidRDefault="00345AC9" w:rsidP="00345AC9">
            <w:pPr>
              <w:keepNext/>
              <w:spacing w:after="0" w:line="240" w:lineRule="auto"/>
              <w:jc w:val="center"/>
              <w:outlineLvl w:val="2"/>
              <w:rPr>
                <w:rFonts w:ascii="Times New Roman" w:eastAsia="Times New Roman" w:hAnsi="Times New Roman" w:cs="Times New Roman"/>
                <w:b/>
                <w:caps/>
                <w:sz w:val="24"/>
                <w:szCs w:val="20"/>
                <w:lang w:eastAsia="ru-RU"/>
              </w:rPr>
            </w:pPr>
            <w:r w:rsidRPr="00345AC9">
              <w:rPr>
                <w:rFonts w:ascii="Times New Roman" w:eastAsia="Times New Roman" w:hAnsi="Times New Roman" w:cs="Times New Roman"/>
                <w:b/>
                <w:caps/>
                <w:sz w:val="24"/>
                <w:szCs w:val="20"/>
                <w:lang w:eastAsia="ru-RU"/>
              </w:rPr>
              <w:t>кафедра машиностроения</w:t>
            </w:r>
          </w:p>
        </w:tc>
      </w:tr>
      <w:tr w:rsidR="00345AC9" w:rsidRPr="00345AC9" w:rsidTr="004D00EF">
        <w:trPr>
          <w:trHeight w:val="2439"/>
        </w:trPr>
        <w:tc>
          <w:tcPr>
            <w:tcW w:w="9464" w:type="dxa"/>
            <w:gridSpan w:val="16"/>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Height w:val="1283"/>
        </w:trPr>
        <w:tc>
          <w:tcPr>
            <w:tcW w:w="9464" w:type="dxa"/>
            <w:gridSpan w:val="16"/>
            <w:vAlign w:val="center"/>
          </w:tcPr>
          <w:p w:rsidR="00345AC9" w:rsidRPr="00345AC9" w:rsidRDefault="00345AC9" w:rsidP="00345AC9">
            <w:pPr>
              <w:keepNext/>
              <w:spacing w:after="0" w:line="240" w:lineRule="auto"/>
              <w:jc w:val="center"/>
              <w:outlineLvl w:val="3"/>
              <w:rPr>
                <w:rFonts w:ascii="Times New Roman" w:eastAsia="Times New Roman" w:hAnsi="Times New Roman" w:cs="Times New Roman"/>
                <w:b/>
                <w:caps/>
                <w:sz w:val="40"/>
                <w:szCs w:val="40"/>
                <w:lang w:eastAsia="ru-RU"/>
              </w:rPr>
            </w:pPr>
            <w:r w:rsidRPr="00345AC9">
              <w:rPr>
                <w:rFonts w:ascii="Times New Roman" w:eastAsia="Times New Roman" w:hAnsi="Times New Roman" w:cs="Times New Roman"/>
                <w:b/>
                <w:caps/>
                <w:sz w:val="40"/>
                <w:szCs w:val="40"/>
                <w:lang w:eastAsia="ru-RU"/>
              </w:rPr>
              <w:t>рецензия</w:t>
            </w:r>
          </w:p>
        </w:tc>
      </w:tr>
      <w:tr w:rsidR="00345AC9" w:rsidRPr="00345AC9" w:rsidTr="004D00EF">
        <w:trPr>
          <w:trHeight w:hRule="exact" w:val="707"/>
        </w:trPr>
        <w:tc>
          <w:tcPr>
            <w:tcW w:w="6345" w:type="dxa"/>
            <w:gridSpan w:val="12"/>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 xml:space="preserve">на выпускную квалификационную работу студента группы </w:t>
            </w:r>
          </w:p>
        </w:tc>
        <w:tc>
          <w:tcPr>
            <w:tcW w:w="2835" w:type="dxa"/>
            <w:gridSpan w:val="3"/>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sz w:val="32"/>
                <w:szCs w:val="20"/>
                <w:lang w:eastAsia="ru-RU"/>
              </w:rPr>
            </w:pPr>
          </w:p>
        </w:tc>
        <w:tc>
          <w:tcPr>
            <w:tcW w:w="284" w:type="dxa"/>
            <w:tcBorders>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Height w:hRule="exact" w:val="500"/>
        </w:trPr>
        <w:tc>
          <w:tcPr>
            <w:tcW w:w="250" w:type="dxa"/>
            <w:gridSpan w:val="2"/>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4"/>
                <w:szCs w:val="20"/>
                <w:lang w:eastAsia="ru-RU"/>
              </w:rPr>
            </w:pPr>
          </w:p>
        </w:tc>
        <w:tc>
          <w:tcPr>
            <w:tcW w:w="8930" w:type="dxa"/>
            <w:gridSpan w:val="13"/>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sz w:val="32"/>
                <w:szCs w:val="32"/>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20"/>
                <w:szCs w:val="20"/>
                <w:lang w:eastAsia="ru-RU"/>
              </w:rPr>
            </w:pPr>
          </w:p>
        </w:tc>
      </w:tr>
      <w:tr w:rsidR="00345AC9" w:rsidRPr="00345AC9" w:rsidTr="004D00EF">
        <w:trPr>
          <w:cantSplit/>
          <w:trHeight w:hRule="exact" w:val="617"/>
        </w:trPr>
        <w:tc>
          <w:tcPr>
            <w:tcW w:w="1526" w:type="dxa"/>
            <w:gridSpan w:val="5"/>
            <w:vAlign w:val="bottom"/>
          </w:tcPr>
          <w:p w:rsidR="00345AC9" w:rsidRPr="00345AC9" w:rsidRDefault="00345AC9" w:rsidP="00345AC9">
            <w:pPr>
              <w:keepNext/>
              <w:spacing w:after="0" w:line="240" w:lineRule="auto"/>
              <w:outlineLvl w:val="4"/>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на тему</w:t>
            </w:r>
          </w:p>
        </w:tc>
        <w:tc>
          <w:tcPr>
            <w:tcW w:w="7654" w:type="dxa"/>
            <w:gridSpan w:val="10"/>
            <w:tcBorders>
              <w:top w:val="nil"/>
              <w:bottom w:val="single" w:sz="6" w:space="0" w:color="auto"/>
            </w:tcBorders>
          </w:tcPr>
          <w:p w:rsidR="00345AC9" w:rsidRPr="00345AC9" w:rsidRDefault="00345AC9" w:rsidP="00345AC9">
            <w:pPr>
              <w:spacing w:after="0" w:line="240" w:lineRule="auto"/>
              <w:jc w:val="center"/>
              <w:rPr>
                <w:rFonts w:ascii="Times New Roman" w:eastAsia="Times New Roman" w:hAnsi="Times New Roman" w:cs="Times New Roman"/>
                <w:szCs w:val="20"/>
                <w:vertAlign w:val="superscript"/>
                <w:lang w:eastAsia="ru-RU"/>
              </w:rPr>
            </w:pPr>
            <w:r w:rsidRPr="00345AC9">
              <w:rPr>
                <w:rFonts w:ascii="Times New Roman" w:eastAsia="Times New Roman" w:hAnsi="Times New Roman" w:cs="Times New Roman"/>
                <w:szCs w:val="20"/>
                <w:vertAlign w:val="superscript"/>
                <w:lang w:eastAsia="ru-RU"/>
              </w:rPr>
              <w:t>(фамилия, имя, отчество)</w:t>
            </w:r>
          </w:p>
          <w:p w:rsidR="00345AC9" w:rsidRPr="00345AC9" w:rsidRDefault="00345AC9" w:rsidP="00345AC9">
            <w:pPr>
              <w:spacing w:after="0" w:line="240" w:lineRule="auto"/>
              <w:ind w:firstLine="33"/>
              <w:jc w:val="center"/>
              <w:rPr>
                <w:rFonts w:ascii="Times New Roman" w:eastAsia="Times New Roman" w:hAnsi="Times New Roman" w:cs="Times New Roman"/>
                <w:b/>
                <w:sz w:val="24"/>
                <w:szCs w:val="20"/>
                <w:lang w:eastAsia="ru-RU"/>
              </w:rPr>
            </w:pPr>
            <w:r w:rsidRPr="00345AC9">
              <w:rPr>
                <w:rFonts w:ascii="Times New Roman" w:eastAsia="Times New Roman" w:hAnsi="Times New Roman" w:cs="Times New Roman"/>
                <w:b/>
                <w:sz w:val="32"/>
                <w:szCs w:val="20"/>
                <w:highlight w:val="yellow"/>
                <w:lang w:eastAsia="ru-RU"/>
              </w:rPr>
              <w:t>Проектирование технологического процесса</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b/>
                <w:sz w:val="20"/>
                <w:szCs w:val="20"/>
                <w:lang w:eastAsia="ru-RU"/>
              </w:rPr>
            </w:pPr>
          </w:p>
        </w:tc>
      </w:tr>
      <w:tr w:rsidR="00345AC9" w:rsidRPr="00345AC9" w:rsidTr="004D00EF">
        <w:trPr>
          <w:cantSplit/>
          <w:trHeight w:hRule="exact" w:val="624"/>
        </w:trPr>
        <w:tc>
          <w:tcPr>
            <w:tcW w:w="250" w:type="dxa"/>
            <w:gridSpan w:val="2"/>
            <w:vAlign w:val="bottom"/>
          </w:tcPr>
          <w:p w:rsidR="00345AC9" w:rsidRPr="00345AC9" w:rsidRDefault="00345AC9" w:rsidP="00345AC9">
            <w:pPr>
              <w:spacing w:after="0" w:line="240" w:lineRule="auto"/>
              <w:rPr>
                <w:rFonts w:ascii="Times New Roman" w:eastAsia="Times New Roman" w:hAnsi="Times New Roman" w:cs="Times New Roman"/>
                <w:b/>
                <w:sz w:val="24"/>
                <w:szCs w:val="20"/>
                <w:lang w:eastAsia="ru-RU"/>
              </w:rPr>
            </w:pPr>
          </w:p>
        </w:tc>
        <w:tc>
          <w:tcPr>
            <w:tcW w:w="8930" w:type="dxa"/>
            <w:gridSpan w:val="13"/>
            <w:tcBorders>
              <w:top w:val="nil"/>
              <w:bottom w:val="single" w:sz="6" w:space="0" w:color="auto"/>
            </w:tcBorders>
          </w:tcPr>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szCs w:val="20"/>
                <w:vertAlign w:val="superscript"/>
                <w:lang w:eastAsia="ru-RU"/>
              </w:rPr>
            </w:pPr>
            <w:r w:rsidRPr="00345AC9">
              <w:rPr>
                <w:rFonts w:ascii="Times New Roman" w:eastAsia="Times New Roman" w:hAnsi="Times New Roman" w:cs="Times New Roman"/>
                <w:szCs w:val="20"/>
                <w:vertAlign w:val="superscript"/>
                <w:lang w:eastAsia="ru-RU"/>
              </w:rPr>
              <w:t>(наименование темы ВКР)</w:t>
            </w:r>
          </w:p>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r w:rsidRPr="00345AC9">
              <w:rPr>
                <w:rFonts w:ascii="Times New Roman" w:eastAsia="Times New Roman" w:hAnsi="Times New Roman" w:cs="Times New Roman"/>
                <w:b/>
                <w:sz w:val="32"/>
                <w:szCs w:val="20"/>
                <w:highlight w:val="yellow"/>
                <w:lang w:eastAsia="ru-RU"/>
              </w:rPr>
              <w:t>изготовления детали ….</w:t>
            </w: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Height w:hRule="exact" w:val="444"/>
        </w:trPr>
        <w:tc>
          <w:tcPr>
            <w:tcW w:w="250" w:type="dxa"/>
            <w:gridSpan w:val="2"/>
            <w:vAlign w:val="bottom"/>
          </w:tcPr>
          <w:p w:rsidR="00345AC9" w:rsidRPr="00345AC9" w:rsidRDefault="00345AC9" w:rsidP="00345AC9">
            <w:pPr>
              <w:spacing w:after="0" w:line="240" w:lineRule="auto"/>
              <w:rPr>
                <w:rFonts w:ascii="Times New Roman" w:eastAsia="Times New Roman" w:hAnsi="Times New Roman" w:cs="Times New Roman"/>
                <w:b/>
                <w:sz w:val="24"/>
                <w:szCs w:val="20"/>
                <w:lang w:eastAsia="ru-RU"/>
              </w:rPr>
            </w:pPr>
          </w:p>
        </w:tc>
        <w:tc>
          <w:tcPr>
            <w:tcW w:w="8930" w:type="dxa"/>
            <w:gridSpan w:val="13"/>
            <w:tcBorders>
              <w:top w:val="nil"/>
              <w:bottom w:val="single" w:sz="6" w:space="0" w:color="auto"/>
            </w:tcBorders>
          </w:tcPr>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szCs w:val="20"/>
                <w:vertAlign w:val="superscript"/>
                <w:lang w:eastAsia="ru-RU"/>
              </w:rPr>
            </w:pPr>
          </w:p>
          <w:p w:rsidR="00345AC9" w:rsidRPr="00345AC9" w:rsidRDefault="00345AC9" w:rsidP="00345AC9">
            <w:pPr>
              <w:keepNext/>
              <w:spacing w:after="0" w:line="240" w:lineRule="auto"/>
              <w:ind w:firstLine="34"/>
              <w:jc w:val="center"/>
              <w:outlineLvl w:val="4"/>
              <w:rPr>
                <w:rFonts w:ascii="Times New Roman" w:eastAsia="Times New Roman" w:hAnsi="Times New Roman" w:cs="Times New Roman"/>
                <w:b/>
                <w:sz w:val="32"/>
                <w:szCs w:val="32"/>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Height w:hRule="exact" w:val="520"/>
        </w:trPr>
        <w:tc>
          <w:tcPr>
            <w:tcW w:w="2660" w:type="dxa"/>
            <w:gridSpan w:val="7"/>
            <w:tcBorders>
              <w:bottom w:val="nil"/>
            </w:tcBorders>
            <w:vAlign w:val="bottom"/>
          </w:tcPr>
          <w:p w:rsidR="00345AC9" w:rsidRPr="00345AC9" w:rsidRDefault="00345AC9" w:rsidP="00345AC9">
            <w:pPr>
              <w:spacing w:after="0" w:line="240" w:lineRule="auto"/>
              <w:rPr>
                <w:rFonts w:ascii="Times New Roman" w:eastAsia="Times New Roman" w:hAnsi="Times New Roman" w:cs="Times New Roman"/>
                <w:b/>
                <w:sz w:val="28"/>
                <w:szCs w:val="28"/>
                <w:lang w:eastAsia="ru-RU"/>
              </w:rPr>
            </w:pPr>
            <w:r w:rsidRPr="00345AC9">
              <w:rPr>
                <w:rFonts w:ascii="Times New Roman" w:eastAsia="Times New Roman" w:hAnsi="Times New Roman" w:cs="Times New Roman"/>
                <w:b/>
                <w:sz w:val="28"/>
                <w:szCs w:val="28"/>
                <w:lang w:eastAsia="ru-RU"/>
              </w:rPr>
              <w:t>рецензент работы</w:t>
            </w:r>
          </w:p>
        </w:tc>
        <w:tc>
          <w:tcPr>
            <w:tcW w:w="6520" w:type="dxa"/>
            <w:gridSpan w:val="8"/>
            <w:tcBorders>
              <w:top w:val="nil"/>
              <w:bottom w:val="sing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sz w:val="32"/>
                <w:szCs w:val="32"/>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4D00EF">
        <w:trPr>
          <w:cantSplit/>
          <w:trHeight w:val="428"/>
        </w:trPr>
        <w:tc>
          <w:tcPr>
            <w:tcW w:w="250" w:type="dxa"/>
            <w:gridSpan w:val="2"/>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3"/>
            <w:tcBorders>
              <w:top w:val="nil"/>
              <w:bottom w:val="single" w:sz="6" w:space="0" w:color="auto"/>
            </w:tcBorders>
            <w:vAlign w:val="bottom"/>
          </w:tcPr>
          <w:p w:rsidR="00345AC9" w:rsidRPr="00345AC9" w:rsidRDefault="00345AC9" w:rsidP="00345AC9">
            <w:pPr>
              <w:keepNext/>
              <w:spacing w:after="0" w:line="240" w:lineRule="auto"/>
              <w:ind w:firstLine="459"/>
              <w:jc w:val="center"/>
              <w:outlineLvl w:val="4"/>
              <w:rPr>
                <w:rFonts w:ascii="Times New Roman" w:eastAsia="Times New Roman" w:hAnsi="Times New Roman" w:cs="Times New Roman"/>
                <w:sz w:val="28"/>
                <w:szCs w:val="28"/>
                <w:vertAlign w:val="superscript"/>
                <w:lang w:eastAsia="ru-RU"/>
              </w:rPr>
            </w:pPr>
            <w:r w:rsidRPr="00345AC9">
              <w:rPr>
                <w:rFonts w:ascii="Times New Roman" w:eastAsia="Times New Roman" w:hAnsi="Times New Roman" w:cs="Times New Roman"/>
                <w:sz w:val="28"/>
                <w:szCs w:val="28"/>
                <w:vertAlign w:val="superscript"/>
                <w:lang w:eastAsia="ru-RU"/>
              </w:rPr>
              <w:t>(фамилия, имя, отчество)</w:t>
            </w:r>
          </w:p>
          <w:p w:rsidR="00345AC9" w:rsidRPr="00345AC9" w:rsidRDefault="00345AC9" w:rsidP="00345AC9">
            <w:pPr>
              <w:spacing w:after="0" w:line="240" w:lineRule="auto"/>
              <w:jc w:val="center"/>
              <w:rPr>
                <w:rFonts w:ascii="Times New Roman" w:eastAsia="Times New Roman" w:hAnsi="Times New Roman" w:cs="Times New Roman"/>
                <w:sz w:val="28"/>
                <w:szCs w:val="28"/>
                <w:lang w:eastAsia="ru-RU"/>
              </w:rPr>
            </w:pPr>
          </w:p>
        </w:tc>
        <w:tc>
          <w:tcPr>
            <w:tcW w:w="284" w:type="dxa"/>
            <w:tcBorders>
              <w:top w:val="nil"/>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4D00EF">
        <w:trPr>
          <w:cantSplit/>
          <w:trHeight w:val="585"/>
        </w:trPr>
        <w:tc>
          <w:tcPr>
            <w:tcW w:w="250" w:type="dxa"/>
            <w:gridSpan w:val="2"/>
            <w:vMerge w:val="restart"/>
            <w:tcBorders>
              <w:top w:val="nil"/>
              <w:left w:val="double" w:sz="6" w:space="0" w:color="auto"/>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3"/>
            <w:tcBorders>
              <w:top w:val="nil"/>
              <w:bottom w:val="single" w:sz="4" w:space="0" w:color="auto"/>
            </w:tcBorders>
            <w:vAlign w:val="bottom"/>
          </w:tcPr>
          <w:p w:rsidR="00345AC9" w:rsidRPr="00345AC9" w:rsidRDefault="00345AC9" w:rsidP="00345AC9">
            <w:pPr>
              <w:spacing w:after="0" w:line="240" w:lineRule="auto"/>
              <w:ind w:left="708"/>
              <w:jc w:val="center"/>
              <w:rPr>
                <w:rFonts w:ascii="Times New Roman" w:eastAsia="Times New Roman" w:hAnsi="Times New Roman" w:cs="Times New Roman"/>
                <w:sz w:val="28"/>
                <w:szCs w:val="28"/>
                <w:lang w:eastAsia="ru-RU"/>
              </w:rPr>
            </w:pPr>
            <w:r w:rsidRPr="00345AC9">
              <w:rPr>
                <w:rFonts w:ascii="Times New Roman" w:eastAsia="Times New Roman" w:hAnsi="Times New Roman" w:cs="Times New Roman"/>
                <w:sz w:val="28"/>
                <w:szCs w:val="28"/>
                <w:vertAlign w:val="superscript"/>
                <w:lang w:eastAsia="ru-RU"/>
              </w:rPr>
              <w:t>(уч. степень, звание, должность, место работы)</w:t>
            </w:r>
          </w:p>
          <w:p w:rsidR="00345AC9" w:rsidRPr="00345AC9" w:rsidRDefault="00345AC9" w:rsidP="00345AC9">
            <w:pPr>
              <w:spacing w:after="0" w:line="240" w:lineRule="auto"/>
              <w:jc w:val="center"/>
              <w:rPr>
                <w:rFonts w:ascii="Times New Roman" w:eastAsia="Times New Roman" w:hAnsi="Times New Roman" w:cs="Times New Roman"/>
                <w:sz w:val="28"/>
                <w:szCs w:val="28"/>
                <w:lang w:eastAsia="ru-RU"/>
              </w:rPr>
            </w:pPr>
          </w:p>
        </w:tc>
        <w:tc>
          <w:tcPr>
            <w:tcW w:w="284" w:type="dxa"/>
            <w:vMerge w:val="restart"/>
            <w:tcBorders>
              <w:top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4D00EF">
        <w:trPr>
          <w:cantSplit/>
          <w:trHeight w:val="375"/>
        </w:trPr>
        <w:tc>
          <w:tcPr>
            <w:tcW w:w="250" w:type="dxa"/>
            <w:gridSpan w:val="2"/>
            <w:vMerge/>
            <w:tcBorders>
              <w:left w:val="double" w:sz="6" w:space="0" w:color="auto"/>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3"/>
            <w:vMerge w:val="restart"/>
            <w:tcBorders>
              <w:top w:val="single" w:sz="4" w:space="0" w:color="auto"/>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vertAlign w:val="superscript"/>
                <w:lang w:eastAsia="ru-RU"/>
              </w:rPr>
            </w:pPr>
          </w:p>
        </w:tc>
        <w:tc>
          <w:tcPr>
            <w:tcW w:w="284" w:type="dxa"/>
            <w:vMerge/>
            <w:tcBorders>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4D00EF">
        <w:trPr>
          <w:cantSplit/>
          <w:trHeight w:val="555"/>
        </w:trPr>
        <w:tc>
          <w:tcPr>
            <w:tcW w:w="250" w:type="dxa"/>
            <w:gridSpan w:val="2"/>
            <w:tcBorders>
              <w:left w:val="double" w:sz="6" w:space="0" w:color="auto"/>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c>
          <w:tcPr>
            <w:tcW w:w="8930" w:type="dxa"/>
            <w:gridSpan w:val="13"/>
            <w:vMerge/>
            <w:tcBorders>
              <w:bottom w:val="nil"/>
            </w:tcBorders>
            <w:vAlign w:val="bottom"/>
          </w:tcPr>
          <w:p w:rsidR="00345AC9" w:rsidRPr="00345AC9" w:rsidRDefault="00345AC9" w:rsidP="00345AC9">
            <w:pPr>
              <w:spacing w:after="0" w:line="240" w:lineRule="auto"/>
              <w:rPr>
                <w:rFonts w:ascii="Times New Roman" w:eastAsia="Times New Roman" w:hAnsi="Times New Roman" w:cs="Times New Roman"/>
                <w:b/>
                <w:sz w:val="32"/>
                <w:szCs w:val="20"/>
                <w:lang w:eastAsia="ru-RU"/>
              </w:rPr>
            </w:pPr>
          </w:p>
        </w:tc>
        <w:tc>
          <w:tcPr>
            <w:tcW w:w="284" w:type="dxa"/>
            <w:tcBorders>
              <w:bottom w:val="nil"/>
            </w:tcBorders>
            <w:vAlign w:val="bottom"/>
          </w:tcPr>
          <w:p w:rsidR="00345AC9" w:rsidRPr="00345AC9" w:rsidRDefault="00345AC9" w:rsidP="00345AC9">
            <w:pPr>
              <w:spacing w:after="0" w:line="240" w:lineRule="auto"/>
              <w:rPr>
                <w:rFonts w:ascii="Times New Roman" w:eastAsia="Times New Roman" w:hAnsi="Times New Roman" w:cs="Times New Roman"/>
                <w:sz w:val="20"/>
                <w:szCs w:val="20"/>
                <w:lang w:eastAsia="ru-RU"/>
              </w:rPr>
            </w:pPr>
          </w:p>
        </w:tc>
      </w:tr>
      <w:tr w:rsidR="00345AC9" w:rsidRPr="00345AC9" w:rsidTr="004D00EF">
        <w:trPr>
          <w:cantSplit/>
          <w:trHeight w:hRule="exact" w:val="500"/>
        </w:trPr>
        <w:tc>
          <w:tcPr>
            <w:tcW w:w="392" w:type="dxa"/>
            <w:gridSpan w:val="3"/>
            <w:tcBorders>
              <w:top w:val="nil"/>
              <w:left w:val="double" w:sz="6" w:space="0" w:color="auto"/>
              <w:bottom w:val="nil"/>
            </w:tcBorders>
            <w:vAlign w:val="bottom"/>
          </w:tcPr>
          <w:p w:rsidR="00345AC9" w:rsidRPr="00345AC9" w:rsidRDefault="00345AC9" w:rsidP="00345AC9">
            <w:pPr>
              <w:spacing w:after="0" w:line="240" w:lineRule="auto"/>
              <w:ind w:right="-108"/>
              <w:jc w:val="right"/>
              <w:rPr>
                <w:rFonts w:ascii="Times New Roman" w:eastAsia="Times New Roman" w:hAnsi="Times New Roman" w:cs="Times New Roman"/>
                <w:b/>
                <w:caps/>
                <w:sz w:val="24"/>
                <w:szCs w:val="20"/>
                <w:lang w:eastAsia="ru-RU"/>
              </w:rPr>
            </w:pPr>
            <w:r w:rsidRPr="00345AC9">
              <w:rPr>
                <w:rFonts w:ascii="Times New Roman" w:eastAsia="Times New Roman" w:hAnsi="Times New Roman" w:cs="Times New Roman"/>
                <w:b/>
                <w:caps/>
                <w:sz w:val="24"/>
                <w:szCs w:val="20"/>
                <w:lang w:eastAsia="ru-RU"/>
              </w:rPr>
              <w:t>"</w:t>
            </w:r>
          </w:p>
        </w:tc>
        <w:tc>
          <w:tcPr>
            <w:tcW w:w="1134" w:type="dxa"/>
            <w:gridSpan w:val="2"/>
            <w:tcBorders>
              <w:top w:val="nil"/>
              <w:bottom w:val="single" w:sz="6" w:space="0" w:color="auto"/>
            </w:tcBorders>
            <w:vAlign w:val="bottom"/>
          </w:tcPr>
          <w:p w:rsidR="00345AC9" w:rsidRPr="00345AC9" w:rsidRDefault="004D00EF" w:rsidP="00345AC9">
            <w:pPr>
              <w:spacing w:after="0" w:line="240" w:lineRule="auto"/>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w:t>
            </w:r>
          </w:p>
        </w:tc>
        <w:tc>
          <w:tcPr>
            <w:tcW w:w="425" w:type="dxa"/>
            <w:tcBorders>
              <w:top w:val="nil"/>
              <w:bottom w:val="nil"/>
            </w:tcBorders>
            <w:vAlign w:val="bottom"/>
          </w:tcPr>
          <w:p w:rsidR="00345AC9" w:rsidRPr="00345AC9" w:rsidRDefault="00345AC9" w:rsidP="00345AC9">
            <w:pPr>
              <w:spacing w:after="0" w:line="240" w:lineRule="auto"/>
              <w:ind w:left="-108"/>
              <w:rPr>
                <w:rFonts w:ascii="Times New Roman" w:eastAsia="Times New Roman" w:hAnsi="Times New Roman" w:cs="Times New Roman"/>
                <w:b/>
                <w:sz w:val="24"/>
                <w:szCs w:val="20"/>
                <w:lang w:eastAsia="ru-RU"/>
              </w:rPr>
            </w:pPr>
            <w:r w:rsidRPr="00345AC9">
              <w:rPr>
                <w:rFonts w:ascii="Times New Roman" w:eastAsia="Times New Roman" w:hAnsi="Times New Roman" w:cs="Times New Roman"/>
                <w:b/>
                <w:sz w:val="24"/>
                <w:szCs w:val="20"/>
                <w:lang w:eastAsia="ru-RU"/>
              </w:rPr>
              <w:t>"</w:t>
            </w:r>
          </w:p>
        </w:tc>
        <w:tc>
          <w:tcPr>
            <w:tcW w:w="2551" w:type="dxa"/>
            <w:gridSpan w:val="3"/>
            <w:tcBorders>
              <w:top w:val="nil"/>
              <w:bottom w:val="single" w:sz="6" w:space="0" w:color="auto"/>
            </w:tcBorders>
            <w:vAlign w:val="bottom"/>
          </w:tcPr>
          <w:p w:rsidR="00345AC9" w:rsidRPr="00345AC9" w:rsidRDefault="00345AC9" w:rsidP="00345AC9">
            <w:pPr>
              <w:spacing w:after="0" w:line="240" w:lineRule="auto"/>
              <w:ind w:left="-108"/>
              <w:rPr>
                <w:rFonts w:ascii="Times New Roman" w:eastAsia="Times New Roman" w:hAnsi="Times New Roman" w:cs="Times New Roman"/>
                <w:b/>
                <w:sz w:val="24"/>
                <w:szCs w:val="20"/>
                <w:lang w:eastAsia="ru-RU"/>
              </w:rPr>
            </w:pPr>
          </w:p>
        </w:tc>
        <w:tc>
          <w:tcPr>
            <w:tcW w:w="921" w:type="dxa"/>
            <w:tcBorders>
              <w:top w:val="nil"/>
              <w:bottom w:val="nil"/>
            </w:tcBorders>
            <w:vAlign w:val="bottom"/>
          </w:tcPr>
          <w:p w:rsidR="00345AC9" w:rsidRPr="00345AC9" w:rsidRDefault="00345AC9" w:rsidP="00345AC9">
            <w:pPr>
              <w:spacing w:after="0" w:line="240" w:lineRule="auto"/>
              <w:ind w:right="-108"/>
              <w:jc w:val="right"/>
              <w:rPr>
                <w:rFonts w:ascii="Times New Roman" w:eastAsia="Times New Roman" w:hAnsi="Times New Roman" w:cs="Times New Roman"/>
                <w:b/>
                <w:sz w:val="24"/>
                <w:szCs w:val="20"/>
                <w:lang w:eastAsia="ru-RU"/>
              </w:rPr>
            </w:pPr>
            <w:r w:rsidRPr="00345AC9">
              <w:rPr>
                <w:rFonts w:ascii="Times New Roman" w:eastAsia="Times New Roman" w:hAnsi="Times New Roman" w:cs="Times New Roman"/>
                <w:b/>
                <w:sz w:val="24"/>
                <w:szCs w:val="20"/>
                <w:lang w:eastAsia="ru-RU"/>
              </w:rPr>
              <w:t>20</w:t>
            </w:r>
          </w:p>
        </w:tc>
        <w:tc>
          <w:tcPr>
            <w:tcW w:w="355" w:type="dxa"/>
            <w:tcBorders>
              <w:top w:val="nil"/>
              <w:bottom w:val="single" w:sz="4" w:space="0" w:color="auto"/>
            </w:tcBorders>
            <w:vAlign w:val="bottom"/>
          </w:tcPr>
          <w:p w:rsidR="00345AC9" w:rsidRPr="00345AC9" w:rsidRDefault="00345AC9" w:rsidP="00345AC9">
            <w:pPr>
              <w:spacing w:after="0" w:line="240" w:lineRule="auto"/>
              <w:ind w:right="-108"/>
              <w:jc w:val="right"/>
              <w:rPr>
                <w:rFonts w:ascii="Times New Roman" w:eastAsia="Times New Roman" w:hAnsi="Times New Roman" w:cs="Times New Roman"/>
                <w:b/>
                <w:sz w:val="24"/>
                <w:szCs w:val="20"/>
                <w:lang w:eastAsia="ru-RU"/>
              </w:rPr>
            </w:pPr>
          </w:p>
        </w:tc>
        <w:tc>
          <w:tcPr>
            <w:tcW w:w="851" w:type="dxa"/>
            <w:gridSpan w:val="2"/>
            <w:tcBorders>
              <w:top w:val="nil"/>
              <w:bottom w:val="nil"/>
            </w:tcBorders>
            <w:vAlign w:val="bottom"/>
          </w:tcPr>
          <w:p w:rsidR="004D00EF" w:rsidRPr="00345AC9" w:rsidRDefault="004D00EF" w:rsidP="004D00EF">
            <w:pPr>
              <w:spacing w:after="0" w:line="240" w:lineRule="auto"/>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w:t>
            </w:r>
          </w:p>
        </w:tc>
        <w:tc>
          <w:tcPr>
            <w:tcW w:w="2551" w:type="dxa"/>
            <w:gridSpan w:val="2"/>
            <w:tcBorders>
              <w:top w:val="nil"/>
              <w:bottom w:val="nil"/>
            </w:tcBorders>
            <w:vAlign w:val="bottom"/>
          </w:tcPr>
          <w:p w:rsidR="00345AC9" w:rsidRDefault="00345AC9" w:rsidP="00345AC9">
            <w:pPr>
              <w:spacing w:after="0" w:line="240" w:lineRule="auto"/>
              <w:rPr>
                <w:rFonts w:ascii="Times New Roman" w:eastAsia="Times New Roman" w:hAnsi="Times New Roman" w:cs="Times New Roman"/>
                <w:b/>
                <w:sz w:val="24"/>
                <w:szCs w:val="20"/>
                <w:lang w:eastAsia="ru-RU"/>
              </w:rPr>
            </w:pPr>
          </w:p>
          <w:p w:rsidR="004D00EF" w:rsidRDefault="004D00EF" w:rsidP="00345AC9">
            <w:pPr>
              <w:spacing w:after="0" w:line="240" w:lineRule="auto"/>
              <w:rPr>
                <w:rFonts w:ascii="Times New Roman" w:eastAsia="Times New Roman" w:hAnsi="Times New Roman" w:cs="Times New Roman"/>
                <w:b/>
                <w:sz w:val="24"/>
                <w:szCs w:val="20"/>
                <w:lang w:eastAsia="ru-RU"/>
              </w:rPr>
            </w:pPr>
          </w:p>
          <w:p w:rsidR="004D00EF" w:rsidRDefault="004D00EF" w:rsidP="00345AC9">
            <w:pPr>
              <w:spacing w:after="0" w:line="240" w:lineRule="auto"/>
              <w:rPr>
                <w:rFonts w:ascii="Times New Roman" w:eastAsia="Times New Roman" w:hAnsi="Times New Roman" w:cs="Times New Roman"/>
                <w:b/>
                <w:sz w:val="24"/>
                <w:szCs w:val="20"/>
                <w:lang w:eastAsia="ru-RU"/>
              </w:rPr>
            </w:pPr>
          </w:p>
          <w:p w:rsidR="004D00EF" w:rsidRPr="00345AC9" w:rsidRDefault="004D00EF" w:rsidP="00345AC9">
            <w:pPr>
              <w:spacing w:after="0" w:line="240" w:lineRule="auto"/>
              <w:rPr>
                <w:rFonts w:ascii="Times New Roman" w:eastAsia="Times New Roman" w:hAnsi="Times New Roman" w:cs="Times New Roman"/>
                <w:b/>
                <w:sz w:val="24"/>
                <w:szCs w:val="20"/>
                <w:lang w:eastAsia="ru-RU"/>
              </w:rPr>
            </w:pPr>
          </w:p>
        </w:tc>
        <w:tc>
          <w:tcPr>
            <w:tcW w:w="284" w:type="dxa"/>
            <w:tcBorders>
              <w:top w:val="nil"/>
              <w:bottom w:val="nil"/>
            </w:tcBorders>
            <w:vAlign w:val="bottom"/>
          </w:tcPr>
          <w:p w:rsidR="00345AC9" w:rsidRPr="00345AC9" w:rsidRDefault="00345AC9" w:rsidP="00345AC9">
            <w:pPr>
              <w:spacing w:after="0" w:line="240" w:lineRule="auto"/>
              <w:jc w:val="center"/>
              <w:rPr>
                <w:rFonts w:ascii="Times New Roman" w:eastAsia="Times New Roman" w:hAnsi="Times New Roman" w:cs="Times New Roman"/>
                <w:sz w:val="20"/>
                <w:szCs w:val="20"/>
                <w:lang w:eastAsia="ru-RU"/>
              </w:rPr>
            </w:pPr>
          </w:p>
        </w:tc>
      </w:tr>
      <w:tr w:rsidR="00345AC9" w:rsidRPr="00345AC9" w:rsidTr="000664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Ex>
        <w:trPr>
          <w:gridBefore w:val="1"/>
          <w:wBefore w:w="108" w:type="dxa"/>
          <w:trHeight w:val="13466"/>
        </w:trPr>
        <w:tc>
          <w:tcPr>
            <w:tcW w:w="9356" w:type="dxa"/>
            <w:gridSpan w:val="15"/>
          </w:tcPr>
          <w:p w:rsidR="004D00EF" w:rsidRDefault="004D00EF"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 xml:space="preserve">1. Представленные для рецензирования материалы </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2. Оценка актуальности и практической значимости работы</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3. Характеристика основных результатов работы, степень их обоснованности, значение для теории и практики</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4. Отмеченные недостатки</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Default="00345AC9" w:rsidP="00345AC9">
            <w:pPr>
              <w:spacing w:after="0" w:line="240" w:lineRule="auto"/>
              <w:rPr>
                <w:rFonts w:ascii="Times New Roman" w:eastAsia="Times New Roman" w:hAnsi="Times New Roman" w:cs="Times New Roman"/>
                <w:sz w:val="24"/>
                <w:szCs w:val="20"/>
                <w:lang w:eastAsia="ru-RU"/>
              </w:rPr>
            </w:pPr>
          </w:p>
          <w:p w:rsidR="00467075" w:rsidRDefault="00467075" w:rsidP="00345AC9">
            <w:pPr>
              <w:spacing w:after="0" w:line="240" w:lineRule="auto"/>
              <w:rPr>
                <w:rFonts w:ascii="Times New Roman" w:eastAsia="Times New Roman" w:hAnsi="Times New Roman" w:cs="Times New Roman"/>
                <w:sz w:val="24"/>
                <w:szCs w:val="20"/>
                <w:lang w:eastAsia="ru-RU"/>
              </w:rPr>
            </w:pPr>
          </w:p>
          <w:p w:rsidR="00467075" w:rsidRDefault="00467075" w:rsidP="00345AC9">
            <w:pPr>
              <w:spacing w:after="0" w:line="240" w:lineRule="auto"/>
              <w:rPr>
                <w:rFonts w:ascii="Times New Roman" w:eastAsia="Times New Roman" w:hAnsi="Times New Roman" w:cs="Times New Roman"/>
                <w:sz w:val="24"/>
                <w:szCs w:val="20"/>
                <w:lang w:eastAsia="ru-RU"/>
              </w:rPr>
            </w:pPr>
          </w:p>
          <w:p w:rsidR="00467075" w:rsidRDefault="00467075" w:rsidP="00345AC9">
            <w:pPr>
              <w:spacing w:after="0" w:line="240" w:lineRule="auto"/>
              <w:rPr>
                <w:rFonts w:ascii="Times New Roman" w:eastAsia="Times New Roman" w:hAnsi="Times New Roman" w:cs="Times New Roman"/>
                <w:sz w:val="24"/>
                <w:szCs w:val="20"/>
                <w:lang w:eastAsia="ru-RU"/>
              </w:rPr>
            </w:pPr>
          </w:p>
          <w:p w:rsidR="00467075" w:rsidRPr="00345AC9" w:rsidRDefault="00467075"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ind w:right="-286"/>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 xml:space="preserve">5. </w:t>
            </w:r>
            <w:proofErr w:type="gramStart"/>
            <w:r w:rsidRPr="00345AC9">
              <w:rPr>
                <w:rFonts w:ascii="Times New Roman" w:eastAsia="Times New Roman" w:hAnsi="Times New Roman" w:cs="Times New Roman"/>
                <w:sz w:val="24"/>
                <w:szCs w:val="20"/>
                <w:lang w:eastAsia="ru-RU"/>
              </w:rPr>
              <w:t xml:space="preserve">Оценка по 4-х бальной системе (отлично, хорошо, удовлетворительно, </w:t>
            </w:r>
            <w:proofErr w:type="gramEnd"/>
          </w:p>
          <w:p w:rsidR="00345AC9" w:rsidRPr="00345AC9" w:rsidRDefault="00345AC9" w:rsidP="00345AC9">
            <w:pPr>
              <w:spacing w:after="0" w:line="240" w:lineRule="auto"/>
              <w:ind w:right="-286"/>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неудовлетворительно) и заключение о соответствии присваиваемой квалификации</w:t>
            </w: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4"/>
                <w:szCs w:val="20"/>
                <w:lang w:eastAsia="ru-RU"/>
              </w:rPr>
            </w:pPr>
          </w:p>
          <w:p w:rsidR="00345AC9" w:rsidRPr="00345AC9" w:rsidRDefault="00345AC9" w:rsidP="00345AC9">
            <w:pPr>
              <w:keepNext/>
              <w:spacing w:after="0" w:line="240" w:lineRule="auto"/>
              <w:outlineLvl w:val="6"/>
              <w:rPr>
                <w:rFonts w:ascii="Times New Roman" w:eastAsia="Times New Roman" w:hAnsi="Times New Roman" w:cs="Times New Roman"/>
                <w:sz w:val="24"/>
                <w:szCs w:val="20"/>
                <w:lang w:eastAsia="ru-RU"/>
              </w:rPr>
            </w:pPr>
          </w:p>
          <w:p w:rsidR="00345AC9" w:rsidRPr="00345AC9" w:rsidRDefault="00345AC9" w:rsidP="00345AC9">
            <w:pPr>
              <w:keepNext/>
              <w:spacing w:after="0" w:line="240" w:lineRule="auto"/>
              <w:outlineLvl w:val="6"/>
              <w:rPr>
                <w:rFonts w:ascii="Times New Roman" w:eastAsia="Times New Roman" w:hAnsi="Times New Roman" w:cs="Times New Roman"/>
                <w:sz w:val="24"/>
                <w:szCs w:val="20"/>
                <w:lang w:eastAsia="ru-RU"/>
              </w:rPr>
            </w:pPr>
          </w:p>
          <w:p w:rsidR="00345AC9" w:rsidRPr="00345AC9" w:rsidRDefault="00345AC9" w:rsidP="00345AC9">
            <w:pPr>
              <w:spacing w:after="0" w:line="240" w:lineRule="auto"/>
              <w:rPr>
                <w:rFonts w:ascii="Times New Roman" w:eastAsia="Times New Roman" w:hAnsi="Times New Roman" w:cs="Times New Roman"/>
                <w:sz w:val="20"/>
                <w:szCs w:val="20"/>
                <w:lang w:eastAsia="ru-RU"/>
              </w:rPr>
            </w:pPr>
          </w:p>
          <w:p w:rsidR="00345AC9" w:rsidRPr="00345AC9" w:rsidRDefault="00345AC9" w:rsidP="00345AC9">
            <w:pPr>
              <w:spacing w:after="0" w:line="240" w:lineRule="auto"/>
              <w:rPr>
                <w:rFonts w:ascii="Times New Roman" w:eastAsia="Times New Roman" w:hAnsi="Times New Roman" w:cs="Times New Roman"/>
                <w:sz w:val="20"/>
                <w:szCs w:val="20"/>
                <w:lang w:eastAsia="ru-RU"/>
              </w:rPr>
            </w:pPr>
          </w:p>
          <w:p w:rsidR="00345AC9" w:rsidRPr="00345AC9" w:rsidRDefault="00345AC9" w:rsidP="00345AC9">
            <w:pPr>
              <w:spacing w:after="0" w:line="240" w:lineRule="auto"/>
              <w:rPr>
                <w:rFonts w:ascii="Times New Roman" w:eastAsia="Times New Roman" w:hAnsi="Times New Roman" w:cs="Times New Roman"/>
                <w:sz w:val="20"/>
                <w:szCs w:val="20"/>
                <w:lang w:eastAsia="ru-RU"/>
              </w:rPr>
            </w:pPr>
          </w:p>
          <w:p w:rsidR="00345AC9" w:rsidRPr="00345AC9" w:rsidRDefault="00345AC9" w:rsidP="00345AC9">
            <w:pPr>
              <w:keepNext/>
              <w:spacing w:after="0" w:line="240" w:lineRule="auto"/>
              <w:outlineLvl w:val="6"/>
              <w:rPr>
                <w:rFonts w:ascii="Times New Roman" w:eastAsia="Times New Roman" w:hAnsi="Times New Roman" w:cs="Times New Roman"/>
                <w:sz w:val="24"/>
                <w:szCs w:val="20"/>
                <w:lang w:eastAsia="ru-RU"/>
              </w:rPr>
            </w:pPr>
          </w:p>
          <w:p w:rsidR="00345AC9" w:rsidRPr="00345AC9" w:rsidRDefault="00345AC9" w:rsidP="00345AC9">
            <w:pPr>
              <w:keepNext/>
              <w:spacing w:after="0" w:line="240" w:lineRule="auto"/>
              <w:jc w:val="right"/>
              <w:outlineLvl w:val="6"/>
              <w:rPr>
                <w:rFonts w:ascii="Times New Roman" w:eastAsia="Times New Roman" w:hAnsi="Times New Roman" w:cs="Times New Roman"/>
                <w:sz w:val="24"/>
                <w:szCs w:val="20"/>
                <w:lang w:eastAsia="ru-RU"/>
              </w:rPr>
            </w:pPr>
          </w:p>
          <w:p w:rsidR="00345AC9" w:rsidRPr="00345AC9" w:rsidRDefault="00345AC9" w:rsidP="00345AC9">
            <w:pPr>
              <w:keepNext/>
              <w:spacing w:after="0" w:line="240" w:lineRule="auto"/>
              <w:jc w:val="right"/>
              <w:outlineLvl w:val="6"/>
              <w:rPr>
                <w:rFonts w:ascii="Times New Roman" w:eastAsia="Times New Roman" w:hAnsi="Times New Roman" w:cs="Times New Roman"/>
                <w:sz w:val="24"/>
                <w:szCs w:val="20"/>
                <w:lang w:eastAsia="ru-RU"/>
              </w:rPr>
            </w:pPr>
            <w:r w:rsidRPr="00345AC9">
              <w:rPr>
                <w:rFonts w:ascii="Times New Roman" w:eastAsia="Times New Roman" w:hAnsi="Times New Roman" w:cs="Times New Roman"/>
                <w:sz w:val="24"/>
                <w:szCs w:val="20"/>
                <w:lang w:eastAsia="ru-RU"/>
              </w:rPr>
              <w:t>Подпись рецензента _______________________</w:t>
            </w:r>
          </w:p>
        </w:tc>
      </w:tr>
    </w:tbl>
    <w:p w:rsidR="00DA1039" w:rsidRDefault="00DA1039" w:rsidP="00DA1039">
      <w:pPr>
        <w:tabs>
          <w:tab w:val="left" w:pos="3334"/>
        </w:tabs>
        <w:rPr>
          <w:sz w:val="24"/>
          <w:szCs w:val="24"/>
        </w:rPr>
      </w:pPr>
    </w:p>
    <w:p w:rsidR="008C21C8" w:rsidRDefault="008C21C8" w:rsidP="00DA1039">
      <w:pPr>
        <w:tabs>
          <w:tab w:val="left" w:pos="3334"/>
        </w:tabs>
        <w:rPr>
          <w:sz w:val="24"/>
          <w:szCs w:val="24"/>
        </w:rPr>
      </w:pPr>
    </w:p>
    <w:tbl>
      <w:tblPr>
        <w:tblW w:w="960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91"/>
        <w:gridCol w:w="458"/>
        <w:gridCol w:w="1100"/>
        <w:gridCol w:w="141"/>
        <w:gridCol w:w="993"/>
        <w:gridCol w:w="197"/>
        <w:gridCol w:w="228"/>
        <w:gridCol w:w="2630"/>
        <w:gridCol w:w="913"/>
        <w:gridCol w:w="1137"/>
        <w:gridCol w:w="138"/>
        <w:gridCol w:w="281"/>
        <w:gridCol w:w="569"/>
        <w:gridCol w:w="143"/>
        <w:gridCol w:w="287"/>
      </w:tblGrid>
      <w:tr w:rsidR="008C21C8" w:rsidRPr="008C21C8" w:rsidTr="008C21C8">
        <w:tc>
          <w:tcPr>
            <w:tcW w:w="9606" w:type="dxa"/>
            <w:gridSpan w:val="15"/>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4185BE1" wp14:editId="1589BEDA">
                  <wp:extent cx="790575" cy="847725"/>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p>
        </w:tc>
      </w:tr>
      <w:tr w:rsidR="008C21C8" w:rsidRPr="008C21C8" w:rsidTr="008C21C8">
        <w:tc>
          <w:tcPr>
            <w:tcW w:w="9606" w:type="dxa"/>
            <w:gridSpan w:val="15"/>
            <w:tcBorders>
              <w:bottom w:val="nil"/>
            </w:tcBorders>
          </w:tcPr>
          <w:tbl>
            <w:tblPr>
              <w:tblW w:w="9498" w:type="dxa"/>
              <w:jc w:val="center"/>
              <w:tblLayout w:type="fixed"/>
              <w:tblLook w:val="01E0" w:firstRow="1" w:lastRow="1" w:firstColumn="1" w:lastColumn="1" w:noHBand="0" w:noVBand="0"/>
            </w:tblPr>
            <w:tblGrid>
              <w:gridCol w:w="9498"/>
            </w:tblGrid>
            <w:tr w:rsidR="008C21C8" w:rsidRPr="008C21C8" w:rsidTr="008C21C8">
              <w:trPr>
                <w:jc w:val="center"/>
              </w:trPr>
              <w:tc>
                <w:tcPr>
                  <w:tcW w:w="9498" w:type="dxa"/>
                </w:tcPr>
                <w:p w:rsidR="008C21C8" w:rsidRPr="008C21C8" w:rsidRDefault="008C21C8" w:rsidP="008C21C8">
                  <w:pPr>
                    <w:spacing w:after="0" w:line="240" w:lineRule="auto"/>
                    <w:jc w:val="center"/>
                    <w:rPr>
                      <w:rFonts w:ascii="Times New Roman" w:eastAsia="Times New Roman" w:hAnsi="Times New Roman" w:cs="Times New Roman"/>
                      <w:spacing w:val="20"/>
                      <w:sz w:val="25"/>
                      <w:szCs w:val="25"/>
                      <w:lang w:eastAsia="ru-RU"/>
                    </w:rPr>
                  </w:pPr>
                  <w:r w:rsidRPr="008C21C8">
                    <w:rPr>
                      <w:rFonts w:ascii="Times New Roman" w:eastAsia="Times New Roman" w:hAnsi="Times New Roman" w:cs="Times New Roman"/>
                      <w:spacing w:val="20"/>
                      <w:sz w:val="20"/>
                      <w:szCs w:val="25"/>
                      <w:lang w:eastAsia="ru-RU"/>
                    </w:rPr>
                    <w:t>МИНИСТЕРСТВО НАУКИ И ВЫСШЕГО ОБРАЗОВАНИЯ РОССИЙСКОЙ ФЕДЕРАЦИИ</w:t>
                  </w:r>
                </w:p>
              </w:tc>
            </w:tr>
            <w:tr w:rsidR="008C21C8" w:rsidRPr="008C21C8" w:rsidTr="008C21C8">
              <w:trPr>
                <w:jc w:val="center"/>
              </w:trPr>
              <w:tc>
                <w:tcPr>
                  <w:tcW w:w="9498" w:type="dxa"/>
                </w:tcPr>
                <w:p w:rsidR="008C21C8" w:rsidRPr="008C21C8" w:rsidRDefault="008C21C8" w:rsidP="008C21C8">
                  <w:pPr>
                    <w:spacing w:after="0" w:line="240" w:lineRule="auto"/>
                    <w:jc w:val="center"/>
                    <w:rPr>
                      <w:rFonts w:ascii="Times New Roman" w:eastAsia="Times New Roman" w:hAnsi="Times New Roman" w:cs="Times New Roman"/>
                      <w:spacing w:val="20"/>
                      <w:sz w:val="26"/>
                      <w:szCs w:val="26"/>
                      <w:lang w:eastAsia="ru-RU"/>
                    </w:rPr>
                  </w:pPr>
                  <w:r w:rsidRPr="008C21C8">
                    <w:rPr>
                      <w:rFonts w:ascii="Times New Roman" w:eastAsia="Times New Roman" w:hAnsi="Times New Roman" w:cs="Times New Roman"/>
                      <w:sz w:val="20"/>
                      <w:szCs w:val="20"/>
                      <w:lang w:eastAsia="ru-RU"/>
                    </w:rPr>
                    <w:t>ФЕДЕРАЛЬНОЕ ГОСУДАРСТВЕННОЕ АВТОНОМНОЕ ОБРАЗОВАТЕЛЬНОЕ</w:t>
                  </w:r>
                  <w:r w:rsidRPr="008C21C8">
                    <w:rPr>
                      <w:rFonts w:ascii="Times New Roman" w:eastAsia="Times New Roman" w:hAnsi="Times New Roman" w:cs="Times New Roman"/>
                      <w:sz w:val="26"/>
                      <w:szCs w:val="26"/>
                      <w:lang w:eastAsia="ru-RU"/>
                    </w:rPr>
                    <w:t xml:space="preserve"> </w:t>
                  </w:r>
                  <w:r w:rsidRPr="008C21C8">
                    <w:rPr>
                      <w:rFonts w:ascii="Times New Roman" w:eastAsia="Times New Roman" w:hAnsi="Times New Roman" w:cs="Times New Roman"/>
                      <w:sz w:val="20"/>
                      <w:szCs w:val="20"/>
                      <w:lang w:eastAsia="ru-RU"/>
                    </w:rPr>
                    <w:t>УЧРЕЖДЕНИЕ</w:t>
                  </w:r>
                  <w:r w:rsidRPr="008C21C8">
                    <w:rPr>
                      <w:rFonts w:ascii="Times New Roman" w:eastAsia="Times New Roman" w:hAnsi="Times New Roman" w:cs="Times New Roman"/>
                      <w:sz w:val="26"/>
                      <w:szCs w:val="26"/>
                      <w:lang w:eastAsia="ru-RU"/>
                    </w:rPr>
                    <w:br/>
                  </w:r>
                  <w:r w:rsidRPr="008C21C8">
                    <w:rPr>
                      <w:rFonts w:ascii="Times New Roman" w:eastAsia="Times New Roman" w:hAnsi="Times New Roman" w:cs="Times New Roman"/>
                      <w:sz w:val="20"/>
                      <w:szCs w:val="20"/>
                      <w:lang w:eastAsia="ru-RU"/>
                    </w:rPr>
                    <w:t>ВЫСШЕГО ОБРАЗОВАНИЯ</w:t>
                  </w:r>
                </w:p>
              </w:tc>
            </w:tr>
            <w:tr w:rsidR="008C21C8" w:rsidRPr="008C21C8" w:rsidTr="008C21C8">
              <w:trPr>
                <w:jc w:val="center"/>
              </w:trPr>
              <w:tc>
                <w:tcPr>
                  <w:tcW w:w="9498" w:type="dxa"/>
                </w:tcPr>
                <w:p w:rsidR="008C21C8" w:rsidRPr="008C21C8" w:rsidRDefault="008C21C8" w:rsidP="008C21C8">
                  <w:pPr>
                    <w:spacing w:after="0" w:line="240" w:lineRule="auto"/>
                    <w:jc w:val="center"/>
                    <w:rPr>
                      <w:rFonts w:ascii="Times New Roman" w:eastAsia="Times New Roman" w:hAnsi="Times New Roman" w:cs="Times New Roman"/>
                      <w:sz w:val="26"/>
                      <w:szCs w:val="26"/>
                      <w:lang w:eastAsia="ru-RU"/>
                    </w:rPr>
                  </w:pPr>
                  <w:r w:rsidRPr="008C21C8">
                    <w:rPr>
                      <w:rFonts w:ascii="Book Antiqua" w:eastAsia="Times New Roman" w:hAnsi="Book Antiqua" w:cs="Times New Roman"/>
                      <w:b/>
                      <w:sz w:val="26"/>
                      <w:szCs w:val="26"/>
                      <w:lang w:eastAsia="ru-RU"/>
                    </w:rPr>
                    <w:t>«Национальный исследовательский ядерный университет «МИФИ»</w:t>
                  </w:r>
                </w:p>
              </w:tc>
            </w:tr>
            <w:tr w:rsidR="008C21C8" w:rsidRPr="008C21C8" w:rsidTr="008C21C8">
              <w:trPr>
                <w:jc w:val="center"/>
              </w:trPr>
              <w:tc>
                <w:tcPr>
                  <w:tcW w:w="9498" w:type="dxa"/>
                </w:tcPr>
                <w:p w:rsidR="008C21C8" w:rsidRPr="008C21C8" w:rsidRDefault="008C21C8" w:rsidP="008C21C8">
                  <w:pPr>
                    <w:spacing w:after="0" w:line="240" w:lineRule="auto"/>
                    <w:jc w:val="center"/>
                    <w:rPr>
                      <w:rFonts w:ascii="Book Antiqua" w:eastAsia="Times New Roman" w:hAnsi="Book Antiqua" w:cs="Times New Roman"/>
                      <w:b/>
                      <w:sz w:val="26"/>
                      <w:szCs w:val="26"/>
                      <w:lang w:eastAsia="ru-RU"/>
                    </w:rPr>
                  </w:pPr>
                  <w:r w:rsidRPr="008C21C8">
                    <w:rPr>
                      <w:rFonts w:ascii="Book Antiqua" w:eastAsia="Times New Roman" w:hAnsi="Book Antiqua" w:cs="Times New Roman"/>
                      <w:b/>
                      <w:sz w:val="24"/>
                      <w:szCs w:val="26"/>
                      <w:lang w:eastAsia="ru-RU"/>
                    </w:rPr>
                    <w:t>Саровский физико-технический институт-филиал НИЯУ МИФИ</w:t>
                  </w:r>
                </w:p>
              </w:tc>
            </w:tr>
          </w:tbl>
          <w:p w:rsidR="008C21C8" w:rsidRPr="008C21C8" w:rsidRDefault="008C21C8" w:rsidP="008C21C8">
            <w:pPr>
              <w:spacing w:after="0" w:line="240" w:lineRule="auto"/>
              <w:jc w:val="center"/>
              <w:rPr>
                <w:rFonts w:ascii="Times New Roman" w:eastAsia="Times New Roman" w:hAnsi="Times New Roman" w:cs="Times New Roman"/>
                <w:b/>
                <w:bCs/>
                <w:sz w:val="24"/>
                <w:szCs w:val="28"/>
                <w:lang w:eastAsia="ru-RU"/>
              </w:rPr>
            </w:pPr>
          </w:p>
        </w:tc>
      </w:tr>
      <w:tr w:rsidR="008C21C8" w:rsidRPr="008C21C8" w:rsidTr="00B01763">
        <w:trPr>
          <w:trHeight w:val="705"/>
        </w:trPr>
        <w:tc>
          <w:tcPr>
            <w:tcW w:w="849" w:type="dxa"/>
            <w:gridSpan w:val="2"/>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8327" w:type="dxa"/>
            <w:gridSpan w:val="11"/>
            <w:tcBorders>
              <w:top w:val="nil"/>
              <w:bottom w:val="nil"/>
            </w:tcBorders>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430" w:type="dxa"/>
            <w:gridSpan w:val="2"/>
          </w:tcPr>
          <w:p w:rsidR="008C21C8" w:rsidRPr="008C21C8" w:rsidRDefault="008C21C8" w:rsidP="008C21C8">
            <w:pPr>
              <w:spacing w:after="0" w:line="240" w:lineRule="auto"/>
              <w:ind w:left="-250" w:firstLine="108"/>
              <w:jc w:val="center"/>
              <w:rPr>
                <w:rFonts w:ascii="Times New Roman" w:eastAsia="Times New Roman" w:hAnsi="Times New Roman" w:cs="Times New Roman"/>
                <w:sz w:val="20"/>
                <w:szCs w:val="20"/>
                <w:lang w:eastAsia="ru-RU"/>
              </w:rPr>
            </w:pPr>
          </w:p>
        </w:tc>
      </w:tr>
      <w:tr w:rsidR="008C21C8" w:rsidRPr="008C21C8" w:rsidTr="008C21C8">
        <w:tc>
          <w:tcPr>
            <w:tcW w:w="9606" w:type="dxa"/>
            <w:gridSpan w:val="15"/>
          </w:tcPr>
          <w:p w:rsidR="008C21C8" w:rsidRPr="000664CE" w:rsidRDefault="000664CE" w:rsidP="00340FE7">
            <w:pPr>
              <w:keepNext/>
              <w:tabs>
                <w:tab w:val="left" w:pos="731"/>
              </w:tabs>
              <w:spacing w:after="0" w:line="240" w:lineRule="auto"/>
              <w:outlineLvl w:val="1"/>
              <w:rPr>
                <w:rFonts w:ascii="Times New Roman" w:eastAsia="Times New Roman" w:hAnsi="Times New Roman" w:cs="Times New Roman"/>
                <w:caps/>
                <w:sz w:val="24"/>
                <w:szCs w:val="24"/>
                <w:lang w:eastAsia="ru-RU"/>
              </w:rPr>
            </w:pPr>
            <w:r>
              <w:rPr>
                <w:rFonts w:ascii="Times New Roman" w:eastAsia="Times New Roman" w:hAnsi="Times New Roman" w:cs="Times New Roman"/>
                <w:b/>
                <w:caps/>
                <w:sz w:val="28"/>
                <w:szCs w:val="20"/>
                <w:lang w:eastAsia="ru-RU"/>
              </w:rPr>
              <w:tab/>
            </w:r>
            <w:r w:rsidRPr="000664CE">
              <w:rPr>
                <w:rFonts w:ascii="Times New Roman" w:eastAsia="Times New Roman" w:hAnsi="Times New Roman" w:cs="Times New Roman"/>
                <w:caps/>
                <w:sz w:val="24"/>
                <w:szCs w:val="24"/>
                <w:lang w:eastAsia="ru-RU"/>
              </w:rPr>
              <w:t>ПРИЛОЖЕНИ</w:t>
            </w:r>
            <w:proofErr w:type="gramStart"/>
            <w:r w:rsidRPr="000664CE">
              <w:rPr>
                <w:rFonts w:ascii="Times New Roman" w:eastAsia="Times New Roman" w:hAnsi="Times New Roman" w:cs="Times New Roman"/>
                <w:caps/>
                <w:sz w:val="24"/>
                <w:szCs w:val="24"/>
                <w:lang w:eastAsia="ru-RU"/>
              </w:rPr>
              <w:t>Е</w:t>
            </w:r>
            <w:r w:rsidR="00FB5C65">
              <w:rPr>
                <w:rFonts w:ascii="Times New Roman" w:eastAsia="Times New Roman" w:hAnsi="Times New Roman" w:cs="Times New Roman"/>
                <w:caps/>
                <w:sz w:val="24"/>
                <w:szCs w:val="24"/>
                <w:lang w:eastAsia="ru-RU"/>
              </w:rPr>
              <w:t>-</w:t>
            </w:r>
            <w:proofErr w:type="gramEnd"/>
            <w:r w:rsidRPr="000664CE">
              <w:rPr>
                <w:rFonts w:ascii="Times New Roman" w:eastAsia="Times New Roman" w:hAnsi="Times New Roman" w:cs="Times New Roman"/>
                <w:caps/>
                <w:sz w:val="24"/>
                <w:szCs w:val="24"/>
                <w:lang w:eastAsia="ru-RU"/>
              </w:rPr>
              <w:t xml:space="preserve"> </w:t>
            </w:r>
            <w:r w:rsidR="00340FE7">
              <w:rPr>
                <w:rFonts w:ascii="Times New Roman" w:eastAsia="Times New Roman" w:hAnsi="Times New Roman" w:cs="Times New Roman"/>
                <w:caps/>
                <w:sz w:val="24"/>
                <w:szCs w:val="24"/>
                <w:lang w:eastAsia="ru-RU"/>
              </w:rPr>
              <w:t>Е</w:t>
            </w:r>
          </w:p>
        </w:tc>
      </w:tr>
      <w:tr w:rsidR="008C21C8" w:rsidRPr="008C21C8" w:rsidTr="00B01763">
        <w:trPr>
          <w:trHeight w:val="537"/>
        </w:trPr>
        <w:tc>
          <w:tcPr>
            <w:tcW w:w="3083" w:type="dxa"/>
            <w:gridSpan w:val="5"/>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6093" w:type="dxa"/>
            <w:gridSpan w:val="8"/>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430" w:type="dxa"/>
            <w:gridSpan w:val="2"/>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r>
      <w:tr w:rsidR="008C21C8" w:rsidRPr="008C21C8" w:rsidTr="008C21C8">
        <w:tc>
          <w:tcPr>
            <w:tcW w:w="9606" w:type="dxa"/>
            <w:gridSpan w:val="15"/>
          </w:tcPr>
          <w:p w:rsidR="008C21C8" w:rsidRPr="008C21C8" w:rsidRDefault="008C21C8" w:rsidP="008C21C8">
            <w:pPr>
              <w:keepNext/>
              <w:spacing w:after="0" w:line="240" w:lineRule="auto"/>
              <w:jc w:val="center"/>
              <w:outlineLvl w:val="2"/>
              <w:rPr>
                <w:rFonts w:ascii="Times New Roman" w:eastAsia="Times New Roman" w:hAnsi="Times New Roman" w:cs="Times New Roman"/>
                <w:b/>
                <w:caps/>
                <w:sz w:val="24"/>
                <w:szCs w:val="20"/>
                <w:lang w:eastAsia="ru-RU"/>
              </w:rPr>
            </w:pPr>
            <w:r w:rsidRPr="008C21C8">
              <w:rPr>
                <w:rFonts w:ascii="Times New Roman" w:eastAsia="Times New Roman" w:hAnsi="Times New Roman" w:cs="Times New Roman"/>
                <w:b/>
                <w:caps/>
                <w:sz w:val="24"/>
                <w:szCs w:val="20"/>
                <w:lang w:eastAsia="ru-RU"/>
              </w:rPr>
              <w:t>кафедра машиностроения</w:t>
            </w:r>
          </w:p>
          <w:p w:rsidR="008C21C8" w:rsidRPr="008C21C8" w:rsidRDefault="008C21C8" w:rsidP="008C21C8">
            <w:pPr>
              <w:spacing w:after="0" w:line="240" w:lineRule="auto"/>
              <w:rPr>
                <w:rFonts w:ascii="Times New Roman" w:eastAsia="Times New Roman" w:hAnsi="Times New Roman" w:cs="Times New Roman"/>
                <w:sz w:val="20"/>
                <w:szCs w:val="20"/>
                <w:lang w:eastAsia="ru-RU"/>
              </w:rPr>
            </w:pPr>
          </w:p>
        </w:tc>
      </w:tr>
      <w:tr w:rsidR="008C21C8" w:rsidRPr="008C21C8" w:rsidTr="00B01763">
        <w:trPr>
          <w:trHeight w:val="1134"/>
        </w:trPr>
        <w:tc>
          <w:tcPr>
            <w:tcW w:w="3083" w:type="dxa"/>
            <w:gridSpan w:val="5"/>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6093" w:type="dxa"/>
            <w:gridSpan w:val="8"/>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430" w:type="dxa"/>
            <w:gridSpan w:val="2"/>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r>
      <w:tr w:rsidR="008C21C8" w:rsidRPr="008C21C8" w:rsidTr="008C21C8">
        <w:trPr>
          <w:trHeight w:val="737"/>
        </w:trPr>
        <w:tc>
          <w:tcPr>
            <w:tcW w:w="9606" w:type="dxa"/>
            <w:gridSpan w:val="15"/>
          </w:tcPr>
          <w:p w:rsidR="008C21C8" w:rsidRPr="008C21C8" w:rsidRDefault="008C21C8" w:rsidP="008C21C8">
            <w:pPr>
              <w:keepNext/>
              <w:spacing w:after="0" w:line="240" w:lineRule="auto"/>
              <w:jc w:val="center"/>
              <w:outlineLvl w:val="3"/>
              <w:rPr>
                <w:rFonts w:ascii="Times New Roman" w:eastAsia="Times New Roman" w:hAnsi="Times New Roman" w:cs="Times New Roman"/>
                <w:b/>
                <w:caps/>
                <w:sz w:val="40"/>
                <w:szCs w:val="20"/>
                <w:lang w:eastAsia="ru-RU"/>
              </w:rPr>
            </w:pPr>
            <w:r w:rsidRPr="008C21C8">
              <w:rPr>
                <w:rFonts w:ascii="Times New Roman" w:eastAsia="Times New Roman" w:hAnsi="Times New Roman" w:cs="Times New Roman"/>
                <w:b/>
                <w:caps/>
                <w:sz w:val="40"/>
                <w:szCs w:val="20"/>
                <w:lang w:eastAsia="ru-RU"/>
              </w:rPr>
              <w:t>ПОЯСНИТЕЛЬНАЯ ЗАПИСКА</w:t>
            </w:r>
          </w:p>
        </w:tc>
      </w:tr>
      <w:tr w:rsidR="008C21C8" w:rsidRPr="008C21C8" w:rsidTr="008C21C8">
        <w:tc>
          <w:tcPr>
            <w:tcW w:w="9606" w:type="dxa"/>
            <w:gridSpan w:val="15"/>
          </w:tcPr>
          <w:p w:rsidR="008C21C8" w:rsidRPr="008C21C8" w:rsidRDefault="008C21C8" w:rsidP="008C21C8">
            <w:pPr>
              <w:keepNext/>
              <w:spacing w:after="0" w:line="240" w:lineRule="auto"/>
              <w:jc w:val="center"/>
              <w:outlineLvl w:val="1"/>
              <w:rPr>
                <w:rFonts w:ascii="Times New Roman" w:eastAsia="Times New Roman" w:hAnsi="Times New Roman" w:cs="Times New Roman"/>
                <w:b/>
                <w:caps/>
                <w:sz w:val="28"/>
                <w:szCs w:val="20"/>
                <w:lang w:eastAsia="ru-RU"/>
              </w:rPr>
            </w:pPr>
            <w:r w:rsidRPr="008C21C8">
              <w:rPr>
                <w:rFonts w:ascii="Times New Roman" w:eastAsia="Times New Roman" w:hAnsi="Times New Roman" w:cs="Times New Roman"/>
                <w:b/>
                <w:caps/>
                <w:sz w:val="28"/>
                <w:szCs w:val="20"/>
                <w:lang w:eastAsia="ru-RU"/>
              </w:rPr>
              <w:t>К выпускной квалификационной РАБОТЕ</w:t>
            </w:r>
          </w:p>
        </w:tc>
      </w:tr>
      <w:tr w:rsidR="008C21C8" w:rsidRPr="008C21C8" w:rsidTr="008C21C8">
        <w:tc>
          <w:tcPr>
            <w:tcW w:w="9606" w:type="dxa"/>
            <w:gridSpan w:val="15"/>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r>
      <w:tr w:rsidR="008C21C8" w:rsidRPr="008C21C8" w:rsidTr="008C21C8">
        <w:tc>
          <w:tcPr>
            <w:tcW w:w="9606" w:type="dxa"/>
            <w:gridSpan w:val="15"/>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r w:rsidRPr="008C21C8">
              <w:rPr>
                <w:rFonts w:ascii="Times New Roman" w:eastAsia="Times New Roman" w:hAnsi="Times New Roman" w:cs="Times New Roman"/>
                <w:sz w:val="28"/>
                <w:szCs w:val="28"/>
                <w:lang w:eastAsia="ru-RU"/>
              </w:rPr>
              <w:t>на тему</w:t>
            </w:r>
            <w:r w:rsidRPr="008C21C8">
              <w:rPr>
                <w:rFonts w:ascii="Times New Roman" w:eastAsia="Times New Roman" w:hAnsi="Times New Roman" w:cs="Times New Roman"/>
                <w:sz w:val="28"/>
                <w:szCs w:val="20"/>
                <w:lang w:eastAsia="ru-RU"/>
              </w:rPr>
              <w:t>:</w:t>
            </w:r>
          </w:p>
        </w:tc>
      </w:tr>
      <w:tr w:rsidR="008C21C8" w:rsidRPr="008C21C8" w:rsidTr="00B01763">
        <w:trPr>
          <w:trHeight w:hRule="exact" w:val="500"/>
        </w:trPr>
        <w:tc>
          <w:tcPr>
            <w:tcW w:w="391" w:type="dxa"/>
            <w:vAlign w:val="bottom"/>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9215" w:type="dxa"/>
            <w:gridSpan w:val="14"/>
            <w:tcBorders>
              <w:top w:val="nil"/>
              <w:bottom w:val="single" w:sz="6" w:space="0" w:color="auto"/>
            </w:tcBorders>
            <w:vAlign w:val="bottom"/>
          </w:tcPr>
          <w:p w:rsidR="008C21C8" w:rsidRPr="008C21C8" w:rsidRDefault="008C21C8" w:rsidP="008C21C8">
            <w:pPr>
              <w:spacing w:after="0" w:line="240" w:lineRule="auto"/>
              <w:jc w:val="center"/>
              <w:rPr>
                <w:rFonts w:ascii="Times New Roman" w:eastAsia="Times New Roman" w:hAnsi="Times New Roman" w:cs="Times New Roman"/>
                <w:b/>
                <w:sz w:val="32"/>
                <w:szCs w:val="20"/>
                <w:highlight w:val="yellow"/>
                <w:lang w:eastAsia="ru-RU"/>
              </w:rPr>
            </w:pPr>
            <w:r w:rsidRPr="008C21C8">
              <w:rPr>
                <w:rFonts w:ascii="Times New Roman" w:eastAsia="Times New Roman" w:hAnsi="Times New Roman" w:cs="Times New Roman"/>
                <w:b/>
                <w:sz w:val="32"/>
                <w:szCs w:val="20"/>
                <w:highlight w:val="yellow"/>
                <w:lang w:eastAsia="ru-RU"/>
              </w:rPr>
              <w:t>Проектирование технологического процесса</w:t>
            </w:r>
          </w:p>
        </w:tc>
      </w:tr>
      <w:tr w:rsidR="008C21C8" w:rsidRPr="008C21C8" w:rsidTr="00B01763">
        <w:trPr>
          <w:trHeight w:hRule="exact" w:val="500"/>
        </w:trPr>
        <w:tc>
          <w:tcPr>
            <w:tcW w:w="391" w:type="dxa"/>
            <w:vAlign w:val="bottom"/>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9215" w:type="dxa"/>
            <w:gridSpan w:val="14"/>
            <w:tcBorders>
              <w:top w:val="single" w:sz="6" w:space="0" w:color="auto"/>
              <w:bottom w:val="single" w:sz="6" w:space="0" w:color="auto"/>
            </w:tcBorders>
            <w:vAlign w:val="bottom"/>
          </w:tcPr>
          <w:p w:rsidR="008C21C8" w:rsidRPr="008C21C8" w:rsidRDefault="008C21C8" w:rsidP="00467075">
            <w:pPr>
              <w:spacing w:after="0" w:line="240" w:lineRule="auto"/>
              <w:jc w:val="center"/>
              <w:rPr>
                <w:rFonts w:ascii="Times New Roman" w:eastAsia="Times New Roman" w:hAnsi="Times New Roman" w:cs="Times New Roman"/>
                <w:b/>
                <w:sz w:val="32"/>
                <w:szCs w:val="20"/>
                <w:highlight w:val="yellow"/>
                <w:lang w:eastAsia="ru-RU"/>
              </w:rPr>
            </w:pPr>
            <w:r w:rsidRPr="008C21C8">
              <w:rPr>
                <w:rFonts w:ascii="Times New Roman" w:eastAsia="Times New Roman" w:hAnsi="Times New Roman" w:cs="Times New Roman"/>
                <w:b/>
                <w:sz w:val="32"/>
                <w:szCs w:val="20"/>
                <w:highlight w:val="yellow"/>
                <w:lang w:eastAsia="ru-RU"/>
              </w:rPr>
              <w:t>изготовления детали «</w:t>
            </w:r>
            <w:r w:rsidR="00467075">
              <w:rPr>
                <w:rFonts w:ascii="Times New Roman" w:eastAsia="Times New Roman" w:hAnsi="Times New Roman" w:cs="Times New Roman"/>
                <w:b/>
                <w:sz w:val="32"/>
                <w:szCs w:val="20"/>
                <w:highlight w:val="yellow"/>
                <w:lang w:eastAsia="ru-RU"/>
              </w:rPr>
              <w:t xml:space="preserve">                 </w:t>
            </w:r>
            <w:r w:rsidRPr="008C21C8">
              <w:rPr>
                <w:rFonts w:ascii="Times New Roman" w:eastAsia="Times New Roman" w:hAnsi="Times New Roman" w:cs="Times New Roman"/>
                <w:b/>
                <w:sz w:val="32"/>
                <w:szCs w:val="20"/>
                <w:highlight w:val="yellow"/>
                <w:lang w:eastAsia="ru-RU"/>
              </w:rPr>
              <w:t>»</w:t>
            </w:r>
          </w:p>
        </w:tc>
      </w:tr>
      <w:tr w:rsidR="008C21C8" w:rsidRPr="008C21C8" w:rsidTr="00B01763">
        <w:trPr>
          <w:trHeight w:hRule="exact" w:val="162"/>
        </w:trPr>
        <w:tc>
          <w:tcPr>
            <w:tcW w:w="391" w:type="dxa"/>
            <w:vAlign w:val="bottom"/>
          </w:tcPr>
          <w:p w:rsidR="008C21C8" w:rsidRPr="008C21C8" w:rsidRDefault="008C21C8" w:rsidP="008C21C8">
            <w:pPr>
              <w:spacing w:after="0" w:line="240" w:lineRule="auto"/>
              <w:jc w:val="center"/>
              <w:rPr>
                <w:rFonts w:ascii="Times New Roman" w:eastAsia="Times New Roman" w:hAnsi="Times New Roman" w:cs="Times New Roman"/>
                <w:sz w:val="20"/>
                <w:szCs w:val="20"/>
                <w:lang w:eastAsia="ru-RU"/>
              </w:rPr>
            </w:pPr>
          </w:p>
        </w:tc>
        <w:tc>
          <w:tcPr>
            <w:tcW w:w="9215" w:type="dxa"/>
            <w:gridSpan w:val="14"/>
            <w:tcBorders>
              <w:top w:val="single" w:sz="6" w:space="0" w:color="auto"/>
              <w:bottom w:val="nil"/>
            </w:tcBorders>
            <w:vAlign w:val="bottom"/>
          </w:tcPr>
          <w:p w:rsidR="008C21C8" w:rsidRPr="008C21C8" w:rsidRDefault="008C21C8" w:rsidP="008C21C8">
            <w:pPr>
              <w:spacing w:after="0" w:line="240" w:lineRule="auto"/>
              <w:jc w:val="center"/>
              <w:rPr>
                <w:rFonts w:ascii="Times New Roman" w:eastAsia="Times New Roman" w:hAnsi="Times New Roman" w:cs="Times New Roman"/>
                <w:b/>
                <w:sz w:val="32"/>
                <w:szCs w:val="20"/>
                <w:lang w:eastAsia="ru-RU"/>
              </w:rPr>
            </w:pPr>
          </w:p>
        </w:tc>
      </w:tr>
      <w:tr w:rsidR="008C21C8" w:rsidRPr="008C21C8" w:rsidTr="00B01763">
        <w:trPr>
          <w:trHeight w:hRule="exact" w:val="426"/>
        </w:trPr>
        <w:tc>
          <w:tcPr>
            <w:tcW w:w="1949" w:type="dxa"/>
            <w:gridSpan w:val="3"/>
            <w:vAlign w:val="bottom"/>
          </w:tcPr>
          <w:p w:rsidR="008C21C8" w:rsidRPr="008C21C8" w:rsidRDefault="008C21C8" w:rsidP="008C21C8">
            <w:pPr>
              <w:spacing w:after="0" w:line="240" w:lineRule="auto"/>
              <w:jc w:val="right"/>
              <w:rPr>
                <w:rFonts w:ascii="Times New Roman" w:eastAsia="Times New Roman" w:hAnsi="Times New Roman" w:cs="Times New Roman"/>
                <w:b/>
                <w:sz w:val="28"/>
                <w:szCs w:val="28"/>
                <w:lang w:eastAsia="ru-RU"/>
              </w:rPr>
            </w:pPr>
            <w:r w:rsidRPr="008C21C8">
              <w:rPr>
                <w:rFonts w:ascii="Times New Roman" w:eastAsia="Times New Roman" w:hAnsi="Times New Roman" w:cs="Times New Roman"/>
                <w:b/>
                <w:sz w:val="28"/>
                <w:szCs w:val="28"/>
                <w:lang w:eastAsia="ru-RU"/>
              </w:rPr>
              <w:t>Выпускник</w:t>
            </w:r>
          </w:p>
        </w:tc>
        <w:tc>
          <w:tcPr>
            <w:tcW w:w="7657" w:type="dxa"/>
            <w:gridSpan w:val="12"/>
            <w:tcBorders>
              <w:top w:val="nil"/>
              <w:bottom w:val="single" w:sz="6" w:space="0" w:color="auto"/>
            </w:tcBorders>
            <w:vAlign w:val="bottom"/>
          </w:tcPr>
          <w:p w:rsidR="008C21C8" w:rsidRPr="008C21C8" w:rsidRDefault="008C21C8" w:rsidP="008C21C8">
            <w:pPr>
              <w:spacing w:after="0" w:line="240" w:lineRule="auto"/>
              <w:rPr>
                <w:rFonts w:ascii="Times New Roman" w:eastAsia="Times New Roman" w:hAnsi="Times New Roman" w:cs="Times New Roman"/>
                <w:sz w:val="32"/>
                <w:szCs w:val="20"/>
                <w:lang w:eastAsia="ru-RU"/>
              </w:rPr>
            </w:pPr>
          </w:p>
        </w:tc>
      </w:tr>
      <w:tr w:rsidR="008C21C8" w:rsidRPr="008C21C8" w:rsidTr="00B01763">
        <w:trPr>
          <w:trHeight w:hRule="exact" w:val="426"/>
        </w:trPr>
        <w:tc>
          <w:tcPr>
            <w:tcW w:w="1949" w:type="dxa"/>
            <w:gridSpan w:val="3"/>
            <w:vAlign w:val="bottom"/>
          </w:tcPr>
          <w:p w:rsidR="008C21C8" w:rsidRPr="008C21C8" w:rsidRDefault="008C21C8" w:rsidP="008C21C8">
            <w:pPr>
              <w:spacing w:after="0" w:line="240" w:lineRule="auto"/>
              <w:jc w:val="right"/>
              <w:rPr>
                <w:rFonts w:ascii="Times New Roman" w:eastAsia="Times New Roman" w:hAnsi="Times New Roman" w:cs="Times New Roman"/>
                <w:b/>
                <w:sz w:val="28"/>
                <w:szCs w:val="28"/>
                <w:lang w:eastAsia="ru-RU"/>
              </w:rPr>
            </w:pPr>
            <w:r w:rsidRPr="008C21C8">
              <w:rPr>
                <w:rFonts w:ascii="Times New Roman" w:eastAsia="Times New Roman" w:hAnsi="Times New Roman" w:cs="Times New Roman"/>
                <w:b/>
                <w:sz w:val="28"/>
                <w:szCs w:val="28"/>
                <w:lang w:eastAsia="ru-RU"/>
              </w:rPr>
              <w:t>Группа</w:t>
            </w:r>
          </w:p>
        </w:tc>
        <w:tc>
          <w:tcPr>
            <w:tcW w:w="5102" w:type="dxa"/>
            <w:gridSpan w:val="6"/>
            <w:tcBorders>
              <w:top w:val="nil"/>
              <w:bottom w:val="single" w:sz="6" w:space="0" w:color="auto"/>
            </w:tcBorders>
            <w:vAlign w:val="bottom"/>
          </w:tcPr>
          <w:p w:rsidR="008C21C8" w:rsidRPr="008C21C8" w:rsidRDefault="008C21C8" w:rsidP="008C21C8">
            <w:pPr>
              <w:spacing w:after="0" w:line="240" w:lineRule="auto"/>
              <w:rPr>
                <w:rFonts w:ascii="Times New Roman" w:eastAsia="Times New Roman" w:hAnsi="Times New Roman" w:cs="Times New Roman"/>
                <w:sz w:val="32"/>
                <w:szCs w:val="20"/>
                <w:lang w:eastAsia="ru-RU"/>
              </w:rPr>
            </w:pPr>
          </w:p>
        </w:tc>
        <w:tc>
          <w:tcPr>
            <w:tcW w:w="2555" w:type="dxa"/>
            <w:gridSpan w:val="6"/>
            <w:tcBorders>
              <w:top w:val="nil"/>
              <w:bottom w:val="single" w:sz="6" w:space="0" w:color="auto"/>
            </w:tcBorders>
          </w:tcPr>
          <w:p w:rsidR="008C21C8" w:rsidRPr="008C21C8" w:rsidRDefault="008C21C8" w:rsidP="008C21C8">
            <w:pPr>
              <w:spacing w:after="0" w:line="240" w:lineRule="auto"/>
              <w:jc w:val="center"/>
              <w:rPr>
                <w:rFonts w:ascii="Times New Roman" w:eastAsia="Times New Roman" w:hAnsi="Times New Roman" w:cs="Times New Roman"/>
                <w:szCs w:val="20"/>
                <w:vertAlign w:val="superscript"/>
                <w:lang w:eastAsia="ru-RU"/>
              </w:rPr>
            </w:pPr>
            <w:r w:rsidRPr="008C21C8">
              <w:rPr>
                <w:rFonts w:ascii="Times New Roman" w:eastAsia="Times New Roman" w:hAnsi="Times New Roman" w:cs="Times New Roman"/>
                <w:szCs w:val="20"/>
                <w:vertAlign w:val="superscript"/>
                <w:lang w:eastAsia="ru-RU"/>
              </w:rPr>
              <w:t>(подпись)</w:t>
            </w:r>
          </w:p>
        </w:tc>
      </w:tr>
      <w:tr w:rsidR="008C21C8" w:rsidRPr="008C21C8" w:rsidTr="00B01763">
        <w:trPr>
          <w:trHeight w:hRule="exact" w:val="433"/>
        </w:trPr>
        <w:tc>
          <w:tcPr>
            <w:tcW w:w="3083" w:type="dxa"/>
            <w:gridSpan w:val="5"/>
            <w:vAlign w:val="bottom"/>
          </w:tcPr>
          <w:p w:rsidR="008C21C8" w:rsidRPr="008C21C8" w:rsidRDefault="008C21C8" w:rsidP="008C21C8">
            <w:pPr>
              <w:spacing w:after="0" w:line="240" w:lineRule="auto"/>
              <w:rPr>
                <w:rFonts w:ascii="Times New Roman" w:eastAsia="Times New Roman" w:hAnsi="Times New Roman" w:cs="Times New Roman"/>
                <w:b/>
                <w:sz w:val="28"/>
                <w:szCs w:val="28"/>
                <w:lang w:eastAsia="ru-RU"/>
              </w:rPr>
            </w:pPr>
            <w:r w:rsidRPr="008C21C8">
              <w:rPr>
                <w:rFonts w:ascii="Times New Roman" w:eastAsia="Times New Roman" w:hAnsi="Times New Roman" w:cs="Times New Roman"/>
                <w:b/>
                <w:sz w:val="28"/>
                <w:szCs w:val="28"/>
                <w:lang w:eastAsia="ru-RU"/>
              </w:rPr>
              <w:t>Руководитель работы</w:t>
            </w:r>
          </w:p>
        </w:tc>
        <w:tc>
          <w:tcPr>
            <w:tcW w:w="6523" w:type="dxa"/>
            <w:gridSpan w:val="10"/>
            <w:tcBorders>
              <w:top w:val="nil"/>
              <w:bottom w:val="single" w:sz="4" w:space="0" w:color="auto"/>
            </w:tcBorders>
            <w:vAlign w:val="bottom"/>
          </w:tcPr>
          <w:p w:rsidR="008C21C8" w:rsidRPr="008C21C8" w:rsidRDefault="008C21C8" w:rsidP="008C21C8">
            <w:pPr>
              <w:spacing w:after="0" w:line="240" w:lineRule="auto"/>
              <w:rPr>
                <w:rFonts w:ascii="Times New Roman" w:eastAsia="Times New Roman" w:hAnsi="Times New Roman" w:cs="Times New Roman"/>
                <w:sz w:val="32"/>
                <w:szCs w:val="20"/>
                <w:lang w:eastAsia="ru-RU"/>
              </w:rPr>
            </w:pPr>
          </w:p>
        </w:tc>
      </w:tr>
      <w:tr w:rsidR="008C21C8" w:rsidRPr="008C21C8" w:rsidTr="00B01763">
        <w:trPr>
          <w:trHeight w:hRule="exact" w:val="405"/>
        </w:trPr>
        <w:tc>
          <w:tcPr>
            <w:tcW w:w="3083" w:type="dxa"/>
            <w:gridSpan w:val="5"/>
            <w:vAlign w:val="bottom"/>
          </w:tcPr>
          <w:p w:rsidR="008C21C8" w:rsidRPr="008C21C8" w:rsidRDefault="008C21C8" w:rsidP="008C21C8">
            <w:pPr>
              <w:spacing w:after="0" w:line="240" w:lineRule="auto"/>
              <w:rPr>
                <w:rFonts w:ascii="Times New Roman" w:eastAsia="Times New Roman" w:hAnsi="Times New Roman" w:cs="Times New Roman"/>
                <w:b/>
                <w:caps/>
                <w:sz w:val="24"/>
                <w:szCs w:val="20"/>
                <w:lang w:eastAsia="ru-RU"/>
              </w:rPr>
            </w:pPr>
          </w:p>
        </w:tc>
        <w:tc>
          <w:tcPr>
            <w:tcW w:w="5243" w:type="dxa"/>
            <w:gridSpan w:val="6"/>
            <w:tcBorders>
              <w:top w:val="single" w:sz="4" w:space="0" w:color="auto"/>
              <w:bottom w:val="single" w:sz="4" w:space="0" w:color="auto"/>
            </w:tcBorders>
          </w:tcPr>
          <w:p w:rsidR="008C21C8" w:rsidRPr="008C21C8" w:rsidRDefault="008C21C8" w:rsidP="008C21C8">
            <w:pPr>
              <w:spacing w:after="0" w:line="240" w:lineRule="auto"/>
              <w:rPr>
                <w:rFonts w:ascii="Times New Roman" w:eastAsia="Times New Roman" w:hAnsi="Times New Roman" w:cs="Times New Roman"/>
                <w:sz w:val="32"/>
                <w:szCs w:val="20"/>
                <w:lang w:eastAsia="ru-RU"/>
              </w:rPr>
            </w:pPr>
          </w:p>
        </w:tc>
        <w:tc>
          <w:tcPr>
            <w:tcW w:w="1280" w:type="dxa"/>
            <w:gridSpan w:val="4"/>
            <w:tcBorders>
              <w:top w:val="single" w:sz="4" w:space="0" w:color="auto"/>
              <w:bottom w:val="single" w:sz="4" w:space="0" w:color="auto"/>
            </w:tcBorders>
          </w:tcPr>
          <w:p w:rsidR="008C21C8" w:rsidRPr="008C21C8" w:rsidRDefault="008C21C8" w:rsidP="008C21C8">
            <w:pPr>
              <w:spacing w:after="0" w:line="240" w:lineRule="auto"/>
              <w:jc w:val="center"/>
              <w:rPr>
                <w:rFonts w:ascii="Times New Roman" w:eastAsia="Times New Roman" w:hAnsi="Times New Roman" w:cs="Times New Roman"/>
                <w:sz w:val="32"/>
                <w:szCs w:val="20"/>
                <w:lang w:eastAsia="ru-RU"/>
              </w:rPr>
            </w:pPr>
            <w:r w:rsidRPr="008C21C8">
              <w:rPr>
                <w:rFonts w:ascii="Times New Roman" w:eastAsia="Times New Roman" w:hAnsi="Times New Roman" w:cs="Times New Roman"/>
                <w:szCs w:val="20"/>
                <w:vertAlign w:val="superscript"/>
                <w:lang w:eastAsia="ru-RU"/>
              </w:rPr>
              <w:t>(подпись)</w:t>
            </w:r>
          </w:p>
        </w:tc>
      </w:tr>
      <w:tr w:rsidR="008C21C8" w:rsidRPr="008C21C8" w:rsidTr="00B01763">
        <w:trPr>
          <w:trHeight w:hRule="exact" w:val="419"/>
        </w:trPr>
        <w:tc>
          <w:tcPr>
            <w:tcW w:w="2090" w:type="dxa"/>
            <w:gridSpan w:val="4"/>
            <w:tcBorders>
              <w:top w:val="nil"/>
            </w:tcBorders>
            <w:vAlign w:val="bottom"/>
          </w:tcPr>
          <w:p w:rsidR="008C21C8" w:rsidRPr="008C21C8" w:rsidRDefault="008C21C8" w:rsidP="008C21C8">
            <w:pPr>
              <w:spacing w:after="0" w:line="240" w:lineRule="auto"/>
              <w:rPr>
                <w:rFonts w:ascii="Times New Roman" w:eastAsia="Times New Roman" w:hAnsi="Times New Roman" w:cs="Times New Roman"/>
                <w:b/>
                <w:sz w:val="28"/>
                <w:szCs w:val="28"/>
                <w:lang w:eastAsia="ru-RU"/>
              </w:rPr>
            </w:pPr>
            <w:r w:rsidRPr="008C21C8">
              <w:rPr>
                <w:rFonts w:ascii="Times New Roman" w:eastAsia="Times New Roman" w:hAnsi="Times New Roman" w:cs="Times New Roman"/>
                <w:b/>
                <w:sz w:val="28"/>
                <w:szCs w:val="28"/>
                <w:lang w:eastAsia="ru-RU"/>
              </w:rPr>
              <w:t>Рецензент</w:t>
            </w:r>
          </w:p>
        </w:tc>
        <w:tc>
          <w:tcPr>
            <w:tcW w:w="7516" w:type="dxa"/>
            <w:gridSpan w:val="11"/>
            <w:tcBorders>
              <w:top w:val="nil"/>
              <w:bottom w:val="single" w:sz="6" w:space="0" w:color="auto"/>
            </w:tcBorders>
            <w:vAlign w:val="bottom"/>
          </w:tcPr>
          <w:p w:rsidR="008C21C8" w:rsidRPr="008C21C8" w:rsidRDefault="008C21C8" w:rsidP="008C21C8">
            <w:pPr>
              <w:spacing w:after="0" w:line="240" w:lineRule="auto"/>
              <w:rPr>
                <w:rFonts w:ascii="Times New Roman" w:eastAsia="Times New Roman" w:hAnsi="Times New Roman" w:cs="Times New Roman"/>
                <w:sz w:val="32"/>
                <w:szCs w:val="20"/>
                <w:lang w:eastAsia="ru-RU"/>
              </w:rPr>
            </w:pPr>
          </w:p>
        </w:tc>
      </w:tr>
      <w:tr w:rsidR="008C21C8" w:rsidRPr="008C21C8" w:rsidTr="00B01763">
        <w:trPr>
          <w:trHeight w:hRule="exact" w:val="344"/>
        </w:trPr>
        <w:tc>
          <w:tcPr>
            <w:tcW w:w="2090" w:type="dxa"/>
            <w:gridSpan w:val="4"/>
            <w:tcBorders>
              <w:bottom w:val="nil"/>
            </w:tcBorders>
            <w:vAlign w:val="bottom"/>
          </w:tcPr>
          <w:p w:rsidR="008C21C8" w:rsidRPr="008C21C8" w:rsidRDefault="008C21C8" w:rsidP="008C21C8">
            <w:pPr>
              <w:spacing w:after="0" w:line="240" w:lineRule="auto"/>
              <w:rPr>
                <w:rFonts w:ascii="Times New Roman" w:eastAsia="Times New Roman" w:hAnsi="Times New Roman" w:cs="Times New Roman"/>
                <w:b/>
                <w:caps/>
                <w:sz w:val="24"/>
                <w:szCs w:val="20"/>
                <w:lang w:eastAsia="ru-RU"/>
              </w:rPr>
            </w:pPr>
          </w:p>
        </w:tc>
        <w:tc>
          <w:tcPr>
            <w:tcW w:w="6098" w:type="dxa"/>
            <w:gridSpan w:val="6"/>
            <w:tcBorders>
              <w:top w:val="single" w:sz="6" w:space="0" w:color="auto"/>
              <w:bottom w:val="single" w:sz="4" w:space="0" w:color="auto"/>
            </w:tcBorders>
            <w:vAlign w:val="bottom"/>
          </w:tcPr>
          <w:p w:rsidR="008C21C8" w:rsidRPr="008C21C8" w:rsidRDefault="008C21C8" w:rsidP="008C21C8">
            <w:pPr>
              <w:spacing w:after="0" w:line="240" w:lineRule="auto"/>
              <w:rPr>
                <w:rFonts w:ascii="Times New Roman" w:eastAsia="Times New Roman" w:hAnsi="Times New Roman" w:cs="Times New Roman"/>
                <w:b/>
                <w:sz w:val="28"/>
                <w:szCs w:val="28"/>
                <w:lang w:eastAsia="ru-RU"/>
              </w:rPr>
            </w:pPr>
          </w:p>
        </w:tc>
        <w:tc>
          <w:tcPr>
            <w:tcW w:w="1418" w:type="dxa"/>
            <w:gridSpan w:val="5"/>
            <w:tcBorders>
              <w:top w:val="single" w:sz="6" w:space="0" w:color="auto"/>
              <w:bottom w:val="single" w:sz="4" w:space="0" w:color="auto"/>
            </w:tcBorders>
          </w:tcPr>
          <w:p w:rsidR="008C21C8" w:rsidRPr="008C21C8" w:rsidRDefault="008C21C8" w:rsidP="008C21C8">
            <w:pPr>
              <w:spacing w:after="0" w:line="240" w:lineRule="auto"/>
              <w:jc w:val="center"/>
              <w:rPr>
                <w:rFonts w:ascii="Times New Roman" w:eastAsia="Times New Roman" w:hAnsi="Times New Roman" w:cs="Times New Roman"/>
                <w:b/>
                <w:sz w:val="28"/>
                <w:szCs w:val="28"/>
                <w:lang w:eastAsia="ru-RU"/>
              </w:rPr>
            </w:pPr>
            <w:r w:rsidRPr="008C21C8">
              <w:rPr>
                <w:rFonts w:ascii="Times New Roman" w:eastAsia="Times New Roman" w:hAnsi="Times New Roman" w:cs="Times New Roman"/>
                <w:szCs w:val="20"/>
                <w:vertAlign w:val="superscript"/>
                <w:lang w:eastAsia="ru-RU"/>
              </w:rPr>
              <w:t>(подпись)</w:t>
            </w:r>
          </w:p>
        </w:tc>
      </w:tr>
      <w:tr w:rsidR="008C21C8" w:rsidRPr="008C21C8" w:rsidTr="008C21C8">
        <w:trPr>
          <w:trHeight w:hRule="exact" w:val="772"/>
        </w:trPr>
        <w:tc>
          <w:tcPr>
            <w:tcW w:w="9606" w:type="dxa"/>
            <w:gridSpan w:val="15"/>
            <w:vAlign w:val="bottom"/>
          </w:tcPr>
          <w:p w:rsidR="008C21C8" w:rsidRPr="008C21C8" w:rsidRDefault="008C21C8" w:rsidP="008C21C8">
            <w:pPr>
              <w:spacing w:after="0" w:line="240" w:lineRule="auto"/>
              <w:jc w:val="right"/>
              <w:rPr>
                <w:rFonts w:ascii="Times New Roman" w:eastAsia="Times New Roman" w:hAnsi="Times New Roman" w:cs="Times New Roman"/>
                <w:sz w:val="12"/>
                <w:szCs w:val="12"/>
                <w:lang w:eastAsia="ru-RU"/>
              </w:rPr>
            </w:pPr>
            <w:r w:rsidRPr="008C21C8">
              <w:rPr>
                <w:rFonts w:ascii="Times New Roman" w:eastAsia="Times New Roman" w:hAnsi="Times New Roman" w:cs="Times New Roman"/>
                <w:sz w:val="24"/>
                <w:szCs w:val="28"/>
                <w:lang w:eastAsia="ru-RU"/>
              </w:rPr>
              <w:t>Выпускная</w:t>
            </w:r>
            <w:r w:rsidRPr="008C21C8">
              <w:rPr>
                <w:rFonts w:ascii="Times New Roman" w:eastAsia="Times New Roman" w:hAnsi="Times New Roman" w:cs="Times New Roman"/>
                <w:sz w:val="10"/>
                <w:szCs w:val="12"/>
                <w:lang w:eastAsia="ru-RU"/>
              </w:rPr>
              <w:t xml:space="preserve">  </w:t>
            </w:r>
            <w:r w:rsidRPr="008C21C8">
              <w:rPr>
                <w:rFonts w:ascii="Times New Roman" w:eastAsia="Times New Roman" w:hAnsi="Times New Roman" w:cs="Times New Roman"/>
                <w:sz w:val="24"/>
                <w:szCs w:val="28"/>
                <w:lang w:eastAsia="ru-RU"/>
              </w:rPr>
              <w:t>работа защищена «____» _______________ 20____ г.</w:t>
            </w:r>
          </w:p>
        </w:tc>
      </w:tr>
      <w:tr w:rsidR="008C21C8" w:rsidRPr="008C21C8" w:rsidTr="008C21C8">
        <w:trPr>
          <w:trHeight w:hRule="exact" w:val="425"/>
        </w:trPr>
        <w:tc>
          <w:tcPr>
            <w:tcW w:w="9606" w:type="dxa"/>
            <w:gridSpan w:val="15"/>
            <w:vAlign w:val="bottom"/>
          </w:tcPr>
          <w:p w:rsidR="008C21C8" w:rsidRPr="008C21C8" w:rsidRDefault="008C21C8" w:rsidP="008C21C8">
            <w:pPr>
              <w:spacing w:after="0" w:line="240" w:lineRule="auto"/>
              <w:jc w:val="right"/>
              <w:rPr>
                <w:rFonts w:ascii="Times New Roman" w:eastAsia="Times New Roman" w:hAnsi="Times New Roman" w:cs="Times New Roman"/>
                <w:sz w:val="24"/>
                <w:szCs w:val="20"/>
                <w:lang w:eastAsia="ru-RU"/>
              </w:rPr>
            </w:pPr>
            <w:r w:rsidRPr="008C21C8">
              <w:rPr>
                <w:rFonts w:ascii="Times New Roman" w:eastAsia="Times New Roman" w:hAnsi="Times New Roman" w:cs="Times New Roman"/>
                <w:sz w:val="24"/>
                <w:szCs w:val="28"/>
                <w:lang w:eastAsia="ru-RU"/>
              </w:rPr>
              <w:t>Оценка_________________</w:t>
            </w:r>
          </w:p>
        </w:tc>
      </w:tr>
      <w:tr w:rsidR="008C21C8" w:rsidRPr="008C21C8" w:rsidTr="008C21C8">
        <w:trPr>
          <w:trHeight w:val="392"/>
        </w:trPr>
        <w:tc>
          <w:tcPr>
            <w:tcW w:w="9606" w:type="dxa"/>
            <w:gridSpan w:val="15"/>
            <w:vAlign w:val="bottom"/>
          </w:tcPr>
          <w:p w:rsidR="008C21C8" w:rsidRPr="008C21C8" w:rsidRDefault="00CC38A6" w:rsidP="00CC38A6">
            <w:pPr>
              <w:spacing w:after="0" w:line="240" w:lineRule="auto"/>
              <w:jc w:val="righ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8"/>
                <w:lang w:eastAsia="ru-RU"/>
              </w:rPr>
              <w:t>Секретарь ГЭК ____________</w:t>
            </w:r>
          </w:p>
        </w:tc>
      </w:tr>
      <w:tr w:rsidR="008C21C8" w:rsidRPr="008C21C8" w:rsidTr="008C21C8">
        <w:trPr>
          <w:trHeight w:val="886"/>
        </w:trPr>
        <w:tc>
          <w:tcPr>
            <w:tcW w:w="9606" w:type="dxa"/>
            <w:gridSpan w:val="15"/>
          </w:tcPr>
          <w:p w:rsidR="008C21C8" w:rsidRPr="008C21C8" w:rsidRDefault="008C21C8" w:rsidP="008C21C8">
            <w:pPr>
              <w:spacing w:after="0" w:line="240" w:lineRule="auto"/>
              <w:jc w:val="center"/>
              <w:rPr>
                <w:rFonts w:ascii="Times New Roman" w:eastAsia="Times New Roman" w:hAnsi="Times New Roman" w:cs="Times New Roman"/>
                <w:b/>
                <w:sz w:val="28"/>
                <w:szCs w:val="20"/>
                <w:lang w:eastAsia="ru-RU"/>
              </w:rPr>
            </w:pPr>
          </w:p>
          <w:p w:rsidR="008C21C8" w:rsidRPr="008C21C8" w:rsidRDefault="008C21C8" w:rsidP="008C21C8">
            <w:pPr>
              <w:spacing w:after="0" w:line="240" w:lineRule="auto"/>
              <w:jc w:val="center"/>
              <w:rPr>
                <w:rFonts w:ascii="Times New Roman" w:eastAsia="Times New Roman" w:hAnsi="Times New Roman" w:cs="Times New Roman"/>
                <w:b/>
                <w:sz w:val="28"/>
                <w:szCs w:val="20"/>
                <w:lang w:eastAsia="ru-RU"/>
              </w:rPr>
            </w:pPr>
            <w:r w:rsidRPr="008C21C8">
              <w:rPr>
                <w:rFonts w:ascii="Times New Roman" w:eastAsia="Times New Roman" w:hAnsi="Times New Roman" w:cs="Times New Roman"/>
                <w:b/>
                <w:sz w:val="28"/>
                <w:szCs w:val="20"/>
                <w:lang w:eastAsia="ru-RU"/>
              </w:rPr>
              <w:t>г. Саров</w:t>
            </w:r>
          </w:p>
          <w:p w:rsidR="008C21C8" w:rsidRPr="008C21C8" w:rsidRDefault="008C21C8" w:rsidP="008C21C8">
            <w:pPr>
              <w:spacing w:after="120" w:line="240" w:lineRule="auto"/>
              <w:jc w:val="center"/>
              <w:rPr>
                <w:rFonts w:ascii="Times New Roman" w:eastAsia="Times New Roman" w:hAnsi="Times New Roman" w:cs="Times New Roman"/>
                <w:b/>
                <w:sz w:val="28"/>
                <w:szCs w:val="20"/>
                <w:lang w:eastAsia="ru-RU"/>
              </w:rPr>
            </w:pPr>
            <w:r w:rsidRPr="008C21C8">
              <w:rPr>
                <w:rFonts w:ascii="Times New Roman" w:eastAsia="Times New Roman" w:hAnsi="Times New Roman" w:cs="Times New Roman"/>
                <w:b/>
                <w:sz w:val="28"/>
                <w:szCs w:val="20"/>
                <w:lang w:eastAsia="ru-RU"/>
              </w:rPr>
              <w:t>2021 г.</w:t>
            </w:r>
          </w:p>
        </w:tc>
      </w:tr>
      <w:tr w:rsidR="00467075" w:rsidRPr="00467075" w:rsidTr="00B01763">
        <w:tc>
          <w:tcPr>
            <w:tcW w:w="3280" w:type="dxa"/>
            <w:gridSpan w:val="6"/>
          </w:tcPr>
          <w:p w:rsidR="00467075" w:rsidRPr="00467075" w:rsidRDefault="00467075" w:rsidP="00467075">
            <w:pPr>
              <w:spacing w:after="0" w:line="240" w:lineRule="auto"/>
              <w:rPr>
                <w:rFonts w:ascii="Times New Roman" w:eastAsia="Times New Roman" w:hAnsi="Times New Roman" w:cs="Times New Roman"/>
                <w:sz w:val="20"/>
                <w:szCs w:val="20"/>
                <w:lang w:eastAsia="ru-RU"/>
              </w:rPr>
            </w:pPr>
          </w:p>
        </w:tc>
        <w:tc>
          <w:tcPr>
            <w:tcW w:w="2858" w:type="dxa"/>
            <w:gridSpan w:val="2"/>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06B6B30" wp14:editId="13FC00E8">
                  <wp:extent cx="790575" cy="8477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p>
        </w:tc>
        <w:tc>
          <w:tcPr>
            <w:tcW w:w="3468" w:type="dxa"/>
            <w:gridSpan w:val="7"/>
          </w:tcPr>
          <w:p w:rsidR="00467075" w:rsidRPr="00467075" w:rsidRDefault="00467075" w:rsidP="00467075">
            <w:pPr>
              <w:spacing w:after="0" w:line="240" w:lineRule="auto"/>
              <w:rPr>
                <w:rFonts w:ascii="Times New Roman" w:eastAsia="Times New Roman" w:hAnsi="Times New Roman" w:cs="Times New Roman"/>
                <w:b/>
                <w:sz w:val="24"/>
                <w:szCs w:val="20"/>
                <w:lang w:eastAsia="ru-RU"/>
              </w:rPr>
            </w:pPr>
          </w:p>
        </w:tc>
      </w:tr>
      <w:tr w:rsidR="00467075" w:rsidRPr="00467075" w:rsidTr="00467075">
        <w:trPr>
          <w:cantSplit/>
        </w:trPr>
        <w:tc>
          <w:tcPr>
            <w:tcW w:w="9606" w:type="dxa"/>
            <w:gridSpan w:val="15"/>
            <w:tcBorders>
              <w:bottom w:val="nil"/>
            </w:tcBorders>
          </w:tcPr>
          <w:tbl>
            <w:tblPr>
              <w:tblW w:w="9498" w:type="dxa"/>
              <w:tblLayout w:type="fixed"/>
              <w:tblLook w:val="01E0" w:firstRow="1" w:lastRow="1" w:firstColumn="1" w:lastColumn="1" w:noHBand="0" w:noVBand="0"/>
            </w:tblPr>
            <w:tblGrid>
              <w:gridCol w:w="9498"/>
            </w:tblGrid>
            <w:tr w:rsidR="00467075" w:rsidRPr="00467075" w:rsidTr="00467075">
              <w:tc>
                <w:tcPr>
                  <w:tcW w:w="9498" w:type="dxa"/>
                </w:tcPr>
                <w:p w:rsidR="00467075" w:rsidRPr="00467075" w:rsidRDefault="00467075" w:rsidP="00467075">
                  <w:pPr>
                    <w:spacing w:after="0" w:line="240" w:lineRule="auto"/>
                    <w:ind w:left="-108"/>
                    <w:jc w:val="center"/>
                    <w:rPr>
                      <w:rFonts w:ascii="Times New Roman" w:eastAsia="Times New Roman" w:hAnsi="Times New Roman" w:cs="Times New Roman"/>
                      <w:spacing w:val="20"/>
                      <w:sz w:val="24"/>
                      <w:szCs w:val="25"/>
                      <w:lang w:eastAsia="ru-RU"/>
                    </w:rPr>
                  </w:pPr>
                  <w:r w:rsidRPr="00467075">
                    <w:rPr>
                      <w:rFonts w:ascii="Times New Roman" w:eastAsia="Times New Roman" w:hAnsi="Times New Roman" w:cs="Times New Roman"/>
                      <w:spacing w:val="20"/>
                      <w:sz w:val="20"/>
                      <w:szCs w:val="25"/>
                      <w:lang w:eastAsia="ru-RU"/>
                    </w:rPr>
                    <w:t>МИНИСТЕРСТВО НАУКИ И ВЫСШЕГО ОБРАЗОВАНИЯ РОССИЙСКОЙ ФЕДЕРАЦИИ</w:t>
                  </w:r>
                </w:p>
              </w:tc>
            </w:tr>
            <w:tr w:rsidR="00467075" w:rsidRPr="00467075" w:rsidTr="00467075">
              <w:tc>
                <w:tcPr>
                  <w:tcW w:w="9498" w:type="dxa"/>
                </w:tcPr>
                <w:p w:rsidR="00467075" w:rsidRPr="00467075" w:rsidRDefault="00467075" w:rsidP="00467075">
                  <w:pPr>
                    <w:spacing w:after="0" w:line="240" w:lineRule="auto"/>
                    <w:ind w:left="-108"/>
                    <w:jc w:val="center"/>
                    <w:rPr>
                      <w:rFonts w:ascii="Times New Roman" w:eastAsia="Times New Roman" w:hAnsi="Times New Roman" w:cs="Times New Roman"/>
                      <w:spacing w:val="20"/>
                      <w:sz w:val="26"/>
                      <w:szCs w:val="26"/>
                      <w:lang w:eastAsia="ru-RU"/>
                    </w:rPr>
                  </w:pPr>
                  <w:r w:rsidRPr="00467075">
                    <w:rPr>
                      <w:rFonts w:ascii="Times New Roman" w:eastAsia="Times New Roman" w:hAnsi="Times New Roman" w:cs="Times New Roman"/>
                      <w:sz w:val="20"/>
                      <w:szCs w:val="20"/>
                      <w:lang w:eastAsia="ru-RU"/>
                    </w:rPr>
                    <w:t>ФЕДЕРАЛЬНОЕ ГОСУДАРСТВЕННОЕ АВТОНОМНОЕ ОБРАЗОВАТЕЛЬНОЕ</w:t>
                  </w:r>
                  <w:r w:rsidRPr="00467075">
                    <w:rPr>
                      <w:rFonts w:ascii="Times New Roman" w:eastAsia="Times New Roman" w:hAnsi="Times New Roman" w:cs="Times New Roman"/>
                      <w:sz w:val="26"/>
                      <w:szCs w:val="26"/>
                      <w:lang w:eastAsia="ru-RU"/>
                    </w:rPr>
                    <w:t xml:space="preserve"> </w:t>
                  </w:r>
                  <w:r w:rsidRPr="00467075">
                    <w:rPr>
                      <w:rFonts w:ascii="Times New Roman" w:eastAsia="Times New Roman" w:hAnsi="Times New Roman" w:cs="Times New Roman"/>
                      <w:sz w:val="20"/>
                      <w:szCs w:val="20"/>
                      <w:lang w:eastAsia="ru-RU"/>
                    </w:rPr>
                    <w:t>УЧРЕЖДЕНИЕ</w:t>
                  </w:r>
                  <w:r w:rsidRPr="00467075">
                    <w:rPr>
                      <w:rFonts w:ascii="Times New Roman" w:eastAsia="Times New Roman" w:hAnsi="Times New Roman" w:cs="Times New Roman"/>
                      <w:sz w:val="26"/>
                      <w:szCs w:val="26"/>
                      <w:lang w:eastAsia="ru-RU"/>
                    </w:rPr>
                    <w:br/>
                  </w:r>
                  <w:r w:rsidRPr="00467075">
                    <w:rPr>
                      <w:rFonts w:ascii="Times New Roman" w:eastAsia="Times New Roman" w:hAnsi="Times New Roman" w:cs="Times New Roman"/>
                      <w:sz w:val="20"/>
                      <w:szCs w:val="20"/>
                      <w:lang w:eastAsia="ru-RU"/>
                    </w:rPr>
                    <w:t>ВЫСШЕГО ОБРАЗОВАНИЯ</w:t>
                  </w:r>
                </w:p>
              </w:tc>
            </w:tr>
            <w:tr w:rsidR="00467075" w:rsidRPr="00467075" w:rsidTr="00467075">
              <w:tc>
                <w:tcPr>
                  <w:tcW w:w="9498" w:type="dxa"/>
                </w:tcPr>
                <w:p w:rsidR="00467075" w:rsidRPr="00467075" w:rsidRDefault="00467075" w:rsidP="00467075">
                  <w:pPr>
                    <w:spacing w:after="0" w:line="240" w:lineRule="auto"/>
                    <w:ind w:left="-108"/>
                    <w:jc w:val="center"/>
                    <w:rPr>
                      <w:rFonts w:ascii="Times New Roman" w:eastAsia="Times New Roman" w:hAnsi="Times New Roman" w:cs="Times New Roman"/>
                      <w:sz w:val="26"/>
                      <w:szCs w:val="26"/>
                      <w:lang w:eastAsia="ru-RU"/>
                    </w:rPr>
                  </w:pPr>
                  <w:r w:rsidRPr="00467075">
                    <w:rPr>
                      <w:rFonts w:ascii="Book Antiqua" w:eastAsia="Times New Roman" w:hAnsi="Book Antiqua" w:cs="Times New Roman"/>
                      <w:b/>
                      <w:sz w:val="26"/>
                      <w:szCs w:val="26"/>
                      <w:lang w:eastAsia="ru-RU"/>
                    </w:rPr>
                    <w:t>«Национальный исследовательский ядерный университет «МИФИ»</w:t>
                  </w:r>
                </w:p>
              </w:tc>
            </w:tr>
            <w:tr w:rsidR="00467075" w:rsidRPr="00467075" w:rsidTr="00467075">
              <w:tc>
                <w:tcPr>
                  <w:tcW w:w="9498" w:type="dxa"/>
                </w:tcPr>
                <w:p w:rsidR="00467075" w:rsidRPr="00467075" w:rsidRDefault="00467075" w:rsidP="00467075">
                  <w:pPr>
                    <w:spacing w:after="0" w:line="240" w:lineRule="auto"/>
                    <w:ind w:left="-108"/>
                    <w:jc w:val="center"/>
                    <w:rPr>
                      <w:rFonts w:ascii="Book Antiqua" w:eastAsia="Times New Roman" w:hAnsi="Book Antiqua" w:cs="Times New Roman"/>
                      <w:b/>
                      <w:sz w:val="26"/>
                      <w:szCs w:val="26"/>
                      <w:lang w:eastAsia="ru-RU"/>
                    </w:rPr>
                  </w:pPr>
                  <w:r w:rsidRPr="00467075">
                    <w:rPr>
                      <w:rFonts w:ascii="Book Antiqua" w:eastAsia="Times New Roman" w:hAnsi="Book Antiqua" w:cs="Times New Roman"/>
                      <w:b/>
                      <w:sz w:val="24"/>
                      <w:szCs w:val="26"/>
                      <w:lang w:eastAsia="ru-RU"/>
                    </w:rPr>
                    <w:t>Саровский физико-технический институт-филиал НИЯУ МИФИ</w:t>
                  </w:r>
                </w:p>
              </w:tc>
            </w:tr>
          </w:tbl>
          <w:p w:rsidR="00467075" w:rsidRPr="00467075" w:rsidRDefault="00467075" w:rsidP="00467075">
            <w:pPr>
              <w:spacing w:after="0" w:line="240" w:lineRule="auto"/>
              <w:jc w:val="center"/>
              <w:rPr>
                <w:rFonts w:ascii="Times New Roman" w:eastAsia="Times New Roman" w:hAnsi="Times New Roman" w:cs="Times New Roman"/>
                <w:b/>
                <w:bCs/>
                <w:sz w:val="24"/>
                <w:szCs w:val="28"/>
                <w:lang w:eastAsia="ru-RU"/>
              </w:rPr>
            </w:pPr>
          </w:p>
        </w:tc>
      </w:tr>
      <w:tr w:rsidR="00467075" w:rsidRPr="00467075" w:rsidTr="00B01763">
        <w:trPr>
          <w:trHeight w:val="705"/>
        </w:trPr>
        <w:tc>
          <w:tcPr>
            <w:tcW w:w="849" w:type="dxa"/>
            <w:gridSpan w:val="2"/>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7758" w:type="dxa"/>
            <w:gridSpan w:val="10"/>
            <w:tcBorders>
              <w:top w:val="nil"/>
              <w:bottom w:val="nil"/>
            </w:tcBorders>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999" w:type="dxa"/>
            <w:gridSpan w:val="3"/>
          </w:tcPr>
          <w:p w:rsidR="00467075" w:rsidRPr="00467075" w:rsidRDefault="00467075" w:rsidP="00467075">
            <w:pPr>
              <w:spacing w:after="0" w:line="240" w:lineRule="auto"/>
              <w:ind w:left="-250" w:firstLine="108"/>
              <w:jc w:val="center"/>
              <w:rPr>
                <w:rFonts w:ascii="Times New Roman" w:eastAsia="Times New Roman" w:hAnsi="Times New Roman" w:cs="Times New Roman"/>
                <w:sz w:val="20"/>
                <w:szCs w:val="20"/>
                <w:lang w:eastAsia="ru-RU"/>
              </w:rPr>
            </w:pPr>
          </w:p>
        </w:tc>
      </w:tr>
      <w:tr w:rsidR="00467075" w:rsidRPr="00467075" w:rsidTr="00467075">
        <w:trPr>
          <w:cantSplit/>
        </w:trPr>
        <w:tc>
          <w:tcPr>
            <w:tcW w:w="9606" w:type="dxa"/>
            <w:gridSpan w:val="15"/>
          </w:tcPr>
          <w:p w:rsidR="00467075" w:rsidRPr="000664CE" w:rsidRDefault="000664CE" w:rsidP="00C36BEE">
            <w:pPr>
              <w:keepNext/>
              <w:tabs>
                <w:tab w:val="left" w:pos="937"/>
              </w:tabs>
              <w:spacing w:after="0" w:line="240" w:lineRule="auto"/>
              <w:outlineLvl w:val="1"/>
              <w:rPr>
                <w:rFonts w:ascii="Times New Roman" w:eastAsia="Times New Roman" w:hAnsi="Times New Roman" w:cs="Times New Roman"/>
                <w:caps/>
                <w:sz w:val="24"/>
                <w:szCs w:val="24"/>
                <w:lang w:eastAsia="ru-RU"/>
              </w:rPr>
            </w:pPr>
            <w:r>
              <w:rPr>
                <w:rFonts w:ascii="Times New Roman" w:eastAsia="Times New Roman" w:hAnsi="Times New Roman" w:cs="Times New Roman"/>
                <w:b/>
                <w:caps/>
                <w:sz w:val="28"/>
                <w:szCs w:val="20"/>
                <w:lang w:eastAsia="ru-RU"/>
              </w:rPr>
              <w:tab/>
            </w:r>
            <w:r w:rsidRPr="000664CE">
              <w:rPr>
                <w:rFonts w:ascii="Times New Roman" w:eastAsia="Times New Roman" w:hAnsi="Times New Roman" w:cs="Times New Roman"/>
                <w:caps/>
                <w:sz w:val="24"/>
                <w:szCs w:val="24"/>
                <w:lang w:eastAsia="ru-RU"/>
              </w:rPr>
              <w:t>ПРИЛОЖЕНИ</w:t>
            </w:r>
            <w:proofErr w:type="gramStart"/>
            <w:r w:rsidRPr="000664CE">
              <w:rPr>
                <w:rFonts w:ascii="Times New Roman" w:eastAsia="Times New Roman" w:hAnsi="Times New Roman" w:cs="Times New Roman"/>
                <w:caps/>
                <w:sz w:val="24"/>
                <w:szCs w:val="24"/>
                <w:lang w:eastAsia="ru-RU"/>
              </w:rPr>
              <w:t>Е</w:t>
            </w:r>
            <w:r w:rsidR="00FB5C65">
              <w:rPr>
                <w:rFonts w:ascii="Times New Roman" w:eastAsia="Times New Roman" w:hAnsi="Times New Roman" w:cs="Times New Roman"/>
                <w:caps/>
                <w:sz w:val="24"/>
                <w:szCs w:val="24"/>
                <w:lang w:eastAsia="ru-RU"/>
              </w:rPr>
              <w:t>-</w:t>
            </w:r>
            <w:proofErr w:type="gramEnd"/>
            <w:r w:rsidRPr="000664CE">
              <w:rPr>
                <w:rFonts w:ascii="Times New Roman" w:eastAsia="Times New Roman" w:hAnsi="Times New Roman" w:cs="Times New Roman"/>
                <w:caps/>
                <w:sz w:val="24"/>
                <w:szCs w:val="24"/>
                <w:lang w:eastAsia="ru-RU"/>
              </w:rPr>
              <w:t xml:space="preserve"> </w:t>
            </w:r>
            <w:r w:rsidR="00C36BEE">
              <w:rPr>
                <w:rFonts w:ascii="Times New Roman" w:eastAsia="Times New Roman" w:hAnsi="Times New Roman" w:cs="Times New Roman"/>
                <w:caps/>
                <w:sz w:val="24"/>
                <w:szCs w:val="24"/>
                <w:lang w:eastAsia="ru-RU"/>
              </w:rPr>
              <w:t>Ж</w:t>
            </w:r>
          </w:p>
        </w:tc>
      </w:tr>
      <w:tr w:rsidR="00467075" w:rsidRPr="00467075" w:rsidTr="00B01763">
        <w:trPr>
          <w:trHeight w:val="537"/>
        </w:trPr>
        <w:tc>
          <w:tcPr>
            <w:tcW w:w="3280" w:type="dxa"/>
            <w:gridSpan w:val="6"/>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2858" w:type="dxa"/>
            <w:gridSpan w:val="2"/>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3468" w:type="dxa"/>
            <w:gridSpan w:val="7"/>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467075">
        <w:trPr>
          <w:cantSplit/>
        </w:trPr>
        <w:tc>
          <w:tcPr>
            <w:tcW w:w="9606" w:type="dxa"/>
            <w:gridSpan w:val="15"/>
          </w:tcPr>
          <w:p w:rsidR="00467075" w:rsidRPr="00467075" w:rsidRDefault="00467075" w:rsidP="00467075">
            <w:pPr>
              <w:keepNext/>
              <w:spacing w:after="0" w:line="240" w:lineRule="auto"/>
              <w:jc w:val="center"/>
              <w:outlineLvl w:val="2"/>
              <w:rPr>
                <w:rFonts w:ascii="Times New Roman" w:eastAsia="Times New Roman" w:hAnsi="Times New Roman" w:cs="Times New Roman"/>
                <w:b/>
                <w:caps/>
                <w:sz w:val="24"/>
                <w:szCs w:val="20"/>
                <w:lang w:eastAsia="ru-RU"/>
              </w:rPr>
            </w:pPr>
            <w:r w:rsidRPr="00467075">
              <w:rPr>
                <w:rFonts w:ascii="Times New Roman" w:eastAsia="Times New Roman" w:hAnsi="Times New Roman" w:cs="Times New Roman"/>
                <w:b/>
                <w:caps/>
                <w:sz w:val="24"/>
                <w:szCs w:val="20"/>
                <w:lang w:eastAsia="ru-RU"/>
              </w:rPr>
              <w:t>кафедра машиностроения</w:t>
            </w:r>
          </w:p>
          <w:p w:rsidR="00467075" w:rsidRPr="00467075" w:rsidRDefault="00467075" w:rsidP="00467075">
            <w:pPr>
              <w:spacing w:after="0" w:line="240" w:lineRule="auto"/>
              <w:rPr>
                <w:rFonts w:ascii="Times New Roman" w:eastAsia="Times New Roman" w:hAnsi="Times New Roman" w:cs="Times New Roman"/>
                <w:sz w:val="20"/>
                <w:szCs w:val="20"/>
                <w:lang w:eastAsia="ru-RU"/>
              </w:rPr>
            </w:pPr>
          </w:p>
        </w:tc>
      </w:tr>
      <w:tr w:rsidR="00467075" w:rsidRPr="00467075" w:rsidTr="00B01763">
        <w:trPr>
          <w:trHeight w:val="1300"/>
        </w:trPr>
        <w:tc>
          <w:tcPr>
            <w:tcW w:w="3280" w:type="dxa"/>
            <w:gridSpan w:val="6"/>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2858" w:type="dxa"/>
            <w:gridSpan w:val="2"/>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3468" w:type="dxa"/>
            <w:gridSpan w:val="7"/>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467075">
        <w:trPr>
          <w:cantSplit/>
          <w:trHeight w:val="714"/>
        </w:trPr>
        <w:tc>
          <w:tcPr>
            <w:tcW w:w="9606" w:type="dxa"/>
            <w:gridSpan w:val="15"/>
          </w:tcPr>
          <w:p w:rsidR="00467075" w:rsidRPr="00467075" w:rsidRDefault="00467075" w:rsidP="00467075">
            <w:pPr>
              <w:keepNext/>
              <w:spacing w:after="0" w:line="240" w:lineRule="auto"/>
              <w:jc w:val="center"/>
              <w:outlineLvl w:val="3"/>
              <w:rPr>
                <w:rFonts w:ascii="Times New Roman" w:eastAsia="Times New Roman" w:hAnsi="Times New Roman" w:cs="Times New Roman"/>
                <w:b/>
                <w:caps/>
                <w:sz w:val="40"/>
                <w:szCs w:val="20"/>
                <w:lang w:eastAsia="ru-RU"/>
              </w:rPr>
            </w:pPr>
            <w:r w:rsidRPr="00467075">
              <w:rPr>
                <w:rFonts w:ascii="Times New Roman" w:eastAsia="Times New Roman" w:hAnsi="Times New Roman" w:cs="Times New Roman"/>
                <w:b/>
                <w:caps/>
                <w:sz w:val="40"/>
                <w:szCs w:val="20"/>
                <w:lang w:eastAsia="ru-RU"/>
              </w:rPr>
              <w:t>выпускная квалификационная  работа</w:t>
            </w:r>
          </w:p>
        </w:tc>
      </w:tr>
      <w:tr w:rsidR="00467075" w:rsidRPr="00467075" w:rsidTr="00467075">
        <w:trPr>
          <w:cantSplit/>
        </w:trPr>
        <w:tc>
          <w:tcPr>
            <w:tcW w:w="9606" w:type="dxa"/>
            <w:gridSpan w:val="15"/>
          </w:tcPr>
          <w:p w:rsidR="00467075" w:rsidRPr="00467075" w:rsidRDefault="00467075" w:rsidP="00467075">
            <w:pPr>
              <w:keepNext/>
              <w:spacing w:after="0" w:line="240" w:lineRule="auto"/>
              <w:jc w:val="center"/>
              <w:outlineLvl w:val="1"/>
              <w:rPr>
                <w:rFonts w:ascii="Times New Roman" w:eastAsia="Times New Roman" w:hAnsi="Times New Roman" w:cs="Times New Roman"/>
                <w:b/>
                <w:caps/>
                <w:sz w:val="28"/>
                <w:szCs w:val="20"/>
                <w:lang w:eastAsia="ru-RU"/>
              </w:rPr>
            </w:pPr>
          </w:p>
        </w:tc>
      </w:tr>
      <w:tr w:rsidR="00467075" w:rsidRPr="00467075" w:rsidTr="00467075">
        <w:trPr>
          <w:cantSplit/>
        </w:trPr>
        <w:tc>
          <w:tcPr>
            <w:tcW w:w="9606" w:type="dxa"/>
            <w:gridSpan w:val="15"/>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467075">
        <w:tc>
          <w:tcPr>
            <w:tcW w:w="9606" w:type="dxa"/>
            <w:gridSpan w:val="15"/>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r w:rsidRPr="00467075">
              <w:rPr>
                <w:rFonts w:ascii="Times New Roman" w:eastAsia="Times New Roman" w:hAnsi="Times New Roman" w:cs="Times New Roman"/>
                <w:sz w:val="28"/>
                <w:szCs w:val="28"/>
                <w:lang w:eastAsia="ru-RU"/>
              </w:rPr>
              <w:t>на тему</w:t>
            </w:r>
            <w:r w:rsidRPr="00467075">
              <w:rPr>
                <w:rFonts w:ascii="Times New Roman" w:eastAsia="Times New Roman" w:hAnsi="Times New Roman" w:cs="Times New Roman"/>
                <w:sz w:val="28"/>
                <w:szCs w:val="20"/>
                <w:lang w:eastAsia="ru-RU"/>
              </w:rPr>
              <w:t>:</w:t>
            </w:r>
          </w:p>
        </w:tc>
      </w:tr>
      <w:tr w:rsidR="00467075" w:rsidRPr="00467075" w:rsidTr="00B01763">
        <w:trPr>
          <w:trHeight w:hRule="exact" w:val="500"/>
        </w:trPr>
        <w:tc>
          <w:tcPr>
            <w:tcW w:w="391"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8928" w:type="dxa"/>
            <w:gridSpan w:val="13"/>
            <w:tcBorders>
              <w:top w:val="nil"/>
              <w:bottom w:val="single" w:sz="6" w:space="0" w:color="auto"/>
            </w:tcBorders>
            <w:vAlign w:val="bottom"/>
          </w:tcPr>
          <w:p w:rsidR="00467075" w:rsidRPr="00467075" w:rsidRDefault="00467075" w:rsidP="00467075">
            <w:pPr>
              <w:spacing w:after="0" w:line="240" w:lineRule="auto"/>
              <w:jc w:val="center"/>
              <w:rPr>
                <w:rFonts w:ascii="Times New Roman" w:eastAsia="Times New Roman" w:hAnsi="Times New Roman" w:cs="Times New Roman"/>
                <w:b/>
                <w:sz w:val="32"/>
                <w:szCs w:val="20"/>
                <w:highlight w:val="yellow"/>
                <w:lang w:eastAsia="ru-RU"/>
              </w:rPr>
            </w:pPr>
            <w:r w:rsidRPr="00467075">
              <w:rPr>
                <w:rFonts w:ascii="Times New Roman" w:eastAsia="Times New Roman" w:hAnsi="Times New Roman" w:cs="Times New Roman"/>
                <w:b/>
                <w:sz w:val="32"/>
                <w:szCs w:val="20"/>
                <w:highlight w:val="yellow"/>
                <w:lang w:eastAsia="ru-RU"/>
              </w:rPr>
              <w:t>Проектирование технологического процесса</w:t>
            </w:r>
          </w:p>
        </w:tc>
        <w:tc>
          <w:tcPr>
            <w:tcW w:w="287"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trHeight w:hRule="exact" w:val="500"/>
        </w:trPr>
        <w:tc>
          <w:tcPr>
            <w:tcW w:w="391"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8928" w:type="dxa"/>
            <w:gridSpan w:val="13"/>
            <w:tcBorders>
              <w:top w:val="single" w:sz="6" w:space="0" w:color="auto"/>
              <w:bottom w:val="single" w:sz="6" w:space="0" w:color="auto"/>
            </w:tcBorders>
            <w:vAlign w:val="bottom"/>
          </w:tcPr>
          <w:p w:rsidR="00467075" w:rsidRPr="00467075" w:rsidRDefault="00467075" w:rsidP="00467075">
            <w:pPr>
              <w:spacing w:after="0" w:line="240" w:lineRule="auto"/>
              <w:jc w:val="center"/>
              <w:rPr>
                <w:rFonts w:ascii="Times New Roman" w:eastAsia="Times New Roman" w:hAnsi="Times New Roman" w:cs="Times New Roman"/>
                <w:b/>
                <w:sz w:val="32"/>
                <w:szCs w:val="20"/>
                <w:highlight w:val="yellow"/>
                <w:lang w:eastAsia="ru-RU"/>
              </w:rPr>
            </w:pPr>
            <w:r w:rsidRPr="00467075">
              <w:rPr>
                <w:rFonts w:ascii="Times New Roman" w:eastAsia="Times New Roman" w:hAnsi="Times New Roman" w:cs="Times New Roman"/>
                <w:b/>
                <w:sz w:val="32"/>
                <w:szCs w:val="20"/>
                <w:highlight w:val="yellow"/>
                <w:lang w:eastAsia="ru-RU"/>
              </w:rPr>
              <w:t>изготовления детали «</w:t>
            </w:r>
            <w:r>
              <w:rPr>
                <w:rFonts w:ascii="Times New Roman" w:eastAsia="Times New Roman" w:hAnsi="Times New Roman" w:cs="Times New Roman"/>
                <w:b/>
                <w:sz w:val="32"/>
                <w:szCs w:val="20"/>
                <w:highlight w:val="yellow"/>
                <w:lang w:eastAsia="ru-RU"/>
              </w:rPr>
              <w:t xml:space="preserve">          </w:t>
            </w:r>
            <w:r w:rsidRPr="00467075">
              <w:rPr>
                <w:rFonts w:ascii="Times New Roman" w:eastAsia="Times New Roman" w:hAnsi="Times New Roman" w:cs="Times New Roman"/>
                <w:b/>
                <w:sz w:val="32"/>
                <w:szCs w:val="20"/>
                <w:highlight w:val="yellow"/>
                <w:lang w:eastAsia="ru-RU"/>
              </w:rPr>
              <w:t>»</w:t>
            </w:r>
          </w:p>
        </w:tc>
        <w:tc>
          <w:tcPr>
            <w:tcW w:w="287"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trHeight w:hRule="exact" w:val="500"/>
        </w:trPr>
        <w:tc>
          <w:tcPr>
            <w:tcW w:w="391"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c>
          <w:tcPr>
            <w:tcW w:w="8928" w:type="dxa"/>
            <w:gridSpan w:val="13"/>
            <w:tcBorders>
              <w:top w:val="single" w:sz="6" w:space="0" w:color="auto"/>
              <w:bottom w:val="single" w:sz="6" w:space="0" w:color="auto"/>
            </w:tcBorders>
            <w:vAlign w:val="bottom"/>
          </w:tcPr>
          <w:p w:rsidR="00467075" w:rsidRPr="00467075" w:rsidRDefault="00467075" w:rsidP="00467075">
            <w:pPr>
              <w:spacing w:after="0" w:line="240" w:lineRule="auto"/>
              <w:jc w:val="center"/>
              <w:rPr>
                <w:rFonts w:ascii="Times New Roman" w:eastAsia="Times New Roman" w:hAnsi="Times New Roman" w:cs="Times New Roman"/>
                <w:b/>
                <w:sz w:val="32"/>
                <w:szCs w:val="20"/>
                <w:lang w:eastAsia="ru-RU"/>
              </w:rPr>
            </w:pPr>
          </w:p>
        </w:tc>
        <w:tc>
          <w:tcPr>
            <w:tcW w:w="287" w:type="dxa"/>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3357BB">
        <w:trPr>
          <w:cantSplit/>
          <w:trHeight w:hRule="exact" w:val="98"/>
        </w:trPr>
        <w:tc>
          <w:tcPr>
            <w:tcW w:w="1949" w:type="dxa"/>
            <w:gridSpan w:val="3"/>
            <w:vAlign w:val="bottom"/>
          </w:tcPr>
          <w:p w:rsidR="00467075" w:rsidRPr="00467075" w:rsidRDefault="00467075" w:rsidP="00467075">
            <w:pPr>
              <w:spacing w:after="0" w:line="240" w:lineRule="auto"/>
              <w:rPr>
                <w:rFonts w:ascii="Times New Roman" w:eastAsia="Times New Roman" w:hAnsi="Times New Roman" w:cs="Times New Roman"/>
                <w:b/>
                <w:sz w:val="28"/>
                <w:szCs w:val="28"/>
                <w:lang w:eastAsia="ru-RU"/>
              </w:rPr>
            </w:pPr>
            <w:r w:rsidRPr="00467075">
              <w:rPr>
                <w:rFonts w:ascii="Times New Roman" w:eastAsia="Times New Roman" w:hAnsi="Times New Roman" w:cs="Times New Roman"/>
                <w:b/>
                <w:sz w:val="28"/>
                <w:szCs w:val="28"/>
                <w:lang w:eastAsia="ru-RU"/>
              </w:rPr>
              <w:t>Выпускник</w:t>
            </w:r>
          </w:p>
        </w:tc>
        <w:tc>
          <w:tcPr>
            <w:tcW w:w="7370" w:type="dxa"/>
            <w:gridSpan w:val="11"/>
            <w:tcBorders>
              <w:top w:val="nil"/>
              <w:bottom w:val="single" w:sz="6" w:space="0" w:color="auto"/>
            </w:tcBorders>
            <w:vAlign w:val="bottom"/>
          </w:tcPr>
          <w:p w:rsidR="00467075" w:rsidRPr="00467075" w:rsidRDefault="00467075" w:rsidP="00467075">
            <w:pPr>
              <w:spacing w:after="0" w:line="240" w:lineRule="auto"/>
              <w:rPr>
                <w:rFonts w:ascii="Times New Roman" w:eastAsia="Times New Roman" w:hAnsi="Times New Roman" w:cs="Times New Roman"/>
                <w:sz w:val="32"/>
                <w:szCs w:val="20"/>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b/>
                <w:sz w:val="20"/>
                <w:szCs w:val="20"/>
                <w:lang w:eastAsia="ru-RU"/>
              </w:rPr>
            </w:pPr>
          </w:p>
        </w:tc>
      </w:tr>
      <w:tr w:rsidR="00467075" w:rsidRPr="00467075" w:rsidTr="00B01763">
        <w:trPr>
          <w:cantSplit/>
          <w:trHeight w:hRule="exact" w:val="433"/>
        </w:trPr>
        <w:tc>
          <w:tcPr>
            <w:tcW w:w="3083" w:type="dxa"/>
            <w:gridSpan w:val="5"/>
            <w:vAlign w:val="bottom"/>
          </w:tcPr>
          <w:p w:rsidR="00467075" w:rsidRPr="00467075" w:rsidRDefault="00467075" w:rsidP="00467075">
            <w:pPr>
              <w:spacing w:after="0" w:line="240" w:lineRule="auto"/>
              <w:rPr>
                <w:rFonts w:ascii="Times New Roman" w:eastAsia="Times New Roman" w:hAnsi="Times New Roman" w:cs="Times New Roman"/>
                <w:b/>
                <w:sz w:val="28"/>
                <w:szCs w:val="28"/>
                <w:lang w:eastAsia="ru-RU"/>
              </w:rPr>
            </w:pPr>
            <w:r w:rsidRPr="00467075">
              <w:rPr>
                <w:rFonts w:ascii="Times New Roman" w:eastAsia="Times New Roman" w:hAnsi="Times New Roman" w:cs="Times New Roman"/>
                <w:b/>
                <w:sz w:val="28"/>
                <w:szCs w:val="28"/>
                <w:lang w:eastAsia="ru-RU"/>
              </w:rPr>
              <w:t>Руководитель работы</w:t>
            </w:r>
          </w:p>
        </w:tc>
        <w:tc>
          <w:tcPr>
            <w:tcW w:w="6236" w:type="dxa"/>
            <w:gridSpan w:val="9"/>
            <w:tcBorders>
              <w:top w:val="nil"/>
              <w:bottom w:val="single" w:sz="4" w:space="0" w:color="auto"/>
            </w:tcBorders>
            <w:vAlign w:val="bottom"/>
          </w:tcPr>
          <w:p w:rsidR="00467075" w:rsidRPr="00467075" w:rsidRDefault="00467075" w:rsidP="00467075">
            <w:pPr>
              <w:spacing w:after="0" w:line="240" w:lineRule="auto"/>
              <w:rPr>
                <w:rFonts w:ascii="Times New Roman" w:eastAsia="Times New Roman" w:hAnsi="Times New Roman" w:cs="Times New Roman"/>
                <w:sz w:val="32"/>
                <w:szCs w:val="20"/>
                <w:highlight w:val="yellow"/>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425"/>
        </w:trPr>
        <w:tc>
          <w:tcPr>
            <w:tcW w:w="3083" w:type="dxa"/>
            <w:gridSpan w:val="5"/>
            <w:vAlign w:val="bottom"/>
          </w:tcPr>
          <w:p w:rsidR="00467075" w:rsidRPr="00467075" w:rsidRDefault="00467075" w:rsidP="00467075">
            <w:pPr>
              <w:spacing w:after="0" w:line="240" w:lineRule="auto"/>
              <w:rPr>
                <w:rFonts w:ascii="Times New Roman" w:eastAsia="Times New Roman" w:hAnsi="Times New Roman" w:cs="Times New Roman"/>
                <w:b/>
                <w:caps/>
                <w:sz w:val="24"/>
                <w:szCs w:val="20"/>
                <w:lang w:eastAsia="ru-RU"/>
              </w:rPr>
            </w:pPr>
          </w:p>
        </w:tc>
        <w:tc>
          <w:tcPr>
            <w:tcW w:w="6236" w:type="dxa"/>
            <w:gridSpan w:val="9"/>
            <w:tcBorders>
              <w:top w:val="single" w:sz="4" w:space="0" w:color="auto"/>
              <w:bottom w:val="single" w:sz="4" w:space="0" w:color="auto"/>
            </w:tcBorders>
          </w:tcPr>
          <w:p w:rsidR="00467075" w:rsidRPr="00467075" w:rsidRDefault="00467075" w:rsidP="00467075">
            <w:pPr>
              <w:spacing w:after="0" w:line="240" w:lineRule="auto"/>
              <w:rPr>
                <w:rFonts w:ascii="Times New Roman" w:eastAsia="Times New Roman" w:hAnsi="Times New Roman" w:cs="Times New Roman"/>
                <w:sz w:val="32"/>
                <w:szCs w:val="20"/>
                <w:highlight w:val="yellow"/>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425"/>
        </w:trPr>
        <w:tc>
          <w:tcPr>
            <w:tcW w:w="3083" w:type="dxa"/>
            <w:gridSpan w:val="5"/>
            <w:vAlign w:val="bottom"/>
          </w:tcPr>
          <w:p w:rsidR="00467075" w:rsidRPr="00467075" w:rsidRDefault="00467075" w:rsidP="00467075">
            <w:pPr>
              <w:spacing w:after="0" w:line="240" w:lineRule="auto"/>
              <w:rPr>
                <w:rFonts w:ascii="Times New Roman" w:eastAsia="Times New Roman" w:hAnsi="Times New Roman" w:cs="Times New Roman"/>
                <w:b/>
                <w:caps/>
                <w:sz w:val="24"/>
                <w:szCs w:val="20"/>
                <w:lang w:eastAsia="ru-RU"/>
              </w:rPr>
            </w:pPr>
          </w:p>
        </w:tc>
        <w:tc>
          <w:tcPr>
            <w:tcW w:w="6236" w:type="dxa"/>
            <w:gridSpan w:val="9"/>
            <w:tcBorders>
              <w:top w:val="single" w:sz="4" w:space="0" w:color="auto"/>
              <w:bottom w:val="single" w:sz="4" w:space="0" w:color="auto"/>
            </w:tcBorders>
            <w:vAlign w:val="bottom"/>
          </w:tcPr>
          <w:p w:rsidR="00467075" w:rsidRPr="00467075" w:rsidRDefault="00467075" w:rsidP="00467075">
            <w:pPr>
              <w:spacing w:after="0" w:line="240" w:lineRule="auto"/>
              <w:rPr>
                <w:rFonts w:ascii="Times New Roman" w:eastAsia="Times New Roman" w:hAnsi="Times New Roman" w:cs="Times New Roman"/>
                <w:sz w:val="28"/>
                <w:szCs w:val="28"/>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425"/>
        </w:trPr>
        <w:tc>
          <w:tcPr>
            <w:tcW w:w="2090" w:type="dxa"/>
            <w:gridSpan w:val="4"/>
            <w:tcBorders>
              <w:top w:val="nil"/>
            </w:tcBorders>
            <w:vAlign w:val="bottom"/>
          </w:tcPr>
          <w:p w:rsidR="00467075" w:rsidRPr="00467075" w:rsidRDefault="00467075" w:rsidP="00467075">
            <w:pPr>
              <w:spacing w:after="0" w:line="240" w:lineRule="auto"/>
              <w:rPr>
                <w:rFonts w:ascii="Times New Roman" w:eastAsia="Times New Roman" w:hAnsi="Times New Roman" w:cs="Times New Roman"/>
                <w:b/>
                <w:sz w:val="28"/>
                <w:szCs w:val="28"/>
                <w:lang w:eastAsia="ru-RU"/>
              </w:rPr>
            </w:pPr>
            <w:r w:rsidRPr="00467075">
              <w:rPr>
                <w:rFonts w:ascii="Times New Roman" w:eastAsia="Times New Roman" w:hAnsi="Times New Roman" w:cs="Times New Roman"/>
                <w:b/>
                <w:sz w:val="28"/>
                <w:szCs w:val="28"/>
                <w:lang w:eastAsia="ru-RU"/>
              </w:rPr>
              <w:t>Рецензент</w:t>
            </w:r>
          </w:p>
        </w:tc>
        <w:tc>
          <w:tcPr>
            <w:tcW w:w="7229" w:type="dxa"/>
            <w:gridSpan w:val="10"/>
            <w:tcBorders>
              <w:top w:val="nil"/>
              <w:bottom w:val="single" w:sz="6" w:space="0" w:color="auto"/>
            </w:tcBorders>
            <w:vAlign w:val="bottom"/>
          </w:tcPr>
          <w:p w:rsidR="00467075" w:rsidRPr="00467075" w:rsidRDefault="00467075" w:rsidP="00467075">
            <w:pPr>
              <w:spacing w:after="0" w:line="240" w:lineRule="auto"/>
              <w:rPr>
                <w:rFonts w:ascii="Times New Roman" w:eastAsia="Times New Roman" w:hAnsi="Times New Roman" w:cs="Times New Roman"/>
                <w:sz w:val="32"/>
                <w:szCs w:val="20"/>
                <w:highlight w:val="yellow"/>
                <w:lang w:eastAsia="ru-RU"/>
              </w:rPr>
            </w:pPr>
          </w:p>
        </w:tc>
        <w:tc>
          <w:tcPr>
            <w:tcW w:w="287" w:type="dxa"/>
            <w:tcBorders>
              <w:top w:val="nil"/>
              <w:bottom w:val="nil"/>
            </w:tcBorders>
            <w:vAlign w:val="bottom"/>
          </w:tcPr>
          <w:p w:rsidR="00467075" w:rsidRPr="00467075" w:rsidRDefault="00467075" w:rsidP="00467075">
            <w:pPr>
              <w:spacing w:after="0" w:line="240" w:lineRule="auto"/>
              <w:rPr>
                <w:rFonts w:ascii="Times New Roman" w:eastAsia="Times New Roman" w:hAnsi="Times New Roman" w:cs="Times New Roman"/>
                <w:b/>
                <w:sz w:val="32"/>
                <w:szCs w:val="20"/>
                <w:lang w:eastAsia="ru-RU"/>
              </w:rPr>
            </w:pPr>
          </w:p>
        </w:tc>
      </w:tr>
      <w:tr w:rsidR="00467075" w:rsidRPr="00467075" w:rsidTr="00B01763">
        <w:trPr>
          <w:cantSplit/>
          <w:trHeight w:hRule="exact" w:val="676"/>
        </w:trPr>
        <w:tc>
          <w:tcPr>
            <w:tcW w:w="2090" w:type="dxa"/>
            <w:gridSpan w:val="4"/>
            <w:tcBorders>
              <w:bottom w:val="nil"/>
            </w:tcBorders>
            <w:vAlign w:val="bottom"/>
          </w:tcPr>
          <w:p w:rsidR="00467075" w:rsidRPr="00467075" w:rsidRDefault="00467075" w:rsidP="00467075">
            <w:pPr>
              <w:spacing w:after="0" w:line="240" w:lineRule="auto"/>
              <w:rPr>
                <w:rFonts w:ascii="Times New Roman" w:eastAsia="Times New Roman" w:hAnsi="Times New Roman" w:cs="Times New Roman"/>
                <w:b/>
                <w:caps/>
                <w:sz w:val="24"/>
                <w:szCs w:val="20"/>
                <w:lang w:eastAsia="ru-RU"/>
              </w:rPr>
            </w:pPr>
          </w:p>
        </w:tc>
        <w:tc>
          <w:tcPr>
            <w:tcW w:w="7229" w:type="dxa"/>
            <w:gridSpan w:val="10"/>
            <w:tcBorders>
              <w:top w:val="nil"/>
              <w:bottom w:val="single" w:sz="6" w:space="0" w:color="auto"/>
            </w:tcBorders>
            <w:vAlign w:val="bottom"/>
          </w:tcPr>
          <w:p w:rsidR="00467075" w:rsidRPr="00467075" w:rsidRDefault="00467075" w:rsidP="00467075">
            <w:pPr>
              <w:spacing w:after="0" w:line="240" w:lineRule="auto"/>
              <w:rPr>
                <w:rFonts w:ascii="Times New Roman" w:eastAsia="Times New Roman" w:hAnsi="Times New Roman" w:cs="Times New Roman"/>
                <w:b/>
                <w:sz w:val="28"/>
                <w:szCs w:val="28"/>
                <w:highlight w:val="yellow"/>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425"/>
        </w:trPr>
        <w:tc>
          <w:tcPr>
            <w:tcW w:w="2090" w:type="dxa"/>
            <w:gridSpan w:val="4"/>
            <w:tcBorders>
              <w:bottom w:val="nil"/>
            </w:tcBorders>
            <w:vAlign w:val="bottom"/>
          </w:tcPr>
          <w:p w:rsidR="00467075" w:rsidRPr="00467075" w:rsidRDefault="00467075" w:rsidP="00467075">
            <w:pPr>
              <w:spacing w:after="0" w:line="240" w:lineRule="auto"/>
              <w:rPr>
                <w:rFonts w:ascii="Times New Roman" w:eastAsia="Times New Roman" w:hAnsi="Times New Roman" w:cs="Times New Roman"/>
                <w:b/>
                <w:caps/>
                <w:sz w:val="24"/>
                <w:szCs w:val="20"/>
                <w:lang w:eastAsia="ru-RU"/>
              </w:rPr>
            </w:pPr>
          </w:p>
        </w:tc>
        <w:tc>
          <w:tcPr>
            <w:tcW w:w="7229" w:type="dxa"/>
            <w:gridSpan w:val="10"/>
            <w:tcBorders>
              <w:top w:val="nil"/>
              <w:bottom w:val="single" w:sz="6" w:space="0" w:color="auto"/>
            </w:tcBorders>
            <w:vAlign w:val="bottom"/>
          </w:tcPr>
          <w:p w:rsidR="00467075" w:rsidRPr="00467075" w:rsidRDefault="00467075" w:rsidP="00467075">
            <w:pPr>
              <w:spacing w:after="0" w:line="240" w:lineRule="auto"/>
              <w:rPr>
                <w:rFonts w:ascii="Times New Roman" w:eastAsia="Times New Roman" w:hAnsi="Times New Roman" w:cs="Times New Roman"/>
                <w:sz w:val="24"/>
                <w:szCs w:val="24"/>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249"/>
        </w:trPr>
        <w:tc>
          <w:tcPr>
            <w:tcW w:w="9319" w:type="dxa"/>
            <w:gridSpan w:val="14"/>
            <w:tcBorders>
              <w:bottom w:val="nil"/>
            </w:tcBorders>
            <w:vAlign w:val="bottom"/>
          </w:tcPr>
          <w:p w:rsidR="00467075" w:rsidRPr="00467075" w:rsidRDefault="00467075" w:rsidP="00467075">
            <w:pPr>
              <w:spacing w:after="0" w:line="240" w:lineRule="auto"/>
              <w:rPr>
                <w:rFonts w:ascii="Times New Roman" w:eastAsia="Times New Roman" w:hAnsi="Times New Roman" w:cs="Times New Roman"/>
                <w:sz w:val="28"/>
                <w:szCs w:val="28"/>
                <w:lang w:eastAsia="ru-RU"/>
              </w:rPr>
            </w:pPr>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B01763">
        <w:trPr>
          <w:cantSplit/>
          <w:trHeight w:hRule="exact" w:val="425"/>
        </w:trPr>
        <w:tc>
          <w:tcPr>
            <w:tcW w:w="3508" w:type="dxa"/>
            <w:gridSpan w:val="7"/>
            <w:vAlign w:val="bottom"/>
          </w:tcPr>
          <w:p w:rsidR="00467075" w:rsidRPr="00467075" w:rsidRDefault="00467075" w:rsidP="00467075">
            <w:pPr>
              <w:spacing w:after="0" w:line="240" w:lineRule="auto"/>
              <w:rPr>
                <w:rFonts w:ascii="Times New Roman" w:eastAsia="Times New Roman" w:hAnsi="Times New Roman" w:cs="Times New Roman"/>
                <w:b/>
                <w:sz w:val="28"/>
                <w:szCs w:val="28"/>
                <w:lang w:eastAsia="ru-RU"/>
              </w:rPr>
            </w:pPr>
            <w:r w:rsidRPr="00467075">
              <w:rPr>
                <w:rFonts w:ascii="Times New Roman" w:eastAsia="Times New Roman" w:hAnsi="Times New Roman" w:cs="Times New Roman"/>
                <w:b/>
                <w:sz w:val="28"/>
                <w:szCs w:val="28"/>
                <w:lang w:eastAsia="ru-RU"/>
              </w:rPr>
              <w:t>И.О. зав. кафедрой</w:t>
            </w:r>
          </w:p>
        </w:tc>
        <w:tc>
          <w:tcPr>
            <w:tcW w:w="5811" w:type="dxa"/>
            <w:gridSpan w:val="7"/>
            <w:tcBorders>
              <w:top w:val="nil"/>
              <w:bottom w:val="single" w:sz="6" w:space="0" w:color="auto"/>
            </w:tcBorders>
            <w:vAlign w:val="bottom"/>
          </w:tcPr>
          <w:p w:rsidR="00467075" w:rsidRPr="00467075" w:rsidRDefault="00467075" w:rsidP="00467075">
            <w:pPr>
              <w:spacing w:after="0" w:line="240" w:lineRule="auto"/>
              <w:rPr>
                <w:rFonts w:ascii="Times New Roman" w:eastAsia="Times New Roman" w:hAnsi="Times New Roman" w:cs="Times New Roman"/>
                <w:b/>
                <w:sz w:val="32"/>
                <w:szCs w:val="20"/>
                <w:lang w:eastAsia="ru-RU"/>
              </w:rPr>
            </w:pPr>
            <w:r w:rsidRPr="00467075">
              <w:rPr>
                <w:rFonts w:ascii="Times New Roman" w:eastAsia="Times New Roman" w:hAnsi="Times New Roman" w:cs="Times New Roman"/>
                <w:sz w:val="28"/>
                <w:szCs w:val="28"/>
                <w:lang w:eastAsia="ru-RU"/>
              </w:rPr>
              <w:t xml:space="preserve">к.ф.-м.н. </w:t>
            </w:r>
            <w:proofErr w:type="spellStart"/>
            <w:r w:rsidRPr="00467075">
              <w:rPr>
                <w:rFonts w:ascii="Times New Roman" w:eastAsia="Times New Roman" w:hAnsi="Times New Roman" w:cs="Times New Roman"/>
                <w:sz w:val="28"/>
                <w:szCs w:val="28"/>
                <w:lang w:eastAsia="ru-RU"/>
              </w:rPr>
              <w:t>Ю.В.Батьков</w:t>
            </w:r>
            <w:proofErr w:type="spellEnd"/>
          </w:p>
        </w:tc>
        <w:tc>
          <w:tcPr>
            <w:tcW w:w="287" w:type="dxa"/>
            <w:tcBorders>
              <w:top w:val="nil"/>
              <w:bottom w:val="nil"/>
            </w:tcBorders>
            <w:vAlign w:val="bottom"/>
          </w:tcPr>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p>
        </w:tc>
      </w:tr>
      <w:tr w:rsidR="00467075" w:rsidRPr="00467075" w:rsidTr="00467075">
        <w:trPr>
          <w:trHeight w:val="391"/>
        </w:trPr>
        <w:tc>
          <w:tcPr>
            <w:tcW w:w="9606" w:type="dxa"/>
            <w:gridSpan w:val="15"/>
          </w:tcPr>
          <w:p w:rsidR="00467075" w:rsidRPr="00467075" w:rsidRDefault="00467075" w:rsidP="00467075">
            <w:pPr>
              <w:spacing w:after="0" w:line="240" w:lineRule="auto"/>
              <w:jc w:val="center"/>
              <w:rPr>
                <w:rFonts w:ascii="Times New Roman" w:eastAsia="Times New Roman" w:hAnsi="Times New Roman" w:cs="Times New Roman"/>
                <w:sz w:val="8"/>
                <w:szCs w:val="20"/>
                <w:lang w:eastAsia="ru-RU"/>
              </w:rPr>
            </w:pPr>
          </w:p>
        </w:tc>
      </w:tr>
      <w:tr w:rsidR="00467075" w:rsidRPr="00467075" w:rsidTr="003357BB">
        <w:trPr>
          <w:trHeight w:val="83"/>
        </w:trPr>
        <w:tc>
          <w:tcPr>
            <w:tcW w:w="9606" w:type="dxa"/>
            <w:gridSpan w:val="15"/>
          </w:tcPr>
          <w:p w:rsidR="00467075" w:rsidRPr="00467075" w:rsidRDefault="00467075" w:rsidP="00467075">
            <w:pPr>
              <w:spacing w:after="0" w:line="240" w:lineRule="auto"/>
              <w:jc w:val="center"/>
              <w:rPr>
                <w:rFonts w:ascii="Times New Roman" w:eastAsia="Times New Roman" w:hAnsi="Times New Roman" w:cs="Times New Roman"/>
                <w:b/>
                <w:sz w:val="28"/>
                <w:szCs w:val="20"/>
                <w:lang w:eastAsia="ru-RU"/>
              </w:rPr>
            </w:pPr>
            <w:r w:rsidRPr="00467075">
              <w:rPr>
                <w:rFonts w:ascii="Times New Roman" w:eastAsia="Times New Roman" w:hAnsi="Times New Roman" w:cs="Times New Roman"/>
                <w:b/>
                <w:sz w:val="28"/>
                <w:szCs w:val="20"/>
                <w:lang w:eastAsia="ru-RU"/>
              </w:rPr>
              <w:t>г. Саров</w:t>
            </w:r>
          </w:p>
          <w:p w:rsidR="00467075" w:rsidRPr="00467075" w:rsidRDefault="00467075" w:rsidP="00467075">
            <w:pPr>
              <w:spacing w:after="0" w:line="240" w:lineRule="auto"/>
              <w:jc w:val="center"/>
              <w:rPr>
                <w:rFonts w:ascii="Times New Roman" w:eastAsia="Times New Roman" w:hAnsi="Times New Roman" w:cs="Times New Roman"/>
                <w:sz w:val="20"/>
                <w:szCs w:val="20"/>
                <w:lang w:eastAsia="ru-RU"/>
              </w:rPr>
            </w:pPr>
            <w:r w:rsidRPr="00467075">
              <w:rPr>
                <w:rFonts w:ascii="Times New Roman" w:eastAsia="Times New Roman" w:hAnsi="Times New Roman" w:cs="Times New Roman"/>
                <w:b/>
                <w:sz w:val="28"/>
                <w:szCs w:val="20"/>
                <w:lang w:eastAsia="ru-RU"/>
              </w:rPr>
              <w:t>2021 г.</w:t>
            </w:r>
          </w:p>
        </w:tc>
      </w:tr>
    </w:tbl>
    <w:p w:rsidR="001F4BF7" w:rsidRDefault="00B01763" w:rsidP="00B01763">
      <w:pPr>
        <w:rPr>
          <w:rFonts w:ascii="Calibri" w:eastAsia="Calibri" w:hAnsi="Calibri" w:cs="Times New Roman"/>
          <w:sz w:val="28"/>
          <w:szCs w:val="28"/>
        </w:rPr>
      </w:pPr>
      <w:r w:rsidRPr="00B01763">
        <w:rPr>
          <w:rFonts w:ascii="Calibri" w:eastAsia="Calibri" w:hAnsi="Calibri" w:cs="Times New Roman"/>
          <w:sz w:val="28"/>
          <w:szCs w:val="28"/>
        </w:rPr>
        <w:t xml:space="preserve">          </w:t>
      </w:r>
    </w:p>
    <w:p w:rsidR="001F4BF7" w:rsidRPr="001F4BF7" w:rsidRDefault="001F4BF7" w:rsidP="00B01763">
      <w:pPr>
        <w:rPr>
          <w:rFonts w:eastAsia="Calibri" w:cstheme="minorHAnsi"/>
          <w:sz w:val="28"/>
          <w:szCs w:val="28"/>
        </w:rPr>
      </w:pPr>
    </w:p>
    <w:p w:rsidR="001F4BF7" w:rsidRPr="001F4BF7" w:rsidRDefault="001F4BF7" w:rsidP="00B01763">
      <w:pPr>
        <w:rPr>
          <w:rFonts w:eastAsia="Calibri" w:cstheme="minorHAnsi"/>
          <w:sz w:val="28"/>
          <w:szCs w:val="28"/>
        </w:rPr>
      </w:pPr>
      <w:r w:rsidRPr="001F4BF7">
        <w:rPr>
          <w:rFonts w:eastAsia="Calibri" w:cstheme="minorHAnsi"/>
          <w:sz w:val="28"/>
          <w:szCs w:val="28"/>
        </w:rPr>
        <w:t>ПРИЛОЖЕНИЕ</w:t>
      </w:r>
      <w:r>
        <w:rPr>
          <w:rFonts w:eastAsia="Calibri" w:cstheme="minorHAnsi"/>
          <w:sz w:val="28"/>
          <w:szCs w:val="28"/>
        </w:rPr>
        <w:t xml:space="preserve"> </w:t>
      </w:r>
      <w:proofErr w:type="gramStart"/>
      <w:r>
        <w:rPr>
          <w:rFonts w:eastAsia="Calibri" w:cstheme="minorHAnsi"/>
          <w:sz w:val="28"/>
          <w:szCs w:val="28"/>
        </w:rPr>
        <w:t>З</w:t>
      </w:r>
      <w:r w:rsidR="005E5855">
        <w:rPr>
          <w:rFonts w:eastAsia="Calibri" w:cstheme="minorHAnsi"/>
          <w:sz w:val="28"/>
          <w:szCs w:val="28"/>
        </w:rPr>
        <w:t>-</w:t>
      </w:r>
      <w:proofErr w:type="gramEnd"/>
      <w:r w:rsidR="005E5855">
        <w:rPr>
          <w:rFonts w:eastAsia="Calibri" w:cstheme="minorHAnsi"/>
          <w:sz w:val="28"/>
          <w:szCs w:val="28"/>
        </w:rPr>
        <w:t xml:space="preserve"> Титульный лист технологического процесса</w:t>
      </w:r>
    </w:p>
    <w:p w:rsidR="001F4BF7" w:rsidRDefault="001F4BF7" w:rsidP="00B01763">
      <w:pPr>
        <w:rPr>
          <w:rFonts w:ascii="Calibri" w:eastAsia="Calibri" w:hAnsi="Calibri" w:cs="Times New Roman"/>
          <w:sz w:val="28"/>
          <w:szCs w:val="28"/>
        </w:rPr>
      </w:pPr>
    </w:p>
    <w:p w:rsidR="001F4BF7" w:rsidRDefault="001F4BF7" w:rsidP="00B01763">
      <w:pPr>
        <w:rPr>
          <w:rFonts w:ascii="Calibri" w:eastAsia="Calibri" w:hAnsi="Calibri" w:cs="Times New Roman"/>
          <w:sz w:val="28"/>
          <w:szCs w:val="28"/>
        </w:rPr>
      </w:pPr>
      <w:r>
        <w:rPr>
          <w:rFonts w:ascii="Times New Roman" w:eastAsia="Times New Roman" w:hAnsi="Times New Roman" w:cs="Times New Roman"/>
          <w:noProof/>
          <w:sz w:val="24"/>
          <w:szCs w:val="24"/>
          <w:lang w:eastAsia="ru-RU"/>
        </w:rPr>
        <w:drawing>
          <wp:inline distT="0" distB="0" distL="0" distR="0">
            <wp:extent cx="7939378" cy="6059165"/>
            <wp:effectExtent l="6667" t="0" r="0" b="0"/>
            <wp:docPr id="354" name="Рисунок 354" descr="68564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8564D0C"/>
                    <pic:cNvPicPr>
                      <a:picLocks noChangeAspect="1" noChangeArrowheads="1"/>
                    </pic:cNvPicPr>
                  </pic:nvPicPr>
                  <pic:blipFill>
                    <a:blip r:embed="rId53">
                      <a:lum bright="-30000" contrast="90000"/>
                      <a:extLst>
                        <a:ext uri="{28A0092B-C50C-407E-A947-70E740481C1C}">
                          <a14:useLocalDpi xmlns:a14="http://schemas.microsoft.com/office/drawing/2010/main" val="0"/>
                        </a:ext>
                      </a:extLst>
                    </a:blip>
                    <a:srcRect l="1352" t="8075" r="2704"/>
                    <a:stretch>
                      <a:fillRect/>
                    </a:stretch>
                  </pic:blipFill>
                  <pic:spPr bwMode="auto">
                    <a:xfrm rot="16200000">
                      <a:off x="0" y="0"/>
                      <a:ext cx="7951582" cy="6068479"/>
                    </a:xfrm>
                    <a:prstGeom prst="rect">
                      <a:avLst/>
                    </a:prstGeom>
                    <a:noFill/>
                    <a:ln>
                      <a:noFill/>
                    </a:ln>
                  </pic:spPr>
                </pic:pic>
              </a:graphicData>
            </a:graphic>
          </wp:inline>
        </w:drawing>
      </w:r>
    </w:p>
    <w:p w:rsidR="009630C9" w:rsidRDefault="000D5168" w:rsidP="00B01763">
      <w:pPr>
        <w:rPr>
          <w:rFonts w:ascii="Calibri" w:eastAsia="Calibri" w:hAnsi="Calibri" w:cs="Times New Roman"/>
          <w:noProof/>
          <w:sz w:val="28"/>
          <w:szCs w:val="28"/>
          <w:lang w:eastAsia="ru-RU"/>
        </w:rPr>
      </w:pPr>
      <w:r w:rsidRPr="009630C9">
        <w:rPr>
          <w:rFonts w:eastAsia="Calibri" w:cstheme="minorHAnsi"/>
          <w:sz w:val="24"/>
          <w:szCs w:val="24"/>
        </w:rPr>
        <w:lastRenderedPageBreak/>
        <w:t xml:space="preserve">ПРИЛОЖЕНИЕ </w:t>
      </w:r>
      <w:r w:rsidR="001F4BF7">
        <w:rPr>
          <w:rFonts w:eastAsia="Calibri" w:cstheme="minorHAnsi"/>
          <w:sz w:val="24"/>
          <w:szCs w:val="24"/>
        </w:rPr>
        <w:t xml:space="preserve">И </w:t>
      </w:r>
      <w:r w:rsidR="00FB5C65">
        <w:rPr>
          <w:rFonts w:eastAsia="Calibri" w:cstheme="minorHAnsi"/>
          <w:sz w:val="24"/>
          <w:szCs w:val="24"/>
        </w:rPr>
        <w:t>-</w:t>
      </w:r>
      <w:r w:rsidR="004D00EF" w:rsidRPr="009630C9">
        <w:rPr>
          <w:rFonts w:eastAsia="Calibri" w:cstheme="minorHAnsi"/>
          <w:sz w:val="24"/>
          <w:szCs w:val="24"/>
        </w:rPr>
        <w:t xml:space="preserve"> Маршрутная карта</w:t>
      </w:r>
      <w:r w:rsidR="004D00EF" w:rsidRPr="009630C9">
        <w:rPr>
          <w:rFonts w:ascii="Calibri" w:eastAsia="Calibri" w:hAnsi="Calibri" w:cs="Times New Roman"/>
          <w:noProof/>
          <w:sz w:val="24"/>
          <w:szCs w:val="24"/>
          <w:lang w:eastAsia="ru-RU"/>
        </w:rPr>
        <w:t xml:space="preserve">. </w:t>
      </w:r>
      <w:r w:rsidR="004D00EF" w:rsidRPr="009630C9">
        <w:rPr>
          <w:rFonts w:eastAsia="Calibri" w:cstheme="minorHAnsi"/>
          <w:noProof/>
          <w:sz w:val="24"/>
          <w:szCs w:val="24"/>
          <w:lang w:eastAsia="ru-RU"/>
        </w:rPr>
        <w:t>ГОСТ 3.1105-74. Форма 2</w:t>
      </w:r>
      <w:r w:rsidR="00B01763" w:rsidRPr="00B01763">
        <w:rPr>
          <w:rFonts w:ascii="Calibri" w:eastAsia="Calibri" w:hAnsi="Calibri" w:cs="Times New Roman"/>
          <w:noProof/>
          <w:sz w:val="28"/>
          <w:szCs w:val="28"/>
          <w:lang w:eastAsia="ru-RU"/>
        </w:rPr>
        <w:t xml:space="preserve">  </w:t>
      </w:r>
      <w:r w:rsidR="00F83EC0">
        <w:rPr>
          <w:rFonts w:ascii="Calibri" w:eastAsia="Calibri" w:hAnsi="Calibri" w:cs="Times New Roman"/>
          <w:noProof/>
          <w:sz w:val="28"/>
          <w:szCs w:val="28"/>
          <w:lang w:eastAsia="ru-RU"/>
        </w:rPr>
        <w:drawing>
          <wp:inline distT="0" distB="0" distL="0" distR="0" wp14:anchorId="45BB9069" wp14:editId="479FD49A">
            <wp:extent cx="4977675" cy="8778240"/>
            <wp:effectExtent l="0" t="0" r="0" b="381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0206" cy="8782703"/>
                    </a:xfrm>
                    <a:prstGeom prst="rect">
                      <a:avLst/>
                    </a:prstGeom>
                    <a:noFill/>
                  </pic:spPr>
                </pic:pic>
              </a:graphicData>
            </a:graphic>
          </wp:inline>
        </w:drawing>
      </w:r>
    </w:p>
    <w:p w:rsidR="001F4BF7" w:rsidRDefault="001F4BF7" w:rsidP="001F4BF7">
      <w:pPr>
        <w:rPr>
          <w:rFonts w:eastAsia="Calibri" w:cstheme="minorHAnsi"/>
          <w:sz w:val="24"/>
          <w:szCs w:val="24"/>
        </w:rPr>
      </w:pPr>
      <w:r>
        <w:rPr>
          <w:rFonts w:eastAsia="Calibri" w:cstheme="minorHAnsi"/>
          <w:sz w:val="24"/>
          <w:szCs w:val="24"/>
        </w:rPr>
        <w:lastRenderedPageBreak/>
        <w:t xml:space="preserve">  </w:t>
      </w:r>
      <w:r w:rsidR="000D5168" w:rsidRPr="00106BE8">
        <w:rPr>
          <w:rFonts w:eastAsia="Calibri" w:cstheme="minorHAnsi"/>
          <w:sz w:val="24"/>
          <w:szCs w:val="24"/>
        </w:rPr>
        <w:t>ПРИЛОЖЕНИЕ</w:t>
      </w:r>
      <w:r w:rsidR="00C36BEE">
        <w:rPr>
          <w:rFonts w:eastAsia="Calibri" w:cstheme="minorHAnsi"/>
          <w:sz w:val="24"/>
          <w:szCs w:val="24"/>
        </w:rPr>
        <w:t xml:space="preserve"> </w:t>
      </w:r>
      <w:proofErr w:type="gramStart"/>
      <w:r>
        <w:rPr>
          <w:rFonts w:eastAsia="Calibri" w:cstheme="minorHAnsi"/>
          <w:sz w:val="24"/>
          <w:szCs w:val="24"/>
        </w:rPr>
        <w:t>К</w:t>
      </w:r>
      <w:r w:rsidR="00FB5C65">
        <w:rPr>
          <w:rFonts w:eastAsia="Calibri" w:cstheme="minorHAnsi"/>
          <w:sz w:val="24"/>
          <w:szCs w:val="24"/>
        </w:rPr>
        <w:t>-</w:t>
      </w:r>
      <w:proofErr w:type="gramEnd"/>
      <w:r w:rsidR="00C36BEE">
        <w:rPr>
          <w:rFonts w:eastAsia="Calibri" w:cstheme="minorHAnsi"/>
          <w:sz w:val="24"/>
          <w:szCs w:val="24"/>
        </w:rPr>
        <w:t>.</w:t>
      </w:r>
      <w:r w:rsidR="004D00EF" w:rsidRPr="00106BE8">
        <w:rPr>
          <w:rFonts w:eastAsia="Calibri" w:cstheme="minorHAnsi"/>
          <w:sz w:val="24"/>
          <w:szCs w:val="24"/>
        </w:rPr>
        <w:t>Опера</w:t>
      </w:r>
      <w:r w:rsidR="009630C9" w:rsidRPr="00106BE8">
        <w:rPr>
          <w:rFonts w:eastAsia="Calibri" w:cstheme="minorHAnsi"/>
          <w:sz w:val="24"/>
          <w:szCs w:val="24"/>
        </w:rPr>
        <w:t>ционная карта механич</w:t>
      </w:r>
      <w:r w:rsidR="00C36BEE">
        <w:rPr>
          <w:rFonts w:eastAsia="Calibri" w:cstheme="minorHAnsi"/>
          <w:sz w:val="24"/>
          <w:szCs w:val="24"/>
        </w:rPr>
        <w:t>еской обработки</w:t>
      </w:r>
    </w:p>
    <w:p w:rsidR="00F83EC0" w:rsidRPr="001F4BF7" w:rsidRDefault="001F4BF7" w:rsidP="001F4BF7">
      <w:pPr>
        <w:rPr>
          <w:rFonts w:eastAsia="Calibri" w:cstheme="minorHAnsi"/>
          <w:sz w:val="24"/>
          <w:szCs w:val="24"/>
        </w:rPr>
      </w:pPr>
      <w:r>
        <w:rPr>
          <w:rFonts w:eastAsia="Calibri" w:cstheme="minorHAnsi"/>
          <w:sz w:val="24"/>
          <w:szCs w:val="24"/>
        </w:rPr>
        <w:t xml:space="preserve">                               </w:t>
      </w:r>
      <w:r w:rsidR="00C36BEE">
        <w:rPr>
          <w:rFonts w:eastAsia="Calibri" w:cstheme="minorHAnsi"/>
          <w:sz w:val="24"/>
          <w:szCs w:val="24"/>
        </w:rPr>
        <w:t>ГОСТ 3.1404-85.Форма</w:t>
      </w:r>
      <w:proofErr w:type="gramStart"/>
      <w:r w:rsidR="009630C9" w:rsidRPr="00106BE8">
        <w:rPr>
          <w:rFonts w:eastAsia="Calibri" w:cstheme="minorHAnsi"/>
          <w:sz w:val="24"/>
          <w:szCs w:val="24"/>
        </w:rPr>
        <w:t>1</w:t>
      </w:r>
      <w:proofErr w:type="gramEnd"/>
    </w:p>
    <w:p w:rsidR="00B01763" w:rsidRDefault="00B01763" w:rsidP="00B01763">
      <w:pPr>
        <w:rPr>
          <w:rFonts w:ascii="Calibri" w:eastAsia="Calibri" w:hAnsi="Calibri" w:cs="Times New Roman"/>
          <w:sz w:val="28"/>
          <w:szCs w:val="28"/>
        </w:rPr>
      </w:pPr>
      <w:r w:rsidRPr="00B01763">
        <w:rPr>
          <w:rFonts w:ascii="Calibri" w:eastAsia="Calibri" w:hAnsi="Calibri" w:cs="Times New Roman"/>
          <w:noProof/>
          <w:sz w:val="28"/>
          <w:szCs w:val="28"/>
          <w:lang w:eastAsia="ru-RU"/>
        </w:rPr>
        <w:drawing>
          <wp:inline distT="0" distB="0" distL="0" distR="0" wp14:anchorId="59ABE439" wp14:editId="325F351A">
            <wp:extent cx="7571740" cy="5342890"/>
            <wp:effectExtent l="0" t="9525" r="635" b="63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571740" cy="5342890"/>
                    </a:xfrm>
                    <a:prstGeom prst="rect">
                      <a:avLst/>
                    </a:prstGeom>
                    <a:noFill/>
                  </pic:spPr>
                </pic:pic>
              </a:graphicData>
            </a:graphic>
          </wp:inline>
        </w:drawing>
      </w:r>
    </w:p>
    <w:p w:rsidR="009630C9" w:rsidRDefault="009630C9" w:rsidP="00B01763">
      <w:pPr>
        <w:rPr>
          <w:rFonts w:ascii="Calibri" w:eastAsia="Calibri" w:hAnsi="Calibri" w:cs="Times New Roman"/>
          <w:sz w:val="28"/>
          <w:szCs w:val="28"/>
        </w:rPr>
      </w:pPr>
    </w:p>
    <w:p w:rsidR="00106BE8" w:rsidRPr="00B01763" w:rsidRDefault="00106BE8" w:rsidP="00B01763">
      <w:pPr>
        <w:rPr>
          <w:rFonts w:ascii="Calibri" w:eastAsia="Calibri" w:hAnsi="Calibri" w:cs="Times New Roman"/>
          <w:sz w:val="28"/>
          <w:szCs w:val="28"/>
        </w:rPr>
      </w:pPr>
    </w:p>
    <w:p w:rsidR="00A548AE" w:rsidRDefault="009630C9" w:rsidP="009C26E5">
      <w:pPr>
        <w:jc w:val="center"/>
        <w:rPr>
          <w:rFonts w:ascii="Calibri" w:eastAsia="Calibri" w:hAnsi="Calibri" w:cs="Times New Roman"/>
          <w:sz w:val="28"/>
          <w:szCs w:val="28"/>
        </w:rPr>
      </w:pPr>
      <w:r w:rsidRPr="009630C9">
        <w:rPr>
          <w:rFonts w:eastAsia="Calibri" w:cstheme="minorHAnsi"/>
          <w:sz w:val="24"/>
          <w:szCs w:val="24"/>
        </w:rPr>
        <w:lastRenderedPageBreak/>
        <w:t>ПРИЛОЖЕНИЕ</w:t>
      </w:r>
      <w:r w:rsidR="00C36BEE">
        <w:rPr>
          <w:rFonts w:eastAsia="Calibri" w:cstheme="minorHAnsi"/>
          <w:sz w:val="24"/>
          <w:szCs w:val="24"/>
        </w:rPr>
        <w:t xml:space="preserve"> </w:t>
      </w:r>
      <w:r w:rsidR="001F4BF7">
        <w:rPr>
          <w:rFonts w:eastAsia="Calibri" w:cstheme="minorHAnsi"/>
          <w:sz w:val="24"/>
          <w:szCs w:val="24"/>
        </w:rPr>
        <w:t>Л-</w:t>
      </w:r>
      <w:r w:rsidRPr="009630C9">
        <w:rPr>
          <w:rFonts w:eastAsia="Calibri" w:cstheme="minorHAnsi"/>
          <w:sz w:val="24"/>
          <w:szCs w:val="24"/>
        </w:rPr>
        <w:t>Операционная карта механической обработки</w:t>
      </w:r>
      <w:r>
        <w:rPr>
          <w:rFonts w:eastAsia="Calibri" w:cstheme="minorHAnsi"/>
          <w:sz w:val="24"/>
          <w:szCs w:val="24"/>
        </w:rPr>
        <w:t xml:space="preserve"> ГОСТ</w:t>
      </w:r>
      <w:r w:rsidRPr="009630C9">
        <w:rPr>
          <w:rFonts w:eastAsia="Calibri" w:cstheme="minorHAnsi"/>
          <w:sz w:val="24"/>
          <w:szCs w:val="24"/>
        </w:rPr>
        <w:t xml:space="preserve"> 3.1404-85. </w:t>
      </w:r>
      <w:r w:rsidR="009C26E5">
        <w:rPr>
          <w:rFonts w:eastAsia="Calibri" w:cstheme="minorHAnsi"/>
          <w:sz w:val="24"/>
          <w:szCs w:val="24"/>
        </w:rPr>
        <w:t xml:space="preserve">                          </w:t>
      </w:r>
      <w:r>
        <w:rPr>
          <w:rFonts w:eastAsia="Calibri" w:cstheme="minorHAnsi"/>
          <w:sz w:val="24"/>
          <w:szCs w:val="24"/>
        </w:rPr>
        <w:t>Форма</w:t>
      </w:r>
      <w:proofErr w:type="gramStart"/>
      <w:r>
        <w:rPr>
          <w:rFonts w:eastAsia="Calibri" w:cstheme="minorHAnsi"/>
          <w:sz w:val="24"/>
          <w:szCs w:val="24"/>
        </w:rPr>
        <w:t>2</w:t>
      </w:r>
      <w:proofErr w:type="gramEnd"/>
      <w:r w:rsidR="00B01763" w:rsidRPr="00B01763">
        <w:rPr>
          <w:rFonts w:ascii="Calibri" w:eastAsia="Calibri" w:hAnsi="Calibri" w:cs="Times New Roman"/>
          <w:sz w:val="28"/>
          <w:szCs w:val="28"/>
        </w:rPr>
        <w:t xml:space="preserve">   </w:t>
      </w:r>
    </w:p>
    <w:p w:rsidR="00B01763" w:rsidRDefault="00B01763" w:rsidP="009C26E5">
      <w:pPr>
        <w:jc w:val="center"/>
        <w:rPr>
          <w:rFonts w:ascii="Calibri" w:eastAsia="Calibri" w:hAnsi="Calibri" w:cs="Times New Roman"/>
          <w:sz w:val="28"/>
          <w:szCs w:val="28"/>
        </w:rPr>
      </w:pPr>
      <w:r w:rsidRPr="00B01763">
        <w:rPr>
          <w:rFonts w:ascii="Calibri" w:eastAsia="Calibri" w:hAnsi="Calibri" w:cs="Times New Roman"/>
          <w:sz w:val="28"/>
          <w:szCs w:val="28"/>
        </w:rPr>
        <w:t xml:space="preserve">       </w:t>
      </w:r>
      <w:r w:rsidRPr="00B01763">
        <w:rPr>
          <w:rFonts w:ascii="Calibri" w:eastAsia="Calibri" w:hAnsi="Calibri" w:cs="Times New Roman"/>
          <w:noProof/>
          <w:sz w:val="28"/>
          <w:szCs w:val="28"/>
          <w:lang w:eastAsia="ru-RU"/>
        </w:rPr>
        <w:drawing>
          <wp:inline distT="0" distB="0" distL="0" distR="0" wp14:anchorId="475B2CAE" wp14:editId="0FCDE3BC">
            <wp:extent cx="7575966" cy="6300907"/>
            <wp:effectExtent l="889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580911" cy="6305020"/>
                    </a:xfrm>
                    <a:prstGeom prst="rect">
                      <a:avLst/>
                    </a:prstGeom>
                    <a:noFill/>
                  </pic:spPr>
                </pic:pic>
              </a:graphicData>
            </a:graphic>
          </wp:inline>
        </w:drawing>
      </w:r>
    </w:p>
    <w:p w:rsidR="009630C9" w:rsidRDefault="009630C9" w:rsidP="00B01763">
      <w:pPr>
        <w:rPr>
          <w:rFonts w:ascii="Calibri" w:eastAsia="Calibri" w:hAnsi="Calibri" w:cs="Times New Roman"/>
          <w:sz w:val="28"/>
          <w:szCs w:val="28"/>
        </w:rPr>
      </w:pPr>
    </w:p>
    <w:p w:rsidR="009630C9" w:rsidRPr="00B01763" w:rsidRDefault="009630C9" w:rsidP="00B01763">
      <w:pPr>
        <w:rPr>
          <w:rFonts w:ascii="Calibri" w:eastAsia="Calibri" w:hAnsi="Calibri" w:cs="Times New Roman"/>
          <w:sz w:val="28"/>
          <w:szCs w:val="28"/>
        </w:rPr>
      </w:pPr>
    </w:p>
    <w:p w:rsidR="009630C9" w:rsidRPr="009630C9" w:rsidRDefault="009630C9" w:rsidP="00FB5C65">
      <w:pPr>
        <w:jc w:val="center"/>
        <w:rPr>
          <w:sz w:val="24"/>
          <w:szCs w:val="24"/>
        </w:rPr>
      </w:pPr>
      <w:r w:rsidRPr="009630C9">
        <w:rPr>
          <w:sz w:val="24"/>
          <w:szCs w:val="24"/>
        </w:rPr>
        <w:lastRenderedPageBreak/>
        <w:t>ПРИЛОЖЕНИЕ</w:t>
      </w:r>
      <w:r w:rsidR="00340FE7">
        <w:rPr>
          <w:sz w:val="24"/>
          <w:szCs w:val="24"/>
        </w:rPr>
        <w:t xml:space="preserve"> </w:t>
      </w:r>
      <w:proofErr w:type="gramStart"/>
      <w:r w:rsidR="001F4BF7">
        <w:rPr>
          <w:sz w:val="24"/>
          <w:szCs w:val="24"/>
        </w:rPr>
        <w:t>М</w:t>
      </w:r>
      <w:r w:rsidR="00FB5C65">
        <w:rPr>
          <w:sz w:val="24"/>
          <w:szCs w:val="24"/>
        </w:rPr>
        <w:t>-</w:t>
      </w:r>
      <w:proofErr w:type="gramEnd"/>
      <w:r w:rsidRPr="009630C9">
        <w:rPr>
          <w:sz w:val="24"/>
          <w:szCs w:val="24"/>
        </w:rPr>
        <w:t xml:space="preserve"> Операционная карта механической обработки Г</w:t>
      </w:r>
      <w:r>
        <w:rPr>
          <w:sz w:val="24"/>
          <w:szCs w:val="24"/>
        </w:rPr>
        <w:t>ОСТ</w:t>
      </w:r>
      <w:r w:rsidRPr="009630C9">
        <w:rPr>
          <w:sz w:val="24"/>
          <w:szCs w:val="24"/>
        </w:rPr>
        <w:t xml:space="preserve"> 3.1404-85. </w:t>
      </w:r>
      <w:r>
        <w:rPr>
          <w:sz w:val="24"/>
          <w:szCs w:val="24"/>
        </w:rPr>
        <w:t>Форма3</w:t>
      </w:r>
    </w:p>
    <w:p w:rsidR="00F83EC0" w:rsidRPr="00F83EC0" w:rsidRDefault="00F83EC0" w:rsidP="00F83EC0">
      <w:pPr>
        <w:tabs>
          <w:tab w:val="left" w:pos="3334"/>
        </w:tabs>
        <w:rPr>
          <w:sz w:val="24"/>
          <w:szCs w:val="24"/>
        </w:rPr>
      </w:pPr>
      <w:r w:rsidRPr="00F83EC0">
        <w:rPr>
          <w:noProof/>
          <w:sz w:val="24"/>
          <w:szCs w:val="24"/>
          <w:lang w:eastAsia="ru-RU"/>
        </w:rPr>
        <w:drawing>
          <wp:inline distT="0" distB="0" distL="0" distR="0" wp14:anchorId="49E44D02" wp14:editId="566B1A05">
            <wp:extent cx="7598523" cy="5877001"/>
            <wp:effectExtent l="3492" t="0" r="6033" b="6032"/>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7600462" cy="5878501"/>
                    </a:xfrm>
                    <a:prstGeom prst="rect">
                      <a:avLst/>
                    </a:prstGeom>
                    <a:noFill/>
                  </pic:spPr>
                </pic:pic>
              </a:graphicData>
            </a:graphic>
          </wp:inline>
        </w:drawing>
      </w:r>
    </w:p>
    <w:p w:rsidR="00B01763" w:rsidRDefault="00B01763" w:rsidP="00DA1039">
      <w:pPr>
        <w:tabs>
          <w:tab w:val="left" w:pos="3334"/>
        </w:tabs>
        <w:rPr>
          <w:sz w:val="24"/>
          <w:szCs w:val="24"/>
        </w:rPr>
      </w:pPr>
    </w:p>
    <w:p w:rsidR="00F83EC0" w:rsidRDefault="00F83EC0" w:rsidP="00DA1039">
      <w:pPr>
        <w:tabs>
          <w:tab w:val="left" w:pos="3334"/>
        </w:tabs>
        <w:rPr>
          <w:sz w:val="24"/>
          <w:szCs w:val="24"/>
        </w:rPr>
      </w:pPr>
    </w:p>
    <w:p w:rsidR="00106BE8" w:rsidRDefault="00106BE8" w:rsidP="00DA1039">
      <w:pPr>
        <w:tabs>
          <w:tab w:val="left" w:pos="3334"/>
        </w:tabs>
        <w:rPr>
          <w:sz w:val="24"/>
          <w:szCs w:val="24"/>
        </w:rPr>
      </w:pPr>
    </w:p>
    <w:p w:rsidR="00106BE8" w:rsidRDefault="00106BE8" w:rsidP="00106BE8">
      <w:pPr>
        <w:tabs>
          <w:tab w:val="left" w:pos="3334"/>
        </w:tabs>
        <w:rPr>
          <w:sz w:val="24"/>
          <w:szCs w:val="24"/>
        </w:rPr>
      </w:pPr>
      <w:r w:rsidRPr="00106BE8">
        <w:rPr>
          <w:sz w:val="24"/>
          <w:szCs w:val="24"/>
        </w:rPr>
        <w:lastRenderedPageBreak/>
        <w:t xml:space="preserve">                       ПРИЛОЖЕНИЕ</w:t>
      </w:r>
      <w:r w:rsidR="00FB5C65">
        <w:rPr>
          <w:sz w:val="24"/>
          <w:szCs w:val="24"/>
        </w:rPr>
        <w:t>-</w:t>
      </w:r>
      <w:r w:rsidR="001F4BF7">
        <w:rPr>
          <w:sz w:val="24"/>
          <w:szCs w:val="24"/>
        </w:rPr>
        <w:t>Н</w:t>
      </w:r>
      <w:r w:rsidRPr="00106BE8">
        <w:rPr>
          <w:sz w:val="24"/>
          <w:szCs w:val="24"/>
        </w:rPr>
        <w:t>. Карта эскизов. ГОСТ3.1105-85. Форма 5</w:t>
      </w:r>
    </w:p>
    <w:p w:rsidR="009C7DD2" w:rsidRDefault="009C7DD2" w:rsidP="00DA1039">
      <w:pPr>
        <w:tabs>
          <w:tab w:val="left" w:pos="3334"/>
        </w:tabs>
        <w:rPr>
          <w:sz w:val="24"/>
          <w:szCs w:val="24"/>
        </w:rPr>
      </w:pPr>
      <w:r>
        <w:rPr>
          <w:rFonts w:ascii="Times New Roman" w:eastAsia="Times New Roman" w:hAnsi="Times New Roman" w:cs="Times New Roman"/>
          <w:noProof/>
          <w:sz w:val="24"/>
          <w:szCs w:val="24"/>
          <w:lang w:eastAsia="ru-RU"/>
        </w:rPr>
        <w:drawing>
          <wp:inline distT="0" distB="0" distL="0" distR="0" wp14:anchorId="65D218EA" wp14:editId="4812C6D0">
            <wp:extent cx="5940425" cy="7689897"/>
            <wp:effectExtent l="0" t="0" r="3175"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lum bright="-24000" contrast="60000"/>
                      <a:extLst>
                        <a:ext uri="{28A0092B-C50C-407E-A947-70E740481C1C}">
                          <a14:useLocalDpi xmlns:a14="http://schemas.microsoft.com/office/drawing/2010/main" val="0"/>
                        </a:ext>
                      </a:extLst>
                    </a:blip>
                    <a:srcRect l="32895" t="13600" r="36270" b="4120"/>
                    <a:stretch>
                      <a:fillRect/>
                    </a:stretch>
                  </pic:blipFill>
                  <pic:spPr bwMode="auto">
                    <a:xfrm>
                      <a:off x="0" y="0"/>
                      <a:ext cx="5940425" cy="7689897"/>
                    </a:xfrm>
                    <a:prstGeom prst="rect">
                      <a:avLst/>
                    </a:prstGeom>
                    <a:noFill/>
                    <a:ln>
                      <a:noFill/>
                    </a:ln>
                  </pic:spPr>
                </pic:pic>
              </a:graphicData>
            </a:graphic>
          </wp:inline>
        </w:drawing>
      </w:r>
    </w:p>
    <w:p w:rsidR="009C7DD2" w:rsidRDefault="009C7DD2" w:rsidP="00DA1039">
      <w:pPr>
        <w:tabs>
          <w:tab w:val="left" w:pos="3334"/>
        </w:tabs>
        <w:rPr>
          <w:sz w:val="24"/>
          <w:szCs w:val="24"/>
        </w:rPr>
      </w:pPr>
    </w:p>
    <w:p w:rsidR="00106BE8" w:rsidRDefault="00106BE8" w:rsidP="00DA1039">
      <w:pPr>
        <w:tabs>
          <w:tab w:val="left" w:pos="3334"/>
        </w:tabs>
        <w:rPr>
          <w:sz w:val="24"/>
          <w:szCs w:val="24"/>
        </w:rPr>
      </w:pPr>
    </w:p>
    <w:p w:rsidR="009C7DD2" w:rsidRDefault="009C7DD2" w:rsidP="00DA1039">
      <w:pPr>
        <w:tabs>
          <w:tab w:val="left" w:pos="3334"/>
        </w:tabs>
        <w:rPr>
          <w:sz w:val="24"/>
          <w:szCs w:val="24"/>
        </w:rPr>
      </w:pPr>
    </w:p>
    <w:p w:rsidR="009C7DD2" w:rsidRDefault="00106BE8" w:rsidP="00DA1039">
      <w:pPr>
        <w:tabs>
          <w:tab w:val="left" w:pos="3334"/>
        </w:tabs>
        <w:rPr>
          <w:sz w:val="24"/>
          <w:szCs w:val="24"/>
        </w:rPr>
      </w:pPr>
      <w:r>
        <w:rPr>
          <w:sz w:val="24"/>
          <w:szCs w:val="24"/>
        </w:rPr>
        <w:lastRenderedPageBreak/>
        <w:t xml:space="preserve">          </w:t>
      </w:r>
      <w:r w:rsidR="00340FE7">
        <w:rPr>
          <w:sz w:val="24"/>
          <w:szCs w:val="24"/>
        </w:rPr>
        <w:t xml:space="preserve">ПРИЛОЖЕНИЕ </w:t>
      </w:r>
      <w:proofErr w:type="gramStart"/>
      <w:r w:rsidR="001F4BF7">
        <w:rPr>
          <w:sz w:val="24"/>
          <w:szCs w:val="24"/>
        </w:rPr>
        <w:t>О</w:t>
      </w:r>
      <w:r w:rsidR="005E5855">
        <w:rPr>
          <w:sz w:val="24"/>
          <w:szCs w:val="24"/>
        </w:rPr>
        <w:t>-</w:t>
      </w:r>
      <w:proofErr w:type="gramEnd"/>
      <w:r w:rsidRPr="00106BE8">
        <w:rPr>
          <w:sz w:val="24"/>
          <w:szCs w:val="24"/>
        </w:rPr>
        <w:t xml:space="preserve"> Карта операционного контроля. ГОСТ3.1502-74. Форма</w:t>
      </w:r>
      <w:proofErr w:type="gramStart"/>
      <w:r w:rsidRPr="00106BE8">
        <w:rPr>
          <w:sz w:val="24"/>
          <w:szCs w:val="24"/>
        </w:rPr>
        <w:t>2</w:t>
      </w:r>
      <w:proofErr w:type="gramEnd"/>
    </w:p>
    <w:p w:rsidR="009C7DD2" w:rsidRDefault="009C7DD2" w:rsidP="009C7DD2">
      <w:pPr>
        <w:tabs>
          <w:tab w:val="left" w:pos="3334"/>
        </w:tabs>
        <w:rPr>
          <w:sz w:val="24"/>
          <w:szCs w:val="24"/>
        </w:rPr>
      </w:pPr>
      <w:r w:rsidRPr="009C7DD2">
        <w:rPr>
          <w:noProof/>
          <w:sz w:val="24"/>
          <w:szCs w:val="24"/>
          <w:lang w:eastAsia="ru-RU"/>
        </w:rPr>
        <w:drawing>
          <wp:inline distT="0" distB="0" distL="0" distR="0" wp14:anchorId="1361F26E" wp14:editId="2F9E29C6">
            <wp:extent cx="5940425" cy="8013905"/>
            <wp:effectExtent l="0" t="0" r="3175" b="635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lum bright="-24000" contrast="42000"/>
                      <a:extLst>
                        <a:ext uri="{28A0092B-C50C-407E-A947-70E740481C1C}">
                          <a14:useLocalDpi xmlns:a14="http://schemas.microsoft.com/office/drawing/2010/main" val="0"/>
                        </a:ext>
                      </a:extLst>
                    </a:blip>
                    <a:srcRect l="21768" t="17702" r="11234" b="29004"/>
                    <a:stretch>
                      <a:fillRect/>
                    </a:stretch>
                  </pic:blipFill>
                  <pic:spPr bwMode="auto">
                    <a:xfrm>
                      <a:off x="0" y="0"/>
                      <a:ext cx="5940425" cy="8013905"/>
                    </a:xfrm>
                    <a:prstGeom prst="rect">
                      <a:avLst/>
                    </a:prstGeom>
                    <a:noFill/>
                    <a:ln>
                      <a:noFill/>
                    </a:ln>
                  </pic:spPr>
                </pic:pic>
              </a:graphicData>
            </a:graphic>
          </wp:inline>
        </w:drawing>
      </w:r>
    </w:p>
    <w:p w:rsidR="009C7DD2" w:rsidRDefault="009C7DD2" w:rsidP="009C7DD2">
      <w:pPr>
        <w:tabs>
          <w:tab w:val="left" w:pos="3334"/>
        </w:tabs>
        <w:rPr>
          <w:sz w:val="24"/>
          <w:szCs w:val="24"/>
        </w:rPr>
      </w:pPr>
      <w:r>
        <w:rPr>
          <w:sz w:val="24"/>
          <w:szCs w:val="24"/>
        </w:rPr>
        <w:t xml:space="preserve">     </w:t>
      </w:r>
      <w:r w:rsidRPr="009C7DD2">
        <w:rPr>
          <w:sz w:val="24"/>
          <w:szCs w:val="24"/>
        </w:rPr>
        <w:t xml:space="preserve"> </w:t>
      </w:r>
    </w:p>
    <w:p w:rsidR="009C7DD2" w:rsidRDefault="009C7DD2" w:rsidP="009C7DD2">
      <w:pPr>
        <w:tabs>
          <w:tab w:val="left" w:pos="3334"/>
        </w:tabs>
        <w:rPr>
          <w:sz w:val="24"/>
          <w:szCs w:val="24"/>
        </w:rPr>
      </w:pPr>
    </w:p>
    <w:p w:rsidR="00106BE8" w:rsidRDefault="00340FE7" w:rsidP="00106BE8">
      <w:pPr>
        <w:tabs>
          <w:tab w:val="left" w:pos="3334"/>
        </w:tabs>
        <w:rPr>
          <w:sz w:val="24"/>
          <w:szCs w:val="24"/>
        </w:rPr>
      </w:pPr>
      <w:r>
        <w:rPr>
          <w:sz w:val="24"/>
          <w:szCs w:val="24"/>
        </w:rPr>
        <w:lastRenderedPageBreak/>
        <w:t xml:space="preserve">             ПРИЛОЖЕНИЕ </w:t>
      </w:r>
      <w:proofErr w:type="gramStart"/>
      <w:r w:rsidR="001F4BF7">
        <w:rPr>
          <w:sz w:val="24"/>
          <w:szCs w:val="24"/>
        </w:rPr>
        <w:t>П</w:t>
      </w:r>
      <w:r w:rsidR="007B0584">
        <w:rPr>
          <w:sz w:val="24"/>
          <w:szCs w:val="24"/>
        </w:rPr>
        <w:t>-</w:t>
      </w:r>
      <w:proofErr w:type="gramEnd"/>
      <w:r w:rsidR="00106BE8" w:rsidRPr="00106BE8">
        <w:rPr>
          <w:sz w:val="24"/>
          <w:szCs w:val="24"/>
        </w:rPr>
        <w:t xml:space="preserve"> Карта операционного контроля. Форма 1.</w:t>
      </w:r>
    </w:p>
    <w:p w:rsidR="009C7DD2" w:rsidRDefault="009C7DD2" w:rsidP="009C7DD2">
      <w:pPr>
        <w:tabs>
          <w:tab w:val="left" w:pos="3334"/>
        </w:tabs>
        <w:rPr>
          <w:sz w:val="24"/>
          <w:szCs w:val="24"/>
        </w:rPr>
      </w:pPr>
      <w:r w:rsidRPr="009C7DD2">
        <w:rPr>
          <w:noProof/>
          <w:sz w:val="24"/>
          <w:szCs w:val="24"/>
          <w:lang w:eastAsia="ru-RU"/>
        </w:rPr>
        <w:drawing>
          <wp:inline distT="0" distB="0" distL="0" distR="0" wp14:anchorId="61B5532A" wp14:editId="044461FB">
            <wp:extent cx="5936343" cy="8128000"/>
            <wp:effectExtent l="0" t="0" r="7620" b="63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lum bright="-24000" contrast="54000"/>
                      <a:extLst>
                        <a:ext uri="{28A0092B-C50C-407E-A947-70E740481C1C}">
                          <a14:useLocalDpi xmlns:a14="http://schemas.microsoft.com/office/drawing/2010/main" val="0"/>
                        </a:ext>
                      </a:extLst>
                    </a:blip>
                    <a:srcRect l="26021" t="23177" r="19810" b="34253"/>
                    <a:stretch>
                      <a:fillRect/>
                    </a:stretch>
                  </pic:blipFill>
                  <pic:spPr bwMode="auto">
                    <a:xfrm>
                      <a:off x="0" y="0"/>
                      <a:ext cx="5940425" cy="8133589"/>
                    </a:xfrm>
                    <a:prstGeom prst="rect">
                      <a:avLst/>
                    </a:prstGeom>
                    <a:noFill/>
                    <a:ln>
                      <a:noFill/>
                    </a:ln>
                  </pic:spPr>
                </pic:pic>
              </a:graphicData>
            </a:graphic>
          </wp:inline>
        </w:drawing>
      </w:r>
    </w:p>
    <w:p w:rsidR="00246649" w:rsidRDefault="00246649" w:rsidP="009C7DD2">
      <w:pPr>
        <w:tabs>
          <w:tab w:val="left" w:pos="3334"/>
        </w:tabs>
        <w:rPr>
          <w:sz w:val="24"/>
          <w:szCs w:val="24"/>
        </w:rPr>
      </w:pPr>
    </w:p>
    <w:p w:rsidR="00106BE8" w:rsidRDefault="00106BE8" w:rsidP="009C7DD2">
      <w:pPr>
        <w:tabs>
          <w:tab w:val="left" w:pos="3334"/>
        </w:tabs>
        <w:rPr>
          <w:sz w:val="24"/>
          <w:szCs w:val="24"/>
        </w:rPr>
      </w:pPr>
    </w:p>
    <w:p w:rsidR="00246649" w:rsidRDefault="00246649" w:rsidP="009C7DD2">
      <w:pPr>
        <w:tabs>
          <w:tab w:val="left" w:pos="3334"/>
        </w:tabs>
        <w:rPr>
          <w:sz w:val="24"/>
          <w:szCs w:val="24"/>
        </w:rPr>
      </w:pPr>
    </w:p>
    <w:p w:rsidR="00F83EC0" w:rsidRDefault="009C7DD2" w:rsidP="00106BE8">
      <w:pPr>
        <w:tabs>
          <w:tab w:val="left" w:pos="3334"/>
        </w:tabs>
        <w:jc w:val="center"/>
        <w:rPr>
          <w:sz w:val="24"/>
          <w:szCs w:val="24"/>
        </w:rPr>
      </w:pPr>
      <w:r>
        <w:rPr>
          <w:sz w:val="24"/>
          <w:szCs w:val="24"/>
        </w:rPr>
        <w:t>ПР</w:t>
      </w:r>
      <w:r w:rsidR="009630C9">
        <w:rPr>
          <w:sz w:val="24"/>
          <w:szCs w:val="24"/>
        </w:rPr>
        <w:t xml:space="preserve">ИЛОЖЕНИЕ </w:t>
      </w:r>
      <w:proofErr w:type="gramStart"/>
      <w:r w:rsidR="001F4BF7">
        <w:rPr>
          <w:sz w:val="24"/>
          <w:szCs w:val="24"/>
        </w:rPr>
        <w:t>Р-</w:t>
      </w:r>
      <w:proofErr w:type="gramEnd"/>
      <w:r w:rsidR="009630C9">
        <w:rPr>
          <w:sz w:val="24"/>
          <w:szCs w:val="24"/>
        </w:rPr>
        <w:t xml:space="preserve"> Пример заполнения операционной карты</w:t>
      </w:r>
      <w:r w:rsidR="00FE6C64">
        <w:rPr>
          <w:sz w:val="24"/>
          <w:szCs w:val="24"/>
        </w:rPr>
        <w:t xml:space="preserve"> механической обработки на станках с ЧПУ</w:t>
      </w:r>
    </w:p>
    <w:p w:rsidR="00B01763" w:rsidRDefault="00EF2DDA" w:rsidP="00DA1039">
      <w:pPr>
        <w:tabs>
          <w:tab w:val="left" w:pos="3334"/>
        </w:tabs>
        <w:rPr>
          <w:sz w:val="24"/>
          <w:szCs w:val="24"/>
        </w:rPr>
      </w:pPr>
      <w:r w:rsidRPr="00B01763">
        <w:rPr>
          <w:rFonts w:ascii="Calibri" w:eastAsia="Calibri" w:hAnsi="Calibri" w:cs="Times New Roman"/>
          <w:noProof/>
          <w:sz w:val="28"/>
          <w:szCs w:val="28"/>
          <w:lang w:eastAsia="ru-RU"/>
        </w:rPr>
        <w:drawing>
          <wp:inline distT="0" distB="0" distL="0" distR="0" wp14:anchorId="4E6F86FD" wp14:editId="279A8994">
            <wp:extent cx="7356527" cy="5573486"/>
            <wp:effectExtent l="0" t="381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7360582" cy="5576558"/>
                    </a:xfrm>
                    <a:prstGeom prst="rect">
                      <a:avLst/>
                    </a:prstGeom>
                    <a:noFill/>
                  </pic:spPr>
                </pic:pic>
              </a:graphicData>
            </a:graphic>
          </wp:inline>
        </w:drawing>
      </w:r>
    </w:p>
    <w:p w:rsidR="000D5168" w:rsidRDefault="00106BE8" w:rsidP="00106BE8">
      <w:pPr>
        <w:tabs>
          <w:tab w:val="left" w:pos="7051"/>
        </w:tabs>
        <w:rPr>
          <w:sz w:val="24"/>
          <w:szCs w:val="24"/>
        </w:rPr>
      </w:pPr>
      <w:r>
        <w:rPr>
          <w:sz w:val="24"/>
          <w:szCs w:val="24"/>
        </w:rPr>
        <w:tab/>
      </w:r>
    </w:p>
    <w:p w:rsidR="00A548AE" w:rsidRDefault="00A548AE" w:rsidP="00106BE8">
      <w:pPr>
        <w:tabs>
          <w:tab w:val="left" w:pos="7051"/>
        </w:tabs>
        <w:rPr>
          <w:sz w:val="24"/>
          <w:szCs w:val="24"/>
        </w:rPr>
      </w:pPr>
    </w:p>
    <w:p w:rsidR="00106BE8" w:rsidRDefault="00106BE8" w:rsidP="00106BE8">
      <w:pPr>
        <w:tabs>
          <w:tab w:val="left" w:pos="7051"/>
        </w:tabs>
        <w:rPr>
          <w:sz w:val="24"/>
          <w:szCs w:val="24"/>
        </w:rPr>
      </w:pPr>
    </w:p>
    <w:p w:rsidR="000D5168" w:rsidRPr="00106BE8" w:rsidRDefault="00340FE7" w:rsidP="00FE6C64">
      <w:pPr>
        <w:jc w:val="center"/>
        <w:rPr>
          <w:rFonts w:eastAsia="Calibri" w:cstheme="minorHAnsi"/>
          <w:sz w:val="24"/>
          <w:szCs w:val="24"/>
        </w:rPr>
      </w:pPr>
      <w:r>
        <w:rPr>
          <w:rFonts w:eastAsia="Calibri" w:cstheme="minorHAnsi"/>
          <w:sz w:val="24"/>
          <w:szCs w:val="24"/>
        </w:rPr>
        <w:lastRenderedPageBreak/>
        <w:t xml:space="preserve">ПРИЛОЖЕНИЕ </w:t>
      </w:r>
      <w:r w:rsidR="001F4BF7">
        <w:rPr>
          <w:rFonts w:eastAsia="Calibri" w:cstheme="minorHAnsi"/>
          <w:sz w:val="24"/>
          <w:szCs w:val="24"/>
        </w:rPr>
        <w:t>С</w:t>
      </w:r>
      <w:r w:rsidR="00A548AE">
        <w:rPr>
          <w:rFonts w:eastAsia="Calibri" w:cstheme="minorHAnsi"/>
          <w:sz w:val="24"/>
          <w:szCs w:val="24"/>
        </w:rPr>
        <w:t>-</w:t>
      </w:r>
      <w:r w:rsidR="00FE6C64" w:rsidRPr="00106BE8">
        <w:rPr>
          <w:rFonts w:eastAsia="Calibri" w:cstheme="minorHAnsi"/>
          <w:sz w:val="24"/>
          <w:szCs w:val="24"/>
        </w:rPr>
        <w:t>Пример заполнения операционной карты механической обработки</w:t>
      </w:r>
    </w:p>
    <w:p w:rsidR="000D5168" w:rsidRPr="000D5168" w:rsidRDefault="000D5168" w:rsidP="000D5168">
      <w:pPr>
        <w:rPr>
          <w:rFonts w:ascii="Calibri" w:eastAsia="Calibri" w:hAnsi="Calibri" w:cs="Times New Roman"/>
          <w:sz w:val="28"/>
          <w:szCs w:val="28"/>
        </w:rPr>
      </w:pPr>
      <w:r w:rsidRPr="000D5168">
        <w:rPr>
          <w:rFonts w:ascii="Calibri" w:eastAsia="Calibri" w:hAnsi="Calibri" w:cs="Times New Roman"/>
          <w:sz w:val="28"/>
          <w:szCs w:val="28"/>
        </w:rPr>
        <w:t xml:space="preserve">             </w:t>
      </w:r>
      <w:r w:rsidRPr="000D5168">
        <w:rPr>
          <w:rFonts w:ascii="Calibri" w:eastAsia="Calibri" w:hAnsi="Calibri" w:cs="Times New Roman"/>
          <w:noProof/>
          <w:sz w:val="28"/>
          <w:szCs w:val="28"/>
          <w:lang w:eastAsia="ru-RU"/>
        </w:rPr>
        <w:drawing>
          <wp:inline distT="0" distB="0" distL="0" distR="0" wp14:anchorId="6E9CBB4B" wp14:editId="0DCA25DC">
            <wp:extent cx="7559873" cy="6187976"/>
            <wp:effectExtent l="318" t="0" r="3492" b="3493"/>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7571740" cy="6197689"/>
                    </a:xfrm>
                    <a:prstGeom prst="rect">
                      <a:avLst/>
                    </a:prstGeom>
                    <a:noFill/>
                  </pic:spPr>
                </pic:pic>
              </a:graphicData>
            </a:graphic>
          </wp:inline>
        </w:drawing>
      </w:r>
    </w:p>
    <w:p w:rsidR="00A548AE" w:rsidRDefault="00A548AE" w:rsidP="00DA1039">
      <w:pPr>
        <w:tabs>
          <w:tab w:val="left" w:pos="3334"/>
        </w:tabs>
        <w:rPr>
          <w:sz w:val="24"/>
          <w:szCs w:val="24"/>
        </w:rPr>
      </w:pPr>
    </w:p>
    <w:p w:rsidR="001F4BF7" w:rsidRDefault="001F4BF7" w:rsidP="00DA1039">
      <w:pPr>
        <w:tabs>
          <w:tab w:val="left" w:pos="3334"/>
        </w:tabs>
        <w:rPr>
          <w:sz w:val="24"/>
          <w:szCs w:val="24"/>
        </w:rPr>
      </w:pPr>
    </w:p>
    <w:p w:rsidR="001F4BF7" w:rsidRDefault="001F4BF7" w:rsidP="00DA1039">
      <w:pPr>
        <w:tabs>
          <w:tab w:val="left" w:pos="3334"/>
        </w:tabs>
        <w:rPr>
          <w:sz w:val="24"/>
          <w:szCs w:val="24"/>
        </w:rPr>
      </w:pPr>
    </w:p>
    <w:p w:rsidR="00A548AE" w:rsidRDefault="00A548AE" w:rsidP="00106BE8">
      <w:pPr>
        <w:rPr>
          <w:rFonts w:eastAsia="Calibri" w:cstheme="minorHAnsi"/>
          <w:sz w:val="24"/>
          <w:szCs w:val="24"/>
        </w:rPr>
      </w:pPr>
    </w:p>
    <w:p w:rsidR="00A548AE" w:rsidRPr="00106BE8" w:rsidRDefault="00A548AE" w:rsidP="00106BE8">
      <w:pPr>
        <w:rPr>
          <w:rFonts w:eastAsia="Calibri" w:cstheme="minorHAnsi"/>
          <w:sz w:val="24"/>
          <w:szCs w:val="24"/>
        </w:rPr>
      </w:pPr>
    </w:p>
    <w:p w:rsidR="00106BE8" w:rsidRPr="00CD399C" w:rsidRDefault="003E5ECC" w:rsidP="00CD399C">
      <w:pPr>
        <w:rPr>
          <w:rFonts w:ascii="Calibri" w:eastAsia="Calibri" w:hAnsi="Calibri" w:cs="Times New Roman"/>
          <w:sz w:val="28"/>
          <w:szCs w:val="28"/>
        </w:rPr>
      </w:pPr>
      <w:r>
        <w:rPr>
          <w:sz w:val="24"/>
          <w:szCs w:val="24"/>
        </w:rPr>
        <w:t>ПРИЛОЖЕНИЕ</w:t>
      </w:r>
      <w:r w:rsidR="00CD399C">
        <w:rPr>
          <w:sz w:val="24"/>
          <w:szCs w:val="24"/>
        </w:rPr>
        <w:t xml:space="preserve"> </w:t>
      </w:r>
      <w:r w:rsidR="00B73285">
        <w:rPr>
          <w:sz w:val="24"/>
          <w:szCs w:val="24"/>
        </w:rPr>
        <w:t>Т</w:t>
      </w:r>
      <w:r w:rsidR="008F107E">
        <w:rPr>
          <w:sz w:val="24"/>
          <w:szCs w:val="24"/>
        </w:rPr>
        <w:t xml:space="preserve">  </w:t>
      </w:r>
      <w:r w:rsidR="00CD399C">
        <w:rPr>
          <w:sz w:val="24"/>
          <w:szCs w:val="24"/>
        </w:rPr>
        <w:t>-</w:t>
      </w:r>
      <w:r w:rsidR="00CD399C" w:rsidRPr="00CD399C">
        <w:rPr>
          <w:sz w:val="24"/>
          <w:szCs w:val="24"/>
        </w:rPr>
        <w:t xml:space="preserve"> Качество поверхности (мкм</w:t>
      </w:r>
      <w:proofErr w:type="gramStart"/>
      <w:r w:rsidR="00CD399C" w:rsidRPr="00CD399C">
        <w:rPr>
          <w:sz w:val="24"/>
          <w:szCs w:val="24"/>
        </w:rPr>
        <w:t>)с</w:t>
      </w:r>
      <w:proofErr w:type="gramEnd"/>
      <w:r w:rsidR="00CD399C" w:rsidRPr="00CD399C">
        <w:rPr>
          <w:sz w:val="24"/>
          <w:szCs w:val="24"/>
        </w:rPr>
        <w:t>ортового проката</w:t>
      </w:r>
      <w:r w:rsidR="008F107E">
        <w:rPr>
          <w:sz w:val="24"/>
          <w:szCs w:val="24"/>
        </w:rPr>
        <w:t xml:space="preserve">                                   </w:t>
      </w:r>
      <w:r w:rsidR="00106BE8">
        <w:rPr>
          <w:sz w:val="24"/>
          <w:szCs w:val="24"/>
        </w:rPr>
        <w:t xml:space="preserve">                             </w:t>
      </w:r>
    </w:p>
    <w:p w:rsidR="003E5ECC" w:rsidRDefault="003E5ECC" w:rsidP="00106BE8">
      <w:pPr>
        <w:tabs>
          <w:tab w:val="left" w:pos="3334"/>
        </w:tabs>
        <w:contextualSpacing/>
        <w:jc w:val="center"/>
        <w:rPr>
          <w:sz w:val="24"/>
          <w:szCs w:val="24"/>
        </w:rPr>
      </w:pPr>
    </w:p>
    <w:tbl>
      <w:tblPr>
        <w:tblStyle w:val="a7"/>
        <w:tblW w:w="0" w:type="auto"/>
        <w:tblLayout w:type="fixed"/>
        <w:tblLook w:val="04A0" w:firstRow="1" w:lastRow="0" w:firstColumn="1" w:lastColumn="0" w:noHBand="0" w:noVBand="1"/>
      </w:tblPr>
      <w:tblGrid>
        <w:gridCol w:w="1367"/>
        <w:gridCol w:w="1293"/>
        <w:gridCol w:w="1134"/>
        <w:gridCol w:w="1417"/>
        <w:gridCol w:w="1418"/>
        <w:gridCol w:w="1417"/>
        <w:gridCol w:w="157"/>
        <w:gridCol w:w="1173"/>
      </w:tblGrid>
      <w:tr w:rsidR="003E5ECC" w:rsidTr="001B6BF2">
        <w:tc>
          <w:tcPr>
            <w:tcW w:w="1367" w:type="dxa"/>
            <w:vMerge w:val="restart"/>
          </w:tcPr>
          <w:p w:rsidR="003E5ECC" w:rsidRDefault="003E5ECC" w:rsidP="008F107E">
            <w:pPr>
              <w:tabs>
                <w:tab w:val="left" w:pos="3334"/>
              </w:tabs>
              <w:contextualSpacing/>
              <w:jc w:val="center"/>
              <w:rPr>
                <w:sz w:val="24"/>
                <w:szCs w:val="24"/>
              </w:rPr>
            </w:pPr>
            <w:r>
              <w:rPr>
                <w:sz w:val="24"/>
                <w:szCs w:val="24"/>
              </w:rPr>
              <w:t xml:space="preserve">Диаметр проката, </w:t>
            </w:r>
            <w:proofErr w:type="gramStart"/>
            <w:r>
              <w:rPr>
                <w:sz w:val="24"/>
                <w:szCs w:val="24"/>
              </w:rPr>
              <w:t>мм</w:t>
            </w:r>
            <w:proofErr w:type="gramEnd"/>
          </w:p>
        </w:tc>
        <w:tc>
          <w:tcPr>
            <w:tcW w:w="8009" w:type="dxa"/>
            <w:gridSpan w:val="7"/>
          </w:tcPr>
          <w:p w:rsidR="003E5ECC" w:rsidRDefault="003E5ECC" w:rsidP="008F107E">
            <w:pPr>
              <w:tabs>
                <w:tab w:val="left" w:pos="3334"/>
              </w:tabs>
              <w:contextualSpacing/>
              <w:jc w:val="center"/>
              <w:rPr>
                <w:sz w:val="24"/>
                <w:szCs w:val="24"/>
              </w:rPr>
            </w:pPr>
            <w:r>
              <w:rPr>
                <w:sz w:val="24"/>
                <w:szCs w:val="24"/>
              </w:rPr>
              <w:t>Точность проката</w:t>
            </w:r>
          </w:p>
        </w:tc>
      </w:tr>
      <w:tr w:rsidR="003E5ECC" w:rsidTr="001B6BF2">
        <w:tc>
          <w:tcPr>
            <w:tcW w:w="1367" w:type="dxa"/>
            <w:vMerge/>
          </w:tcPr>
          <w:p w:rsidR="003E5ECC" w:rsidRDefault="003E5ECC" w:rsidP="008F107E">
            <w:pPr>
              <w:tabs>
                <w:tab w:val="left" w:pos="3334"/>
              </w:tabs>
              <w:contextualSpacing/>
              <w:jc w:val="center"/>
              <w:rPr>
                <w:sz w:val="24"/>
                <w:szCs w:val="24"/>
              </w:rPr>
            </w:pPr>
          </w:p>
        </w:tc>
        <w:tc>
          <w:tcPr>
            <w:tcW w:w="2427" w:type="dxa"/>
            <w:gridSpan w:val="2"/>
          </w:tcPr>
          <w:p w:rsidR="003E5ECC" w:rsidRPr="008F107E" w:rsidRDefault="008F107E" w:rsidP="008F107E">
            <w:pPr>
              <w:tabs>
                <w:tab w:val="left" w:pos="3334"/>
              </w:tabs>
              <w:contextualSpacing/>
              <w:jc w:val="center"/>
              <w:rPr>
                <w:sz w:val="24"/>
                <w:szCs w:val="24"/>
              </w:rPr>
            </w:pPr>
            <w:r>
              <w:rPr>
                <w:sz w:val="24"/>
                <w:szCs w:val="24"/>
              </w:rPr>
              <w:t>высокая</w:t>
            </w:r>
          </w:p>
        </w:tc>
        <w:tc>
          <w:tcPr>
            <w:tcW w:w="2835" w:type="dxa"/>
            <w:gridSpan w:val="2"/>
          </w:tcPr>
          <w:p w:rsidR="003E5ECC" w:rsidRDefault="008F107E" w:rsidP="008F107E">
            <w:pPr>
              <w:tabs>
                <w:tab w:val="left" w:pos="3334"/>
              </w:tabs>
              <w:contextualSpacing/>
              <w:jc w:val="center"/>
              <w:rPr>
                <w:sz w:val="24"/>
                <w:szCs w:val="24"/>
              </w:rPr>
            </w:pPr>
            <w:r>
              <w:rPr>
                <w:sz w:val="24"/>
                <w:szCs w:val="24"/>
              </w:rPr>
              <w:t>повышенная</w:t>
            </w:r>
          </w:p>
        </w:tc>
        <w:tc>
          <w:tcPr>
            <w:tcW w:w="2747" w:type="dxa"/>
            <w:gridSpan w:val="3"/>
          </w:tcPr>
          <w:p w:rsidR="003E5ECC" w:rsidRDefault="008F107E" w:rsidP="008F107E">
            <w:pPr>
              <w:tabs>
                <w:tab w:val="left" w:pos="3334"/>
              </w:tabs>
              <w:contextualSpacing/>
              <w:jc w:val="center"/>
              <w:rPr>
                <w:sz w:val="24"/>
                <w:szCs w:val="24"/>
              </w:rPr>
            </w:pPr>
            <w:r>
              <w:rPr>
                <w:sz w:val="24"/>
                <w:szCs w:val="24"/>
              </w:rPr>
              <w:t>обычная</w:t>
            </w:r>
          </w:p>
        </w:tc>
      </w:tr>
      <w:tr w:rsidR="008F107E" w:rsidTr="001B6BF2">
        <w:tc>
          <w:tcPr>
            <w:tcW w:w="1367" w:type="dxa"/>
            <w:vMerge/>
          </w:tcPr>
          <w:p w:rsidR="008F107E" w:rsidRDefault="008F107E" w:rsidP="008F107E">
            <w:pPr>
              <w:tabs>
                <w:tab w:val="left" w:pos="3334"/>
              </w:tabs>
              <w:contextualSpacing/>
              <w:jc w:val="center"/>
              <w:rPr>
                <w:sz w:val="24"/>
                <w:szCs w:val="24"/>
              </w:rPr>
            </w:pPr>
          </w:p>
        </w:tc>
        <w:tc>
          <w:tcPr>
            <w:tcW w:w="1293" w:type="dxa"/>
          </w:tcPr>
          <w:p w:rsidR="008F107E" w:rsidRPr="00B74386" w:rsidRDefault="008F107E" w:rsidP="008F107E">
            <w:pPr>
              <w:tabs>
                <w:tab w:val="left" w:pos="3334"/>
              </w:tabs>
              <w:contextualSpacing/>
              <w:jc w:val="center"/>
              <w:rPr>
                <w:i/>
                <w:sz w:val="24"/>
                <w:szCs w:val="24"/>
                <w:vertAlign w:val="subscript"/>
                <w:lang w:val="en-US"/>
              </w:rPr>
            </w:pPr>
            <w:proofErr w:type="spellStart"/>
            <w:r w:rsidRPr="00B74386">
              <w:rPr>
                <w:i/>
                <w:sz w:val="24"/>
                <w:szCs w:val="24"/>
                <w:lang w:val="en-US"/>
              </w:rPr>
              <w:t>R</w:t>
            </w:r>
            <w:r w:rsidRPr="00B74386">
              <w:rPr>
                <w:i/>
                <w:sz w:val="24"/>
                <w:szCs w:val="24"/>
                <w:vertAlign w:val="subscript"/>
                <w:lang w:val="en-US"/>
              </w:rPr>
              <w:t>z</w:t>
            </w:r>
            <w:proofErr w:type="spellEnd"/>
          </w:p>
        </w:tc>
        <w:tc>
          <w:tcPr>
            <w:tcW w:w="1134" w:type="dxa"/>
          </w:tcPr>
          <w:p w:rsidR="008F107E" w:rsidRPr="00B74386" w:rsidRDefault="008F107E" w:rsidP="008F107E">
            <w:pPr>
              <w:tabs>
                <w:tab w:val="left" w:pos="3334"/>
              </w:tabs>
              <w:contextualSpacing/>
              <w:jc w:val="center"/>
              <w:rPr>
                <w:i/>
                <w:sz w:val="24"/>
                <w:szCs w:val="24"/>
                <w:lang w:val="en-US"/>
              </w:rPr>
            </w:pPr>
            <w:r w:rsidRPr="00B74386">
              <w:rPr>
                <w:i/>
                <w:sz w:val="24"/>
                <w:szCs w:val="24"/>
                <w:lang w:val="en-US"/>
              </w:rPr>
              <w:t>h</w:t>
            </w:r>
          </w:p>
        </w:tc>
        <w:tc>
          <w:tcPr>
            <w:tcW w:w="1417" w:type="dxa"/>
          </w:tcPr>
          <w:p w:rsidR="008F107E" w:rsidRPr="00B74386" w:rsidRDefault="008F107E" w:rsidP="008F107E">
            <w:pPr>
              <w:tabs>
                <w:tab w:val="left" w:pos="3334"/>
              </w:tabs>
              <w:contextualSpacing/>
              <w:jc w:val="center"/>
              <w:rPr>
                <w:i/>
                <w:sz w:val="24"/>
                <w:szCs w:val="24"/>
                <w:vertAlign w:val="subscript"/>
                <w:lang w:val="en-US"/>
              </w:rPr>
            </w:pPr>
            <w:proofErr w:type="spellStart"/>
            <w:r w:rsidRPr="00B74386">
              <w:rPr>
                <w:i/>
                <w:sz w:val="24"/>
                <w:szCs w:val="24"/>
                <w:lang w:val="en-US"/>
              </w:rPr>
              <w:t>R</w:t>
            </w:r>
            <w:r w:rsidRPr="00B74386">
              <w:rPr>
                <w:i/>
                <w:sz w:val="24"/>
                <w:szCs w:val="24"/>
                <w:vertAlign w:val="subscript"/>
                <w:lang w:val="en-US"/>
              </w:rPr>
              <w:t>z</w:t>
            </w:r>
            <w:proofErr w:type="spellEnd"/>
          </w:p>
        </w:tc>
        <w:tc>
          <w:tcPr>
            <w:tcW w:w="1418" w:type="dxa"/>
          </w:tcPr>
          <w:p w:rsidR="008F107E" w:rsidRPr="00B74386" w:rsidRDefault="008F107E" w:rsidP="008F107E">
            <w:pPr>
              <w:tabs>
                <w:tab w:val="left" w:pos="3334"/>
              </w:tabs>
              <w:contextualSpacing/>
              <w:jc w:val="center"/>
              <w:rPr>
                <w:i/>
                <w:sz w:val="24"/>
                <w:szCs w:val="24"/>
                <w:lang w:val="en-US"/>
              </w:rPr>
            </w:pPr>
            <w:r w:rsidRPr="00B74386">
              <w:rPr>
                <w:i/>
                <w:sz w:val="24"/>
                <w:szCs w:val="24"/>
                <w:lang w:val="en-US"/>
              </w:rPr>
              <w:t>h</w:t>
            </w:r>
          </w:p>
        </w:tc>
        <w:tc>
          <w:tcPr>
            <w:tcW w:w="1574" w:type="dxa"/>
            <w:gridSpan w:val="2"/>
          </w:tcPr>
          <w:p w:rsidR="008F107E" w:rsidRPr="00B74386" w:rsidRDefault="008F107E" w:rsidP="008F107E">
            <w:pPr>
              <w:tabs>
                <w:tab w:val="left" w:pos="3334"/>
              </w:tabs>
              <w:contextualSpacing/>
              <w:jc w:val="center"/>
              <w:rPr>
                <w:i/>
                <w:sz w:val="24"/>
                <w:szCs w:val="24"/>
                <w:vertAlign w:val="subscript"/>
                <w:lang w:val="en-US"/>
              </w:rPr>
            </w:pPr>
            <w:proofErr w:type="spellStart"/>
            <w:r w:rsidRPr="00B74386">
              <w:rPr>
                <w:i/>
                <w:sz w:val="24"/>
                <w:szCs w:val="24"/>
                <w:lang w:val="en-US"/>
              </w:rPr>
              <w:t>R</w:t>
            </w:r>
            <w:r w:rsidRPr="00B74386">
              <w:rPr>
                <w:i/>
                <w:sz w:val="24"/>
                <w:szCs w:val="24"/>
                <w:vertAlign w:val="subscript"/>
                <w:lang w:val="en-US"/>
              </w:rPr>
              <w:t>z</w:t>
            </w:r>
            <w:proofErr w:type="spellEnd"/>
          </w:p>
        </w:tc>
        <w:tc>
          <w:tcPr>
            <w:tcW w:w="1173" w:type="dxa"/>
          </w:tcPr>
          <w:p w:rsidR="008F107E" w:rsidRPr="00B74386" w:rsidRDefault="008F107E" w:rsidP="008F107E">
            <w:pPr>
              <w:tabs>
                <w:tab w:val="left" w:pos="3334"/>
              </w:tabs>
              <w:contextualSpacing/>
              <w:jc w:val="center"/>
              <w:rPr>
                <w:i/>
                <w:sz w:val="24"/>
                <w:szCs w:val="24"/>
                <w:lang w:val="en-US"/>
              </w:rPr>
            </w:pPr>
            <w:r w:rsidRPr="00B74386">
              <w:rPr>
                <w:i/>
                <w:sz w:val="24"/>
                <w:szCs w:val="24"/>
                <w:lang w:val="en-US"/>
              </w:rPr>
              <w:t>h</w:t>
            </w:r>
          </w:p>
        </w:tc>
      </w:tr>
      <w:tr w:rsidR="008F107E" w:rsidTr="001B6BF2">
        <w:tc>
          <w:tcPr>
            <w:tcW w:w="1367" w:type="dxa"/>
          </w:tcPr>
          <w:p w:rsidR="008F107E" w:rsidRDefault="008F107E" w:rsidP="008F107E">
            <w:pPr>
              <w:tabs>
                <w:tab w:val="left" w:pos="3334"/>
              </w:tabs>
              <w:contextualSpacing/>
              <w:jc w:val="center"/>
              <w:rPr>
                <w:sz w:val="24"/>
                <w:szCs w:val="24"/>
              </w:rPr>
            </w:pPr>
            <w:r>
              <w:rPr>
                <w:sz w:val="24"/>
                <w:szCs w:val="24"/>
              </w:rPr>
              <w:t>До30</w:t>
            </w:r>
          </w:p>
        </w:tc>
        <w:tc>
          <w:tcPr>
            <w:tcW w:w="1293" w:type="dxa"/>
          </w:tcPr>
          <w:p w:rsidR="008F107E" w:rsidRDefault="008F107E" w:rsidP="008F107E">
            <w:pPr>
              <w:tabs>
                <w:tab w:val="left" w:pos="3334"/>
              </w:tabs>
              <w:contextualSpacing/>
              <w:jc w:val="center"/>
              <w:rPr>
                <w:sz w:val="24"/>
                <w:szCs w:val="24"/>
              </w:rPr>
            </w:pPr>
            <w:r>
              <w:rPr>
                <w:sz w:val="24"/>
                <w:szCs w:val="24"/>
              </w:rPr>
              <w:t>63</w:t>
            </w:r>
          </w:p>
        </w:tc>
        <w:tc>
          <w:tcPr>
            <w:tcW w:w="1134" w:type="dxa"/>
          </w:tcPr>
          <w:p w:rsidR="008F107E" w:rsidRDefault="008F107E" w:rsidP="008F107E">
            <w:pPr>
              <w:tabs>
                <w:tab w:val="left" w:pos="3334"/>
              </w:tabs>
              <w:contextualSpacing/>
              <w:jc w:val="center"/>
              <w:rPr>
                <w:sz w:val="24"/>
                <w:szCs w:val="24"/>
              </w:rPr>
            </w:pPr>
            <w:r>
              <w:rPr>
                <w:sz w:val="24"/>
                <w:szCs w:val="24"/>
              </w:rPr>
              <w:t>50</w:t>
            </w:r>
          </w:p>
        </w:tc>
        <w:tc>
          <w:tcPr>
            <w:tcW w:w="1417" w:type="dxa"/>
          </w:tcPr>
          <w:p w:rsidR="008F107E" w:rsidRDefault="008F107E" w:rsidP="008F107E">
            <w:pPr>
              <w:tabs>
                <w:tab w:val="left" w:pos="3334"/>
              </w:tabs>
              <w:contextualSpacing/>
              <w:jc w:val="center"/>
              <w:rPr>
                <w:sz w:val="24"/>
                <w:szCs w:val="24"/>
              </w:rPr>
            </w:pPr>
            <w:r>
              <w:rPr>
                <w:sz w:val="24"/>
                <w:szCs w:val="24"/>
              </w:rPr>
              <w:t>80</w:t>
            </w:r>
          </w:p>
        </w:tc>
        <w:tc>
          <w:tcPr>
            <w:tcW w:w="1418" w:type="dxa"/>
          </w:tcPr>
          <w:p w:rsidR="008F107E" w:rsidRDefault="008F107E" w:rsidP="008F107E">
            <w:pPr>
              <w:tabs>
                <w:tab w:val="left" w:pos="3334"/>
              </w:tabs>
              <w:contextualSpacing/>
              <w:jc w:val="center"/>
              <w:rPr>
                <w:sz w:val="24"/>
                <w:szCs w:val="24"/>
              </w:rPr>
            </w:pPr>
            <w:r>
              <w:rPr>
                <w:sz w:val="24"/>
                <w:szCs w:val="24"/>
              </w:rPr>
              <w:t>100</w:t>
            </w:r>
          </w:p>
        </w:tc>
        <w:tc>
          <w:tcPr>
            <w:tcW w:w="1574" w:type="dxa"/>
            <w:gridSpan w:val="2"/>
          </w:tcPr>
          <w:p w:rsidR="008F107E" w:rsidRDefault="008F107E" w:rsidP="008F107E">
            <w:pPr>
              <w:tabs>
                <w:tab w:val="left" w:pos="3334"/>
              </w:tabs>
              <w:contextualSpacing/>
              <w:jc w:val="center"/>
              <w:rPr>
                <w:sz w:val="24"/>
                <w:szCs w:val="24"/>
              </w:rPr>
            </w:pPr>
            <w:r>
              <w:rPr>
                <w:sz w:val="24"/>
                <w:szCs w:val="24"/>
              </w:rPr>
              <w:t>125</w:t>
            </w:r>
          </w:p>
        </w:tc>
        <w:tc>
          <w:tcPr>
            <w:tcW w:w="1173" w:type="dxa"/>
          </w:tcPr>
          <w:p w:rsidR="008F107E" w:rsidRDefault="008F107E" w:rsidP="008F107E">
            <w:pPr>
              <w:tabs>
                <w:tab w:val="left" w:pos="3334"/>
              </w:tabs>
              <w:contextualSpacing/>
              <w:jc w:val="center"/>
              <w:rPr>
                <w:sz w:val="24"/>
                <w:szCs w:val="24"/>
              </w:rPr>
            </w:pPr>
            <w:r>
              <w:rPr>
                <w:sz w:val="24"/>
                <w:szCs w:val="24"/>
              </w:rPr>
              <w:t>150</w:t>
            </w:r>
          </w:p>
        </w:tc>
      </w:tr>
      <w:tr w:rsidR="008F107E" w:rsidTr="001B6BF2">
        <w:tc>
          <w:tcPr>
            <w:tcW w:w="1367" w:type="dxa"/>
          </w:tcPr>
          <w:p w:rsidR="008F107E" w:rsidRDefault="008F107E" w:rsidP="008F107E">
            <w:pPr>
              <w:tabs>
                <w:tab w:val="left" w:pos="3334"/>
              </w:tabs>
              <w:contextualSpacing/>
              <w:jc w:val="center"/>
              <w:rPr>
                <w:sz w:val="24"/>
                <w:szCs w:val="24"/>
              </w:rPr>
            </w:pPr>
            <w:r>
              <w:rPr>
                <w:sz w:val="24"/>
                <w:szCs w:val="24"/>
              </w:rPr>
              <w:t>30-80</w:t>
            </w:r>
          </w:p>
        </w:tc>
        <w:tc>
          <w:tcPr>
            <w:tcW w:w="1293" w:type="dxa"/>
          </w:tcPr>
          <w:p w:rsidR="008F107E" w:rsidRDefault="008F107E" w:rsidP="008F107E">
            <w:pPr>
              <w:tabs>
                <w:tab w:val="left" w:pos="3334"/>
              </w:tabs>
              <w:contextualSpacing/>
              <w:jc w:val="center"/>
              <w:rPr>
                <w:sz w:val="24"/>
                <w:szCs w:val="24"/>
              </w:rPr>
            </w:pPr>
            <w:r>
              <w:rPr>
                <w:sz w:val="24"/>
                <w:szCs w:val="24"/>
              </w:rPr>
              <w:t>100</w:t>
            </w:r>
          </w:p>
        </w:tc>
        <w:tc>
          <w:tcPr>
            <w:tcW w:w="1134" w:type="dxa"/>
          </w:tcPr>
          <w:p w:rsidR="008F107E" w:rsidRDefault="008F107E" w:rsidP="008F107E">
            <w:pPr>
              <w:tabs>
                <w:tab w:val="left" w:pos="3334"/>
              </w:tabs>
              <w:contextualSpacing/>
              <w:jc w:val="center"/>
              <w:rPr>
                <w:sz w:val="24"/>
                <w:szCs w:val="24"/>
              </w:rPr>
            </w:pPr>
            <w:r>
              <w:rPr>
                <w:sz w:val="24"/>
                <w:szCs w:val="24"/>
              </w:rPr>
              <w:t>75</w:t>
            </w:r>
          </w:p>
        </w:tc>
        <w:tc>
          <w:tcPr>
            <w:tcW w:w="1417" w:type="dxa"/>
          </w:tcPr>
          <w:p w:rsidR="008F107E" w:rsidRDefault="008F107E" w:rsidP="008F107E">
            <w:pPr>
              <w:tabs>
                <w:tab w:val="left" w:pos="3334"/>
              </w:tabs>
              <w:contextualSpacing/>
              <w:jc w:val="center"/>
              <w:rPr>
                <w:sz w:val="24"/>
                <w:szCs w:val="24"/>
              </w:rPr>
            </w:pPr>
            <w:r>
              <w:rPr>
                <w:sz w:val="24"/>
                <w:szCs w:val="24"/>
              </w:rPr>
              <w:t>125</w:t>
            </w:r>
          </w:p>
        </w:tc>
        <w:tc>
          <w:tcPr>
            <w:tcW w:w="1418" w:type="dxa"/>
          </w:tcPr>
          <w:p w:rsidR="008F107E" w:rsidRDefault="008F107E" w:rsidP="008F107E">
            <w:pPr>
              <w:tabs>
                <w:tab w:val="left" w:pos="3334"/>
              </w:tabs>
              <w:contextualSpacing/>
              <w:jc w:val="center"/>
              <w:rPr>
                <w:sz w:val="24"/>
                <w:szCs w:val="24"/>
              </w:rPr>
            </w:pPr>
            <w:r>
              <w:rPr>
                <w:sz w:val="24"/>
                <w:szCs w:val="24"/>
              </w:rPr>
              <w:t>150</w:t>
            </w:r>
          </w:p>
        </w:tc>
        <w:tc>
          <w:tcPr>
            <w:tcW w:w="1417" w:type="dxa"/>
          </w:tcPr>
          <w:p w:rsidR="008F107E" w:rsidRDefault="008F107E" w:rsidP="008F107E">
            <w:pPr>
              <w:tabs>
                <w:tab w:val="left" w:pos="3334"/>
              </w:tabs>
              <w:contextualSpacing/>
              <w:jc w:val="center"/>
              <w:rPr>
                <w:sz w:val="24"/>
                <w:szCs w:val="24"/>
              </w:rPr>
            </w:pPr>
            <w:r>
              <w:rPr>
                <w:sz w:val="24"/>
                <w:szCs w:val="24"/>
              </w:rPr>
              <w:t>160</w:t>
            </w:r>
          </w:p>
        </w:tc>
        <w:tc>
          <w:tcPr>
            <w:tcW w:w="1330" w:type="dxa"/>
            <w:gridSpan w:val="2"/>
          </w:tcPr>
          <w:p w:rsidR="008F107E" w:rsidRDefault="008F107E" w:rsidP="008F107E">
            <w:pPr>
              <w:tabs>
                <w:tab w:val="left" w:pos="3334"/>
              </w:tabs>
              <w:contextualSpacing/>
              <w:jc w:val="center"/>
              <w:rPr>
                <w:sz w:val="24"/>
                <w:szCs w:val="24"/>
              </w:rPr>
            </w:pPr>
            <w:r>
              <w:rPr>
                <w:sz w:val="24"/>
                <w:szCs w:val="24"/>
              </w:rPr>
              <w:t>250</w:t>
            </w:r>
          </w:p>
        </w:tc>
      </w:tr>
      <w:tr w:rsidR="008F107E" w:rsidTr="001B6BF2">
        <w:tc>
          <w:tcPr>
            <w:tcW w:w="1367" w:type="dxa"/>
          </w:tcPr>
          <w:p w:rsidR="008F107E" w:rsidRDefault="008F107E" w:rsidP="008F107E">
            <w:pPr>
              <w:tabs>
                <w:tab w:val="left" w:pos="3334"/>
              </w:tabs>
              <w:contextualSpacing/>
              <w:jc w:val="center"/>
              <w:rPr>
                <w:sz w:val="24"/>
                <w:szCs w:val="24"/>
              </w:rPr>
            </w:pPr>
            <w:r>
              <w:rPr>
                <w:sz w:val="24"/>
                <w:szCs w:val="24"/>
              </w:rPr>
              <w:t>80-180</w:t>
            </w:r>
          </w:p>
        </w:tc>
        <w:tc>
          <w:tcPr>
            <w:tcW w:w="1293" w:type="dxa"/>
          </w:tcPr>
          <w:p w:rsidR="008F107E" w:rsidRDefault="008F107E" w:rsidP="008F107E">
            <w:pPr>
              <w:tabs>
                <w:tab w:val="left" w:pos="3334"/>
              </w:tabs>
              <w:contextualSpacing/>
              <w:jc w:val="center"/>
              <w:rPr>
                <w:sz w:val="24"/>
                <w:szCs w:val="24"/>
              </w:rPr>
            </w:pPr>
            <w:r>
              <w:rPr>
                <w:sz w:val="24"/>
                <w:szCs w:val="24"/>
              </w:rPr>
              <w:t>125</w:t>
            </w:r>
          </w:p>
        </w:tc>
        <w:tc>
          <w:tcPr>
            <w:tcW w:w="1134" w:type="dxa"/>
          </w:tcPr>
          <w:p w:rsidR="008F107E" w:rsidRDefault="008F107E" w:rsidP="008F107E">
            <w:pPr>
              <w:tabs>
                <w:tab w:val="left" w:pos="3334"/>
              </w:tabs>
              <w:contextualSpacing/>
              <w:jc w:val="center"/>
              <w:rPr>
                <w:sz w:val="24"/>
                <w:szCs w:val="24"/>
              </w:rPr>
            </w:pPr>
            <w:r>
              <w:rPr>
                <w:sz w:val="24"/>
                <w:szCs w:val="24"/>
              </w:rPr>
              <w:t>100</w:t>
            </w:r>
          </w:p>
        </w:tc>
        <w:tc>
          <w:tcPr>
            <w:tcW w:w="1417" w:type="dxa"/>
          </w:tcPr>
          <w:p w:rsidR="008F107E" w:rsidRDefault="008F107E" w:rsidP="008F107E">
            <w:pPr>
              <w:tabs>
                <w:tab w:val="left" w:pos="3334"/>
              </w:tabs>
              <w:contextualSpacing/>
              <w:jc w:val="center"/>
              <w:rPr>
                <w:sz w:val="24"/>
                <w:szCs w:val="24"/>
              </w:rPr>
            </w:pPr>
            <w:r>
              <w:rPr>
                <w:sz w:val="24"/>
                <w:szCs w:val="24"/>
              </w:rPr>
              <w:t>160</w:t>
            </w:r>
          </w:p>
        </w:tc>
        <w:tc>
          <w:tcPr>
            <w:tcW w:w="1418" w:type="dxa"/>
          </w:tcPr>
          <w:p w:rsidR="008F107E" w:rsidRDefault="008F107E" w:rsidP="008F107E">
            <w:pPr>
              <w:tabs>
                <w:tab w:val="left" w:pos="3334"/>
              </w:tabs>
              <w:contextualSpacing/>
              <w:jc w:val="center"/>
              <w:rPr>
                <w:sz w:val="24"/>
                <w:szCs w:val="24"/>
              </w:rPr>
            </w:pPr>
            <w:r>
              <w:rPr>
                <w:sz w:val="24"/>
                <w:szCs w:val="24"/>
              </w:rPr>
              <w:t>200</w:t>
            </w:r>
          </w:p>
        </w:tc>
        <w:tc>
          <w:tcPr>
            <w:tcW w:w="1574" w:type="dxa"/>
            <w:gridSpan w:val="2"/>
          </w:tcPr>
          <w:p w:rsidR="008F107E" w:rsidRDefault="008F107E" w:rsidP="008F107E">
            <w:pPr>
              <w:tabs>
                <w:tab w:val="left" w:pos="3334"/>
              </w:tabs>
              <w:contextualSpacing/>
              <w:jc w:val="center"/>
              <w:rPr>
                <w:sz w:val="24"/>
                <w:szCs w:val="24"/>
              </w:rPr>
            </w:pPr>
            <w:r>
              <w:rPr>
                <w:sz w:val="24"/>
                <w:szCs w:val="24"/>
              </w:rPr>
              <w:t>200</w:t>
            </w:r>
          </w:p>
        </w:tc>
        <w:tc>
          <w:tcPr>
            <w:tcW w:w="1173" w:type="dxa"/>
          </w:tcPr>
          <w:p w:rsidR="008F107E" w:rsidRDefault="008F107E" w:rsidP="008F107E">
            <w:pPr>
              <w:tabs>
                <w:tab w:val="left" w:pos="3334"/>
              </w:tabs>
              <w:contextualSpacing/>
              <w:jc w:val="center"/>
              <w:rPr>
                <w:sz w:val="24"/>
                <w:szCs w:val="24"/>
              </w:rPr>
            </w:pPr>
            <w:r>
              <w:rPr>
                <w:sz w:val="24"/>
                <w:szCs w:val="24"/>
              </w:rPr>
              <w:t>300</w:t>
            </w:r>
          </w:p>
        </w:tc>
      </w:tr>
      <w:tr w:rsidR="008F107E" w:rsidTr="001B6BF2">
        <w:tc>
          <w:tcPr>
            <w:tcW w:w="1367" w:type="dxa"/>
          </w:tcPr>
          <w:p w:rsidR="008F107E" w:rsidRDefault="008F107E" w:rsidP="008F107E">
            <w:pPr>
              <w:tabs>
                <w:tab w:val="left" w:pos="3334"/>
              </w:tabs>
              <w:contextualSpacing/>
              <w:jc w:val="center"/>
              <w:rPr>
                <w:sz w:val="24"/>
                <w:szCs w:val="24"/>
              </w:rPr>
            </w:pPr>
            <w:r>
              <w:rPr>
                <w:sz w:val="24"/>
                <w:szCs w:val="24"/>
              </w:rPr>
              <w:t>180-250</w:t>
            </w:r>
          </w:p>
        </w:tc>
        <w:tc>
          <w:tcPr>
            <w:tcW w:w="1293" w:type="dxa"/>
          </w:tcPr>
          <w:p w:rsidR="008F107E" w:rsidRDefault="008F107E" w:rsidP="008F107E">
            <w:pPr>
              <w:tabs>
                <w:tab w:val="left" w:pos="3334"/>
              </w:tabs>
              <w:contextualSpacing/>
              <w:jc w:val="center"/>
              <w:rPr>
                <w:sz w:val="24"/>
                <w:szCs w:val="24"/>
              </w:rPr>
            </w:pPr>
            <w:r>
              <w:rPr>
                <w:sz w:val="24"/>
                <w:szCs w:val="24"/>
              </w:rPr>
              <w:t>200</w:t>
            </w:r>
          </w:p>
        </w:tc>
        <w:tc>
          <w:tcPr>
            <w:tcW w:w="1134" w:type="dxa"/>
          </w:tcPr>
          <w:p w:rsidR="008F107E" w:rsidRDefault="008F107E" w:rsidP="008F107E">
            <w:pPr>
              <w:tabs>
                <w:tab w:val="left" w:pos="3334"/>
              </w:tabs>
              <w:contextualSpacing/>
              <w:jc w:val="center"/>
              <w:rPr>
                <w:sz w:val="24"/>
                <w:szCs w:val="24"/>
              </w:rPr>
            </w:pPr>
            <w:r>
              <w:rPr>
                <w:sz w:val="24"/>
                <w:szCs w:val="24"/>
              </w:rPr>
              <w:t>200</w:t>
            </w:r>
          </w:p>
        </w:tc>
        <w:tc>
          <w:tcPr>
            <w:tcW w:w="1417" w:type="dxa"/>
          </w:tcPr>
          <w:p w:rsidR="008F107E" w:rsidRDefault="008F107E" w:rsidP="008F107E">
            <w:pPr>
              <w:tabs>
                <w:tab w:val="left" w:pos="3334"/>
              </w:tabs>
              <w:contextualSpacing/>
              <w:jc w:val="center"/>
              <w:rPr>
                <w:sz w:val="24"/>
                <w:szCs w:val="24"/>
              </w:rPr>
            </w:pPr>
            <w:r>
              <w:rPr>
                <w:sz w:val="24"/>
                <w:szCs w:val="24"/>
              </w:rPr>
              <w:t>250</w:t>
            </w:r>
          </w:p>
        </w:tc>
        <w:tc>
          <w:tcPr>
            <w:tcW w:w="1418" w:type="dxa"/>
          </w:tcPr>
          <w:p w:rsidR="008F107E" w:rsidRDefault="008F107E" w:rsidP="008F107E">
            <w:pPr>
              <w:tabs>
                <w:tab w:val="left" w:pos="3334"/>
              </w:tabs>
              <w:contextualSpacing/>
              <w:jc w:val="center"/>
              <w:rPr>
                <w:sz w:val="24"/>
                <w:szCs w:val="24"/>
              </w:rPr>
            </w:pPr>
            <w:r>
              <w:rPr>
                <w:sz w:val="24"/>
                <w:szCs w:val="24"/>
              </w:rPr>
              <w:t>300</w:t>
            </w:r>
          </w:p>
        </w:tc>
        <w:tc>
          <w:tcPr>
            <w:tcW w:w="1574" w:type="dxa"/>
            <w:gridSpan w:val="2"/>
          </w:tcPr>
          <w:p w:rsidR="008F107E" w:rsidRDefault="008F107E" w:rsidP="008F107E">
            <w:pPr>
              <w:tabs>
                <w:tab w:val="left" w:pos="3334"/>
              </w:tabs>
              <w:contextualSpacing/>
              <w:jc w:val="center"/>
              <w:rPr>
                <w:sz w:val="24"/>
                <w:szCs w:val="24"/>
              </w:rPr>
            </w:pPr>
            <w:r>
              <w:rPr>
                <w:sz w:val="24"/>
                <w:szCs w:val="24"/>
              </w:rPr>
              <w:t>320</w:t>
            </w:r>
          </w:p>
        </w:tc>
        <w:tc>
          <w:tcPr>
            <w:tcW w:w="1173" w:type="dxa"/>
          </w:tcPr>
          <w:p w:rsidR="008F107E" w:rsidRDefault="008F107E" w:rsidP="008F107E">
            <w:pPr>
              <w:tabs>
                <w:tab w:val="left" w:pos="3334"/>
              </w:tabs>
              <w:contextualSpacing/>
              <w:jc w:val="center"/>
              <w:rPr>
                <w:sz w:val="24"/>
                <w:szCs w:val="24"/>
              </w:rPr>
            </w:pPr>
            <w:r>
              <w:rPr>
                <w:sz w:val="24"/>
                <w:szCs w:val="24"/>
              </w:rPr>
              <w:t>400</w:t>
            </w:r>
          </w:p>
        </w:tc>
      </w:tr>
    </w:tbl>
    <w:p w:rsidR="003E5ECC" w:rsidRDefault="008F107E" w:rsidP="008F107E">
      <w:pPr>
        <w:tabs>
          <w:tab w:val="left" w:pos="3334"/>
        </w:tabs>
        <w:contextualSpacing/>
        <w:rPr>
          <w:sz w:val="24"/>
          <w:szCs w:val="24"/>
        </w:rPr>
      </w:pPr>
      <w:r>
        <w:rPr>
          <w:sz w:val="24"/>
          <w:szCs w:val="24"/>
        </w:rPr>
        <w:t xml:space="preserve">Примечание: </w:t>
      </w:r>
      <w:r w:rsidRPr="00B74386">
        <w:rPr>
          <w:i/>
          <w:sz w:val="24"/>
          <w:szCs w:val="24"/>
          <w:lang w:val="en-US"/>
        </w:rPr>
        <w:t>h</w:t>
      </w:r>
      <w:r w:rsidRPr="008F107E">
        <w:rPr>
          <w:sz w:val="24"/>
          <w:szCs w:val="24"/>
        </w:rPr>
        <w:t>-</w:t>
      </w:r>
      <w:r>
        <w:rPr>
          <w:sz w:val="24"/>
          <w:szCs w:val="24"/>
        </w:rPr>
        <w:t xml:space="preserve"> глубина дефектного слоя, </w:t>
      </w:r>
      <w:proofErr w:type="gramStart"/>
      <w:r>
        <w:rPr>
          <w:sz w:val="24"/>
          <w:szCs w:val="24"/>
        </w:rPr>
        <w:t>мкм</w:t>
      </w:r>
      <w:proofErr w:type="gramEnd"/>
    </w:p>
    <w:p w:rsidR="001B6BF2" w:rsidRDefault="001B6BF2" w:rsidP="008F107E">
      <w:pPr>
        <w:tabs>
          <w:tab w:val="left" w:pos="3334"/>
        </w:tabs>
        <w:contextualSpacing/>
        <w:rPr>
          <w:sz w:val="24"/>
          <w:szCs w:val="24"/>
        </w:rPr>
      </w:pPr>
    </w:p>
    <w:p w:rsidR="001B6BF2" w:rsidRDefault="001B6BF2" w:rsidP="008F107E">
      <w:pPr>
        <w:tabs>
          <w:tab w:val="left" w:pos="3334"/>
        </w:tabs>
        <w:contextualSpacing/>
        <w:rPr>
          <w:sz w:val="24"/>
          <w:szCs w:val="24"/>
        </w:rPr>
      </w:pPr>
      <w:r>
        <w:rPr>
          <w:sz w:val="24"/>
          <w:szCs w:val="24"/>
        </w:rPr>
        <w:t xml:space="preserve">  ПРИЛОЖЕНИЕ </w:t>
      </w:r>
      <w:proofErr w:type="gramStart"/>
      <w:r w:rsidR="005E5855">
        <w:rPr>
          <w:sz w:val="24"/>
          <w:szCs w:val="24"/>
        </w:rPr>
        <w:t>У</w:t>
      </w:r>
      <w:r w:rsidR="00CD399C">
        <w:rPr>
          <w:sz w:val="24"/>
          <w:szCs w:val="24"/>
        </w:rPr>
        <w:t>-</w:t>
      </w:r>
      <w:proofErr w:type="gramEnd"/>
      <w:r w:rsidR="00CD399C">
        <w:rPr>
          <w:sz w:val="24"/>
          <w:szCs w:val="24"/>
        </w:rPr>
        <w:t xml:space="preserve"> </w:t>
      </w:r>
      <w:r>
        <w:rPr>
          <w:sz w:val="24"/>
          <w:szCs w:val="24"/>
        </w:rPr>
        <w:t>Точность и качество поверхности после отрезки сортового проката</w:t>
      </w:r>
    </w:p>
    <w:p w:rsidR="00CD399C" w:rsidRDefault="00CD399C" w:rsidP="008F107E">
      <w:pPr>
        <w:tabs>
          <w:tab w:val="left" w:pos="3334"/>
        </w:tabs>
        <w:contextualSpacing/>
        <w:rPr>
          <w:sz w:val="24"/>
          <w:szCs w:val="24"/>
        </w:rPr>
      </w:pPr>
    </w:p>
    <w:tbl>
      <w:tblPr>
        <w:tblStyle w:val="a7"/>
        <w:tblW w:w="0" w:type="auto"/>
        <w:tblInd w:w="1304" w:type="dxa"/>
        <w:tblLook w:val="04A0" w:firstRow="1" w:lastRow="0" w:firstColumn="1" w:lastColumn="0" w:noHBand="0" w:noVBand="1"/>
      </w:tblPr>
      <w:tblGrid>
        <w:gridCol w:w="3543"/>
        <w:gridCol w:w="1560"/>
        <w:gridCol w:w="1701"/>
      </w:tblGrid>
      <w:tr w:rsidR="001B6BF2" w:rsidTr="008160F9">
        <w:tc>
          <w:tcPr>
            <w:tcW w:w="3543" w:type="dxa"/>
          </w:tcPr>
          <w:p w:rsidR="001B6BF2" w:rsidRDefault="001B6BF2" w:rsidP="001B6BF2">
            <w:pPr>
              <w:tabs>
                <w:tab w:val="left" w:pos="3334"/>
              </w:tabs>
              <w:contextualSpacing/>
              <w:jc w:val="center"/>
              <w:rPr>
                <w:sz w:val="24"/>
                <w:szCs w:val="24"/>
              </w:rPr>
            </w:pPr>
            <w:r>
              <w:rPr>
                <w:sz w:val="24"/>
                <w:szCs w:val="24"/>
              </w:rPr>
              <w:t>Способ отрезки</w:t>
            </w:r>
          </w:p>
        </w:tc>
        <w:tc>
          <w:tcPr>
            <w:tcW w:w="1560" w:type="dxa"/>
          </w:tcPr>
          <w:p w:rsidR="001B6BF2" w:rsidRDefault="001B6BF2" w:rsidP="001B6BF2">
            <w:pPr>
              <w:tabs>
                <w:tab w:val="left" w:pos="3334"/>
              </w:tabs>
              <w:contextualSpacing/>
              <w:jc w:val="center"/>
              <w:rPr>
                <w:sz w:val="24"/>
                <w:szCs w:val="24"/>
              </w:rPr>
            </w:pPr>
            <w:r>
              <w:rPr>
                <w:sz w:val="24"/>
                <w:szCs w:val="24"/>
              </w:rPr>
              <w:t>Квалитет</w:t>
            </w:r>
          </w:p>
        </w:tc>
        <w:tc>
          <w:tcPr>
            <w:tcW w:w="1701" w:type="dxa"/>
          </w:tcPr>
          <w:p w:rsidR="001B6BF2" w:rsidRPr="00B74386" w:rsidRDefault="001B6BF2" w:rsidP="001B6BF2">
            <w:pPr>
              <w:tabs>
                <w:tab w:val="left" w:pos="3334"/>
              </w:tabs>
              <w:contextualSpacing/>
              <w:jc w:val="center"/>
              <w:rPr>
                <w:i/>
                <w:sz w:val="24"/>
                <w:szCs w:val="24"/>
                <w:vertAlign w:val="subscript"/>
              </w:rPr>
            </w:pPr>
            <w:proofErr w:type="spellStart"/>
            <w:r w:rsidRPr="00B74386">
              <w:rPr>
                <w:i/>
                <w:sz w:val="24"/>
                <w:szCs w:val="24"/>
                <w:lang w:val="en-US"/>
              </w:rPr>
              <w:t>R</w:t>
            </w:r>
            <w:r w:rsidRPr="00B74386">
              <w:rPr>
                <w:i/>
                <w:sz w:val="24"/>
                <w:szCs w:val="24"/>
                <w:vertAlign w:val="subscript"/>
                <w:lang w:val="en-US"/>
              </w:rPr>
              <w:t>z</w:t>
            </w:r>
            <w:proofErr w:type="spellEnd"/>
            <w:r w:rsidRPr="00B74386">
              <w:rPr>
                <w:i/>
                <w:sz w:val="24"/>
                <w:szCs w:val="24"/>
                <w:vertAlign w:val="subscript"/>
                <w:lang w:val="en-US"/>
              </w:rPr>
              <w:t xml:space="preserve"> </w:t>
            </w:r>
            <m:oMath>
              <m:r>
                <w:rPr>
                  <w:rFonts w:ascii="Cambria Math" w:hAnsi="Cambria Math"/>
                  <w:sz w:val="24"/>
                  <w:szCs w:val="24"/>
                  <w:vertAlign w:val="subscript"/>
                  <w:lang w:val="en-US"/>
                </w:rPr>
                <m:t>+h.мкм</m:t>
              </m:r>
            </m:oMath>
          </w:p>
        </w:tc>
      </w:tr>
      <w:tr w:rsidR="001B6BF2" w:rsidTr="008160F9">
        <w:tc>
          <w:tcPr>
            <w:tcW w:w="3543" w:type="dxa"/>
          </w:tcPr>
          <w:p w:rsidR="001B6BF2" w:rsidRDefault="001B6BF2" w:rsidP="001B6BF2">
            <w:pPr>
              <w:tabs>
                <w:tab w:val="left" w:pos="3334"/>
              </w:tabs>
              <w:contextualSpacing/>
              <w:jc w:val="center"/>
              <w:rPr>
                <w:sz w:val="24"/>
                <w:szCs w:val="24"/>
              </w:rPr>
            </w:pPr>
            <w:r>
              <w:rPr>
                <w:sz w:val="24"/>
                <w:szCs w:val="24"/>
              </w:rPr>
              <w:t>На ножницах</w:t>
            </w:r>
          </w:p>
        </w:tc>
        <w:tc>
          <w:tcPr>
            <w:tcW w:w="1560" w:type="dxa"/>
          </w:tcPr>
          <w:p w:rsidR="001B6BF2" w:rsidRDefault="001B6BF2" w:rsidP="001B6BF2">
            <w:pPr>
              <w:tabs>
                <w:tab w:val="left" w:pos="3334"/>
              </w:tabs>
              <w:contextualSpacing/>
              <w:jc w:val="center"/>
              <w:rPr>
                <w:sz w:val="24"/>
                <w:szCs w:val="24"/>
              </w:rPr>
            </w:pPr>
            <w:r>
              <w:rPr>
                <w:sz w:val="24"/>
                <w:szCs w:val="24"/>
              </w:rPr>
              <w:t>17</w:t>
            </w:r>
          </w:p>
        </w:tc>
        <w:tc>
          <w:tcPr>
            <w:tcW w:w="1701" w:type="dxa"/>
          </w:tcPr>
          <w:p w:rsidR="001B6BF2" w:rsidRDefault="001B6BF2" w:rsidP="001B6BF2">
            <w:pPr>
              <w:tabs>
                <w:tab w:val="left" w:pos="3334"/>
              </w:tabs>
              <w:contextualSpacing/>
              <w:jc w:val="center"/>
              <w:rPr>
                <w:sz w:val="24"/>
                <w:szCs w:val="24"/>
              </w:rPr>
            </w:pPr>
            <w:r>
              <w:rPr>
                <w:sz w:val="24"/>
                <w:szCs w:val="24"/>
              </w:rPr>
              <w:t>300</w:t>
            </w:r>
          </w:p>
        </w:tc>
      </w:tr>
      <w:tr w:rsidR="001B6BF2" w:rsidTr="008160F9">
        <w:tc>
          <w:tcPr>
            <w:tcW w:w="3543" w:type="dxa"/>
          </w:tcPr>
          <w:p w:rsidR="001B6BF2" w:rsidRDefault="001B6BF2" w:rsidP="001B6BF2">
            <w:pPr>
              <w:tabs>
                <w:tab w:val="left" w:pos="3334"/>
              </w:tabs>
              <w:contextualSpacing/>
              <w:jc w:val="center"/>
              <w:rPr>
                <w:sz w:val="24"/>
                <w:szCs w:val="24"/>
              </w:rPr>
            </w:pPr>
            <w:r>
              <w:rPr>
                <w:sz w:val="24"/>
                <w:szCs w:val="24"/>
              </w:rPr>
              <w:t xml:space="preserve">Приводными </w:t>
            </w:r>
            <w:proofErr w:type="spellStart"/>
            <w:r>
              <w:rPr>
                <w:sz w:val="24"/>
                <w:szCs w:val="24"/>
              </w:rPr>
              <w:t>ножевками</w:t>
            </w:r>
            <w:proofErr w:type="spellEnd"/>
            <w:r>
              <w:rPr>
                <w:sz w:val="24"/>
                <w:szCs w:val="24"/>
              </w:rPr>
              <w:t>, дисковыми фрезами</w:t>
            </w:r>
          </w:p>
        </w:tc>
        <w:tc>
          <w:tcPr>
            <w:tcW w:w="1560" w:type="dxa"/>
          </w:tcPr>
          <w:p w:rsidR="001B6BF2" w:rsidRDefault="001B6BF2" w:rsidP="001B6BF2">
            <w:pPr>
              <w:tabs>
                <w:tab w:val="left" w:pos="3334"/>
              </w:tabs>
              <w:contextualSpacing/>
              <w:jc w:val="center"/>
              <w:rPr>
                <w:sz w:val="24"/>
                <w:szCs w:val="24"/>
              </w:rPr>
            </w:pPr>
            <w:r>
              <w:rPr>
                <w:sz w:val="24"/>
                <w:szCs w:val="24"/>
              </w:rPr>
              <w:t>14</w:t>
            </w:r>
          </w:p>
        </w:tc>
        <w:tc>
          <w:tcPr>
            <w:tcW w:w="1701" w:type="dxa"/>
          </w:tcPr>
          <w:p w:rsidR="001B6BF2" w:rsidRDefault="001B6BF2" w:rsidP="001B6BF2">
            <w:pPr>
              <w:tabs>
                <w:tab w:val="left" w:pos="3334"/>
              </w:tabs>
              <w:contextualSpacing/>
              <w:jc w:val="center"/>
              <w:rPr>
                <w:sz w:val="24"/>
                <w:szCs w:val="24"/>
              </w:rPr>
            </w:pPr>
            <w:r>
              <w:rPr>
                <w:sz w:val="24"/>
                <w:szCs w:val="24"/>
              </w:rPr>
              <w:t>200</w:t>
            </w:r>
          </w:p>
        </w:tc>
      </w:tr>
      <w:tr w:rsidR="001B6BF2" w:rsidTr="008160F9">
        <w:tc>
          <w:tcPr>
            <w:tcW w:w="3543" w:type="dxa"/>
          </w:tcPr>
          <w:p w:rsidR="001B6BF2" w:rsidRDefault="001B6BF2" w:rsidP="00CD399C">
            <w:pPr>
              <w:tabs>
                <w:tab w:val="left" w:pos="3334"/>
              </w:tabs>
              <w:jc w:val="center"/>
              <w:rPr>
                <w:sz w:val="24"/>
                <w:szCs w:val="24"/>
              </w:rPr>
            </w:pPr>
            <w:r>
              <w:rPr>
                <w:sz w:val="24"/>
                <w:szCs w:val="24"/>
              </w:rPr>
              <w:t>Токарными резцами</w:t>
            </w:r>
          </w:p>
        </w:tc>
        <w:tc>
          <w:tcPr>
            <w:tcW w:w="1560" w:type="dxa"/>
          </w:tcPr>
          <w:p w:rsidR="001B6BF2" w:rsidRDefault="001B6BF2" w:rsidP="00CD399C">
            <w:pPr>
              <w:tabs>
                <w:tab w:val="left" w:pos="3334"/>
              </w:tabs>
              <w:jc w:val="center"/>
              <w:rPr>
                <w:sz w:val="24"/>
                <w:szCs w:val="24"/>
              </w:rPr>
            </w:pPr>
            <w:r>
              <w:rPr>
                <w:sz w:val="24"/>
                <w:szCs w:val="24"/>
              </w:rPr>
              <w:t>13</w:t>
            </w:r>
          </w:p>
        </w:tc>
        <w:tc>
          <w:tcPr>
            <w:tcW w:w="1701" w:type="dxa"/>
          </w:tcPr>
          <w:p w:rsidR="001B6BF2" w:rsidRDefault="001B6BF2" w:rsidP="00CD399C">
            <w:pPr>
              <w:tabs>
                <w:tab w:val="left" w:pos="3334"/>
              </w:tabs>
              <w:jc w:val="center"/>
              <w:rPr>
                <w:sz w:val="24"/>
                <w:szCs w:val="24"/>
              </w:rPr>
            </w:pPr>
            <w:r>
              <w:rPr>
                <w:sz w:val="24"/>
                <w:szCs w:val="24"/>
              </w:rPr>
              <w:t>200</w:t>
            </w:r>
          </w:p>
        </w:tc>
      </w:tr>
    </w:tbl>
    <w:p w:rsidR="001B6BF2" w:rsidRDefault="000D7E1D" w:rsidP="00CD399C">
      <w:pPr>
        <w:tabs>
          <w:tab w:val="left" w:pos="3334"/>
        </w:tabs>
        <w:rPr>
          <w:sz w:val="24"/>
          <w:szCs w:val="24"/>
        </w:rPr>
      </w:pPr>
      <w:r>
        <w:rPr>
          <w:sz w:val="24"/>
          <w:szCs w:val="24"/>
        </w:rPr>
        <w:t xml:space="preserve">                                   </w:t>
      </w:r>
    </w:p>
    <w:p w:rsidR="001B6BF2" w:rsidRDefault="00CD399C" w:rsidP="00CD399C">
      <w:pPr>
        <w:tabs>
          <w:tab w:val="left" w:pos="3334"/>
        </w:tabs>
        <w:contextualSpacing/>
        <w:jc w:val="center"/>
        <w:rPr>
          <w:sz w:val="24"/>
          <w:szCs w:val="24"/>
        </w:rPr>
      </w:pPr>
      <w:r>
        <w:rPr>
          <w:sz w:val="24"/>
          <w:szCs w:val="24"/>
        </w:rPr>
        <w:t xml:space="preserve">ПРИЛОЖЕНИЕ </w:t>
      </w:r>
      <w:r w:rsidR="005E5855">
        <w:rPr>
          <w:sz w:val="24"/>
          <w:szCs w:val="24"/>
        </w:rPr>
        <w:t>Ф</w:t>
      </w:r>
      <w:r>
        <w:rPr>
          <w:sz w:val="24"/>
          <w:szCs w:val="24"/>
        </w:rPr>
        <w:t>-</w:t>
      </w:r>
      <w:r w:rsidR="001B6BF2">
        <w:rPr>
          <w:sz w:val="24"/>
          <w:szCs w:val="24"/>
        </w:rPr>
        <w:t>Точность и качество поверхности заготовки из</w:t>
      </w:r>
      <w:r w:rsidR="000D7E1D">
        <w:rPr>
          <w:sz w:val="24"/>
          <w:szCs w:val="24"/>
        </w:rPr>
        <w:t xml:space="preserve"> п</w:t>
      </w:r>
      <w:r w:rsidR="001B6BF2">
        <w:rPr>
          <w:sz w:val="24"/>
          <w:szCs w:val="24"/>
        </w:rPr>
        <w:t>роката после механической обработки</w:t>
      </w:r>
    </w:p>
    <w:tbl>
      <w:tblPr>
        <w:tblStyle w:val="a7"/>
        <w:tblW w:w="0" w:type="auto"/>
        <w:tblInd w:w="1134" w:type="dxa"/>
        <w:tblLayout w:type="fixed"/>
        <w:tblLook w:val="04A0" w:firstRow="1" w:lastRow="0" w:firstColumn="1" w:lastColumn="0" w:noHBand="0" w:noVBand="1"/>
      </w:tblPr>
      <w:tblGrid>
        <w:gridCol w:w="3767"/>
        <w:gridCol w:w="1161"/>
        <w:gridCol w:w="1417"/>
        <w:gridCol w:w="1276"/>
      </w:tblGrid>
      <w:tr w:rsidR="000D7E1D" w:rsidTr="008160F9">
        <w:tc>
          <w:tcPr>
            <w:tcW w:w="3767" w:type="dxa"/>
          </w:tcPr>
          <w:p w:rsidR="000D7E1D" w:rsidRDefault="004F0DF7" w:rsidP="00E240AE">
            <w:pPr>
              <w:tabs>
                <w:tab w:val="left" w:pos="3334"/>
              </w:tabs>
              <w:contextualSpacing/>
              <w:jc w:val="center"/>
              <w:rPr>
                <w:sz w:val="24"/>
                <w:szCs w:val="24"/>
              </w:rPr>
            </w:pPr>
            <w:r>
              <w:rPr>
                <w:sz w:val="24"/>
                <w:szCs w:val="24"/>
              </w:rPr>
              <w:t>Способ обработки</w:t>
            </w:r>
          </w:p>
        </w:tc>
        <w:tc>
          <w:tcPr>
            <w:tcW w:w="1161" w:type="dxa"/>
          </w:tcPr>
          <w:p w:rsidR="000D7E1D" w:rsidRDefault="004F0DF7" w:rsidP="008F107E">
            <w:pPr>
              <w:tabs>
                <w:tab w:val="left" w:pos="3334"/>
              </w:tabs>
              <w:contextualSpacing/>
              <w:rPr>
                <w:sz w:val="24"/>
                <w:szCs w:val="24"/>
              </w:rPr>
            </w:pPr>
            <w:r>
              <w:rPr>
                <w:sz w:val="24"/>
                <w:szCs w:val="24"/>
              </w:rPr>
              <w:t>Квалитет</w:t>
            </w:r>
          </w:p>
        </w:tc>
        <w:tc>
          <w:tcPr>
            <w:tcW w:w="1417" w:type="dxa"/>
          </w:tcPr>
          <w:p w:rsidR="000D7E1D" w:rsidRPr="00B74386" w:rsidRDefault="004F0DF7" w:rsidP="008F107E">
            <w:pPr>
              <w:tabs>
                <w:tab w:val="left" w:pos="3334"/>
              </w:tabs>
              <w:contextualSpacing/>
              <w:rPr>
                <w:i/>
                <w:sz w:val="24"/>
                <w:szCs w:val="24"/>
              </w:rPr>
            </w:pPr>
            <w:proofErr w:type="spellStart"/>
            <w:r w:rsidRPr="00B74386">
              <w:rPr>
                <w:i/>
                <w:sz w:val="24"/>
                <w:szCs w:val="24"/>
                <w:lang w:val="en-US"/>
              </w:rPr>
              <w:t>R</w:t>
            </w:r>
            <w:r w:rsidRPr="00B74386">
              <w:rPr>
                <w:i/>
                <w:sz w:val="24"/>
                <w:szCs w:val="24"/>
                <w:vertAlign w:val="subscript"/>
                <w:lang w:val="en-US"/>
              </w:rPr>
              <w:t>z</w:t>
            </w:r>
            <w:proofErr w:type="spellEnd"/>
            <w:r w:rsidRPr="00B74386">
              <w:rPr>
                <w:i/>
                <w:sz w:val="24"/>
                <w:szCs w:val="24"/>
                <w:vertAlign w:val="subscript"/>
              </w:rPr>
              <w:t>,</w:t>
            </w:r>
            <w:r w:rsidRPr="00B74386">
              <w:rPr>
                <w:i/>
                <w:sz w:val="24"/>
                <w:szCs w:val="24"/>
              </w:rPr>
              <w:t>,мкм</w:t>
            </w:r>
          </w:p>
        </w:tc>
        <w:tc>
          <w:tcPr>
            <w:tcW w:w="1276" w:type="dxa"/>
          </w:tcPr>
          <w:p w:rsidR="000D7E1D" w:rsidRPr="00B74386" w:rsidRDefault="004F0DF7" w:rsidP="008F107E">
            <w:pPr>
              <w:tabs>
                <w:tab w:val="left" w:pos="3334"/>
              </w:tabs>
              <w:contextualSpacing/>
              <w:rPr>
                <w:i/>
                <w:sz w:val="24"/>
                <w:szCs w:val="24"/>
              </w:rPr>
            </w:pPr>
            <w:r w:rsidRPr="00B74386">
              <w:rPr>
                <w:i/>
                <w:sz w:val="24"/>
                <w:szCs w:val="24"/>
                <w:lang w:val="en-US"/>
              </w:rPr>
              <w:t>h</w:t>
            </w:r>
            <w:r w:rsidRPr="00B74386">
              <w:rPr>
                <w:i/>
                <w:sz w:val="24"/>
                <w:szCs w:val="24"/>
              </w:rPr>
              <w:t>. мкм</w:t>
            </w:r>
          </w:p>
        </w:tc>
      </w:tr>
      <w:tr w:rsidR="000D7E1D" w:rsidTr="008160F9">
        <w:tc>
          <w:tcPr>
            <w:tcW w:w="7621" w:type="dxa"/>
            <w:gridSpan w:val="4"/>
          </w:tcPr>
          <w:p w:rsidR="000D7E1D" w:rsidRDefault="004F0DF7" w:rsidP="008F107E">
            <w:pPr>
              <w:tabs>
                <w:tab w:val="left" w:pos="3334"/>
              </w:tabs>
              <w:contextualSpacing/>
              <w:rPr>
                <w:sz w:val="24"/>
                <w:szCs w:val="24"/>
              </w:rPr>
            </w:pPr>
            <w:r>
              <w:rPr>
                <w:sz w:val="24"/>
                <w:szCs w:val="24"/>
              </w:rPr>
              <w:t>Наружные поверхности</w:t>
            </w:r>
          </w:p>
        </w:tc>
      </w:tr>
      <w:tr w:rsidR="000D7E1D" w:rsidTr="008160F9">
        <w:trPr>
          <w:trHeight w:val="1420"/>
        </w:trPr>
        <w:tc>
          <w:tcPr>
            <w:tcW w:w="3767" w:type="dxa"/>
          </w:tcPr>
          <w:p w:rsidR="000D7E1D" w:rsidRDefault="007D3DEB" w:rsidP="004F0DF7">
            <w:pPr>
              <w:tabs>
                <w:tab w:val="left" w:pos="3334"/>
              </w:tabs>
              <w:contextualSpacing/>
              <w:rPr>
                <w:sz w:val="24"/>
                <w:szCs w:val="24"/>
              </w:rPr>
            </w:pPr>
            <w:r>
              <w:rPr>
                <w:sz w:val="24"/>
                <w:szCs w:val="24"/>
              </w:rPr>
              <w:t xml:space="preserve">1 </w:t>
            </w:r>
            <w:r w:rsidR="004F0DF7">
              <w:rPr>
                <w:sz w:val="24"/>
                <w:szCs w:val="24"/>
              </w:rPr>
              <w:t>Обтачивание проката повышенной и обычной точности:</w:t>
            </w:r>
          </w:p>
          <w:p w:rsidR="004F0DF7" w:rsidRDefault="004F0DF7" w:rsidP="004F0DF7">
            <w:pPr>
              <w:tabs>
                <w:tab w:val="left" w:pos="3334"/>
              </w:tabs>
              <w:contextualSpacing/>
              <w:rPr>
                <w:sz w:val="24"/>
                <w:szCs w:val="24"/>
              </w:rPr>
            </w:pPr>
            <w:r>
              <w:rPr>
                <w:sz w:val="24"/>
                <w:szCs w:val="24"/>
              </w:rPr>
              <w:t>обдирочное</w:t>
            </w:r>
          </w:p>
          <w:p w:rsidR="004F0DF7" w:rsidRDefault="004F0DF7" w:rsidP="004F0DF7">
            <w:pPr>
              <w:tabs>
                <w:tab w:val="left" w:pos="3334"/>
              </w:tabs>
              <w:contextualSpacing/>
              <w:rPr>
                <w:sz w:val="24"/>
                <w:szCs w:val="24"/>
              </w:rPr>
            </w:pPr>
            <w:r>
              <w:rPr>
                <w:sz w:val="24"/>
                <w:szCs w:val="24"/>
              </w:rPr>
              <w:t>черновое</w:t>
            </w:r>
          </w:p>
          <w:p w:rsidR="004F0DF7" w:rsidRDefault="007D3DEB" w:rsidP="004F0DF7">
            <w:pPr>
              <w:tabs>
                <w:tab w:val="left" w:pos="3334"/>
              </w:tabs>
              <w:contextualSpacing/>
              <w:rPr>
                <w:sz w:val="24"/>
                <w:szCs w:val="24"/>
              </w:rPr>
            </w:pPr>
            <w:r>
              <w:rPr>
                <w:sz w:val="24"/>
                <w:szCs w:val="24"/>
              </w:rPr>
              <w:t>ч</w:t>
            </w:r>
            <w:r w:rsidR="004F0DF7">
              <w:rPr>
                <w:sz w:val="24"/>
                <w:szCs w:val="24"/>
              </w:rPr>
              <w:t>истовое и однократное</w:t>
            </w:r>
          </w:p>
          <w:p w:rsidR="004F0DF7" w:rsidRDefault="004F0DF7" w:rsidP="004F0DF7">
            <w:pPr>
              <w:tabs>
                <w:tab w:val="left" w:pos="3334"/>
              </w:tabs>
              <w:contextualSpacing/>
              <w:rPr>
                <w:sz w:val="24"/>
                <w:szCs w:val="24"/>
              </w:rPr>
            </w:pPr>
            <w:r>
              <w:rPr>
                <w:sz w:val="24"/>
                <w:szCs w:val="24"/>
              </w:rPr>
              <w:t>тонкое</w:t>
            </w:r>
          </w:p>
        </w:tc>
        <w:tc>
          <w:tcPr>
            <w:tcW w:w="1161" w:type="dxa"/>
          </w:tcPr>
          <w:p w:rsidR="000D7E1D" w:rsidRDefault="000D7E1D" w:rsidP="00E240AE">
            <w:pPr>
              <w:tabs>
                <w:tab w:val="left" w:pos="3334"/>
              </w:tabs>
              <w:contextualSpacing/>
              <w:jc w:val="center"/>
              <w:rPr>
                <w:sz w:val="24"/>
                <w:szCs w:val="24"/>
              </w:rPr>
            </w:pPr>
          </w:p>
          <w:p w:rsidR="004F0DF7" w:rsidRDefault="004F0DF7" w:rsidP="00E240AE">
            <w:pPr>
              <w:tabs>
                <w:tab w:val="left" w:pos="3334"/>
              </w:tabs>
              <w:contextualSpacing/>
              <w:jc w:val="center"/>
              <w:rPr>
                <w:sz w:val="24"/>
                <w:szCs w:val="24"/>
              </w:rPr>
            </w:pPr>
          </w:p>
          <w:p w:rsidR="004F0DF7" w:rsidRDefault="004F0DF7" w:rsidP="00E240AE">
            <w:pPr>
              <w:tabs>
                <w:tab w:val="left" w:pos="3334"/>
              </w:tabs>
              <w:contextualSpacing/>
              <w:jc w:val="center"/>
              <w:rPr>
                <w:sz w:val="24"/>
                <w:szCs w:val="24"/>
              </w:rPr>
            </w:pPr>
            <w:r>
              <w:rPr>
                <w:sz w:val="24"/>
                <w:szCs w:val="24"/>
              </w:rPr>
              <w:t>14</w:t>
            </w:r>
          </w:p>
          <w:p w:rsidR="004F0DF7" w:rsidRDefault="004F0DF7" w:rsidP="00E240AE">
            <w:pPr>
              <w:tabs>
                <w:tab w:val="left" w:pos="3334"/>
              </w:tabs>
              <w:contextualSpacing/>
              <w:jc w:val="center"/>
              <w:rPr>
                <w:sz w:val="24"/>
                <w:szCs w:val="24"/>
              </w:rPr>
            </w:pPr>
            <w:r>
              <w:rPr>
                <w:sz w:val="24"/>
                <w:szCs w:val="24"/>
              </w:rPr>
              <w:t>12</w:t>
            </w:r>
          </w:p>
          <w:p w:rsidR="004F0DF7" w:rsidRDefault="004F0DF7" w:rsidP="00E240AE">
            <w:pPr>
              <w:tabs>
                <w:tab w:val="left" w:pos="3334"/>
              </w:tabs>
              <w:contextualSpacing/>
              <w:jc w:val="center"/>
              <w:rPr>
                <w:sz w:val="24"/>
                <w:szCs w:val="24"/>
              </w:rPr>
            </w:pPr>
            <w:r>
              <w:rPr>
                <w:sz w:val="24"/>
                <w:szCs w:val="24"/>
              </w:rPr>
              <w:t>10, 11</w:t>
            </w:r>
          </w:p>
          <w:p w:rsidR="004F0DF7" w:rsidRDefault="004F0DF7" w:rsidP="00E240AE">
            <w:pPr>
              <w:tabs>
                <w:tab w:val="left" w:pos="3334"/>
              </w:tabs>
              <w:contextualSpacing/>
              <w:jc w:val="center"/>
              <w:rPr>
                <w:sz w:val="24"/>
                <w:szCs w:val="24"/>
              </w:rPr>
            </w:pPr>
            <w:r>
              <w:rPr>
                <w:sz w:val="24"/>
                <w:szCs w:val="24"/>
              </w:rPr>
              <w:t>7,</w:t>
            </w:r>
            <w:r w:rsidR="007D3DEB">
              <w:rPr>
                <w:sz w:val="24"/>
                <w:szCs w:val="24"/>
              </w:rPr>
              <w:t xml:space="preserve"> </w:t>
            </w:r>
            <w:r>
              <w:rPr>
                <w:sz w:val="24"/>
                <w:szCs w:val="24"/>
              </w:rPr>
              <w:t>9</w:t>
            </w:r>
          </w:p>
        </w:tc>
        <w:tc>
          <w:tcPr>
            <w:tcW w:w="1417" w:type="dxa"/>
          </w:tcPr>
          <w:p w:rsidR="004F0DF7" w:rsidRDefault="004F0DF7" w:rsidP="00E240AE">
            <w:pPr>
              <w:tabs>
                <w:tab w:val="left" w:pos="3334"/>
              </w:tabs>
              <w:contextualSpacing/>
              <w:jc w:val="center"/>
              <w:rPr>
                <w:sz w:val="24"/>
                <w:szCs w:val="24"/>
              </w:rPr>
            </w:pPr>
          </w:p>
          <w:p w:rsidR="004F0DF7" w:rsidRDefault="004F0DF7" w:rsidP="00E240AE">
            <w:pPr>
              <w:tabs>
                <w:tab w:val="left" w:pos="3334"/>
              </w:tabs>
              <w:contextualSpacing/>
              <w:jc w:val="center"/>
              <w:rPr>
                <w:sz w:val="24"/>
                <w:szCs w:val="24"/>
              </w:rPr>
            </w:pPr>
          </w:p>
          <w:p w:rsidR="000D7E1D" w:rsidRDefault="004F0DF7" w:rsidP="00E240AE">
            <w:pPr>
              <w:tabs>
                <w:tab w:val="left" w:pos="3334"/>
              </w:tabs>
              <w:contextualSpacing/>
              <w:jc w:val="center"/>
              <w:rPr>
                <w:sz w:val="24"/>
                <w:szCs w:val="24"/>
              </w:rPr>
            </w:pPr>
            <w:r>
              <w:rPr>
                <w:sz w:val="24"/>
                <w:szCs w:val="24"/>
              </w:rPr>
              <w:t>125</w:t>
            </w:r>
          </w:p>
          <w:p w:rsidR="004F0DF7" w:rsidRDefault="004F0DF7" w:rsidP="00E240AE">
            <w:pPr>
              <w:tabs>
                <w:tab w:val="left" w:pos="3334"/>
              </w:tabs>
              <w:contextualSpacing/>
              <w:jc w:val="center"/>
              <w:rPr>
                <w:sz w:val="24"/>
                <w:szCs w:val="24"/>
              </w:rPr>
            </w:pPr>
            <w:r>
              <w:rPr>
                <w:sz w:val="24"/>
                <w:szCs w:val="24"/>
              </w:rPr>
              <w:t>63</w:t>
            </w:r>
          </w:p>
          <w:p w:rsidR="004F0DF7" w:rsidRDefault="004F0DF7" w:rsidP="00E240AE">
            <w:pPr>
              <w:tabs>
                <w:tab w:val="left" w:pos="3334"/>
              </w:tabs>
              <w:contextualSpacing/>
              <w:jc w:val="center"/>
              <w:rPr>
                <w:sz w:val="24"/>
                <w:szCs w:val="24"/>
              </w:rPr>
            </w:pPr>
            <w:r>
              <w:rPr>
                <w:sz w:val="24"/>
                <w:szCs w:val="24"/>
              </w:rPr>
              <w:t>32 ….20</w:t>
            </w:r>
          </w:p>
          <w:p w:rsidR="004F0DF7" w:rsidRDefault="004F0DF7" w:rsidP="00E240AE">
            <w:pPr>
              <w:tabs>
                <w:tab w:val="left" w:pos="3334"/>
              </w:tabs>
              <w:contextualSpacing/>
              <w:jc w:val="center"/>
              <w:rPr>
                <w:sz w:val="24"/>
                <w:szCs w:val="24"/>
              </w:rPr>
            </w:pPr>
            <w:r>
              <w:rPr>
                <w:sz w:val="24"/>
                <w:szCs w:val="24"/>
              </w:rPr>
              <w:t>6,3….3,2</w:t>
            </w:r>
          </w:p>
        </w:tc>
        <w:tc>
          <w:tcPr>
            <w:tcW w:w="1276" w:type="dxa"/>
          </w:tcPr>
          <w:p w:rsidR="000D7E1D" w:rsidRDefault="000D7E1D" w:rsidP="00E240AE">
            <w:pPr>
              <w:tabs>
                <w:tab w:val="left" w:pos="3334"/>
              </w:tabs>
              <w:contextualSpacing/>
              <w:jc w:val="center"/>
              <w:rPr>
                <w:sz w:val="24"/>
                <w:szCs w:val="24"/>
              </w:rPr>
            </w:pPr>
          </w:p>
          <w:p w:rsidR="004F0DF7" w:rsidRDefault="004F0DF7" w:rsidP="00E240AE">
            <w:pPr>
              <w:tabs>
                <w:tab w:val="left" w:pos="3334"/>
              </w:tabs>
              <w:contextualSpacing/>
              <w:jc w:val="center"/>
              <w:rPr>
                <w:sz w:val="24"/>
                <w:szCs w:val="24"/>
              </w:rPr>
            </w:pPr>
          </w:p>
          <w:p w:rsidR="004F0DF7" w:rsidRDefault="004F0DF7" w:rsidP="00E240AE">
            <w:pPr>
              <w:tabs>
                <w:tab w:val="left" w:pos="3334"/>
              </w:tabs>
              <w:contextualSpacing/>
              <w:jc w:val="center"/>
              <w:rPr>
                <w:sz w:val="24"/>
                <w:szCs w:val="24"/>
              </w:rPr>
            </w:pPr>
            <w:r>
              <w:rPr>
                <w:sz w:val="24"/>
                <w:szCs w:val="24"/>
              </w:rPr>
              <w:t>120</w:t>
            </w:r>
          </w:p>
          <w:p w:rsidR="004F0DF7" w:rsidRDefault="004F0DF7" w:rsidP="00E240AE">
            <w:pPr>
              <w:tabs>
                <w:tab w:val="left" w:pos="3334"/>
              </w:tabs>
              <w:contextualSpacing/>
              <w:jc w:val="center"/>
              <w:rPr>
                <w:sz w:val="24"/>
                <w:szCs w:val="24"/>
              </w:rPr>
            </w:pPr>
            <w:r>
              <w:rPr>
                <w:sz w:val="24"/>
                <w:szCs w:val="24"/>
              </w:rPr>
              <w:t>60</w:t>
            </w:r>
          </w:p>
          <w:p w:rsidR="004F0DF7" w:rsidRDefault="004F0DF7" w:rsidP="00E240AE">
            <w:pPr>
              <w:tabs>
                <w:tab w:val="left" w:pos="3334"/>
              </w:tabs>
              <w:contextualSpacing/>
              <w:jc w:val="center"/>
              <w:rPr>
                <w:sz w:val="24"/>
                <w:szCs w:val="24"/>
              </w:rPr>
            </w:pPr>
            <w:r>
              <w:rPr>
                <w:sz w:val="24"/>
                <w:szCs w:val="24"/>
              </w:rPr>
              <w:t>30</w:t>
            </w:r>
          </w:p>
          <w:p w:rsidR="004F0DF7" w:rsidRDefault="004F0DF7" w:rsidP="00E240AE">
            <w:pPr>
              <w:tabs>
                <w:tab w:val="left" w:pos="3334"/>
              </w:tabs>
              <w:contextualSpacing/>
              <w:jc w:val="center"/>
              <w:rPr>
                <w:sz w:val="24"/>
                <w:szCs w:val="24"/>
              </w:rPr>
            </w:pPr>
            <w:r>
              <w:rPr>
                <w:sz w:val="24"/>
                <w:szCs w:val="24"/>
              </w:rPr>
              <w:t>-</w:t>
            </w:r>
          </w:p>
        </w:tc>
      </w:tr>
      <w:tr w:rsidR="000D7E1D" w:rsidTr="008160F9">
        <w:trPr>
          <w:trHeight w:val="1420"/>
        </w:trPr>
        <w:tc>
          <w:tcPr>
            <w:tcW w:w="3767" w:type="dxa"/>
          </w:tcPr>
          <w:p w:rsidR="000D7E1D" w:rsidRPr="007D3DEB" w:rsidRDefault="007D3DEB" w:rsidP="007D3DEB">
            <w:pPr>
              <w:tabs>
                <w:tab w:val="left" w:pos="3334"/>
              </w:tabs>
              <w:rPr>
                <w:sz w:val="24"/>
                <w:szCs w:val="24"/>
              </w:rPr>
            </w:pPr>
            <w:r>
              <w:rPr>
                <w:sz w:val="24"/>
                <w:szCs w:val="24"/>
              </w:rPr>
              <w:t xml:space="preserve">   2</w:t>
            </w:r>
            <w:r w:rsidRPr="007D3DEB">
              <w:rPr>
                <w:sz w:val="24"/>
                <w:szCs w:val="24"/>
              </w:rPr>
              <w:t>Круглое шлифование проката обычной, повышенной и высокой точности:</w:t>
            </w:r>
          </w:p>
          <w:p w:rsidR="007D3DEB" w:rsidRDefault="007D3DEB" w:rsidP="007D3DEB">
            <w:pPr>
              <w:tabs>
                <w:tab w:val="left" w:pos="3334"/>
              </w:tabs>
              <w:rPr>
                <w:sz w:val="24"/>
                <w:szCs w:val="24"/>
              </w:rPr>
            </w:pPr>
            <w:r>
              <w:rPr>
                <w:sz w:val="24"/>
                <w:szCs w:val="24"/>
              </w:rPr>
              <w:t>черновое</w:t>
            </w:r>
          </w:p>
          <w:p w:rsidR="007D3DEB" w:rsidRDefault="007D3DEB" w:rsidP="007D3DEB">
            <w:pPr>
              <w:tabs>
                <w:tab w:val="left" w:pos="3334"/>
              </w:tabs>
              <w:rPr>
                <w:sz w:val="24"/>
                <w:szCs w:val="24"/>
              </w:rPr>
            </w:pPr>
            <w:r>
              <w:rPr>
                <w:sz w:val="24"/>
                <w:szCs w:val="24"/>
              </w:rPr>
              <w:t>чистовое и однократное</w:t>
            </w:r>
          </w:p>
          <w:p w:rsidR="007D3DEB" w:rsidRPr="007D3DEB" w:rsidRDefault="007D3DEB" w:rsidP="007D3DEB">
            <w:pPr>
              <w:tabs>
                <w:tab w:val="left" w:pos="3334"/>
              </w:tabs>
              <w:rPr>
                <w:sz w:val="24"/>
                <w:szCs w:val="24"/>
              </w:rPr>
            </w:pPr>
            <w:r>
              <w:rPr>
                <w:sz w:val="24"/>
                <w:szCs w:val="24"/>
              </w:rPr>
              <w:t>тонкое</w:t>
            </w:r>
          </w:p>
        </w:tc>
        <w:tc>
          <w:tcPr>
            <w:tcW w:w="1161" w:type="dxa"/>
          </w:tcPr>
          <w:p w:rsidR="000D7E1D" w:rsidRDefault="000D7E1D"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r>
              <w:rPr>
                <w:sz w:val="24"/>
                <w:szCs w:val="24"/>
              </w:rPr>
              <w:t>8, 9</w:t>
            </w:r>
          </w:p>
          <w:p w:rsidR="007D3DEB" w:rsidRDefault="007D3DEB" w:rsidP="00E240AE">
            <w:pPr>
              <w:tabs>
                <w:tab w:val="left" w:pos="3334"/>
              </w:tabs>
              <w:contextualSpacing/>
              <w:jc w:val="center"/>
              <w:rPr>
                <w:sz w:val="24"/>
                <w:szCs w:val="24"/>
              </w:rPr>
            </w:pPr>
            <w:r>
              <w:rPr>
                <w:sz w:val="24"/>
                <w:szCs w:val="24"/>
              </w:rPr>
              <w:t>7, 8</w:t>
            </w:r>
          </w:p>
          <w:p w:rsidR="007D3DEB" w:rsidRDefault="007D3DEB" w:rsidP="00E240AE">
            <w:pPr>
              <w:tabs>
                <w:tab w:val="left" w:pos="3334"/>
              </w:tabs>
              <w:contextualSpacing/>
              <w:jc w:val="center"/>
              <w:rPr>
                <w:sz w:val="24"/>
                <w:szCs w:val="24"/>
              </w:rPr>
            </w:pPr>
            <w:r>
              <w:rPr>
                <w:sz w:val="24"/>
                <w:szCs w:val="24"/>
              </w:rPr>
              <w:t>5, 6</w:t>
            </w:r>
          </w:p>
        </w:tc>
        <w:tc>
          <w:tcPr>
            <w:tcW w:w="1417" w:type="dxa"/>
          </w:tcPr>
          <w:p w:rsidR="000D7E1D" w:rsidRDefault="000D7E1D"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r>
              <w:rPr>
                <w:sz w:val="24"/>
                <w:szCs w:val="24"/>
              </w:rPr>
              <w:t>10</w:t>
            </w:r>
          </w:p>
          <w:p w:rsidR="007D3DEB" w:rsidRDefault="007D3DEB" w:rsidP="00E240AE">
            <w:pPr>
              <w:tabs>
                <w:tab w:val="left" w:pos="3334"/>
              </w:tabs>
              <w:contextualSpacing/>
              <w:jc w:val="center"/>
              <w:rPr>
                <w:sz w:val="24"/>
                <w:szCs w:val="24"/>
              </w:rPr>
            </w:pPr>
            <w:r>
              <w:rPr>
                <w:sz w:val="24"/>
                <w:szCs w:val="24"/>
              </w:rPr>
              <w:t>6,3</w:t>
            </w:r>
          </w:p>
          <w:p w:rsidR="007D3DEB" w:rsidRDefault="007D3DEB" w:rsidP="00E240AE">
            <w:pPr>
              <w:tabs>
                <w:tab w:val="left" w:pos="3334"/>
              </w:tabs>
              <w:contextualSpacing/>
              <w:jc w:val="center"/>
              <w:rPr>
                <w:sz w:val="24"/>
                <w:szCs w:val="24"/>
              </w:rPr>
            </w:pPr>
            <w:r>
              <w:rPr>
                <w:sz w:val="24"/>
                <w:szCs w:val="24"/>
              </w:rPr>
              <w:t>3,2…0,8</w:t>
            </w:r>
          </w:p>
        </w:tc>
        <w:tc>
          <w:tcPr>
            <w:tcW w:w="1276" w:type="dxa"/>
          </w:tcPr>
          <w:p w:rsidR="000D7E1D" w:rsidRDefault="000D7E1D"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p>
          <w:p w:rsidR="007D3DEB" w:rsidRDefault="007D3DEB" w:rsidP="00E240AE">
            <w:pPr>
              <w:tabs>
                <w:tab w:val="left" w:pos="3334"/>
              </w:tabs>
              <w:contextualSpacing/>
              <w:jc w:val="center"/>
              <w:rPr>
                <w:sz w:val="24"/>
                <w:szCs w:val="24"/>
              </w:rPr>
            </w:pPr>
            <w:r>
              <w:rPr>
                <w:sz w:val="24"/>
                <w:szCs w:val="24"/>
              </w:rPr>
              <w:t>20</w:t>
            </w:r>
          </w:p>
          <w:p w:rsidR="007D3DEB" w:rsidRDefault="007D3DEB" w:rsidP="00E240AE">
            <w:pPr>
              <w:tabs>
                <w:tab w:val="left" w:pos="3334"/>
              </w:tabs>
              <w:contextualSpacing/>
              <w:jc w:val="center"/>
              <w:rPr>
                <w:sz w:val="24"/>
                <w:szCs w:val="24"/>
              </w:rPr>
            </w:pPr>
            <w:r>
              <w:rPr>
                <w:sz w:val="24"/>
                <w:szCs w:val="24"/>
              </w:rPr>
              <w:t>12</w:t>
            </w:r>
          </w:p>
          <w:p w:rsidR="007D3DEB" w:rsidRDefault="007D3DEB" w:rsidP="00E240AE">
            <w:pPr>
              <w:tabs>
                <w:tab w:val="left" w:pos="3334"/>
              </w:tabs>
              <w:contextualSpacing/>
              <w:jc w:val="center"/>
              <w:rPr>
                <w:sz w:val="24"/>
                <w:szCs w:val="24"/>
              </w:rPr>
            </w:pPr>
            <w:r>
              <w:rPr>
                <w:sz w:val="24"/>
                <w:szCs w:val="24"/>
              </w:rPr>
              <w:t>6…2</w:t>
            </w:r>
          </w:p>
        </w:tc>
      </w:tr>
      <w:tr w:rsidR="000D7E1D" w:rsidTr="008160F9">
        <w:trPr>
          <w:trHeight w:val="1420"/>
        </w:trPr>
        <w:tc>
          <w:tcPr>
            <w:tcW w:w="3767" w:type="dxa"/>
          </w:tcPr>
          <w:p w:rsidR="000D7E1D" w:rsidRPr="00E240AE" w:rsidRDefault="00E240AE" w:rsidP="00E240AE">
            <w:pPr>
              <w:tabs>
                <w:tab w:val="left" w:pos="3334"/>
              </w:tabs>
              <w:rPr>
                <w:sz w:val="24"/>
                <w:szCs w:val="24"/>
              </w:rPr>
            </w:pPr>
            <w:r>
              <w:rPr>
                <w:sz w:val="24"/>
                <w:szCs w:val="24"/>
              </w:rPr>
              <w:t xml:space="preserve">   3</w:t>
            </w:r>
            <w:r w:rsidR="007D3DEB" w:rsidRPr="00E240AE">
              <w:rPr>
                <w:sz w:val="24"/>
                <w:szCs w:val="24"/>
              </w:rPr>
              <w:t xml:space="preserve">Подрезание торца на токарных станках; шлифование </w:t>
            </w:r>
            <w:proofErr w:type="spellStart"/>
            <w:r w:rsidR="007D3DEB" w:rsidRPr="00E240AE">
              <w:rPr>
                <w:sz w:val="24"/>
                <w:szCs w:val="24"/>
              </w:rPr>
              <w:t>торцев</w:t>
            </w:r>
            <w:proofErr w:type="spellEnd"/>
            <w:r w:rsidR="007D3DEB" w:rsidRPr="00E240AE">
              <w:rPr>
                <w:sz w:val="24"/>
                <w:szCs w:val="24"/>
              </w:rPr>
              <w:t>:</w:t>
            </w:r>
          </w:p>
          <w:p w:rsidR="007D3DEB" w:rsidRDefault="007D3DEB" w:rsidP="007D3DEB">
            <w:pPr>
              <w:pStyle w:val="ab"/>
              <w:tabs>
                <w:tab w:val="left" w:pos="3334"/>
              </w:tabs>
              <w:ind w:left="0"/>
              <w:rPr>
                <w:sz w:val="24"/>
                <w:szCs w:val="24"/>
              </w:rPr>
            </w:pPr>
            <w:r>
              <w:rPr>
                <w:sz w:val="24"/>
                <w:szCs w:val="24"/>
              </w:rPr>
              <w:t>Черновое</w:t>
            </w:r>
          </w:p>
          <w:p w:rsidR="007D3DEB" w:rsidRDefault="007D3DEB" w:rsidP="007D3DEB">
            <w:pPr>
              <w:pStyle w:val="ab"/>
              <w:tabs>
                <w:tab w:val="left" w:pos="3334"/>
              </w:tabs>
              <w:ind w:left="0"/>
              <w:rPr>
                <w:sz w:val="24"/>
                <w:szCs w:val="24"/>
              </w:rPr>
            </w:pPr>
            <w:r>
              <w:rPr>
                <w:sz w:val="24"/>
                <w:szCs w:val="24"/>
              </w:rPr>
              <w:t>Чистовое, однократное</w:t>
            </w:r>
          </w:p>
          <w:p w:rsidR="007D3DEB" w:rsidRPr="007D3DEB" w:rsidRDefault="007D3DEB" w:rsidP="007D3DEB">
            <w:pPr>
              <w:pStyle w:val="ab"/>
              <w:tabs>
                <w:tab w:val="left" w:pos="3334"/>
              </w:tabs>
              <w:ind w:left="0"/>
              <w:rPr>
                <w:sz w:val="24"/>
                <w:szCs w:val="24"/>
              </w:rPr>
            </w:pPr>
            <w:r>
              <w:rPr>
                <w:sz w:val="24"/>
                <w:szCs w:val="24"/>
              </w:rPr>
              <w:t>чистовое</w:t>
            </w:r>
          </w:p>
        </w:tc>
        <w:tc>
          <w:tcPr>
            <w:tcW w:w="1161" w:type="dxa"/>
          </w:tcPr>
          <w:p w:rsidR="000D7E1D" w:rsidRDefault="000D7E1D" w:rsidP="00E240AE">
            <w:pPr>
              <w:tabs>
                <w:tab w:val="left" w:pos="3334"/>
              </w:tabs>
              <w:contextualSpacing/>
              <w:jc w:val="center"/>
              <w:rPr>
                <w:sz w:val="24"/>
                <w:szCs w:val="24"/>
              </w:rPr>
            </w:pPr>
          </w:p>
          <w:p w:rsidR="00E240AE" w:rsidRDefault="00E240AE" w:rsidP="00E240AE">
            <w:pPr>
              <w:tabs>
                <w:tab w:val="left" w:pos="3334"/>
              </w:tabs>
              <w:contextualSpacing/>
              <w:jc w:val="center"/>
              <w:rPr>
                <w:sz w:val="24"/>
                <w:szCs w:val="24"/>
              </w:rPr>
            </w:pPr>
          </w:p>
          <w:p w:rsidR="00E240AE" w:rsidRDefault="00E240AE" w:rsidP="00E240AE">
            <w:pPr>
              <w:tabs>
                <w:tab w:val="left" w:pos="3334"/>
              </w:tabs>
              <w:contextualSpacing/>
              <w:jc w:val="center"/>
              <w:rPr>
                <w:sz w:val="24"/>
                <w:szCs w:val="24"/>
              </w:rPr>
            </w:pPr>
            <w:r>
              <w:rPr>
                <w:sz w:val="24"/>
                <w:szCs w:val="24"/>
              </w:rPr>
              <w:t>12</w:t>
            </w:r>
          </w:p>
          <w:p w:rsidR="00E240AE" w:rsidRDefault="00E240AE" w:rsidP="00E240AE">
            <w:pPr>
              <w:tabs>
                <w:tab w:val="left" w:pos="3334"/>
              </w:tabs>
              <w:contextualSpacing/>
              <w:jc w:val="center"/>
              <w:rPr>
                <w:sz w:val="24"/>
                <w:szCs w:val="24"/>
              </w:rPr>
            </w:pPr>
            <w:r>
              <w:rPr>
                <w:sz w:val="24"/>
                <w:szCs w:val="24"/>
              </w:rPr>
              <w:t>11</w:t>
            </w:r>
          </w:p>
          <w:p w:rsidR="00E240AE" w:rsidRDefault="00E240AE" w:rsidP="00E240AE">
            <w:pPr>
              <w:tabs>
                <w:tab w:val="left" w:pos="3334"/>
              </w:tabs>
              <w:contextualSpacing/>
              <w:jc w:val="center"/>
              <w:rPr>
                <w:sz w:val="24"/>
                <w:szCs w:val="24"/>
              </w:rPr>
            </w:pPr>
            <w:r>
              <w:rPr>
                <w:sz w:val="24"/>
                <w:szCs w:val="24"/>
              </w:rPr>
              <w:t>6</w:t>
            </w:r>
          </w:p>
        </w:tc>
        <w:tc>
          <w:tcPr>
            <w:tcW w:w="1417" w:type="dxa"/>
          </w:tcPr>
          <w:p w:rsidR="00E240AE" w:rsidRDefault="00E240AE" w:rsidP="00E240AE">
            <w:pPr>
              <w:tabs>
                <w:tab w:val="left" w:pos="3334"/>
              </w:tabs>
              <w:contextualSpacing/>
              <w:jc w:val="center"/>
              <w:rPr>
                <w:sz w:val="24"/>
                <w:szCs w:val="24"/>
              </w:rPr>
            </w:pPr>
          </w:p>
          <w:p w:rsidR="00E240AE" w:rsidRDefault="00E240AE" w:rsidP="00E240AE">
            <w:pPr>
              <w:jc w:val="center"/>
              <w:rPr>
                <w:sz w:val="24"/>
                <w:szCs w:val="24"/>
              </w:rPr>
            </w:pPr>
          </w:p>
          <w:p w:rsidR="000D7E1D" w:rsidRDefault="00E240AE" w:rsidP="00E240AE">
            <w:pPr>
              <w:jc w:val="center"/>
              <w:rPr>
                <w:sz w:val="24"/>
                <w:szCs w:val="24"/>
              </w:rPr>
            </w:pPr>
            <w:r>
              <w:rPr>
                <w:sz w:val="24"/>
                <w:szCs w:val="24"/>
              </w:rPr>
              <w:t>50</w:t>
            </w:r>
          </w:p>
          <w:p w:rsidR="00E240AE" w:rsidRDefault="00E240AE" w:rsidP="00E240AE">
            <w:pPr>
              <w:jc w:val="center"/>
              <w:rPr>
                <w:sz w:val="24"/>
                <w:szCs w:val="24"/>
              </w:rPr>
            </w:pPr>
            <w:r>
              <w:rPr>
                <w:sz w:val="24"/>
                <w:szCs w:val="24"/>
              </w:rPr>
              <w:t>32</w:t>
            </w:r>
          </w:p>
          <w:p w:rsidR="00E240AE" w:rsidRPr="00E240AE" w:rsidRDefault="00E240AE" w:rsidP="00E240AE">
            <w:pPr>
              <w:jc w:val="center"/>
              <w:rPr>
                <w:sz w:val="24"/>
                <w:szCs w:val="24"/>
              </w:rPr>
            </w:pPr>
            <w:r>
              <w:rPr>
                <w:sz w:val="24"/>
                <w:szCs w:val="24"/>
              </w:rPr>
              <w:t>5…10</w:t>
            </w:r>
          </w:p>
        </w:tc>
        <w:tc>
          <w:tcPr>
            <w:tcW w:w="1276" w:type="dxa"/>
          </w:tcPr>
          <w:p w:rsidR="000D7E1D" w:rsidRDefault="000D7E1D" w:rsidP="00E240AE">
            <w:pPr>
              <w:tabs>
                <w:tab w:val="left" w:pos="3334"/>
              </w:tabs>
              <w:contextualSpacing/>
              <w:jc w:val="center"/>
              <w:rPr>
                <w:sz w:val="24"/>
                <w:szCs w:val="24"/>
              </w:rPr>
            </w:pPr>
          </w:p>
          <w:p w:rsidR="00E240AE" w:rsidRDefault="00E240AE" w:rsidP="00E240AE">
            <w:pPr>
              <w:tabs>
                <w:tab w:val="left" w:pos="3334"/>
              </w:tabs>
              <w:contextualSpacing/>
              <w:jc w:val="center"/>
              <w:rPr>
                <w:sz w:val="24"/>
                <w:szCs w:val="24"/>
              </w:rPr>
            </w:pPr>
          </w:p>
          <w:p w:rsidR="00E240AE" w:rsidRDefault="00E240AE" w:rsidP="00E240AE">
            <w:pPr>
              <w:tabs>
                <w:tab w:val="left" w:pos="3334"/>
              </w:tabs>
              <w:contextualSpacing/>
              <w:jc w:val="center"/>
              <w:rPr>
                <w:sz w:val="24"/>
                <w:szCs w:val="24"/>
              </w:rPr>
            </w:pPr>
            <w:r>
              <w:rPr>
                <w:sz w:val="24"/>
                <w:szCs w:val="24"/>
              </w:rPr>
              <w:t>50</w:t>
            </w:r>
          </w:p>
          <w:p w:rsidR="00E240AE" w:rsidRDefault="00E240AE" w:rsidP="00E240AE">
            <w:pPr>
              <w:tabs>
                <w:tab w:val="left" w:pos="3334"/>
              </w:tabs>
              <w:contextualSpacing/>
              <w:jc w:val="center"/>
              <w:rPr>
                <w:sz w:val="24"/>
                <w:szCs w:val="24"/>
              </w:rPr>
            </w:pPr>
            <w:r>
              <w:rPr>
                <w:sz w:val="24"/>
                <w:szCs w:val="24"/>
              </w:rPr>
              <w:t>30</w:t>
            </w:r>
          </w:p>
          <w:p w:rsidR="00E240AE" w:rsidRDefault="00E240AE" w:rsidP="00E240AE">
            <w:pPr>
              <w:tabs>
                <w:tab w:val="left" w:pos="3334"/>
              </w:tabs>
              <w:contextualSpacing/>
              <w:jc w:val="center"/>
              <w:rPr>
                <w:sz w:val="24"/>
                <w:szCs w:val="24"/>
              </w:rPr>
            </w:pPr>
            <w:r>
              <w:rPr>
                <w:sz w:val="24"/>
                <w:szCs w:val="24"/>
              </w:rPr>
              <w:t>-</w:t>
            </w:r>
          </w:p>
        </w:tc>
      </w:tr>
    </w:tbl>
    <w:p w:rsidR="000D7E1D" w:rsidRDefault="000D7E1D"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Default="00E0562C" w:rsidP="008F107E">
      <w:pPr>
        <w:tabs>
          <w:tab w:val="left" w:pos="3334"/>
        </w:tabs>
        <w:contextualSpacing/>
        <w:rPr>
          <w:sz w:val="24"/>
          <w:szCs w:val="24"/>
        </w:rPr>
      </w:pPr>
    </w:p>
    <w:p w:rsidR="00E0562C" w:rsidRPr="008F107E" w:rsidRDefault="00E0562C" w:rsidP="008F107E">
      <w:pPr>
        <w:tabs>
          <w:tab w:val="left" w:pos="3334"/>
        </w:tabs>
        <w:contextualSpacing/>
        <w:rPr>
          <w:sz w:val="24"/>
          <w:szCs w:val="24"/>
        </w:rPr>
      </w:pPr>
    </w:p>
    <w:p w:rsidR="00E0562C" w:rsidRPr="00D6407A" w:rsidRDefault="00E0562C" w:rsidP="00CD399C">
      <w:pPr>
        <w:tabs>
          <w:tab w:val="left" w:pos="3334"/>
        </w:tabs>
        <w:contextualSpacing/>
        <w:jc w:val="center"/>
      </w:pPr>
      <w:r w:rsidRPr="00D6407A">
        <w:t xml:space="preserve">ПРИЛОЖЕНИЕ </w:t>
      </w:r>
      <w:r w:rsidR="005E5855">
        <w:t>Х</w:t>
      </w:r>
      <w:r w:rsidR="00CD399C">
        <w:t>-</w:t>
      </w:r>
      <w:proofErr w:type="spellStart"/>
      <w:r w:rsidRPr="00D6407A">
        <w:t>Коэфициент</w:t>
      </w:r>
      <w:proofErr w:type="spellEnd"/>
      <w:r w:rsidRPr="00D6407A">
        <w:rPr>
          <w:i/>
        </w:rPr>
        <w:t xml:space="preserve"> С</w:t>
      </w:r>
      <w:r w:rsidRPr="00D6407A">
        <w:rPr>
          <w:i/>
          <w:vertAlign w:val="subscript"/>
        </w:rPr>
        <w:t xml:space="preserve">р </w:t>
      </w:r>
      <w:r w:rsidRPr="00D6407A">
        <w:t>и показатели степеней в формулах сил резания (твердый сплав)</w:t>
      </w:r>
    </w:p>
    <w:tbl>
      <w:tblPr>
        <w:tblStyle w:val="a7"/>
        <w:tblW w:w="9073" w:type="dxa"/>
        <w:tblLayout w:type="fixed"/>
        <w:tblLook w:val="04A0" w:firstRow="1" w:lastRow="0" w:firstColumn="1" w:lastColumn="0" w:noHBand="0" w:noVBand="1"/>
      </w:tblPr>
      <w:tblGrid>
        <w:gridCol w:w="1985"/>
        <w:gridCol w:w="709"/>
        <w:gridCol w:w="567"/>
        <w:gridCol w:w="709"/>
        <w:gridCol w:w="709"/>
        <w:gridCol w:w="567"/>
        <w:gridCol w:w="567"/>
        <w:gridCol w:w="567"/>
        <w:gridCol w:w="708"/>
        <w:gridCol w:w="567"/>
        <w:gridCol w:w="709"/>
        <w:gridCol w:w="709"/>
      </w:tblGrid>
      <w:tr w:rsidR="00D46E8D" w:rsidRPr="00D6407A" w:rsidTr="00D4609C">
        <w:tc>
          <w:tcPr>
            <w:tcW w:w="1985" w:type="dxa"/>
            <w:vMerge w:val="restart"/>
            <w:vAlign w:val="center"/>
          </w:tcPr>
          <w:p w:rsidR="00D46E8D" w:rsidRPr="00D6407A" w:rsidRDefault="0079437D" w:rsidP="00D4609C">
            <w:pPr>
              <w:tabs>
                <w:tab w:val="left" w:pos="3334"/>
              </w:tabs>
              <w:jc w:val="center"/>
            </w:pPr>
            <w:r w:rsidRPr="00D6407A">
              <w:t>Вид обработки</w:t>
            </w:r>
          </w:p>
        </w:tc>
        <w:tc>
          <w:tcPr>
            <w:tcW w:w="7088" w:type="dxa"/>
            <w:gridSpan w:val="11"/>
          </w:tcPr>
          <w:p w:rsidR="00D46E8D" w:rsidRPr="00D6407A" w:rsidRDefault="00D46E8D" w:rsidP="0079437D">
            <w:pPr>
              <w:tabs>
                <w:tab w:val="left" w:pos="3334"/>
              </w:tabs>
              <w:jc w:val="center"/>
            </w:pPr>
            <w:r w:rsidRPr="00D6407A">
              <w:t>Составляющие силы резания</w:t>
            </w:r>
          </w:p>
        </w:tc>
      </w:tr>
      <w:tr w:rsidR="00D46E8D" w:rsidRPr="00D6407A" w:rsidTr="0079437D">
        <w:tc>
          <w:tcPr>
            <w:tcW w:w="1985" w:type="dxa"/>
            <w:vMerge/>
          </w:tcPr>
          <w:p w:rsidR="00D46E8D" w:rsidRPr="00D6407A" w:rsidRDefault="00D46E8D" w:rsidP="00DA1039">
            <w:pPr>
              <w:tabs>
                <w:tab w:val="left" w:pos="3334"/>
              </w:tabs>
            </w:pPr>
          </w:p>
        </w:tc>
        <w:tc>
          <w:tcPr>
            <w:tcW w:w="4395" w:type="dxa"/>
            <w:gridSpan w:val="7"/>
          </w:tcPr>
          <w:p w:rsidR="00D46E8D" w:rsidRPr="00D6407A" w:rsidRDefault="00D46E8D" w:rsidP="0079437D">
            <w:pPr>
              <w:tabs>
                <w:tab w:val="left" w:pos="3334"/>
              </w:tabs>
              <w:jc w:val="center"/>
              <w:rPr>
                <w:i/>
                <w:vertAlign w:val="subscript"/>
                <w:lang w:val="en-US"/>
              </w:rPr>
            </w:pPr>
            <w:r w:rsidRPr="00D6407A">
              <w:t>Тангенциальная</w:t>
            </w:r>
            <w:r w:rsidRPr="00D6407A">
              <w:rPr>
                <w:lang w:val="en-US"/>
              </w:rPr>
              <w:t xml:space="preserve"> </w:t>
            </w:r>
            <w:proofErr w:type="spellStart"/>
            <w:r w:rsidRPr="00D6407A">
              <w:rPr>
                <w:i/>
                <w:lang w:val="en-US"/>
              </w:rPr>
              <w:t>P</w:t>
            </w:r>
            <w:r w:rsidRPr="00D6407A">
              <w:rPr>
                <w:i/>
                <w:vertAlign w:val="subscript"/>
                <w:lang w:val="en-US"/>
              </w:rPr>
              <w:t>z</w:t>
            </w:r>
            <w:proofErr w:type="spellEnd"/>
          </w:p>
        </w:tc>
        <w:tc>
          <w:tcPr>
            <w:tcW w:w="2693" w:type="dxa"/>
            <w:gridSpan w:val="4"/>
          </w:tcPr>
          <w:p w:rsidR="00D46E8D" w:rsidRPr="00D6407A" w:rsidRDefault="00D46E8D" w:rsidP="0079437D">
            <w:pPr>
              <w:tabs>
                <w:tab w:val="left" w:pos="3334"/>
              </w:tabs>
              <w:jc w:val="center"/>
              <w:rPr>
                <w:i/>
                <w:vertAlign w:val="subscript"/>
                <w:lang w:val="en-US"/>
              </w:rPr>
            </w:pPr>
            <w:r w:rsidRPr="00D6407A">
              <w:t>Осевая</w:t>
            </w:r>
            <w:r w:rsidRPr="00D6407A">
              <w:rPr>
                <w:i/>
                <w:lang w:val="en-US"/>
              </w:rPr>
              <w:t xml:space="preserve"> </w:t>
            </w:r>
            <w:proofErr w:type="spellStart"/>
            <w:r w:rsidRPr="00D6407A">
              <w:rPr>
                <w:i/>
                <w:lang w:val="en-US"/>
              </w:rPr>
              <w:t>P</w:t>
            </w:r>
            <w:r w:rsidR="0079437D" w:rsidRPr="00D6407A">
              <w:rPr>
                <w:i/>
                <w:vertAlign w:val="subscript"/>
                <w:lang w:val="en-US"/>
              </w:rPr>
              <w:t>x</w:t>
            </w:r>
            <w:proofErr w:type="spellEnd"/>
          </w:p>
        </w:tc>
      </w:tr>
      <w:tr w:rsidR="00D46E8D" w:rsidRPr="00D6407A" w:rsidTr="0079437D">
        <w:tc>
          <w:tcPr>
            <w:tcW w:w="1985" w:type="dxa"/>
            <w:vMerge/>
          </w:tcPr>
          <w:p w:rsidR="00D46E8D" w:rsidRPr="00D6407A" w:rsidRDefault="00D46E8D" w:rsidP="00DA1039">
            <w:pPr>
              <w:tabs>
                <w:tab w:val="left" w:pos="3334"/>
              </w:tabs>
            </w:pPr>
          </w:p>
        </w:tc>
        <w:tc>
          <w:tcPr>
            <w:tcW w:w="709" w:type="dxa"/>
          </w:tcPr>
          <w:p w:rsidR="00D46E8D" w:rsidRPr="00D6407A" w:rsidRDefault="00D46E8D" w:rsidP="00DA1039">
            <w:pPr>
              <w:tabs>
                <w:tab w:val="left" w:pos="3334"/>
              </w:tabs>
              <w:rPr>
                <w:i/>
              </w:rPr>
            </w:pPr>
            <w:r w:rsidRPr="00D6407A">
              <w:rPr>
                <w:i/>
              </w:rPr>
              <w:t>С</w:t>
            </w:r>
            <w:r w:rsidRPr="00D6407A">
              <w:rPr>
                <w:i/>
                <w:vertAlign w:val="subscript"/>
              </w:rPr>
              <w:t>р</w:t>
            </w:r>
          </w:p>
        </w:tc>
        <w:tc>
          <w:tcPr>
            <w:tcW w:w="567" w:type="dxa"/>
          </w:tcPr>
          <w:p w:rsidR="00D46E8D" w:rsidRPr="00D6407A" w:rsidRDefault="00D46E8D" w:rsidP="00DA1039">
            <w:pPr>
              <w:tabs>
                <w:tab w:val="left" w:pos="3334"/>
              </w:tabs>
              <w:rPr>
                <w:i/>
                <w:vertAlign w:val="subscript"/>
                <w:lang w:val="en-US"/>
              </w:rPr>
            </w:pPr>
            <w:proofErr w:type="spellStart"/>
            <w:r w:rsidRPr="00D6407A">
              <w:rPr>
                <w:i/>
                <w:lang w:val="en-US"/>
              </w:rPr>
              <w:t>x</w:t>
            </w:r>
            <w:r w:rsidRPr="00D6407A">
              <w:rPr>
                <w:i/>
                <w:vertAlign w:val="subscript"/>
                <w:lang w:val="en-US"/>
              </w:rPr>
              <w:t>p</w:t>
            </w:r>
            <w:proofErr w:type="spellEnd"/>
          </w:p>
        </w:tc>
        <w:tc>
          <w:tcPr>
            <w:tcW w:w="709" w:type="dxa"/>
          </w:tcPr>
          <w:p w:rsidR="00D46E8D" w:rsidRPr="00D6407A" w:rsidRDefault="00D46E8D" w:rsidP="00DA1039">
            <w:pPr>
              <w:tabs>
                <w:tab w:val="left" w:pos="3334"/>
              </w:tabs>
              <w:rPr>
                <w:i/>
                <w:vertAlign w:val="subscript"/>
                <w:lang w:val="en-US"/>
              </w:rPr>
            </w:pPr>
            <w:proofErr w:type="spellStart"/>
            <w:r w:rsidRPr="00D6407A">
              <w:rPr>
                <w:i/>
                <w:lang w:val="en-US"/>
              </w:rPr>
              <w:t>y</w:t>
            </w:r>
            <w:r w:rsidRPr="00D6407A">
              <w:rPr>
                <w:i/>
                <w:vertAlign w:val="subscript"/>
                <w:lang w:val="en-US"/>
              </w:rPr>
              <w:t>p</w:t>
            </w:r>
            <w:proofErr w:type="spellEnd"/>
          </w:p>
        </w:tc>
        <w:tc>
          <w:tcPr>
            <w:tcW w:w="709" w:type="dxa"/>
          </w:tcPr>
          <w:p w:rsidR="00D46E8D" w:rsidRPr="00D6407A" w:rsidRDefault="00D46E8D" w:rsidP="00DA1039">
            <w:pPr>
              <w:tabs>
                <w:tab w:val="left" w:pos="3334"/>
              </w:tabs>
              <w:rPr>
                <w:i/>
                <w:vertAlign w:val="subscript"/>
                <w:lang w:val="en-US"/>
              </w:rPr>
            </w:pPr>
            <w:proofErr w:type="spellStart"/>
            <w:r w:rsidRPr="00D6407A">
              <w:rPr>
                <w:i/>
                <w:lang w:val="en-US"/>
              </w:rPr>
              <w:t>z</w:t>
            </w:r>
            <w:r w:rsidRPr="00D6407A">
              <w:rPr>
                <w:i/>
                <w:vertAlign w:val="subscript"/>
                <w:lang w:val="en-US"/>
              </w:rPr>
              <w:t>p</w:t>
            </w:r>
            <w:proofErr w:type="spellEnd"/>
          </w:p>
        </w:tc>
        <w:tc>
          <w:tcPr>
            <w:tcW w:w="567" w:type="dxa"/>
          </w:tcPr>
          <w:p w:rsidR="00D46E8D" w:rsidRPr="00D6407A" w:rsidRDefault="00D46E8D" w:rsidP="00DA1039">
            <w:pPr>
              <w:tabs>
                <w:tab w:val="left" w:pos="3334"/>
              </w:tabs>
              <w:rPr>
                <w:i/>
                <w:lang w:val="en-US"/>
              </w:rPr>
            </w:pPr>
            <w:r w:rsidRPr="00D6407A">
              <w:rPr>
                <w:i/>
                <w:lang w:val="en-US"/>
              </w:rPr>
              <w:t>u</w:t>
            </w:r>
          </w:p>
        </w:tc>
        <w:tc>
          <w:tcPr>
            <w:tcW w:w="567" w:type="dxa"/>
          </w:tcPr>
          <w:p w:rsidR="00D46E8D" w:rsidRPr="00D6407A" w:rsidRDefault="00D46E8D" w:rsidP="00DA1039">
            <w:pPr>
              <w:tabs>
                <w:tab w:val="left" w:pos="3334"/>
              </w:tabs>
              <w:rPr>
                <w:i/>
                <w:vertAlign w:val="subscript"/>
                <w:lang w:val="en-US"/>
              </w:rPr>
            </w:pPr>
            <w:proofErr w:type="spellStart"/>
            <w:r w:rsidRPr="00D6407A">
              <w:rPr>
                <w:i/>
                <w:lang w:val="en-US"/>
              </w:rPr>
              <w:t>q</w:t>
            </w:r>
            <w:r w:rsidRPr="00D6407A">
              <w:rPr>
                <w:i/>
                <w:vertAlign w:val="subscript"/>
                <w:lang w:val="en-US"/>
              </w:rPr>
              <w:t>p</w:t>
            </w:r>
            <w:proofErr w:type="spellEnd"/>
          </w:p>
        </w:tc>
        <w:tc>
          <w:tcPr>
            <w:tcW w:w="567" w:type="dxa"/>
          </w:tcPr>
          <w:p w:rsidR="00D46E8D" w:rsidRPr="00D6407A" w:rsidRDefault="00D46E8D" w:rsidP="00DA1039">
            <w:pPr>
              <w:tabs>
                <w:tab w:val="left" w:pos="3334"/>
              </w:tabs>
              <w:rPr>
                <w:i/>
                <w:vertAlign w:val="subscript"/>
                <w:lang w:val="en-US"/>
              </w:rPr>
            </w:pPr>
            <w:proofErr w:type="spellStart"/>
            <w:r w:rsidRPr="00D6407A">
              <w:rPr>
                <w:i/>
                <w:lang w:val="en-US"/>
              </w:rPr>
              <w:t>w</w:t>
            </w:r>
            <w:r w:rsidRPr="00D6407A">
              <w:rPr>
                <w:i/>
                <w:vertAlign w:val="subscript"/>
                <w:lang w:val="en-US"/>
              </w:rPr>
              <w:t>p</w:t>
            </w:r>
            <w:proofErr w:type="spellEnd"/>
          </w:p>
        </w:tc>
        <w:tc>
          <w:tcPr>
            <w:tcW w:w="708" w:type="dxa"/>
          </w:tcPr>
          <w:p w:rsidR="00D46E8D" w:rsidRPr="00D6407A" w:rsidRDefault="00D46E8D" w:rsidP="00DA1039">
            <w:pPr>
              <w:tabs>
                <w:tab w:val="left" w:pos="3334"/>
              </w:tabs>
              <w:rPr>
                <w:i/>
              </w:rPr>
            </w:pPr>
            <w:r w:rsidRPr="00D6407A">
              <w:rPr>
                <w:i/>
              </w:rPr>
              <w:t>С</w:t>
            </w:r>
            <w:r w:rsidRPr="00D6407A">
              <w:rPr>
                <w:i/>
                <w:vertAlign w:val="subscript"/>
              </w:rPr>
              <w:t>р</w:t>
            </w:r>
          </w:p>
        </w:tc>
        <w:tc>
          <w:tcPr>
            <w:tcW w:w="567" w:type="dxa"/>
          </w:tcPr>
          <w:p w:rsidR="00D46E8D" w:rsidRPr="00D6407A" w:rsidRDefault="00D46E8D" w:rsidP="00DA1039">
            <w:pPr>
              <w:tabs>
                <w:tab w:val="left" w:pos="3334"/>
              </w:tabs>
              <w:rPr>
                <w:i/>
              </w:rPr>
            </w:pPr>
            <w:proofErr w:type="spellStart"/>
            <w:r w:rsidRPr="00D6407A">
              <w:rPr>
                <w:i/>
                <w:lang w:val="en-US"/>
              </w:rPr>
              <w:t>x</w:t>
            </w:r>
            <w:r w:rsidRPr="00D6407A">
              <w:rPr>
                <w:i/>
                <w:vertAlign w:val="subscript"/>
                <w:lang w:val="en-US"/>
              </w:rPr>
              <w:t>p</w:t>
            </w:r>
            <w:proofErr w:type="spellEnd"/>
          </w:p>
        </w:tc>
        <w:tc>
          <w:tcPr>
            <w:tcW w:w="709" w:type="dxa"/>
          </w:tcPr>
          <w:p w:rsidR="00D46E8D" w:rsidRPr="00D6407A" w:rsidRDefault="00D46E8D" w:rsidP="00DA1039">
            <w:pPr>
              <w:tabs>
                <w:tab w:val="left" w:pos="3334"/>
              </w:tabs>
              <w:rPr>
                <w:i/>
              </w:rPr>
            </w:pPr>
            <w:proofErr w:type="spellStart"/>
            <w:r w:rsidRPr="00D6407A">
              <w:rPr>
                <w:i/>
                <w:lang w:val="en-US"/>
              </w:rPr>
              <w:t>y</w:t>
            </w:r>
            <w:r w:rsidRPr="00D6407A">
              <w:rPr>
                <w:i/>
                <w:vertAlign w:val="subscript"/>
                <w:lang w:val="en-US"/>
              </w:rPr>
              <w:t>p</w:t>
            </w:r>
            <w:proofErr w:type="spellEnd"/>
          </w:p>
        </w:tc>
        <w:tc>
          <w:tcPr>
            <w:tcW w:w="709" w:type="dxa"/>
          </w:tcPr>
          <w:p w:rsidR="00D46E8D" w:rsidRPr="00D6407A" w:rsidRDefault="00D46E8D" w:rsidP="00DA1039">
            <w:pPr>
              <w:tabs>
                <w:tab w:val="left" w:pos="3334"/>
              </w:tabs>
              <w:rPr>
                <w:i/>
                <w:lang w:val="en-US"/>
              </w:rPr>
            </w:pPr>
            <w:proofErr w:type="spellStart"/>
            <w:r w:rsidRPr="00D6407A">
              <w:rPr>
                <w:i/>
                <w:lang w:val="en-US"/>
              </w:rPr>
              <w:t>z</w:t>
            </w:r>
            <w:r w:rsidRPr="00D6407A">
              <w:rPr>
                <w:i/>
                <w:vertAlign w:val="subscript"/>
                <w:lang w:val="en-US"/>
              </w:rPr>
              <w:t>p</w:t>
            </w:r>
            <w:proofErr w:type="spellEnd"/>
          </w:p>
        </w:tc>
      </w:tr>
      <w:tr w:rsidR="00D46E8D" w:rsidRPr="00D6407A" w:rsidTr="00F62F64">
        <w:tc>
          <w:tcPr>
            <w:tcW w:w="1985" w:type="dxa"/>
          </w:tcPr>
          <w:p w:rsidR="00D46E8D" w:rsidRPr="00D6407A" w:rsidRDefault="00D46E8D" w:rsidP="00E90E8A">
            <w:pPr>
              <w:tabs>
                <w:tab w:val="left" w:pos="3334"/>
              </w:tabs>
            </w:pPr>
            <w:r w:rsidRPr="00D6407A">
              <w:t xml:space="preserve">Точение Сталь </w:t>
            </w:r>
            <m:oMath>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Pr="00D6407A">
              <w:rPr>
                <w:rFonts w:eastAsiaTheme="minorEastAsia"/>
              </w:rPr>
              <w:t>МПА</w:t>
            </w:r>
          </w:p>
        </w:tc>
        <w:tc>
          <w:tcPr>
            <w:tcW w:w="709" w:type="dxa"/>
          </w:tcPr>
          <w:p w:rsidR="00D46E8D" w:rsidRPr="00D6407A" w:rsidRDefault="00D46E8D" w:rsidP="00DA1039">
            <w:pPr>
              <w:tabs>
                <w:tab w:val="left" w:pos="3334"/>
              </w:tabs>
            </w:pPr>
            <w:r w:rsidRPr="00D6407A">
              <w:t>300</w:t>
            </w:r>
          </w:p>
        </w:tc>
        <w:tc>
          <w:tcPr>
            <w:tcW w:w="567" w:type="dxa"/>
          </w:tcPr>
          <w:p w:rsidR="00D46E8D" w:rsidRPr="00D6407A" w:rsidRDefault="00D46E8D" w:rsidP="00DA1039">
            <w:pPr>
              <w:tabs>
                <w:tab w:val="left" w:pos="3334"/>
              </w:tabs>
            </w:pPr>
            <w:r w:rsidRPr="00D6407A">
              <w:t>1</w:t>
            </w:r>
          </w:p>
        </w:tc>
        <w:tc>
          <w:tcPr>
            <w:tcW w:w="709" w:type="dxa"/>
          </w:tcPr>
          <w:p w:rsidR="00D46E8D" w:rsidRPr="00D6407A" w:rsidRDefault="00D46E8D" w:rsidP="00DA1039">
            <w:pPr>
              <w:tabs>
                <w:tab w:val="left" w:pos="3334"/>
              </w:tabs>
            </w:pPr>
            <w:r w:rsidRPr="00D6407A">
              <w:t>0,75</w:t>
            </w:r>
          </w:p>
        </w:tc>
        <w:tc>
          <w:tcPr>
            <w:tcW w:w="709" w:type="dxa"/>
          </w:tcPr>
          <w:p w:rsidR="00D46E8D" w:rsidRPr="00D6407A" w:rsidRDefault="00D46E8D" w:rsidP="003103F3">
            <w:pPr>
              <w:tabs>
                <w:tab w:val="left" w:pos="3334"/>
              </w:tabs>
              <w:rPr>
                <w:lang w:val="en-US"/>
              </w:rPr>
            </w:pPr>
            <w:r w:rsidRPr="00D6407A">
              <w:t>-0,1</w:t>
            </w:r>
            <w:r w:rsidRPr="00D6407A">
              <w:rPr>
                <w:lang w:val="en-US"/>
              </w:rPr>
              <w:t>5</w:t>
            </w:r>
          </w:p>
        </w:tc>
        <w:tc>
          <w:tcPr>
            <w:tcW w:w="567" w:type="dxa"/>
          </w:tcPr>
          <w:p w:rsidR="00D46E8D" w:rsidRPr="00D6407A" w:rsidRDefault="00D46E8D" w:rsidP="00F62F64">
            <w:pPr>
              <w:tabs>
                <w:tab w:val="left" w:pos="3334"/>
              </w:tabs>
              <w:jc w:val="center"/>
              <w:rPr>
                <w:lang w:val="en-US"/>
              </w:rPr>
            </w:pPr>
            <w:r w:rsidRPr="00D6407A">
              <w:rPr>
                <w:lang w:val="en-US"/>
              </w:rPr>
              <w:t>-</w:t>
            </w:r>
          </w:p>
        </w:tc>
        <w:tc>
          <w:tcPr>
            <w:tcW w:w="567" w:type="dxa"/>
          </w:tcPr>
          <w:p w:rsidR="00D46E8D" w:rsidRPr="00D6407A" w:rsidRDefault="00D46E8D" w:rsidP="00F62F64">
            <w:pPr>
              <w:tabs>
                <w:tab w:val="left" w:pos="3334"/>
              </w:tabs>
              <w:jc w:val="center"/>
              <w:rPr>
                <w:lang w:val="en-US"/>
              </w:rPr>
            </w:pPr>
            <w:r w:rsidRPr="00D6407A">
              <w:rPr>
                <w:lang w:val="en-US"/>
              </w:rPr>
              <w:t>-</w:t>
            </w:r>
          </w:p>
        </w:tc>
        <w:tc>
          <w:tcPr>
            <w:tcW w:w="567" w:type="dxa"/>
          </w:tcPr>
          <w:p w:rsidR="00D46E8D" w:rsidRPr="00D6407A" w:rsidRDefault="00D46E8D" w:rsidP="00F62F64">
            <w:pPr>
              <w:tabs>
                <w:tab w:val="left" w:pos="3334"/>
              </w:tabs>
              <w:jc w:val="center"/>
              <w:rPr>
                <w:lang w:val="en-US"/>
              </w:rPr>
            </w:pPr>
            <w:r w:rsidRPr="00D6407A">
              <w:rPr>
                <w:lang w:val="en-US"/>
              </w:rPr>
              <w:t>-</w:t>
            </w:r>
          </w:p>
        </w:tc>
        <w:tc>
          <w:tcPr>
            <w:tcW w:w="708" w:type="dxa"/>
          </w:tcPr>
          <w:p w:rsidR="00D46E8D" w:rsidRPr="00D6407A" w:rsidRDefault="00D46E8D" w:rsidP="00DA1039">
            <w:pPr>
              <w:tabs>
                <w:tab w:val="left" w:pos="3334"/>
              </w:tabs>
            </w:pPr>
            <w:r w:rsidRPr="00D6407A">
              <w:t>339</w:t>
            </w:r>
          </w:p>
        </w:tc>
        <w:tc>
          <w:tcPr>
            <w:tcW w:w="567" w:type="dxa"/>
          </w:tcPr>
          <w:p w:rsidR="00D46E8D" w:rsidRPr="00D6407A" w:rsidRDefault="00D46E8D" w:rsidP="00DA1039">
            <w:pPr>
              <w:tabs>
                <w:tab w:val="left" w:pos="3334"/>
              </w:tabs>
            </w:pPr>
            <w:r w:rsidRPr="00D6407A">
              <w:t>1</w:t>
            </w:r>
          </w:p>
        </w:tc>
        <w:tc>
          <w:tcPr>
            <w:tcW w:w="709" w:type="dxa"/>
          </w:tcPr>
          <w:p w:rsidR="00D46E8D" w:rsidRPr="00D6407A" w:rsidRDefault="00D46E8D" w:rsidP="00D46E8D">
            <w:pPr>
              <w:tabs>
                <w:tab w:val="left" w:pos="3334"/>
              </w:tabs>
              <w:rPr>
                <w:lang w:val="en-US"/>
              </w:rPr>
            </w:pPr>
            <w:r w:rsidRPr="00D6407A">
              <w:rPr>
                <w:lang w:val="en-US"/>
              </w:rPr>
              <w:t>0.5</w:t>
            </w:r>
          </w:p>
        </w:tc>
        <w:tc>
          <w:tcPr>
            <w:tcW w:w="709" w:type="dxa"/>
          </w:tcPr>
          <w:p w:rsidR="00D46E8D" w:rsidRPr="00D6407A" w:rsidRDefault="00D46E8D" w:rsidP="00DA1039">
            <w:pPr>
              <w:tabs>
                <w:tab w:val="left" w:pos="3334"/>
              </w:tabs>
              <w:rPr>
                <w:lang w:val="en-US"/>
              </w:rPr>
            </w:pPr>
            <w:r w:rsidRPr="00D6407A">
              <w:rPr>
                <w:lang w:val="en-US"/>
              </w:rPr>
              <w:t>-0.4</w:t>
            </w:r>
          </w:p>
        </w:tc>
      </w:tr>
      <w:tr w:rsidR="00D46E8D" w:rsidRPr="00D6407A" w:rsidTr="00F62F64">
        <w:tc>
          <w:tcPr>
            <w:tcW w:w="1985" w:type="dxa"/>
          </w:tcPr>
          <w:p w:rsidR="00D46E8D" w:rsidRPr="00D6407A" w:rsidRDefault="00D46E8D" w:rsidP="00DA1039">
            <w:pPr>
              <w:tabs>
                <w:tab w:val="left" w:pos="3334"/>
              </w:tabs>
              <w:rPr>
                <w:lang w:val="en-US"/>
              </w:rPr>
            </w:pPr>
            <w:r w:rsidRPr="00D6407A">
              <w:t>Фрезерование торцовое:</w:t>
            </w:r>
          </w:p>
          <w:p w:rsidR="00D46E8D" w:rsidRPr="00D6407A" w:rsidRDefault="00D46E8D" w:rsidP="00DA1039">
            <w:pPr>
              <w:tabs>
                <w:tab w:val="left" w:pos="3334"/>
              </w:tabs>
              <w:rPr>
                <w:lang w:val="en-US"/>
              </w:rPr>
            </w:pPr>
            <m:oMathPara>
              <m:oMathParaPr>
                <m:jc m:val="left"/>
              </m:oMathParaPr>
              <m:oMath>
                <m:r>
                  <w:rPr>
                    <w:rFonts w:ascii="Cambria Math" w:hAnsi="Cambria Math"/>
                  </w:rPr>
                  <m:t>Сталь</m:t>
                </m:r>
              </m:oMath>
            </m:oMathPara>
          </w:p>
          <w:p w:rsidR="00D46E8D" w:rsidRPr="00D6407A" w:rsidRDefault="00D46E8D" w:rsidP="00DA1039">
            <w:pPr>
              <w:tabs>
                <w:tab w:val="left" w:pos="3334"/>
              </w:tabs>
            </w:pP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Pr="00D6407A">
              <w:t>МПА</w:t>
            </w:r>
          </w:p>
          <w:p w:rsidR="00D46E8D" w:rsidRPr="00D6407A" w:rsidRDefault="00D46E8D" w:rsidP="00DA1039">
            <w:pPr>
              <w:tabs>
                <w:tab w:val="left" w:pos="3334"/>
              </w:tabs>
            </w:pPr>
            <w:r w:rsidRPr="00D6407A">
              <w:t>Чугун</w:t>
            </w:r>
          </w:p>
          <w:p w:rsidR="00D46E8D" w:rsidRPr="00D6407A" w:rsidRDefault="00D46E8D" w:rsidP="00DA1039">
            <w:pPr>
              <w:tabs>
                <w:tab w:val="left" w:pos="3334"/>
              </w:tabs>
            </w:pPr>
            <w:r w:rsidRPr="00D6407A">
              <w:t>СЧ НВ= 190</w:t>
            </w:r>
          </w:p>
          <w:p w:rsidR="00D46E8D" w:rsidRPr="00D6407A" w:rsidRDefault="00D46E8D" w:rsidP="00A00DF9">
            <w:pPr>
              <w:tabs>
                <w:tab w:val="left" w:pos="3334"/>
              </w:tabs>
            </w:pPr>
            <w:r w:rsidRPr="00D6407A">
              <w:t>Ковкий НВ= 160</w:t>
            </w:r>
          </w:p>
        </w:tc>
        <w:tc>
          <w:tcPr>
            <w:tcW w:w="709" w:type="dxa"/>
          </w:tcPr>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2A69CF">
            <w:pPr>
              <w:tabs>
                <w:tab w:val="left" w:pos="3334"/>
              </w:tabs>
              <w:rPr>
                <w:lang w:val="en-US"/>
              </w:rPr>
            </w:pPr>
            <w:r w:rsidRPr="00D6407A">
              <w:t>854</w:t>
            </w:r>
          </w:p>
          <w:p w:rsidR="00D46E8D" w:rsidRPr="00D6407A" w:rsidRDefault="00D46E8D" w:rsidP="002A69CF">
            <w:pPr>
              <w:tabs>
                <w:tab w:val="left" w:pos="3334"/>
              </w:tabs>
              <w:rPr>
                <w:lang w:val="en-US"/>
              </w:rPr>
            </w:pPr>
          </w:p>
          <w:p w:rsidR="00D46E8D" w:rsidRPr="00D6407A" w:rsidRDefault="00D46E8D" w:rsidP="002A69CF">
            <w:pPr>
              <w:tabs>
                <w:tab w:val="left" w:pos="3334"/>
              </w:tabs>
            </w:pPr>
            <w:r w:rsidRPr="00D6407A">
              <w:t>54,5</w:t>
            </w:r>
          </w:p>
          <w:p w:rsidR="00D46E8D" w:rsidRPr="00D6407A" w:rsidRDefault="00D46E8D" w:rsidP="002A69CF">
            <w:pPr>
              <w:tabs>
                <w:tab w:val="left" w:pos="3334"/>
              </w:tabs>
            </w:pPr>
            <w:r w:rsidRPr="00D6407A">
              <w:t>491</w:t>
            </w:r>
          </w:p>
        </w:tc>
        <w:tc>
          <w:tcPr>
            <w:tcW w:w="567" w:type="dxa"/>
          </w:tcPr>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rPr>
                <w:lang w:val="en-US"/>
              </w:rPr>
            </w:pPr>
            <w:r w:rsidRPr="00D6407A">
              <w:t>1,0</w:t>
            </w:r>
          </w:p>
          <w:p w:rsidR="00D46E8D" w:rsidRPr="00D6407A" w:rsidRDefault="00D46E8D" w:rsidP="00DA1039">
            <w:pPr>
              <w:tabs>
                <w:tab w:val="left" w:pos="3334"/>
              </w:tabs>
              <w:rPr>
                <w:lang w:val="en-US"/>
              </w:rPr>
            </w:pPr>
          </w:p>
          <w:p w:rsidR="00D46E8D" w:rsidRPr="00D6407A" w:rsidRDefault="00D46E8D" w:rsidP="00DA1039">
            <w:pPr>
              <w:tabs>
                <w:tab w:val="left" w:pos="3334"/>
              </w:tabs>
            </w:pPr>
            <w:r w:rsidRPr="00D6407A">
              <w:t>0,9</w:t>
            </w:r>
          </w:p>
          <w:p w:rsidR="00D46E8D" w:rsidRPr="00D6407A" w:rsidRDefault="00D46E8D" w:rsidP="00DA1039">
            <w:pPr>
              <w:tabs>
                <w:tab w:val="left" w:pos="3334"/>
              </w:tabs>
            </w:pPr>
            <w:r w:rsidRPr="00D6407A">
              <w:t>1,0</w:t>
            </w:r>
          </w:p>
        </w:tc>
        <w:tc>
          <w:tcPr>
            <w:tcW w:w="709" w:type="dxa"/>
          </w:tcPr>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rPr>
                <w:lang w:val="en-US"/>
              </w:rPr>
            </w:pPr>
            <w:r w:rsidRPr="00D6407A">
              <w:t>0,7</w:t>
            </w:r>
            <w:r w:rsidRPr="00D6407A">
              <w:rPr>
                <w:lang w:val="en-US"/>
              </w:rPr>
              <w:t>5</w:t>
            </w:r>
          </w:p>
          <w:p w:rsidR="00D46E8D" w:rsidRPr="00D6407A" w:rsidRDefault="00D46E8D" w:rsidP="00DA1039">
            <w:pPr>
              <w:tabs>
                <w:tab w:val="left" w:pos="3334"/>
              </w:tabs>
              <w:rPr>
                <w:lang w:val="en-US"/>
              </w:rPr>
            </w:pPr>
          </w:p>
          <w:p w:rsidR="00D46E8D" w:rsidRPr="00D6407A" w:rsidRDefault="00D46E8D" w:rsidP="00A00DF9">
            <w:pPr>
              <w:tabs>
                <w:tab w:val="left" w:pos="3334"/>
              </w:tabs>
            </w:pPr>
            <w:r w:rsidRPr="00D6407A">
              <w:t>0,7</w:t>
            </w:r>
            <w:r w:rsidRPr="00D6407A">
              <w:rPr>
                <w:lang w:val="en-US"/>
              </w:rPr>
              <w:t>4</w:t>
            </w:r>
          </w:p>
          <w:p w:rsidR="00D46E8D" w:rsidRPr="00D6407A" w:rsidRDefault="00D46E8D" w:rsidP="00A00DF9">
            <w:pPr>
              <w:tabs>
                <w:tab w:val="left" w:pos="3334"/>
              </w:tabs>
            </w:pPr>
            <w:r w:rsidRPr="00D6407A">
              <w:t>0,75</w:t>
            </w:r>
          </w:p>
        </w:tc>
        <w:tc>
          <w:tcPr>
            <w:tcW w:w="709" w:type="dxa"/>
          </w:tcPr>
          <w:p w:rsidR="00D46E8D" w:rsidRPr="00D6407A" w:rsidRDefault="00D46E8D" w:rsidP="00F62F64">
            <w:pPr>
              <w:tabs>
                <w:tab w:val="left" w:pos="3334"/>
              </w:tabs>
              <w:jc w:val="center"/>
              <w:rPr>
                <w:i/>
              </w:rPr>
            </w:pPr>
          </w:p>
          <w:p w:rsidR="00D46E8D" w:rsidRPr="00D6407A" w:rsidRDefault="00D46E8D" w:rsidP="00F62F64">
            <w:pPr>
              <w:tabs>
                <w:tab w:val="left" w:pos="3334"/>
              </w:tabs>
              <w:jc w:val="center"/>
            </w:pPr>
          </w:p>
          <w:p w:rsidR="00D46E8D" w:rsidRPr="00D6407A" w:rsidRDefault="00D46E8D" w:rsidP="00F62F64">
            <w:pPr>
              <w:tabs>
                <w:tab w:val="left" w:pos="3334"/>
              </w:tabs>
              <w:jc w:val="center"/>
            </w:pPr>
          </w:p>
          <w:p w:rsidR="00D46E8D" w:rsidRPr="00D6407A" w:rsidRDefault="00D46E8D" w:rsidP="00F62F64">
            <w:pPr>
              <w:tabs>
                <w:tab w:val="left" w:pos="3334"/>
              </w:tabs>
              <w:jc w:val="center"/>
              <w:rPr>
                <w:i/>
                <w:lang w:val="en-US"/>
              </w:rPr>
            </w:pPr>
            <w:r w:rsidRPr="00D6407A">
              <w:rPr>
                <w:i/>
                <w:lang w:val="en-US"/>
              </w:rPr>
              <w:t>--</w:t>
            </w:r>
          </w:p>
          <w:p w:rsidR="00D46E8D" w:rsidRPr="00D6407A" w:rsidRDefault="00D46E8D" w:rsidP="00F62F64">
            <w:pPr>
              <w:tabs>
                <w:tab w:val="left" w:pos="3334"/>
              </w:tabs>
              <w:jc w:val="center"/>
              <w:rPr>
                <w:i/>
                <w:lang w:val="en-US"/>
              </w:rPr>
            </w:pPr>
          </w:p>
          <w:p w:rsidR="00D46E8D" w:rsidRPr="00D6407A" w:rsidRDefault="00D46E8D" w:rsidP="00F62F64">
            <w:pPr>
              <w:tabs>
                <w:tab w:val="left" w:pos="3334"/>
              </w:tabs>
              <w:jc w:val="center"/>
              <w:rPr>
                <w:i/>
                <w:lang w:val="en-US"/>
              </w:rPr>
            </w:pPr>
            <w:r w:rsidRPr="00D6407A">
              <w:rPr>
                <w:i/>
                <w:lang w:val="en-US"/>
              </w:rPr>
              <w:t>-</w:t>
            </w:r>
          </w:p>
          <w:p w:rsidR="00D46E8D" w:rsidRPr="00D6407A" w:rsidRDefault="00D46E8D" w:rsidP="00F62F64">
            <w:pPr>
              <w:tabs>
                <w:tab w:val="left" w:pos="3334"/>
              </w:tabs>
              <w:jc w:val="center"/>
              <w:rPr>
                <w:i/>
                <w:lang w:val="en-US"/>
              </w:rPr>
            </w:pPr>
            <w:r w:rsidRPr="00D6407A">
              <w:rPr>
                <w:i/>
                <w:lang w:val="en-US"/>
              </w:rPr>
              <w:t>-</w:t>
            </w:r>
          </w:p>
        </w:tc>
        <w:tc>
          <w:tcPr>
            <w:tcW w:w="567" w:type="dxa"/>
          </w:tcPr>
          <w:p w:rsidR="00D46E8D" w:rsidRPr="00D6407A" w:rsidRDefault="00D46E8D" w:rsidP="00DA1039">
            <w:pPr>
              <w:tabs>
                <w:tab w:val="left" w:pos="3334"/>
              </w:tabs>
              <w:rPr>
                <w:lang w:val="en-US"/>
              </w:rPr>
            </w:pPr>
          </w:p>
          <w:p w:rsidR="00D46E8D" w:rsidRPr="00D6407A" w:rsidRDefault="00D46E8D" w:rsidP="00D46E8D">
            <w:pPr>
              <w:rPr>
                <w:lang w:val="en-US"/>
              </w:rPr>
            </w:pPr>
          </w:p>
          <w:p w:rsidR="00D46E8D" w:rsidRPr="00D6407A" w:rsidRDefault="00D46E8D" w:rsidP="00D46E8D">
            <w:pPr>
              <w:rPr>
                <w:lang w:val="en-US"/>
              </w:rPr>
            </w:pPr>
          </w:p>
          <w:p w:rsidR="00D46E8D" w:rsidRPr="00D6407A" w:rsidRDefault="00D46E8D" w:rsidP="00D46E8D">
            <w:r w:rsidRPr="00D6407A">
              <w:rPr>
                <w:lang w:val="en-US"/>
              </w:rPr>
              <w:t>1</w:t>
            </w:r>
            <w:r w:rsidRPr="00D6407A">
              <w:t>,1</w:t>
            </w:r>
          </w:p>
          <w:p w:rsidR="00D46E8D" w:rsidRPr="00D6407A" w:rsidRDefault="00D46E8D" w:rsidP="00D46E8D"/>
          <w:p w:rsidR="00D46E8D" w:rsidRPr="00D6407A" w:rsidRDefault="00D46E8D" w:rsidP="00D46E8D">
            <w:r w:rsidRPr="00D6407A">
              <w:t>1,0</w:t>
            </w:r>
          </w:p>
          <w:p w:rsidR="00D46E8D" w:rsidRPr="00D6407A" w:rsidRDefault="00D46E8D" w:rsidP="00D46E8D">
            <w:r w:rsidRPr="00D6407A">
              <w:t>1,1</w:t>
            </w:r>
          </w:p>
        </w:tc>
        <w:tc>
          <w:tcPr>
            <w:tcW w:w="567" w:type="dxa"/>
          </w:tcPr>
          <w:p w:rsidR="00D46E8D" w:rsidRPr="00D6407A" w:rsidRDefault="00D46E8D" w:rsidP="00DA1039">
            <w:pPr>
              <w:tabs>
                <w:tab w:val="left" w:pos="3334"/>
              </w:tabs>
              <w:rPr>
                <w:lang w:val="en-US"/>
              </w:rPr>
            </w:pPr>
          </w:p>
          <w:p w:rsidR="00D46E8D" w:rsidRPr="00D6407A" w:rsidRDefault="00D46E8D" w:rsidP="003103F3">
            <w:pPr>
              <w:tabs>
                <w:tab w:val="left" w:pos="3334"/>
              </w:tabs>
            </w:pPr>
          </w:p>
          <w:p w:rsidR="00D46E8D" w:rsidRPr="00D6407A" w:rsidRDefault="00D46E8D" w:rsidP="003103F3">
            <w:pPr>
              <w:tabs>
                <w:tab w:val="left" w:pos="3334"/>
              </w:tabs>
            </w:pPr>
          </w:p>
          <w:p w:rsidR="00D46E8D" w:rsidRPr="00D6407A" w:rsidRDefault="00D46E8D" w:rsidP="003103F3">
            <w:pPr>
              <w:tabs>
                <w:tab w:val="left" w:pos="3334"/>
              </w:tabs>
              <w:rPr>
                <w:lang w:val="en-US"/>
              </w:rPr>
            </w:pPr>
            <w:r w:rsidRPr="00D6407A">
              <w:rPr>
                <w:lang w:val="en-US"/>
              </w:rPr>
              <w:t>1.3</w:t>
            </w:r>
          </w:p>
          <w:p w:rsidR="00D46E8D" w:rsidRPr="00D6407A" w:rsidRDefault="00D46E8D" w:rsidP="003103F3">
            <w:pPr>
              <w:tabs>
                <w:tab w:val="left" w:pos="3334"/>
              </w:tabs>
              <w:rPr>
                <w:lang w:val="en-US"/>
              </w:rPr>
            </w:pPr>
          </w:p>
          <w:p w:rsidR="00D46E8D" w:rsidRPr="00D6407A" w:rsidRDefault="00D46E8D" w:rsidP="00DA1039">
            <w:pPr>
              <w:tabs>
                <w:tab w:val="left" w:pos="3334"/>
              </w:tabs>
            </w:pPr>
            <w:r w:rsidRPr="00D6407A">
              <w:rPr>
                <w:lang w:val="en-US"/>
              </w:rPr>
              <w:t>1.0</w:t>
            </w:r>
          </w:p>
          <w:p w:rsidR="00D46E8D" w:rsidRPr="00D6407A" w:rsidRDefault="00D46E8D" w:rsidP="00DA1039">
            <w:pPr>
              <w:tabs>
                <w:tab w:val="left" w:pos="3334"/>
              </w:tabs>
            </w:pPr>
            <w:r w:rsidRPr="00D6407A">
              <w:t>1,3</w:t>
            </w:r>
          </w:p>
        </w:tc>
        <w:tc>
          <w:tcPr>
            <w:tcW w:w="567" w:type="dxa"/>
          </w:tcPr>
          <w:p w:rsidR="00D46E8D" w:rsidRPr="00D6407A" w:rsidRDefault="00D46E8D" w:rsidP="00DA1039">
            <w:pPr>
              <w:tabs>
                <w:tab w:val="left" w:pos="3334"/>
              </w:tabs>
              <w:rPr>
                <w:lang w:val="en-US"/>
              </w:rPr>
            </w:pPr>
          </w:p>
          <w:p w:rsidR="00D46E8D" w:rsidRPr="00D6407A" w:rsidRDefault="00D46E8D" w:rsidP="00DA1039">
            <w:pPr>
              <w:tabs>
                <w:tab w:val="left" w:pos="3334"/>
              </w:tabs>
            </w:pPr>
          </w:p>
          <w:p w:rsidR="00D46E8D" w:rsidRPr="00D6407A" w:rsidRDefault="00D46E8D" w:rsidP="00DA1039">
            <w:pPr>
              <w:tabs>
                <w:tab w:val="left" w:pos="3334"/>
              </w:tabs>
            </w:pPr>
          </w:p>
          <w:p w:rsidR="00D46E8D" w:rsidRPr="00D6407A" w:rsidRDefault="00D46E8D" w:rsidP="00DA1039">
            <w:pPr>
              <w:tabs>
                <w:tab w:val="left" w:pos="3334"/>
              </w:tabs>
              <w:rPr>
                <w:lang w:val="en-US"/>
              </w:rPr>
            </w:pPr>
            <w:r w:rsidRPr="00D6407A">
              <w:rPr>
                <w:lang w:val="en-US"/>
              </w:rPr>
              <w:t>0.2</w:t>
            </w:r>
          </w:p>
          <w:p w:rsidR="00D46E8D" w:rsidRPr="00D6407A" w:rsidRDefault="00D46E8D" w:rsidP="00DA1039">
            <w:pPr>
              <w:tabs>
                <w:tab w:val="left" w:pos="3334"/>
              </w:tabs>
              <w:rPr>
                <w:lang w:val="en-US"/>
              </w:rPr>
            </w:pPr>
          </w:p>
          <w:p w:rsidR="00D46E8D" w:rsidRPr="00D6407A" w:rsidRDefault="00D46E8D" w:rsidP="00DA1039">
            <w:pPr>
              <w:tabs>
                <w:tab w:val="left" w:pos="3334"/>
              </w:tabs>
            </w:pPr>
            <w:r w:rsidRPr="00D6407A">
              <w:rPr>
                <w:lang w:val="en-US"/>
              </w:rPr>
              <w:t>0</w:t>
            </w:r>
          </w:p>
          <w:p w:rsidR="00D46E8D" w:rsidRPr="00D6407A" w:rsidRDefault="00D46E8D" w:rsidP="00DA1039">
            <w:pPr>
              <w:tabs>
                <w:tab w:val="left" w:pos="3334"/>
              </w:tabs>
            </w:pPr>
            <w:r w:rsidRPr="00D6407A">
              <w:t>0,2</w:t>
            </w:r>
          </w:p>
        </w:tc>
        <w:tc>
          <w:tcPr>
            <w:tcW w:w="708" w:type="dxa"/>
          </w:tcPr>
          <w:p w:rsidR="00D46E8D" w:rsidRPr="00D6407A" w:rsidRDefault="00D46E8D" w:rsidP="00F62F64">
            <w:pPr>
              <w:tabs>
                <w:tab w:val="left" w:pos="3334"/>
              </w:tabs>
              <w:jc w:val="center"/>
            </w:pPr>
          </w:p>
          <w:p w:rsidR="0079437D" w:rsidRPr="00D6407A" w:rsidRDefault="0079437D" w:rsidP="00F62F64">
            <w:pPr>
              <w:tabs>
                <w:tab w:val="left" w:pos="3334"/>
              </w:tabs>
              <w:jc w:val="center"/>
            </w:pPr>
          </w:p>
          <w:p w:rsidR="0079437D" w:rsidRPr="00D6407A" w:rsidRDefault="0079437D" w:rsidP="00F62F64">
            <w:pPr>
              <w:tabs>
                <w:tab w:val="left" w:pos="3334"/>
              </w:tabs>
              <w:jc w:val="center"/>
            </w:pPr>
          </w:p>
          <w:p w:rsidR="0079437D" w:rsidRPr="00D6407A" w:rsidRDefault="0079437D" w:rsidP="00F62F64">
            <w:pPr>
              <w:tabs>
                <w:tab w:val="left" w:pos="3334"/>
              </w:tabs>
              <w:jc w:val="center"/>
            </w:pPr>
            <w:r w:rsidRPr="00D6407A">
              <w:t>-</w:t>
            </w: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r w:rsidRPr="00D6407A">
              <w:t>-</w:t>
            </w:r>
          </w:p>
        </w:tc>
        <w:tc>
          <w:tcPr>
            <w:tcW w:w="567" w:type="dxa"/>
          </w:tcPr>
          <w:p w:rsidR="00D46E8D" w:rsidRPr="00D6407A" w:rsidRDefault="00D46E8D"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r w:rsidRPr="00D6407A">
              <w:t>-</w:t>
            </w:r>
          </w:p>
        </w:tc>
        <w:tc>
          <w:tcPr>
            <w:tcW w:w="709" w:type="dxa"/>
          </w:tcPr>
          <w:p w:rsidR="00D46E8D" w:rsidRPr="00D6407A" w:rsidRDefault="00D46E8D"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r w:rsidRPr="00D6407A">
              <w:t>-</w:t>
            </w:r>
          </w:p>
        </w:tc>
        <w:tc>
          <w:tcPr>
            <w:tcW w:w="709" w:type="dxa"/>
          </w:tcPr>
          <w:p w:rsidR="00D46E8D" w:rsidRPr="00D6407A" w:rsidRDefault="00D46E8D"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p>
          <w:p w:rsidR="00F62F64" w:rsidRPr="00D6407A" w:rsidRDefault="00F62F64" w:rsidP="00F62F64">
            <w:pPr>
              <w:tabs>
                <w:tab w:val="left" w:pos="3334"/>
              </w:tabs>
              <w:jc w:val="center"/>
            </w:pPr>
            <w:r w:rsidRPr="00D6407A">
              <w:t>-</w:t>
            </w:r>
          </w:p>
          <w:p w:rsidR="00F62F64" w:rsidRPr="00D6407A" w:rsidRDefault="00F62F64" w:rsidP="00F62F64">
            <w:pPr>
              <w:tabs>
                <w:tab w:val="left" w:pos="3334"/>
              </w:tabs>
              <w:jc w:val="center"/>
            </w:pPr>
            <w:r w:rsidRPr="00D6407A">
              <w:t>-</w:t>
            </w:r>
          </w:p>
        </w:tc>
      </w:tr>
    </w:tbl>
    <w:p w:rsidR="00D4609C" w:rsidRPr="00D6407A" w:rsidRDefault="00FB1384" w:rsidP="00DA1039">
      <w:pPr>
        <w:tabs>
          <w:tab w:val="left" w:pos="3334"/>
        </w:tabs>
        <w:contextualSpacing/>
        <w:rPr>
          <w:i/>
        </w:rPr>
      </w:pPr>
      <w:r w:rsidRPr="00D6407A">
        <w:t>1.</w:t>
      </w:r>
      <w:r w:rsidR="00F83597" w:rsidRPr="00D6407A">
        <w:t>При точении стали и чугуна</w:t>
      </w:r>
      <w:r w:rsidR="00CA033E" w:rsidRPr="00D6407A">
        <w:t xml:space="preserve"> для  радиальная силы </w:t>
      </w:r>
      <w:proofErr w:type="spellStart"/>
      <w:r w:rsidR="00CA033E" w:rsidRPr="00D6407A">
        <w:rPr>
          <w:i/>
          <w:lang w:val="en-US"/>
        </w:rPr>
        <w:t>P</w:t>
      </w:r>
      <w:r w:rsidR="00CA033E" w:rsidRPr="00D6407A">
        <w:rPr>
          <w:i/>
          <w:vertAlign w:val="subscript"/>
          <w:lang w:val="en-US"/>
        </w:rPr>
        <w:t>y</w:t>
      </w:r>
      <w:proofErr w:type="spellEnd"/>
      <w:proofErr w:type="gramStart"/>
      <w:r w:rsidR="00CA033E" w:rsidRPr="00D6407A">
        <w:t xml:space="preserve"> :</w:t>
      </w:r>
      <w:proofErr w:type="gramEnd"/>
      <w:r w:rsidR="00F83597" w:rsidRPr="00D6407A">
        <w:t xml:space="preserve"> </w:t>
      </w:r>
      <w:proofErr w:type="gramStart"/>
      <w:r w:rsidR="00F83597" w:rsidRPr="00D6407A">
        <w:rPr>
          <w:i/>
        </w:rPr>
        <w:t>С</w:t>
      </w:r>
      <w:r w:rsidR="00F83597" w:rsidRPr="00D6407A">
        <w:rPr>
          <w:i/>
          <w:vertAlign w:val="subscript"/>
        </w:rPr>
        <w:t>р</w:t>
      </w:r>
      <w:proofErr w:type="gramEnd"/>
      <w:r w:rsidR="00F83597" w:rsidRPr="00D6407A">
        <w:rPr>
          <w:i/>
        </w:rPr>
        <w:t>=243;</w:t>
      </w:r>
      <w:r w:rsidR="00F83597" w:rsidRPr="00D6407A">
        <w:rPr>
          <w:i/>
          <w:vertAlign w:val="subscript"/>
        </w:rPr>
        <w:t xml:space="preserve">  </w:t>
      </w:r>
      <w:proofErr w:type="spellStart"/>
      <w:r w:rsidR="00F83597" w:rsidRPr="00D6407A">
        <w:rPr>
          <w:i/>
          <w:lang w:val="en-US"/>
        </w:rPr>
        <w:t>x</w:t>
      </w:r>
      <w:r w:rsidR="00F83597" w:rsidRPr="00D6407A">
        <w:rPr>
          <w:i/>
          <w:vertAlign w:val="subscript"/>
          <w:lang w:val="en-US"/>
        </w:rPr>
        <w:t>p</w:t>
      </w:r>
      <w:proofErr w:type="spellEnd"/>
      <w:r w:rsidR="00F83597" w:rsidRPr="00D6407A">
        <w:rPr>
          <w:i/>
          <w:vertAlign w:val="subscript"/>
        </w:rPr>
        <w:t xml:space="preserve"> </w:t>
      </w:r>
      <w:r w:rsidR="00F83597" w:rsidRPr="00D6407A">
        <w:rPr>
          <w:i/>
        </w:rPr>
        <w:t>=0,9;</w:t>
      </w:r>
      <w:r w:rsidR="00F83597" w:rsidRPr="00D6407A">
        <w:rPr>
          <w:i/>
          <w:vertAlign w:val="subscript"/>
        </w:rPr>
        <w:t xml:space="preserve"> </w:t>
      </w:r>
      <w:r w:rsidR="00F83597" w:rsidRPr="00D6407A">
        <w:rPr>
          <w:i/>
        </w:rPr>
        <w:t xml:space="preserve"> </w:t>
      </w:r>
      <w:proofErr w:type="spellStart"/>
      <w:r w:rsidR="00F83597" w:rsidRPr="00D6407A">
        <w:rPr>
          <w:i/>
          <w:lang w:val="en-US"/>
        </w:rPr>
        <w:t>y</w:t>
      </w:r>
      <w:r w:rsidR="00F83597" w:rsidRPr="00D6407A">
        <w:rPr>
          <w:i/>
          <w:vertAlign w:val="subscript"/>
          <w:lang w:val="en-US"/>
        </w:rPr>
        <w:t>p</w:t>
      </w:r>
      <w:proofErr w:type="spellEnd"/>
      <w:r w:rsidR="00F83597" w:rsidRPr="00D6407A">
        <w:rPr>
          <w:i/>
        </w:rPr>
        <w:t>=0,6;</w:t>
      </w:r>
      <w:r w:rsidR="00F83597" w:rsidRPr="00D6407A">
        <w:rPr>
          <w:i/>
          <w:vertAlign w:val="subscript"/>
        </w:rPr>
        <w:t xml:space="preserve"> </w:t>
      </w:r>
      <w:r w:rsidR="00F83597" w:rsidRPr="00D6407A">
        <w:rPr>
          <w:i/>
        </w:rPr>
        <w:t xml:space="preserve"> </w:t>
      </w:r>
      <w:proofErr w:type="spellStart"/>
      <w:r w:rsidR="00F83597" w:rsidRPr="00D6407A">
        <w:rPr>
          <w:i/>
          <w:lang w:val="en-US"/>
        </w:rPr>
        <w:t>z</w:t>
      </w:r>
      <w:r w:rsidR="00F83597" w:rsidRPr="00D6407A">
        <w:rPr>
          <w:i/>
          <w:vertAlign w:val="subscript"/>
          <w:lang w:val="en-US"/>
        </w:rPr>
        <w:t>p</w:t>
      </w:r>
      <w:proofErr w:type="spellEnd"/>
      <w:r w:rsidR="00F83597" w:rsidRPr="00D6407A">
        <w:rPr>
          <w:i/>
        </w:rPr>
        <w:t>=-</w:t>
      </w:r>
      <w:r w:rsidR="00CA033E" w:rsidRPr="00D6407A">
        <w:rPr>
          <w:i/>
        </w:rPr>
        <w:t>0,3</w:t>
      </w:r>
    </w:p>
    <w:p w:rsidR="00FB1384" w:rsidRPr="00D6407A" w:rsidRDefault="00FB1384" w:rsidP="00DA1039">
      <w:pPr>
        <w:tabs>
          <w:tab w:val="left" w:pos="3334"/>
        </w:tabs>
        <w:contextualSpacing/>
      </w:pPr>
      <w:r w:rsidRPr="00D6407A">
        <w:t>2.Значения силы</w:t>
      </w:r>
      <w:r w:rsidRPr="00D6407A">
        <w:rPr>
          <w:i/>
        </w:rPr>
        <w:t xml:space="preserve"> </w:t>
      </w:r>
      <w:proofErr w:type="spellStart"/>
      <w:r w:rsidRPr="00D6407A">
        <w:rPr>
          <w:i/>
        </w:rPr>
        <w:t>Р</w:t>
      </w:r>
      <w:r w:rsidRPr="00D6407A">
        <w:rPr>
          <w:i/>
          <w:vertAlign w:val="subscript"/>
        </w:rPr>
        <w:t>н</w:t>
      </w:r>
      <w:proofErr w:type="spellEnd"/>
      <w:proofErr w:type="gramStart"/>
      <w:r w:rsidRPr="00D6407A">
        <w:rPr>
          <w:i/>
          <w:vertAlign w:val="subscript"/>
        </w:rPr>
        <w:t xml:space="preserve"> </w:t>
      </w:r>
      <w:r w:rsidRPr="00D6407A">
        <w:t xml:space="preserve"> </w:t>
      </w:r>
      <w:r w:rsidR="00F81844" w:rsidRPr="00D6407A">
        <w:t>:</w:t>
      </w:r>
      <w:proofErr w:type="gramEnd"/>
      <w:r w:rsidR="00F81844" w:rsidRPr="00D6407A">
        <w:t xml:space="preserve"> </w:t>
      </w:r>
      <w:r w:rsidRPr="00D6407A">
        <w:t>при</w:t>
      </w:r>
      <w:r w:rsidR="00F81844" w:rsidRPr="00D6407A">
        <w:t xml:space="preserve"> </w:t>
      </w:r>
      <w:r w:rsidR="00F81844" w:rsidRPr="00D6407A">
        <w:rPr>
          <w:u w:val="single"/>
        </w:rPr>
        <w:t>цилиндрическом:</w:t>
      </w:r>
      <w:r w:rsidRPr="00D6407A">
        <w:rPr>
          <w:u w:val="single"/>
        </w:rPr>
        <w:t xml:space="preserve"> </w:t>
      </w:r>
      <w:r w:rsidRPr="00D6407A">
        <w:t>встречном фрезеровании-(1-1,2)</w:t>
      </w:r>
      <w:r w:rsidRPr="00D6407A">
        <w:rPr>
          <w:i/>
        </w:rPr>
        <w:t xml:space="preserve"> </w:t>
      </w:r>
      <w:proofErr w:type="spellStart"/>
      <w:r w:rsidRPr="00D6407A">
        <w:rPr>
          <w:i/>
          <w:lang w:val="en-US"/>
        </w:rPr>
        <w:t>P</w:t>
      </w:r>
      <w:r w:rsidRPr="00D6407A">
        <w:rPr>
          <w:i/>
          <w:vertAlign w:val="subscript"/>
          <w:lang w:val="en-US"/>
        </w:rPr>
        <w:t>z</w:t>
      </w:r>
      <w:proofErr w:type="spellEnd"/>
      <w:r w:rsidRPr="00D6407A">
        <w:t xml:space="preserve"> </w:t>
      </w:r>
      <w:r w:rsidR="00F81844" w:rsidRPr="00D6407A">
        <w:t>;</w:t>
      </w:r>
    </w:p>
    <w:p w:rsidR="00FB1384" w:rsidRDefault="00FB1384" w:rsidP="00DA1039">
      <w:pPr>
        <w:tabs>
          <w:tab w:val="left" w:pos="3334"/>
        </w:tabs>
        <w:contextualSpacing/>
      </w:pPr>
      <w:r w:rsidRPr="00D6407A">
        <w:t>при попутном (0,8-0,9)</w:t>
      </w:r>
      <w:r w:rsidRPr="00D6407A">
        <w:rPr>
          <w:i/>
        </w:rPr>
        <w:t xml:space="preserve"> </w:t>
      </w:r>
      <w:proofErr w:type="spellStart"/>
      <w:r w:rsidRPr="00D6407A">
        <w:rPr>
          <w:i/>
          <w:lang w:val="en-US"/>
        </w:rPr>
        <w:t>P</w:t>
      </w:r>
      <w:r w:rsidRPr="00D6407A">
        <w:rPr>
          <w:i/>
          <w:vertAlign w:val="subscript"/>
          <w:lang w:val="en-US"/>
        </w:rPr>
        <w:t>z</w:t>
      </w:r>
      <w:proofErr w:type="spellEnd"/>
      <w:r w:rsidRPr="00D6407A">
        <w:t>;</w:t>
      </w:r>
      <w:r w:rsidR="00F81844" w:rsidRPr="00D6407A">
        <w:t xml:space="preserve"> при </w:t>
      </w:r>
      <w:r w:rsidR="00F81844" w:rsidRPr="00D6407A">
        <w:rPr>
          <w:u w:val="single"/>
        </w:rPr>
        <w:t>торцовом</w:t>
      </w:r>
      <w:proofErr w:type="gramStart"/>
      <w:r w:rsidR="00F81844" w:rsidRPr="00D6407A">
        <w:rPr>
          <w:u w:val="single"/>
        </w:rPr>
        <w:t xml:space="preserve"> :</w:t>
      </w:r>
      <w:proofErr w:type="gramEnd"/>
      <w:r w:rsidR="00F81844" w:rsidRPr="00D6407A">
        <w:t xml:space="preserve">(0,3-0,4) </w:t>
      </w:r>
      <w:proofErr w:type="spellStart"/>
      <w:r w:rsidR="00F81844" w:rsidRPr="00D6407A">
        <w:rPr>
          <w:i/>
          <w:lang w:val="en-US"/>
        </w:rPr>
        <w:t>P</w:t>
      </w:r>
      <w:r w:rsidR="00F81844" w:rsidRPr="00D6407A">
        <w:rPr>
          <w:i/>
          <w:vertAlign w:val="subscript"/>
          <w:lang w:val="en-US"/>
        </w:rPr>
        <w:t>z</w:t>
      </w:r>
      <w:proofErr w:type="spellEnd"/>
      <w:r w:rsidR="00F81844" w:rsidRPr="00D6407A">
        <w:t>-симметричном; (0,6-0,9)</w:t>
      </w:r>
      <w:r w:rsidR="00F81844" w:rsidRPr="00D6407A">
        <w:rPr>
          <w:i/>
        </w:rPr>
        <w:t xml:space="preserve"> </w:t>
      </w:r>
      <w:proofErr w:type="spellStart"/>
      <w:r w:rsidR="00F81844" w:rsidRPr="00D6407A">
        <w:rPr>
          <w:i/>
          <w:lang w:val="en-US"/>
        </w:rPr>
        <w:t>P</w:t>
      </w:r>
      <w:r w:rsidR="00F81844" w:rsidRPr="00D6407A">
        <w:rPr>
          <w:i/>
          <w:vertAlign w:val="subscript"/>
          <w:lang w:val="en-US"/>
        </w:rPr>
        <w:t>z</w:t>
      </w:r>
      <w:proofErr w:type="spellEnd"/>
      <w:r w:rsidR="00A066FB" w:rsidRPr="00D6407A">
        <w:t xml:space="preserve">- при несимметричном встречном; (0,15-0,3) -при несимметричном попутном. </w:t>
      </w:r>
    </w:p>
    <w:p w:rsidR="00CD399C" w:rsidRPr="00D6407A" w:rsidRDefault="00CD399C" w:rsidP="00DA1039">
      <w:pPr>
        <w:tabs>
          <w:tab w:val="left" w:pos="3334"/>
        </w:tabs>
        <w:contextualSpacing/>
      </w:pPr>
    </w:p>
    <w:p w:rsidR="00D4609C" w:rsidRPr="00D6407A" w:rsidRDefault="00D4609C" w:rsidP="00CD399C">
      <w:pPr>
        <w:tabs>
          <w:tab w:val="left" w:pos="3334"/>
        </w:tabs>
        <w:contextualSpacing/>
        <w:jc w:val="center"/>
      </w:pPr>
      <w:r w:rsidRPr="00D6407A">
        <w:t xml:space="preserve">ПРИЛОЖЕНИЕ </w:t>
      </w:r>
      <w:proofErr w:type="gramStart"/>
      <w:r w:rsidR="005E5855">
        <w:t>Ц</w:t>
      </w:r>
      <w:proofErr w:type="gramEnd"/>
      <w:r w:rsidR="00CD399C">
        <w:t xml:space="preserve"> - </w:t>
      </w:r>
      <w:proofErr w:type="spellStart"/>
      <w:r w:rsidRPr="00D6407A">
        <w:t>Коэфициенты</w:t>
      </w:r>
      <w:proofErr w:type="spellEnd"/>
      <w:r w:rsidRPr="00D6407A">
        <w:t xml:space="preserve"> </w:t>
      </w:r>
      <w:r w:rsidRPr="00D6407A">
        <w:rPr>
          <w:i/>
        </w:rPr>
        <w:t>С</w:t>
      </w:r>
      <w:r w:rsidRPr="00D6407A">
        <w:rPr>
          <w:i/>
          <w:vertAlign w:val="subscript"/>
          <w:lang w:val="en-US"/>
        </w:rPr>
        <w:t>v</w:t>
      </w:r>
      <w:r w:rsidRPr="00D6407A">
        <w:rPr>
          <w:vertAlign w:val="subscript"/>
        </w:rPr>
        <w:t xml:space="preserve"> </w:t>
      </w:r>
      <w:r w:rsidRPr="00D6407A">
        <w:t xml:space="preserve"> и показатели степеней в формулах скорости </w:t>
      </w:r>
      <w:r w:rsidR="00FB1384" w:rsidRPr="00D6407A">
        <w:t xml:space="preserve">резания при продольном </w:t>
      </w:r>
      <w:proofErr w:type="spellStart"/>
      <w:r w:rsidR="00FB1384" w:rsidRPr="00D6407A">
        <w:t>точении,</w:t>
      </w:r>
      <w:r w:rsidRPr="00D6407A">
        <w:t>сверлении</w:t>
      </w:r>
      <w:proofErr w:type="spellEnd"/>
      <w:r w:rsidRPr="00D6407A">
        <w:t xml:space="preserve"> (твердый сплав)</w:t>
      </w:r>
      <w:r w:rsidR="00F81844" w:rsidRPr="00D6407A">
        <w:t>, при фрезеровании (Р18, Т15К6)</w:t>
      </w:r>
      <w:r w:rsidR="00D6407A">
        <w:t>,</w:t>
      </w:r>
      <w:r w:rsidR="00D6407A" w:rsidRPr="00D6407A">
        <w:t xml:space="preserve"> </w:t>
      </w:r>
      <w:r w:rsidR="00D6407A" w:rsidRPr="00D6407A">
        <w:rPr>
          <w:i/>
          <w:lang w:val="en-US"/>
        </w:rPr>
        <w:t>m</w:t>
      </w:r>
      <w:r w:rsidR="00D6407A" w:rsidRPr="00D6407A">
        <w:t>- показатель относительной стойкости</w:t>
      </w:r>
    </w:p>
    <w:p w:rsidR="00D4609C" w:rsidRPr="00D6407A" w:rsidRDefault="00D4609C" w:rsidP="00D4609C">
      <w:pPr>
        <w:tabs>
          <w:tab w:val="left" w:pos="3334"/>
        </w:tabs>
        <w:contextualSpacing/>
        <w:jc w:val="center"/>
      </w:pPr>
    </w:p>
    <w:tbl>
      <w:tblPr>
        <w:tblStyle w:val="a7"/>
        <w:tblW w:w="0" w:type="auto"/>
        <w:tblLook w:val="04A0" w:firstRow="1" w:lastRow="0" w:firstColumn="1" w:lastColumn="0" w:noHBand="0" w:noVBand="1"/>
      </w:tblPr>
      <w:tblGrid>
        <w:gridCol w:w="2224"/>
        <w:gridCol w:w="910"/>
        <w:gridCol w:w="857"/>
        <w:gridCol w:w="991"/>
        <w:gridCol w:w="992"/>
        <w:gridCol w:w="945"/>
        <w:gridCol w:w="895"/>
        <w:gridCol w:w="850"/>
        <w:gridCol w:w="849"/>
      </w:tblGrid>
      <w:tr w:rsidR="00AF1BC9" w:rsidRPr="00D6407A" w:rsidTr="008160F9">
        <w:trPr>
          <w:trHeight w:val="533"/>
        </w:trPr>
        <w:tc>
          <w:tcPr>
            <w:tcW w:w="2224" w:type="dxa"/>
          </w:tcPr>
          <w:p w:rsidR="00AF1BC9" w:rsidRPr="00D6407A" w:rsidRDefault="00AF1BC9" w:rsidP="00D4609C">
            <w:pPr>
              <w:tabs>
                <w:tab w:val="left" w:pos="3334"/>
              </w:tabs>
              <w:contextualSpacing/>
            </w:pPr>
            <w:r w:rsidRPr="00D6407A">
              <w:t>Вид обработки</w:t>
            </w:r>
          </w:p>
        </w:tc>
        <w:tc>
          <w:tcPr>
            <w:tcW w:w="910" w:type="dxa"/>
          </w:tcPr>
          <w:p w:rsidR="00AF1BC9" w:rsidRPr="00D6407A" w:rsidRDefault="00AF1BC9" w:rsidP="00D4609C">
            <w:pPr>
              <w:tabs>
                <w:tab w:val="left" w:pos="3334"/>
              </w:tabs>
              <w:contextualSpacing/>
              <w:jc w:val="center"/>
              <w:rPr>
                <w:i/>
              </w:rPr>
            </w:pPr>
            <w:r w:rsidRPr="00D6407A">
              <w:rPr>
                <w:i/>
                <w:lang w:val="en-US"/>
              </w:rPr>
              <w:t>S</w:t>
            </w:r>
            <w:r w:rsidRPr="00D6407A">
              <w:rPr>
                <w:i/>
              </w:rPr>
              <w:t xml:space="preserve"> мм/об</w:t>
            </w:r>
          </w:p>
        </w:tc>
        <w:tc>
          <w:tcPr>
            <w:tcW w:w="857" w:type="dxa"/>
          </w:tcPr>
          <w:p w:rsidR="00AF1BC9" w:rsidRPr="00D6407A" w:rsidRDefault="00AF1BC9" w:rsidP="00D4609C">
            <w:pPr>
              <w:tabs>
                <w:tab w:val="left" w:pos="3334"/>
              </w:tabs>
              <w:contextualSpacing/>
              <w:jc w:val="center"/>
              <w:rPr>
                <w:i/>
                <w:vertAlign w:val="subscript"/>
                <w:lang w:val="en-US"/>
              </w:rPr>
            </w:pPr>
            <w:proofErr w:type="spellStart"/>
            <w:r w:rsidRPr="00D6407A">
              <w:rPr>
                <w:i/>
                <w:lang w:val="en-US"/>
              </w:rPr>
              <w:t>C</w:t>
            </w:r>
            <w:r w:rsidRPr="00D6407A">
              <w:rPr>
                <w:i/>
                <w:vertAlign w:val="subscript"/>
                <w:lang w:val="en-US"/>
              </w:rPr>
              <w:t>v</w:t>
            </w:r>
            <w:proofErr w:type="spellEnd"/>
          </w:p>
        </w:tc>
        <w:tc>
          <w:tcPr>
            <w:tcW w:w="991" w:type="dxa"/>
          </w:tcPr>
          <w:p w:rsidR="00AF1BC9" w:rsidRPr="00D6407A" w:rsidRDefault="00AF1BC9" w:rsidP="00D4609C">
            <w:pPr>
              <w:tabs>
                <w:tab w:val="left" w:pos="3334"/>
              </w:tabs>
              <w:contextualSpacing/>
              <w:jc w:val="center"/>
              <w:rPr>
                <w:i/>
                <w:lang w:val="en-US"/>
              </w:rPr>
            </w:pPr>
            <w:r w:rsidRPr="00D6407A">
              <w:rPr>
                <w:i/>
                <w:lang w:val="en-US"/>
              </w:rPr>
              <w:t>m</w:t>
            </w:r>
          </w:p>
        </w:tc>
        <w:tc>
          <w:tcPr>
            <w:tcW w:w="992" w:type="dxa"/>
          </w:tcPr>
          <w:p w:rsidR="00AF1BC9" w:rsidRPr="00D6407A" w:rsidRDefault="00AF1BC9" w:rsidP="00D4609C">
            <w:pPr>
              <w:tabs>
                <w:tab w:val="left" w:pos="3334"/>
              </w:tabs>
              <w:contextualSpacing/>
              <w:jc w:val="center"/>
              <w:rPr>
                <w:i/>
                <w:vertAlign w:val="subscript"/>
                <w:lang w:val="en-US"/>
              </w:rPr>
            </w:pPr>
            <w:r w:rsidRPr="00D6407A">
              <w:rPr>
                <w:i/>
                <w:lang w:val="en-US"/>
              </w:rPr>
              <w:t>x</w:t>
            </w:r>
            <w:r w:rsidRPr="00D6407A">
              <w:rPr>
                <w:i/>
                <w:vertAlign w:val="subscript"/>
                <w:lang w:val="en-US"/>
              </w:rPr>
              <w:t>v</w:t>
            </w:r>
          </w:p>
        </w:tc>
        <w:tc>
          <w:tcPr>
            <w:tcW w:w="945" w:type="dxa"/>
          </w:tcPr>
          <w:p w:rsidR="00AF1BC9" w:rsidRPr="00D6407A" w:rsidRDefault="00AF1BC9" w:rsidP="00D4609C">
            <w:pPr>
              <w:tabs>
                <w:tab w:val="left" w:pos="3334"/>
              </w:tabs>
              <w:contextualSpacing/>
              <w:jc w:val="center"/>
              <w:rPr>
                <w:i/>
                <w:vertAlign w:val="subscript"/>
                <w:lang w:val="en-US"/>
              </w:rPr>
            </w:pPr>
            <w:proofErr w:type="spellStart"/>
            <w:r w:rsidRPr="00D6407A">
              <w:rPr>
                <w:i/>
                <w:lang w:val="en-US"/>
              </w:rPr>
              <w:t>y</w:t>
            </w:r>
            <w:r w:rsidRPr="00D6407A">
              <w:rPr>
                <w:i/>
                <w:vertAlign w:val="subscript"/>
                <w:lang w:val="en-US"/>
              </w:rPr>
              <w:t>v</w:t>
            </w:r>
            <w:proofErr w:type="spellEnd"/>
          </w:p>
        </w:tc>
        <w:tc>
          <w:tcPr>
            <w:tcW w:w="895" w:type="dxa"/>
          </w:tcPr>
          <w:p w:rsidR="00AF1BC9" w:rsidRPr="00D6407A" w:rsidRDefault="00AF1BC9" w:rsidP="00D4609C">
            <w:pPr>
              <w:tabs>
                <w:tab w:val="left" w:pos="3334"/>
              </w:tabs>
              <w:contextualSpacing/>
              <w:jc w:val="center"/>
              <w:rPr>
                <w:i/>
                <w:vertAlign w:val="subscript"/>
                <w:lang w:val="en-US"/>
              </w:rPr>
            </w:pPr>
            <w:r w:rsidRPr="00D6407A">
              <w:rPr>
                <w:i/>
                <w:lang w:val="en-US"/>
              </w:rPr>
              <w:t>q</w:t>
            </w:r>
            <w:r w:rsidRPr="00D6407A">
              <w:rPr>
                <w:i/>
                <w:vertAlign w:val="subscript"/>
                <w:lang w:val="en-US"/>
              </w:rPr>
              <w:t>v</w:t>
            </w:r>
          </w:p>
        </w:tc>
        <w:tc>
          <w:tcPr>
            <w:tcW w:w="850" w:type="dxa"/>
          </w:tcPr>
          <w:p w:rsidR="00AF1BC9" w:rsidRPr="00D6407A" w:rsidRDefault="00AF1BC9" w:rsidP="00D4609C">
            <w:pPr>
              <w:tabs>
                <w:tab w:val="left" w:pos="3334"/>
              </w:tabs>
              <w:contextualSpacing/>
              <w:jc w:val="center"/>
              <w:rPr>
                <w:i/>
                <w:vertAlign w:val="subscript"/>
                <w:lang w:val="en-US"/>
              </w:rPr>
            </w:pPr>
            <w:proofErr w:type="spellStart"/>
            <w:r w:rsidRPr="00D6407A">
              <w:rPr>
                <w:i/>
                <w:lang w:val="en-US"/>
              </w:rPr>
              <w:t>u</w:t>
            </w:r>
            <w:r w:rsidRPr="00D6407A">
              <w:rPr>
                <w:i/>
                <w:vertAlign w:val="subscript"/>
                <w:lang w:val="en-US"/>
              </w:rPr>
              <w:t>v</w:t>
            </w:r>
            <w:proofErr w:type="spellEnd"/>
          </w:p>
        </w:tc>
        <w:tc>
          <w:tcPr>
            <w:tcW w:w="849" w:type="dxa"/>
          </w:tcPr>
          <w:p w:rsidR="00AF1BC9" w:rsidRPr="00D6407A" w:rsidRDefault="00AF1BC9" w:rsidP="00D4609C">
            <w:pPr>
              <w:tabs>
                <w:tab w:val="left" w:pos="3334"/>
              </w:tabs>
              <w:contextualSpacing/>
              <w:jc w:val="center"/>
              <w:rPr>
                <w:i/>
                <w:vertAlign w:val="subscript"/>
              </w:rPr>
            </w:pPr>
            <w:proofErr w:type="spellStart"/>
            <w:r w:rsidRPr="00D6407A">
              <w:rPr>
                <w:i/>
                <w:lang w:val="en-US"/>
              </w:rPr>
              <w:t>p</w:t>
            </w:r>
            <w:r w:rsidRPr="00D6407A">
              <w:rPr>
                <w:i/>
                <w:vertAlign w:val="subscript"/>
                <w:lang w:val="en-US"/>
              </w:rPr>
              <w:t>v</w:t>
            </w:r>
            <w:proofErr w:type="spellEnd"/>
          </w:p>
        </w:tc>
      </w:tr>
      <w:tr w:rsidR="00AF1BC9" w:rsidRPr="00D6407A" w:rsidTr="008160F9">
        <w:trPr>
          <w:trHeight w:val="822"/>
        </w:trPr>
        <w:tc>
          <w:tcPr>
            <w:tcW w:w="2224" w:type="dxa"/>
          </w:tcPr>
          <w:p w:rsidR="00AF1BC9" w:rsidRPr="00D6407A" w:rsidRDefault="00AF1BC9" w:rsidP="00AF1BC9">
            <w:pPr>
              <w:tabs>
                <w:tab w:val="left" w:pos="3334"/>
              </w:tabs>
              <w:contextualSpacing/>
            </w:pPr>
            <w:r w:rsidRPr="00D6407A">
              <w:t>Точение</w:t>
            </w:r>
          </w:p>
          <w:p w:rsidR="00AF1BC9" w:rsidRPr="00D6407A" w:rsidRDefault="00AF1BC9" w:rsidP="00AF1BC9">
            <w:pPr>
              <w:tabs>
                <w:tab w:val="left" w:pos="3334"/>
              </w:tabs>
              <w:contextualSpacing/>
            </w:pPr>
            <w:r w:rsidRPr="00D6407A">
              <w:t>Сталь</w:t>
            </w:r>
          </w:p>
          <w:p w:rsidR="00AF1BC9" w:rsidRPr="00D6407A" w:rsidRDefault="00695383" w:rsidP="00AF1BC9">
            <w:pPr>
              <w:tabs>
                <w:tab w:val="left" w:pos="3334"/>
              </w:tabs>
              <w:contextualSpacing/>
            </w:pPr>
            <m:oMath>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00AF1BC9" w:rsidRPr="00D6407A">
              <w:t>МПА</w:t>
            </w:r>
          </w:p>
        </w:tc>
        <w:tc>
          <w:tcPr>
            <w:tcW w:w="910" w:type="dxa"/>
          </w:tcPr>
          <w:p w:rsidR="00AF1BC9" w:rsidRPr="00D6407A" w:rsidRDefault="00AF1BC9" w:rsidP="00AF1BC9">
            <w:pPr>
              <w:tabs>
                <w:tab w:val="left" w:pos="3334"/>
              </w:tabs>
              <w:contextualSpacing/>
              <w:jc w:val="center"/>
              <w:rPr>
                <w:rFonts w:eastAsiaTheme="minorEastAsia"/>
              </w:rPr>
            </w:pPr>
            <m:oMathPara>
              <m:oMath>
                <m:r>
                  <w:rPr>
                    <w:rFonts w:ascii="Cambria Math" w:hAnsi="Cambria Math"/>
                  </w:rPr>
                  <m:t>&lt;0,3</m:t>
                </m:r>
              </m:oMath>
            </m:oMathPara>
          </w:p>
          <w:p w:rsidR="00AF1BC9" w:rsidRPr="00D6407A" w:rsidRDefault="00AF1BC9" w:rsidP="00AF1BC9">
            <w:pPr>
              <w:tabs>
                <w:tab w:val="left" w:pos="3334"/>
              </w:tabs>
              <w:contextualSpacing/>
              <w:jc w:val="center"/>
              <w:rPr>
                <w:rFonts w:eastAsiaTheme="minorEastAsia"/>
              </w:rPr>
            </w:pPr>
            <m:oMathPara>
              <m:oMath>
                <m:r>
                  <w:rPr>
                    <w:rFonts w:ascii="Cambria Math" w:eastAsiaTheme="minorEastAsia" w:hAnsi="Cambria Math"/>
                  </w:rPr>
                  <m:t>≤0,75</m:t>
                </m:r>
              </m:oMath>
            </m:oMathPara>
          </w:p>
          <w:p w:rsidR="00AF1BC9" w:rsidRPr="00D6407A" w:rsidRDefault="00AF1BC9" w:rsidP="00AF1BC9">
            <w:pPr>
              <w:tabs>
                <w:tab w:val="left" w:pos="3334"/>
              </w:tabs>
              <w:contextualSpacing/>
              <w:jc w:val="center"/>
              <w:rPr>
                <w:rFonts w:eastAsiaTheme="minorEastAsia"/>
              </w:rPr>
            </w:pPr>
            <m:oMathPara>
              <m:oMath>
                <m:r>
                  <w:rPr>
                    <w:rFonts w:ascii="Cambria Math" w:eastAsiaTheme="minorEastAsia" w:hAnsi="Cambria Math"/>
                  </w:rPr>
                  <m:t>&gt;0,3</m:t>
                </m:r>
              </m:oMath>
            </m:oMathPara>
          </w:p>
        </w:tc>
        <w:tc>
          <w:tcPr>
            <w:tcW w:w="857" w:type="dxa"/>
          </w:tcPr>
          <w:p w:rsidR="00AF1BC9" w:rsidRPr="00D6407A" w:rsidRDefault="00AF1BC9" w:rsidP="00D4609C">
            <w:pPr>
              <w:tabs>
                <w:tab w:val="left" w:pos="3334"/>
              </w:tabs>
              <w:contextualSpacing/>
              <w:jc w:val="center"/>
            </w:pPr>
            <w:r w:rsidRPr="00D6407A">
              <w:t>273</w:t>
            </w:r>
          </w:p>
          <w:p w:rsidR="00AF1BC9" w:rsidRPr="00D6407A" w:rsidRDefault="00AF1BC9" w:rsidP="00D4609C">
            <w:pPr>
              <w:tabs>
                <w:tab w:val="left" w:pos="3334"/>
              </w:tabs>
              <w:contextualSpacing/>
              <w:jc w:val="center"/>
            </w:pPr>
            <w:r w:rsidRPr="00D6407A">
              <w:t>227</w:t>
            </w:r>
          </w:p>
          <w:p w:rsidR="00AF1BC9" w:rsidRPr="00D6407A" w:rsidRDefault="00AF1BC9" w:rsidP="00D4609C">
            <w:pPr>
              <w:tabs>
                <w:tab w:val="left" w:pos="3334"/>
              </w:tabs>
              <w:contextualSpacing/>
              <w:jc w:val="center"/>
            </w:pPr>
            <w:r w:rsidRPr="00D6407A">
              <w:t>221</w:t>
            </w:r>
          </w:p>
        </w:tc>
        <w:tc>
          <w:tcPr>
            <w:tcW w:w="991" w:type="dxa"/>
            <w:vAlign w:val="center"/>
          </w:tcPr>
          <w:p w:rsidR="00AF1BC9" w:rsidRPr="00D6407A" w:rsidRDefault="000D0B7D" w:rsidP="000D0B7D">
            <w:pPr>
              <w:tabs>
                <w:tab w:val="left" w:pos="3334"/>
              </w:tabs>
              <w:contextualSpacing/>
              <w:jc w:val="center"/>
            </w:pPr>
            <w:r w:rsidRPr="00D6407A">
              <w:t>0,2</w:t>
            </w:r>
          </w:p>
        </w:tc>
        <w:tc>
          <w:tcPr>
            <w:tcW w:w="992" w:type="dxa"/>
            <w:vAlign w:val="center"/>
          </w:tcPr>
          <w:p w:rsidR="00AF1BC9" w:rsidRPr="00D6407A" w:rsidRDefault="000D0B7D" w:rsidP="000D0B7D">
            <w:pPr>
              <w:tabs>
                <w:tab w:val="left" w:pos="3334"/>
              </w:tabs>
              <w:contextualSpacing/>
              <w:jc w:val="center"/>
            </w:pPr>
            <w:r w:rsidRPr="00D6407A">
              <w:t>0,15</w:t>
            </w:r>
          </w:p>
        </w:tc>
        <w:tc>
          <w:tcPr>
            <w:tcW w:w="945" w:type="dxa"/>
          </w:tcPr>
          <w:p w:rsidR="00AF1BC9" w:rsidRPr="00D6407A" w:rsidRDefault="000D0B7D" w:rsidP="00D4609C">
            <w:pPr>
              <w:tabs>
                <w:tab w:val="left" w:pos="3334"/>
              </w:tabs>
              <w:contextualSpacing/>
              <w:jc w:val="center"/>
            </w:pPr>
            <w:r w:rsidRPr="00D6407A">
              <w:t>0,2</w:t>
            </w:r>
          </w:p>
          <w:p w:rsidR="000D0B7D" w:rsidRPr="00D6407A" w:rsidRDefault="000D0B7D" w:rsidP="00D4609C">
            <w:pPr>
              <w:tabs>
                <w:tab w:val="left" w:pos="3334"/>
              </w:tabs>
              <w:contextualSpacing/>
              <w:jc w:val="center"/>
            </w:pPr>
            <w:r w:rsidRPr="00D6407A">
              <w:t>0,35</w:t>
            </w:r>
          </w:p>
          <w:p w:rsidR="000D0B7D" w:rsidRPr="00D6407A" w:rsidRDefault="000D0B7D" w:rsidP="00D4609C">
            <w:pPr>
              <w:tabs>
                <w:tab w:val="left" w:pos="3334"/>
              </w:tabs>
              <w:contextualSpacing/>
              <w:jc w:val="center"/>
            </w:pPr>
            <w:r w:rsidRPr="00D6407A">
              <w:t>0,45</w:t>
            </w:r>
          </w:p>
        </w:tc>
        <w:tc>
          <w:tcPr>
            <w:tcW w:w="895" w:type="dxa"/>
            <w:vAlign w:val="center"/>
          </w:tcPr>
          <w:p w:rsidR="00AF1BC9" w:rsidRPr="00D6407A" w:rsidRDefault="000D0B7D" w:rsidP="000D0B7D">
            <w:pPr>
              <w:tabs>
                <w:tab w:val="left" w:pos="3334"/>
              </w:tabs>
              <w:contextualSpacing/>
              <w:jc w:val="center"/>
            </w:pPr>
            <w:r w:rsidRPr="00D6407A">
              <w:t>-</w:t>
            </w:r>
          </w:p>
        </w:tc>
        <w:tc>
          <w:tcPr>
            <w:tcW w:w="850" w:type="dxa"/>
            <w:vAlign w:val="center"/>
          </w:tcPr>
          <w:p w:rsidR="00AF1BC9" w:rsidRPr="00D6407A" w:rsidRDefault="000D0B7D" w:rsidP="000D0B7D">
            <w:pPr>
              <w:tabs>
                <w:tab w:val="left" w:pos="3334"/>
              </w:tabs>
              <w:contextualSpacing/>
              <w:jc w:val="center"/>
            </w:pPr>
            <w:r w:rsidRPr="00D6407A">
              <w:t>-</w:t>
            </w:r>
          </w:p>
        </w:tc>
        <w:tc>
          <w:tcPr>
            <w:tcW w:w="849" w:type="dxa"/>
            <w:vAlign w:val="center"/>
          </w:tcPr>
          <w:p w:rsidR="00AF1BC9" w:rsidRPr="00D6407A" w:rsidRDefault="000D0B7D" w:rsidP="000D0B7D">
            <w:pPr>
              <w:tabs>
                <w:tab w:val="left" w:pos="3334"/>
              </w:tabs>
              <w:contextualSpacing/>
              <w:jc w:val="center"/>
            </w:pPr>
            <w:r w:rsidRPr="00D6407A">
              <w:t>-</w:t>
            </w:r>
          </w:p>
        </w:tc>
      </w:tr>
      <w:tr w:rsidR="00AF1BC9" w:rsidRPr="00D6407A" w:rsidTr="008160F9">
        <w:trPr>
          <w:trHeight w:val="2005"/>
        </w:trPr>
        <w:tc>
          <w:tcPr>
            <w:tcW w:w="2224" w:type="dxa"/>
          </w:tcPr>
          <w:p w:rsidR="00AF1BC9" w:rsidRPr="00D6407A" w:rsidRDefault="000D0B7D" w:rsidP="000D0B7D">
            <w:pPr>
              <w:tabs>
                <w:tab w:val="left" w:pos="3334"/>
              </w:tabs>
              <w:contextualSpacing/>
            </w:pPr>
            <w:r w:rsidRPr="00D6407A">
              <w:t>Сверление</w:t>
            </w:r>
          </w:p>
          <w:p w:rsidR="000D0B7D" w:rsidRPr="00D6407A" w:rsidRDefault="000D0B7D" w:rsidP="000D0B7D">
            <w:pPr>
              <w:tabs>
                <w:tab w:val="left" w:pos="3334"/>
              </w:tabs>
              <w:contextualSpacing/>
            </w:pPr>
            <w:r w:rsidRPr="00D6407A">
              <w:t>Сталь</w:t>
            </w:r>
          </w:p>
          <w:p w:rsidR="000D0B7D" w:rsidRPr="00D6407A" w:rsidRDefault="00695383" w:rsidP="000D0B7D">
            <w:pPr>
              <w:tabs>
                <w:tab w:val="left" w:pos="3334"/>
              </w:tabs>
              <w:contextualSpacing/>
            </w:pPr>
            <m:oMath>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000D0B7D" w:rsidRPr="00D6407A">
              <w:t>МПА</w:t>
            </w:r>
          </w:p>
          <w:p w:rsidR="000D0B7D" w:rsidRPr="00D6407A" w:rsidRDefault="000D0B7D" w:rsidP="000D0B7D">
            <w:pPr>
              <w:tabs>
                <w:tab w:val="left" w:pos="3334"/>
              </w:tabs>
              <w:contextualSpacing/>
            </w:pPr>
            <w:r w:rsidRPr="00D6407A">
              <w:t>Рассверливание</w:t>
            </w:r>
          </w:p>
          <w:p w:rsidR="00C84C2E" w:rsidRPr="00D6407A" w:rsidRDefault="00C84C2E" w:rsidP="000D0B7D">
            <w:pPr>
              <w:tabs>
                <w:tab w:val="left" w:pos="3334"/>
              </w:tabs>
              <w:contextualSpacing/>
            </w:pPr>
            <w:r w:rsidRPr="00D6407A">
              <w:t>Сверление</w:t>
            </w:r>
          </w:p>
          <w:p w:rsidR="000D0B7D" w:rsidRPr="00D6407A" w:rsidRDefault="000D0B7D" w:rsidP="000D0B7D">
            <w:pPr>
              <w:tabs>
                <w:tab w:val="left" w:pos="3334"/>
              </w:tabs>
              <w:contextualSpacing/>
              <w:rPr>
                <w:lang w:val="en-US"/>
              </w:rPr>
            </w:pPr>
            <w:r w:rsidRPr="00D6407A">
              <w:t>Чугун</w:t>
            </w:r>
          </w:p>
          <w:p w:rsidR="000D0B7D" w:rsidRPr="00D6407A" w:rsidRDefault="000D0B7D" w:rsidP="000D0B7D">
            <w:pPr>
              <w:tabs>
                <w:tab w:val="left" w:pos="3334"/>
              </w:tabs>
              <w:contextualSpacing/>
              <w:rPr>
                <w:lang w:val="en-US"/>
              </w:rPr>
            </w:pPr>
            <w:r w:rsidRPr="00D6407A">
              <w:t>СЧ НВ= 190</w:t>
            </w:r>
          </w:p>
          <w:p w:rsidR="000D0B7D" w:rsidRPr="00D6407A" w:rsidRDefault="000D0B7D" w:rsidP="000D0B7D">
            <w:pPr>
              <w:tabs>
                <w:tab w:val="left" w:pos="3334"/>
              </w:tabs>
              <w:contextualSpacing/>
            </w:pPr>
          </w:p>
        </w:tc>
        <w:tc>
          <w:tcPr>
            <w:tcW w:w="910" w:type="dxa"/>
          </w:tcPr>
          <w:p w:rsidR="00AF1BC9" w:rsidRPr="00D6407A" w:rsidRDefault="000D0B7D" w:rsidP="000D0B7D">
            <w:pPr>
              <w:tabs>
                <w:tab w:val="left" w:pos="3334"/>
              </w:tabs>
              <w:contextualSpacing/>
              <w:jc w:val="center"/>
              <w:rPr>
                <w:rFonts w:eastAsiaTheme="minorEastAsia"/>
              </w:rPr>
            </w:pPr>
            <m:oMathPara>
              <m:oMath>
                <m:r>
                  <w:rPr>
                    <w:rFonts w:ascii="Cambria Math" w:hAnsi="Cambria Math"/>
                  </w:rPr>
                  <m:t>≤0,2</m:t>
                </m:r>
              </m:oMath>
            </m:oMathPara>
          </w:p>
          <w:p w:rsidR="000D0B7D" w:rsidRPr="00D6407A" w:rsidRDefault="000D0B7D" w:rsidP="000D0B7D">
            <w:pPr>
              <w:tabs>
                <w:tab w:val="left" w:pos="3334"/>
              </w:tabs>
              <w:contextualSpacing/>
              <w:jc w:val="center"/>
              <w:rPr>
                <w:rFonts w:eastAsiaTheme="minorEastAsia"/>
              </w:rPr>
            </w:pPr>
            <m:oMathPara>
              <m:oMath>
                <m:r>
                  <w:rPr>
                    <w:rFonts w:ascii="Cambria Math" w:hAnsi="Cambria Math"/>
                  </w:rPr>
                  <m:t>&gt;0,2</m:t>
                </m:r>
              </m:oMath>
            </m:oMathPara>
          </w:p>
          <w:p w:rsidR="000D0B7D" w:rsidRPr="00D6407A" w:rsidRDefault="000D0B7D" w:rsidP="000D0B7D">
            <w:pPr>
              <w:tabs>
                <w:tab w:val="left" w:pos="3334"/>
              </w:tabs>
              <w:contextualSpacing/>
              <w:jc w:val="center"/>
              <w:rPr>
                <w:rFonts w:eastAsiaTheme="minorEastAsia"/>
              </w:rPr>
            </w:pPr>
          </w:p>
          <w:p w:rsidR="000D0B7D" w:rsidRPr="00D6407A" w:rsidRDefault="000D0B7D" w:rsidP="000D0B7D">
            <w:pPr>
              <w:tabs>
                <w:tab w:val="left" w:pos="3334"/>
              </w:tabs>
              <w:contextualSpacing/>
              <w:jc w:val="center"/>
              <w:rPr>
                <w:rFonts w:eastAsiaTheme="minorEastAsia"/>
              </w:rPr>
            </w:pPr>
            <w:r w:rsidRPr="00D6407A">
              <w:rPr>
                <w:rFonts w:eastAsiaTheme="minorEastAsia"/>
              </w:rPr>
              <w:t>-</w:t>
            </w:r>
          </w:p>
          <w:p w:rsidR="00C84C2E" w:rsidRPr="00D6407A" w:rsidRDefault="00C84C2E" w:rsidP="000D0B7D">
            <w:pPr>
              <w:tabs>
                <w:tab w:val="left" w:pos="3334"/>
              </w:tabs>
              <w:contextualSpacing/>
              <w:jc w:val="center"/>
              <w:rPr>
                <w:rFonts w:eastAsiaTheme="minorEastAsia"/>
              </w:rPr>
            </w:pPr>
          </w:p>
          <w:p w:rsidR="00C84C2E" w:rsidRPr="00D6407A" w:rsidRDefault="00C84C2E" w:rsidP="000D0B7D">
            <w:pPr>
              <w:tabs>
                <w:tab w:val="left" w:pos="3334"/>
              </w:tabs>
              <w:contextualSpacing/>
              <w:jc w:val="center"/>
              <w:rPr>
                <w:rFonts w:eastAsiaTheme="minorEastAsia"/>
              </w:rPr>
            </w:pPr>
          </w:p>
          <w:p w:rsidR="00C84C2E" w:rsidRPr="00D6407A" w:rsidRDefault="00C84C2E" w:rsidP="000D0B7D">
            <w:pPr>
              <w:tabs>
                <w:tab w:val="left" w:pos="3334"/>
              </w:tabs>
              <w:contextualSpacing/>
              <w:jc w:val="center"/>
            </w:pPr>
            <w:r w:rsidRPr="00D6407A">
              <w:rPr>
                <w:rFonts w:eastAsiaTheme="minorEastAsia"/>
              </w:rPr>
              <w:t>-</w:t>
            </w:r>
          </w:p>
        </w:tc>
        <w:tc>
          <w:tcPr>
            <w:tcW w:w="857" w:type="dxa"/>
          </w:tcPr>
          <w:p w:rsidR="00AF1BC9" w:rsidRPr="00D6407A" w:rsidRDefault="000D0B7D" w:rsidP="00D4609C">
            <w:pPr>
              <w:tabs>
                <w:tab w:val="left" w:pos="3334"/>
              </w:tabs>
              <w:contextualSpacing/>
              <w:jc w:val="center"/>
            </w:pPr>
            <w:r w:rsidRPr="00D6407A">
              <w:t>7</w:t>
            </w:r>
          </w:p>
          <w:p w:rsidR="000D0B7D" w:rsidRPr="00D6407A" w:rsidRDefault="000D0B7D" w:rsidP="00D4609C">
            <w:pPr>
              <w:tabs>
                <w:tab w:val="left" w:pos="3334"/>
              </w:tabs>
              <w:contextualSpacing/>
              <w:jc w:val="center"/>
            </w:pPr>
            <w:r w:rsidRPr="00D6407A">
              <w:t>9,8</w:t>
            </w:r>
          </w:p>
          <w:p w:rsidR="000D0B7D" w:rsidRPr="00D6407A" w:rsidRDefault="000D0B7D" w:rsidP="00D4609C">
            <w:pPr>
              <w:tabs>
                <w:tab w:val="left" w:pos="3334"/>
              </w:tabs>
              <w:contextualSpacing/>
              <w:jc w:val="center"/>
            </w:pPr>
          </w:p>
          <w:p w:rsidR="000D0B7D" w:rsidRPr="00D6407A" w:rsidRDefault="000D0B7D" w:rsidP="00D4609C">
            <w:pPr>
              <w:tabs>
                <w:tab w:val="left" w:pos="3334"/>
              </w:tabs>
              <w:contextualSpacing/>
              <w:jc w:val="center"/>
            </w:pPr>
            <w:r w:rsidRPr="00D6407A">
              <w:t>16,2</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34,2</w:t>
            </w:r>
          </w:p>
        </w:tc>
        <w:tc>
          <w:tcPr>
            <w:tcW w:w="991" w:type="dxa"/>
          </w:tcPr>
          <w:p w:rsidR="00AF1BC9" w:rsidRPr="00D6407A" w:rsidRDefault="000D0B7D" w:rsidP="00D4609C">
            <w:pPr>
              <w:tabs>
                <w:tab w:val="left" w:pos="3334"/>
              </w:tabs>
              <w:contextualSpacing/>
              <w:jc w:val="center"/>
            </w:pPr>
            <w:r w:rsidRPr="00D6407A">
              <w:t>0,2</w:t>
            </w:r>
          </w:p>
          <w:p w:rsidR="000D0B7D" w:rsidRPr="00D6407A" w:rsidRDefault="000D0B7D" w:rsidP="00D4609C">
            <w:pPr>
              <w:tabs>
                <w:tab w:val="left" w:pos="3334"/>
              </w:tabs>
              <w:contextualSpacing/>
              <w:jc w:val="center"/>
            </w:pPr>
            <w:r w:rsidRPr="00D6407A">
              <w:t>0,2</w:t>
            </w:r>
          </w:p>
          <w:p w:rsidR="000D0B7D" w:rsidRPr="00D6407A" w:rsidRDefault="000D0B7D" w:rsidP="00D4609C">
            <w:pPr>
              <w:tabs>
                <w:tab w:val="left" w:pos="3334"/>
              </w:tabs>
              <w:contextualSpacing/>
              <w:jc w:val="center"/>
            </w:pPr>
          </w:p>
          <w:p w:rsidR="000D0B7D" w:rsidRPr="00D6407A" w:rsidRDefault="000D0B7D" w:rsidP="00D4609C">
            <w:pPr>
              <w:tabs>
                <w:tab w:val="left" w:pos="3334"/>
              </w:tabs>
              <w:contextualSpacing/>
              <w:jc w:val="center"/>
            </w:pPr>
            <w:r w:rsidRPr="00D6407A">
              <w:t>0,2</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0,2</w:t>
            </w:r>
          </w:p>
        </w:tc>
        <w:tc>
          <w:tcPr>
            <w:tcW w:w="992" w:type="dxa"/>
          </w:tcPr>
          <w:p w:rsidR="00AF1BC9" w:rsidRPr="00D6407A" w:rsidRDefault="000D0B7D" w:rsidP="00D4609C">
            <w:pPr>
              <w:tabs>
                <w:tab w:val="left" w:pos="3334"/>
              </w:tabs>
              <w:contextualSpacing/>
              <w:jc w:val="center"/>
            </w:pPr>
            <w:r w:rsidRPr="00D6407A">
              <w:t>-</w:t>
            </w:r>
          </w:p>
          <w:p w:rsidR="000D0B7D" w:rsidRPr="00D6407A" w:rsidRDefault="000D0B7D" w:rsidP="00D4609C">
            <w:pPr>
              <w:tabs>
                <w:tab w:val="left" w:pos="3334"/>
              </w:tabs>
              <w:contextualSpacing/>
              <w:jc w:val="center"/>
            </w:pPr>
            <w:r w:rsidRPr="00D6407A">
              <w:t>-</w:t>
            </w:r>
          </w:p>
          <w:p w:rsidR="000D0B7D" w:rsidRPr="00D6407A" w:rsidRDefault="000D0B7D" w:rsidP="00D4609C">
            <w:pPr>
              <w:tabs>
                <w:tab w:val="left" w:pos="3334"/>
              </w:tabs>
              <w:contextualSpacing/>
              <w:jc w:val="center"/>
            </w:pPr>
          </w:p>
          <w:p w:rsidR="000D0B7D" w:rsidRPr="00D6407A" w:rsidRDefault="00C84C2E" w:rsidP="00D4609C">
            <w:pPr>
              <w:tabs>
                <w:tab w:val="left" w:pos="3334"/>
              </w:tabs>
              <w:contextualSpacing/>
              <w:jc w:val="center"/>
            </w:pPr>
            <w:r w:rsidRPr="00D6407A">
              <w:t>0,2</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w:t>
            </w:r>
          </w:p>
        </w:tc>
        <w:tc>
          <w:tcPr>
            <w:tcW w:w="945" w:type="dxa"/>
          </w:tcPr>
          <w:p w:rsidR="00AF1BC9" w:rsidRPr="00D6407A" w:rsidRDefault="000D0B7D" w:rsidP="00D4609C">
            <w:pPr>
              <w:tabs>
                <w:tab w:val="left" w:pos="3334"/>
              </w:tabs>
              <w:contextualSpacing/>
              <w:jc w:val="center"/>
            </w:pPr>
            <w:r w:rsidRPr="00D6407A">
              <w:t>0,7</w:t>
            </w:r>
          </w:p>
          <w:p w:rsidR="000D0B7D" w:rsidRPr="00D6407A" w:rsidRDefault="000D0B7D" w:rsidP="00D4609C">
            <w:pPr>
              <w:tabs>
                <w:tab w:val="left" w:pos="3334"/>
              </w:tabs>
              <w:contextualSpacing/>
              <w:jc w:val="center"/>
            </w:pPr>
            <w:r w:rsidRPr="00D6407A">
              <w:t>0,5</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0,5</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0,3</w:t>
            </w:r>
          </w:p>
        </w:tc>
        <w:tc>
          <w:tcPr>
            <w:tcW w:w="895" w:type="dxa"/>
          </w:tcPr>
          <w:p w:rsidR="00AF1BC9" w:rsidRPr="00D6407A" w:rsidRDefault="000D0B7D" w:rsidP="00D4609C">
            <w:pPr>
              <w:tabs>
                <w:tab w:val="left" w:pos="3334"/>
              </w:tabs>
              <w:contextualSpacing/>
              <w:jc w:val="center"/>
            </w:pPr>
            <w:r w:rsidRPr="00D6407A">
              <w:t>0,4</w:t>
            </w:r>
          </w:p>
          <w:p w:rsidR="000D0B7D" w:rsidRPr="00D6407A" w:rsidRDefault="000D0B7D" w:rsidP="00D4609C">
            <w:pPr>
              <w:tabs>
                <w:tab w:val="left" w:pos="3334"/>
              </w:tabs>
              <w:contextualSpacing/>
              <w:jc w:val="center"/>
            </w:pPr>
            <w:r w:rsidRPr="00D6407A">
              <w:t>0,4</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0,4</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0,45</w:t>
            </w:r>
          </w:p>
        </w:tc>
        <w:tc>
          <w:tcPr>
            <w:tcW w:w="850" w:type="dxa"/>
          </w:tcPr>
          <w:p w:rsidR="00AF1BC9" w:rsidRPr="00D6407A" w:rsidRDefault="000D0B7D" w:rsidP="00D4609C">
            <w:pPr>
              <w:tabs>
                <w:tab w:val="left" w:pos="3334"/>
              </w:tabs>
              <w:contextualSpacing/>
              <w:jc w:val="center"/>
            </w:pPr>
            <w:r w:rsidRPr="00D6407A">
              <w:t>-</w:t>
            </w:r>
          </w:p>
          <w:p w:rsidR="000D0B7D" w:rsidRPr="00D6407A" w:rsidRDefault="000D0B7D" w:rsidP="00D4609C">
            <w:pPr>
              <w:tabs>
                <w:tab w:val="left" w:pos="3334"/>
              </w:tabs>
              <w:contextualSpacing/>
              <w:jc w:val="center"/>
            </w:pPr>
            <w:r w:rsidRPr="00D6407A">
              <w:t>-</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w:t>
            </w:r>
          </w:p>
        </w:tc>
        <w:tc>
          <w:tcPr>
            <w:tcW w:w="849" w:type="dxa"/>
          </w:tcPr>
          <w:p w:rsidR="00AF1BC9" w:rsidRPr="00D6407A" w:rsidRDefault="000D0B7D" w:rsidP="00D4609C">
            <w:pPr>
              <w:tabs>
                <w:tab w:val="left" w:pos="3334"/>
              </w:tabs>
              <w:contextualSpacing/>
              <w:jc w:val="center"/>
            </w:pPr>
            <w:r w:rsidRPr="00D6407A">
              <w:t>-</w:t>
            </w:r>
          </w:p>
          <w:p w:rsidR="000D0B7D" w:rsidRPr="00D6407A" w:rsidRDefault="000D0B7D" w:rsidP="00D4609C">
            <w:pPr>
              <w:tabs>
                <w:tab w:val="left" w:pos="3334"/>
              </w:tabs>
              <w:contextualSpacing/>
              <w:jc w:val="center"/>
            </w:pPr>
            <w:r w:rsidRPr="00D6407A">
              <w:t>-</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r w:rsidRPr="00D6407A">
              <w:t>-</w:t>
            </w:r>
          </w:p>
          <w:p w:rsidR="00C84C2E" w:rsidRPr="00D6407A" w:rsidRDefault="00C84C2E" w:rsidP="00D4609C">
            <w:pPr>
              <w:tabs>
                <w:tab w:val="left" w:pos="3334"/>
              </w:tabs>
              <w:contextualSpacing/>
              <w:jc w:val="center"/>
            </w:pPr>
          </w:p>
          <w:p w:rsidR="00C84C2E" w:rsidRPr="00D6407A" w:rsidRDefault="00C84C2E" w:rsidP="00D4609C">
            <w:pPr>
              <w:tabs>
                <w:tab w:val="left" w:pos="3334"/>
              </w:tabs>
              <w:contextualSpacing/>
              <w:jc w:val="center"/>
            </w:pPr>
          </w:p>
          <w:p w:rsidR="00C84C2E" w:rsidRPr="00D6407A" w:rsidRDefault="00C84C2E" w:rsidP="00C84C2E">
            <w:pPr>
              <w:tabs>
                <w:tab w:val="left" w:pos="3334"/>
              </w:tabs>
              <w:spacing w:before="240"/>
              <w:contextualSpacing/>
              <w:jc w:val="center"/>
            </w:pPr>
            <w:r w:rsidRPr="00D6407A">
              <w:t>-</w:t>
            </w:r>
          </w:p>
        </w:tc>
      </w:tr>
      <w:tr w:rsidR="00AF1BC9" w:rsidRPr="00D6407A" w:rsidTr="00C32BA9">
        <w:trPr>
          <w:trHeight w:val="334"/>
        </w:trPr>
        <w:tc>
          <w:tcPr>
            <w:tcW w:w="2224" w:type="dxa"/>
          </w:tcPr>
          <w:p w:rsidR="00AF1BC9" w:rsidRPr="00D6407A" w:rsidRDefault="00D6407A" w:rsidP="00C84C2E">
            <w:pPr>
              <w:tabs>
                <w:tab w:val="left" w:pos="3334"/>
              </w:tabs>
              <w:contextualSpacing/>
            </w:pPr>
            <w:r w:rsidRPr="00D6407A">
              <w:t>Фре</w:t>
            </w:r>
            <w:r w:rsidR="00C84C2E" w:rsidRPr="00D6407A">
              <w:t>зерование</w:t>
            </w:r>
            <w:r w:rsidR="00D46DB8" w:rsidRPr="00D6407A">
              <w:t>:</w:t>
            </w:r>
          </w:p>
          <w:p w:rsidR="00D46DB8" w:rsidRPr="00D6407A" w:rsidRDefault="00D46DB8" w:rsidP="00C84C2E">
            <w:pPr>
              <w:tabs>
                <w:tab w:val="left" w:pos="3334"/>
              </w:tabs>
              <w:contextualSpacing/>
            </w:pPr>
            <w:proofErr w:type="spellStart"/>
            <w:r w:rsidRPr="00D6407A">
              <w:t>цилндрическое</w:t>
            </w:r>
            <w:proofErr w:type="spellEnd"/>
            <w:r w:rsidRPr="00D6407A">
              <w:t xml:space="preserve">, Фреза Р18 </w:t>
            </w:r>
          </w:p>
          <w:p w:rsidR="00D46DB8" w:rsidRPr="00D6407A" w:rsidRDefault="00D46DB8" w:rsidP="00D46DB8">
            <w:pPr>
              <w:tabs>
                <w:tab w:val="left" w:pos="3334"/>
              </w:tabs>
              <w:contextualSpacing/>
            </w:pPr>
            <w:r w:rsidRPr="00D6407A">
              <w:t>Сталь</w:t>
            </w:r>
          </w:p>
          <w:p w:rsidR="00D46DB8" w:rsidRPr="00D6407A" w:rsidRDefault="00695383" w:rsidP="00D46DB8">
            <w:pPr>
              <w:tabs>
                <w:tab w:val="left" w:pos="3334"/>
              </w:tabs>
              <w:contextualSpacing/>
            </w:pPr>
            <m:oMath>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00D46DB8" w:rsidRPr="00D6407A">
              <w:t>МПА</w:t>
            </w:r>
          </w:p>
          <w:p w:rsidR="008C77C9" w:rsidRPr="00D6407A" w:rsidRDefault="008C77C9" w:rsidP="00D46DB8">
            <w:pPr>
              <w:tabs>
                <w:tab w:val="left" w:pos="3334"/>
              </w:tabs>
              <w:contextualSpacing/>
            </w:pPr>
            <w:r w:rsidRPr="00D6407A">
              <w:t xml:space="preserve">торцовое </w:t>
            </w:r>
          </w:p>
          <w:p w:rsidR="008C77C9" w:rsidRPr="00D6407A" w:rsidRDefault="008C77C9" w:rsidP="00D46DB8">
            <w:pPr>
              <w:tabs>
                <w:tab w:val="left" w:pos="3334"/>
              </w:tabs>
              <w:contextualSpacing/>
            </w:pPr>
            <w:r w:rsidRPr="00D6407A">
              <w:t>Фреза Т15К6</w:t>
            </w:r>
          </w:p>
          <w:p w:rsidR="008C77C9" w:rsidRPr="00D6407A" w:rsidRDefault="008C77C9" w:rsidP="008C77C9">
            <w:pPr>
              <w:tabs>
                <w:tab w:val="left" w:pos="3334"/>
              </w:tabs>
              <w:contextualSpacing/>
            </w:pPr>
            <w:r w:rsidRPr="00D6407A">
              <w:t>Сталь</w:t>
            </w:r>
          </w:p>
          <w:p w:rsidR="008C77C9" w:rsidRPr="00D6407A" w:rsidRDefault="00695383" w:rsidP="008C77C9">
            <w:pPr>
              <w:tabs>
                <w:tab w:val="left" w:pos="3334"/>
              </w:tabs>
              <w:contextualSpacing/>
            </w:pPr>
            <m:oMath>
              <m:sSub>
                <m:sSubPr>
                  <m:ctrlPr>
                    <w:rPr>
                      <w:rFonts w:ascii="Cambria Math" w:hAnsi="Cambria Math"/>
                      <w:i/>
                    </w:rPr>
                  </m:ctrlPr>
                </m:sSubPr>
                <m:e>
                  <m:r>
                    <w:rPr>
                      <w:rFonts w:ascii="Cambria Math" w:hAnsi="Cambria Math"/>
                    </w:rPr>
                    <m:t>σ</m:t>
                  </m:r>
                </m:e>
                <m:sub>
                  <m:r>
                    <w:rPr>
                      <w:rFonts w:ascii="Cambria Math" w:hAnsi="Cambria Math"/>
                    </w:rPr>
                    <m:t xml:space="preserve">в </m:t>
                  </m:r>
                </m:sub>
              </m:sSub>
              <m:r>
                <w:rPr>
                  <w:rFonts w:ascii="Cambria Math" w:hAnsi="Cambria Math"/>
                </w:rPr>
                <m:t>=750</m:t>
              </m:r>
            </m:oMath>
            <w:r w:rsidR="008C77C9" w:rsidRPr="00D6407A">
              <w:t>МПА</w:t>
            </w:r>
          </w:p>
          <w:p w:rsidR="008C77C9" w:rsidRPr="00D6407A" w:rsidRDefault="008C77C9" w:rsidP="008C77C9">
            <w:pPr>
              <w:tabs>
                <w:tab w:val="left" w:pos="3334"/>
              </w:tabs>
              <w:contextualSpacing/>
            </w:pPr>
            <w:r w:rsidRPr="00D6407A">
              <w:t>Чугун</w:t>
            </w:r>
          </w:p>
          <w:p w:rsidR="00D46DB8" w:rsidRPr="00D6407A" w:rsidRDefault="00C32BA9" w:rsidP="00C84C2E">
            <w:pPr>
              <w:tabs>
                <w:tab w:val="left" w:pos="3334"/>
              </w:tabs>
              <w:contextualSpacing/>
            </w:pPr>
            <w:r>
              <w:t>СЧ НВ= 190</w:t>
            </w:r>
          </w:p>
        </w:tc>
        <w:tc>
          <w:tcPr>
            <w:tcW w:w="910" w:type="dxa"/>
          </w:tcPr>
          <w:p w:rsidR="00AF1BC9" w:rsidRPr="00D6407A" w:rsidRDefault="00AF1BC9" w:rsidP="00D4609C">
            <w:pPr>
              <w:tabs>
                <w:tab w:val="left" w:pos="3334"/>
              </w:tabs>
              <w:contextualSpacing/>
              <w:jc w:val="center"/>
            </w:pPr>
          </w:p>
        </w:tc>
        <w:tc>
          <w:tcPr>
            <w:tcW w:w="857"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r w:rsidRPr="00D6407A">
              <w:t>35,4</w:t>
            </w:r>
          </w:p>
          <w:p w:rsidR="008C77C9" w:rsidRPr="00D6407A" w:rsidRDefault="008C77C9" w:rsidP="00FB1384">
            <w:pPr>
              <w:tabs>
                <w:tab w:val="left" w:pos="3334"/>
              </w:tabs>
              <w:contextualSpacing/>
              <w:jc w:val="center"/>
            </w:pPr>
          </w:p>
          <w:p w:rsidR="008C77C9" w:rsidRPr="00D6407A" w:rsidRDefault="008C77C9" w:rsidP="00FB1384">
            <w:pPr>
              <w:tabs>
                <w:tab w:val="left" w:pos="3334"/>
              </w:tabs>
              <w:contextualSpacing/>
              <w:jc w:val="center"/>
            </w:pPr>
          </w:p>
          <w:p w:rsidR="008C77C9" w:rsidRPr="00D6407A" w:rsidRDefault="008C77C9" w:rsidP="00FB1384">
            <w:pPr>
              <w:tabs>
                <w:tab w:val="left" w:pos="3334"/>
              </w:tabs>
              <w:contextualSpacing/>
              <w:jc w:val="center"/>
            </w:pPr>
          </w:p>
          <w:p w:rsidR="008C77C9" w:rsidRPr="00D6407A" w:rsidRDefault="008C77C9" w:rsidP="00FB1384">
            <w:pPr>
              <w:tabs>
                <w:tab w:val="left" w:pos="3334"/>
              </w:tabs>
              <w:contextualSpacing/>
              <w:jc w:val="center"/>
            </w:pPr>
            <w:r w:rsidRPr="00D6407A">
              <w:t>332</w:t>
            </w:r>
          </w:p>
          <w:p w:rsidR="008C77C9" w:rsidRPr="00D6407A" w:rsidRDefault="008C77C9" w:rsidP="00FB1384">
            <w:pPr>
              <w:jc w:val="center"/>
            </w:pPr>
          </w:p>
          <w:p w:rsidR="008C77C9" w:rsidRPr="00D6407A" w:rsidRDefault="008C77C9" w:rsidP="00FB1384">
            <w:pPr>
              <w:jc w:val="center"/>
            </w:pPr>
            <w:r w:rsidRPr="00D6407A">
              <w:t>445</w:t>
            </w:r>
          </w:p>
        </w:tc>
        <w:tc>
          <w:tcPr>
            <w:tcW w:w="991"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8C77C9" w:rsidRPr="00D6407A" w:rsidRDefault="008C77C9" w:rsidP="00FB1384">
            <w:pPr>
              <w:tabs>
                <w:tab w:val="left" w:pos="3334"/>
              </w:tabs>
              <w:contextualSpacing/>
              <w:jc w:val="center"/>
            </w:pPr>
          </w:p>
          <w:p w:rsidR="008C77C9" w:rsidRPr="00D6407A" w:rsidRDefault="008C77C9" w:rsidP="00FB1384">
            <w:pPr>
              <w:tabs>
                <w:tab w:val="left" w:pos="3334"/>
              </w:tabs>
              <w:contextualSpacing/>
              <w:jc w:val="center"/>
            </w:pPr>
          </w:p>
          <w:p w:rsidR="008C77C9" w:rsidRPr="00D6407A" w:rsidRDefault="00D46DB8" w:rsidP="00FB1384">
            <w:pPr>
              <w:tabs>
                <w:tab w:val="left" w:pos="3334"/>
              </w:tabs>
              <w:contextualSpacing/>
              <w:jc w:val="center"/>
            </w:pPr>
            <w:r w:rsidRPr="00D6407A">
              <w:t>0,33</w:t>
            </w:r>
          </w:p>
          <w:p w:rsidR="008C77C9" w:rsidRPr="00D6407A" w:rsidRDefault="008C77C9" w:rsidP="00FB1384">
            <w:pPr>
              <w:jc w:val="center"/>
            </w:pPr>
          </w:p>
          <w:p w:rsidR="008C77C9" w:rsidRPr="00D6407A" w:rsidRDefault="008C77C9" w:rsidP="00FB1384">
            <w:pPr>
              <w:jc w:val="center"/>
            </w:pPr>
          </w:p>
          <w:p w:rsidR="008C77C9" w:rsidRPr="00D6407A" w:rsidRDefault="008C77C9" w:rsidP="00FB1384">
            <w:pPr>
              <w:jc w:val="center"/>
            </w:pPr>
          </w:p>
          <w:p w:rsidR="00D46DB8" w:rsidRPr="00D6407A" w:rsidRDefault="008C77C9" w:rsidP="00FB1384">
            <w:pPr>
              <w:jc w:val="center"/>
            </w:pPr>
            <w:r w:rsidRPr="00D6407A">
              <w:t>0,2</w:t>
            </w:r>
          </w:p>
          <w:p w:rsidR="00FB1384" w:rsidRPr="00D6407A" w:rsidRDefault="00FB1384" w:rsidP="00FB1384">
            <w:pPr>
              <w:jc w:val="center"/>
            </w:pPr>
          </w:p>
          <w:p w:rsidR="008C77C9" w:rsidRPr="00D6407A" w:rsidRDefault="00FB1384" w:rsidP="00FB1384">
            <w:pPr>
              <w:jc w:val="center"/>
            </w:pPr>
            <w:r w:rsidRPr="00D6407A">
              <w:t>0,32</w:t>
            </w:r>
          </w:p>
        </w:tc>
        <w:tc>
          <w:tcPr>
            <w:tcW w:w="992"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8C77C9" w:rsidRPr="00D6407A" w:rsidRDefault="00D46DB8" w:rsidP="00FB1384">
            <w:pPr>
              <w:tabs>
                <w:tab w:val="left" w:pos="3334"/>
              </w:tabs>
              <w:contextualSpacing/>
              <w:jc w:val="center"/>
            </w:pPr>
            <w:r w:rsidRPr="00D6407A">
              <w:t>0,3</w:t>
            </w:r>
          </w:p>
          <w:p w:rsidR="008C77C9" w:rsidRPr="00D6407A" w:rsidRDefault="008C77C9" w:rsidP="00FB1384">
            <w:pPr>
              <w:jc w:val="center"/>
            </w:pPr>
          </w:p>
          <w:p w:rsidR="008C77C9" w:rsidRPr="00D6407A" w:rsidRDefault="008C77C9" w:rsidP="00FB1384">
            <w:pPr>
              <w:jc w:val="center"/>
            </w:pPr>
          </w:p>
          <w:p w:rsidR="008C77C9" w:rsidRPr="00D6407A" w:rsidRDefault="008C77C9" w:rsidP="00FB1384">
            <w:pPr>
              <w:jc w:val="center"/>
            </w:pPr>
          </w:p>
          <w:p w:rsidR="00FB1384" w:rsidRPr="00D6407A" w:rsidRDefault="008C77C9" w:rsidP="00FB1384">
            <w:pPr>
              <w:jc w:val="center"/>
            </w:pPr>
            <w:r w:rsidRPr="00D6407A">
              <w:t>0,1</w:t>
            </w:r>
          </w:p>
          <w:p w:rsidR="00FB1384" w:rsidRPr="00D6407A" w:rsidRDefault="00FB1384" w:rsidP="00FB1384">
            <w:pPr>
              <w:jc w:val="center"/>
            </w:pPr>
          </w:p>
          <w:p w:rsidR="00D46DB8" w:rsidRPr="00D6407A" w:rsidRDefault="00FB1384" w:rsidP="00FB1384">
            <w:pPr>
              <w:jc w:val="center"/>
            </w:pPr>
            <w:r w:rsidRPr="00D6407A">
              <w:t>0,15</w:t>
            </w:r>
          </w:p>
        </w:tc>
        <w:tc>
          <w:tcPr>
            <w:tcW w:w="945"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r w:rsidRPr="00D6407A">
              <w:t>0,4</w:t>
            </w:r>
          </w:p>
          <w:p w:rsidR="00D46DB8" w:rsidRPr="00D6407A" w:rsidRDefault="00D46DB8" w:rsidP="00FB1384">
            <w:pPr>
              <w:tabs>
                <w:tab w:val="left" w:pos="3334"/>
              </w:tabs>
              <w:contextualSpacing/>
              <w:jc w:val="center"/>
            </w:pPr>
          </w:p>
          <w:p w:rsidR="008C77C9" w:rsidRPr="00D6407A" w:rsidRDefault="008C77C9" w:rsidP="00FB1384">
            <w:pPr>
              <w:tabs>
                <w:tab w:val="left" w:pos="3334"/>
              </w:tabs>
              <w:contextualSpacing/>
              <w:jc w:val="center"/>
            </w:pPr>
          </w:p>
          <w:p w:rsidR="008C77C9" w:rsidRPr="00D6407A" w:rsidRDefault="008C77C9" w:rsidP="00FB1384">
            <w:pPr>
              <w:tabs>
                <w:tab w:val="left" w:pos="3334"/>
              </w:tabs>
              <w:contextualSpacing/>
              <w:jc w:val="center"/>
            </w:pPr>
          </w:p>
          <w:p w:rsidR="00FB1384" w:rsidRPr="00D6407A" w:rsidRDefault="008C77C9" w:rsidP="00FB1384">
            <w:pPr>
              <w:tabs>
                <w:tab w:val="left" w:pos="3334"/>
              </w:tabs>
              <w:contextualSpacing/>
              <w:jc w:val="center"/>
            </w:pPr>
            <w:r w:rsidRPr="00D6407A">
              <w:t>0,4</w:t>
            </w:r>
          </w:p>
          <w:p w:rsidR="00FB1384" w:rsidRPr="00D6407A" w:rsidRDefault="00FB1384" w:rsidP="00FB1384">
            <w:pPr>
              <w:jc w:val="center"/>
            </w:pPr>
          </w:p>
          <w:p w:rsidR="008C77C9" w:rsidRPr="00D6407A" w:rsidRDefault="00FB1384" w:rsidP="00FB1384">
            <w:pPr>
              <w:jc w:val="center"/>
            </w:pPr>
            <w:r w:rsidRPr="00D6407A">
              <w:t>0,35</w:t>
            </w:r>
          </w:p>
        </w:tc>
        <w:tc>
          <w:tcPr>
            <w:tcW w:w="895"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8C77C9" w:rsidRPr="00D6407A" w:rsidRDefault="00D46DB8" w:rsidP="00FB1384">
            <w:pPr>
              <w:tabs>
                <w:tab w:val="left" w:pos="3334"/>
              </w:tabs>
              <w:contextualSpacing/>
              <w:jc w:val="center"/>
            </w:pPr>
            <w:r w:rsidRPr="00D6407A">
              <w:t>0,45</w:t>
            </w:r>
          </w:p>
          <w:p w:rsidR="008C77C9" w:rsidRPr="00D6407A" w:rsidRDefault="008C77C9" w:rsidP="00FB1384">
            <w:pPr>
              <w:jc w:val="center"/>
            </w:pPr>
          </w:p>
          <w:p w:rsidR="008C77C9" w:rsidRPr="00D6407A" w:rsidRDefault="008C77C9" w:rsidP="00FB1384">
            <w:pPr>
              <w:jc w:val="center"/>
            </w:pPr>
          </w:p>
          <w:p w:rsidR="008C77C9" w:rsidRPr="00D6407A" w:rsidRDefault="008C77C9" w:rsidP="00FB1384">
            <w:pPr>
              <w:jc w:val="center"/>
            </w:pPr>
          </w:p>
          <w:p w:rsidR="00FB1384" w:rsidRPr="00D6407A" w:rsidRDefault="008C77C9" w:rsidP="00FB1384">
            <w:pPr>
              <w:jc w:val="center"/>
            </w:pPr>
            <w:r w:rsidRPr="00D6407A">
              <w:t>0,2</w:t>
            </w:r>
          </w:p>
          <w:p w:rsidR="00FB1384" w:rsidRPr="00D6407A" w:rsidRDefault="00FB1384" w:rsidP="00FB1384">
            <w:pPr>
              <w:jc w:val="center"/>
            </w:pPr>
          </w:p>
          <w:p w:rsidR="00D46DB8" w:rsidRPr="00D6407A" w:rsidRDefault="00FB1384" w:rsidP="00FB1384">
            <w:pPr>
              <w:jc w:val="center"/>
            </w:pPr>
            <w:r w:rsidRPr="00D6407A">
              <w:t>0,2</w:t>
            </w:r>
          </w:p>
        </w:tc>
        <w:tc>
          <w:tcPr>
            <w:tcW w:w="850" w:type="dxa"/>
          </w:tcPr>
          <w:p w:rsidR="00AF1BC9" w:rsidRPr="00D6407A" w:rsidRDefault="00AF1BC9"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D46DB8" w:rsidRPr="00D6407A" w:rsidRDefault="00D46DB8" w:rsidP="00FB1384">
            <w:pPr>
              <w:tabs>
                <w:tab w:val="left" w:pos="3334"/>
              </w:tabs>
              <w:contextualSpacing/>
              <w:jc w:val="center"/>
            </w:pPr>
          </w:p>
          <w:p w:rsidR="008C77C9" w:rsidRPr="00D6407A" w:rsidRDefault="00235D0E" w:rsidP="00FB1384">
            <w:pPr>
              <w:tabs>
                <w:tab w:val="left" w:pos="3334"/>
              </w:tabs>
              <w:contextualSpacing/>
              <w:jc w:val="center"/>
            </w:pPr>
            <w:r w:rsidRPr="00D6407A">
              <w:t>0,2</w:t>
            </w:r>
          </w:p>
          <w:p w:rsidR="008C77C9" w:rsidRPr="00D6407A" w:rsidRDefault="008C77C9" w:rsidP="00FB1384">
            <w:pPr>
              <w:jc w:val="center"/>
            </w:pPr>
          </w:p>
          <w:p w:rsidR="008C77C9" w:rsidRPr="00D6407A" w:rsidRDefault="008C77C9" w:rsidP="00FB1384">
            <w:pPr>
              <w:jc w:val="center"/>
            </w:pPr>
          </w:p>
          <w:p w:rsidR="008C77C9" w:rsidRPr="00D6407A" w:rsidRDefault="008C77C9" w:rsidP="00FB1384">
            <w:pPr>
              <w:jc w:val="center"/>
            </w:pPr>
          </w:p>
          <w:p w:rsidR="00FB1384" w:rsidRPr="00D6407A" w:rsidRDefault="008C77C9" w:rsidP="00FB1384">
            <w:pPr>
              <w:jc w:val="center"/>
            </w:pPr>
            <w:r w:rsidRPr="00D6407A">
              <w:t>0,2</w:t>
            </w:r>
          </w:p>
          <w:p w:rsidR="00FB1384" w:rsidRPr="00D6407A" w:rsidRDefault="00FB1384" w:rsidP="00FB1384">
            <w:pPr>
              <w:jc w:val="center"/>
            </w:pPr>
          </w:p>
          <w:p w:rsidR="00D46DB8" w:rsidRPr="00D6407A" w:rsidRDefault="00FB1384" w:rsidP="00FB1384">
            <w:pPr>
              <w:jc w:val="center"/>
            </w:pPr>
            <w:r w:rsidRPr="00D6407A">
              <w:t>0,2</w:t>
            </w:r>
          </w:p>
        </w:tc>
        <w:tc>
          <w:tcPr>
            <w:tcW w:w="849" w:type="dxa"/>
          </w:tcPr>
          <w:p w:rsidR="00AF1BC9" w:rsidRPr="00D6407A" w:rsidRDefault="00AF1BC9" w:rsidP="00FB1384">
            <w:pPr>
              <w:tabs>
                <w:tab w:val="left" w:pos="3334"/>
              </w:tabs>
              <w:contextualSpacing/>
              <w:jc w:val="center"/>
            </w:pPr>
          </w:p>
          <w:p w:rsidR="00235D0E" w:rsidRPr="00D6407A" w:rsidRDefault="00235D0E" w:rsidP="00FB1384">
            <w:pPr>
              <w:tabs>
                <w:tab w:val="left" w:pos="3334"/>
              </w:tabs>
              <w:contextualSpacing/>
              <w:jc w:val="center"/>
            </w:pPr>
          </w:p>
          <w:p w:rsidR="00235D0E" w:rsidRPr="00D6407A" w:rsidRDefault="00235D0E" w:rsidP="00FB1384">
            <w:pPr>
              <w:tabs>
                <w:tab w:val="left" w:pos="3334"/>
              </w:tabs>
              <w:contextualSpacing/>
              <w:jc w:val="center"/>
            </w:pPr>
          </w:p>
          <w:p w:rsidR="00235D0E" w:rsidRPr="00D6407A" w:rsidRDefault="00235D0E" w:rsidP="00FB1384">
            <w:pPr>
              <w:tabs>
                <w:tab w:val="left" w:pos="3334"/>
              </w:tabs>
              <w:contextualSpacing/>
              <w:jc w:val="center"/>
            </w:pPr>
          </w:p>
          <w:p w:rsidR="008C77C9" w:rsidRPr="00D6407A" w:rsidRDefault="00235D0E" w:rsidP="00FB1384">
            <w:pPr>
              <w:tabs>
                <w:tab w:val="left" w:pos="3334"/>
              </w:tabs>
              <w:contextualSpacing/>
              <w:jc w:val="center"/>
            </w:pPr>
            <w:r w:rsidRPr="00D6407A">
              <w:t>0</w:t>
            </w:r>
          </w:p>
          <w:p w:rsidR="008C77C9" w:rsidRPr="00D6407A" w:rsidRDefault="008C77C9" w:rsidP="00FB1384">
            <w:pPr>
              <w:jc w:val="center"/>
            </w:pPr>
          </w:p>
          <w:p w:rsidR="008C77C9" w:rsidRPr="00D6407A" w:rsidRDefault="008C77C9" w:rsidP="00FB1384">
            <w:pPr>
              <w:jc w:val="center"/>
            </w:pPr>
          </w:p>
          <w:p w:rsidR="008C77C9" w:rsidRPr="00D6407A" w:rsidRDefault="008C77C9" w:rsidP="00FB1384">
            <w:pPr>
              <w:jc w:val="center"/>
            </w:pPr>
          </w:p>
          <w:p w:rsidR="00FB1384" w:rsidRPr="00D6407A" w:rsidRDefault="008C77C9" w:rsidP="00FB1384">
            <w:pPr>
              <w:jc w:val="center"/>
            </w:pPr>
            <w:r w:rsidRPr="00D6407A">
              <w:t>0</w:t>
            </w:r>
          </w:p>
          <w:p w:rsidR="00FB1384" w:rsidRPr="00D6407A" w:rsidRDefault="00FB1384" w:rsidP="00FB1384">
            <w:pPr>
              <w:jc w:val="center"/>
            </w:pPr>
          </w:p>
          <w:p w:rsidR="00235D0E" w:rsidRPr="00D6407A" w:rsidRDefault="00FB1384" w:rsidP="00FB1384">
            <w:pPr>
              <w:jc w:val="center"/>
            </w:pPr>
            <w:r w:rsidRPr="00D6407A">
              <w:t>0</w:t>
            </w:r>
          </w:p>
        </w:tc>
      </w:tr>
    </w:tbl>
    <w:p w:rsidR="00D6407A" w:rsidRDefault="00D6407A" w:rsidP="00AF1BC9">
      <w:pPr>
        <w:tabs>
          <w:tab w:val="left" w:pos="3334"/>
        </w:tabs>
        <w:contextualSpacing/>
      </w:pPr>
    </w:p>
    <w:p w:rsidR="009C26E5" w:rsidRDefault="009C26E5" w:rsidP="00AF1BC9">
      <w:pPr>
        <w:tabs>
          <w:tab w:val="left" w:pos="3334"/>
        </w:tabs>
        <w:contextualSpacing/>
      </w:pPr>
    </w:p>
    <w:p w:rsidR="009C26E5" w:rsidRDefault="009C26E5" w:rsidP="00AF1BC9">
      <w:pPr>
        <w:tabs>
          <w:tab w:val="left" w:pos="3334"/>
        </w:tabs>
        <w:contextualSpacing/>
      </w:pPr>
    </w:p>
    <w:p w:rsidR="009C26E5" w:rsidRDefault="009C26E5" w:rsidP="00AF1BC9">
      <w:pPr>
        <w:tabs>
          <w:tab w:val="left" w:pos="3334"/>
        </w:tabs>
        <w:contextualSpacing/>
      </w:pPr>
    </w:p>
    <w:p w:rsidR="00D6407A" w:rsidRPr="00D6407A" w:rsidRDefault="009C26E5" w:rsidP="00D6407A">
      <w:pPr>
        <w:tabs>
          <w:tab w:val="left" w:pos="3334"/>
        </w:tabs>
        <w:contextualSpacing/>
      </w:pPr>
      <w:r>
        <w:t xml:space="preserve">  ПРИЛОЖЕНИЕ </w:t>
      </w:r>
      <w:r w:rsidR="005E5855">
        <w:t>Ч</w:t>
      </w:r>
      <w:r w:rsidR="00A548AE">
        <w:t xml:space="preserve"> </w:t>
      </w:r>
      <w:proofErr w:type="gramStart"/>
      <w:r w:rsidR="00A548AE">
        <w:t>-</w:t>
      </w:r>
      <w:r w:rsidR="00D6407A" w:rsidRPr="00D6407A">
        <w:t>П</w:t>
      </w:r>
      <w:proofErr w:type="gramEnd"/>
      <w:r w:rsidR="00D6407A" w:rsidRPr="00D6407A">
        <w:t>римерные маршруты обработки поверхностей</w:t>
      </w:r>
    </w:p>
    <w:tbl>
      <w:tblPr>
        <w:tblStyle w:val="a7"/>
        <w:tblW w:w="0" w:type="auto"/>
        <w:tblLayout w:type="fixed"/>
        <w:tblLook w:val="04A0" w:firstRow="1" w:lastRow="0" w:firstColumn="1" w:lastColumn="0" w:noHBand="0" w:noVBand="1"/>
      </w:tblPr>
      <w:tblGrid>
        <w:gridCol w:w="817"/>
        <w:gridCol w:w="1276"/>
        <w:gridCol w:w="1134"/>
        <w:gridCol w:w="2268"/>
        <w:gridCol w:w="1701"/>
        <w:gridCol w:w="1843"/>
      </w:tblGrid>
      <w:tr w:rsidR="00D6407A" w:rsidRPr="00D6407A" w:rsidTr="00D6407A">
        <w:trPr>
          <w:trHeight w:val="322"/>
        </w:trPr>
        <w:tc>
          <w:tcPr>
            <w:tcW w:w="817" w:type="dxa"/>
            <w:vMerge w:val="restart"/>
            <w:vAlign w:val="center"/>
          </w:tcPr>
          <w:p w:rsidR="00D6407A" w:rsidRPr="00D6407A" w:rsidRDefault="00D6407A" w:rsidP="00D6407A">
            <w:pPr>
              <w:tabs>
                <w:tab w:val="left" w:pos="3334"/>
              </w:tabs>
              <w:spacing w:after="200" w:line="276" w:lineRule="auto"/>
              <w:contextualSpacing/>
            </w:pPr>
            <w:r w:rsidRPr="00D6407A">
              <w:t>Точность, квалитеты</w:t>
            </w:r>
          </w:p>
        </w:tc>
        <w:tc>
          <w:tcPr>
            <w:tcW w:w="1276" w:type="dxa"/>
            <w:vMerge w:val="restart"/>
            <w:vAlign w:val="center"/>
          </w:tcPr>
          <w:p w:rsidR="00D6407A" w:rsidRPr="00D6407A" w:rsidRDefault="00D6407A" w:rsidP="00D6407A">
            <w:pPr>
              <w:tabs>
                <w:tab w:val="left" w:pos="3334"/>
              </w:tabs>
              <w:spacing w:after="200" w:line="276" w:lineRule="auto"/>
              <w:contextualSpacing/>
              <w:rPr>
                <w:lang w:val="en-US"/>
              </w:rPr>
            </w:pPr>
            <w:r w:rsidRPr="00D6407A">
              <w:t>Шероховатость</w:t>
            </w:r>
          </w:p>
          <w:p w:rsidR="00D6407A" w:rsidRPr="00D6407A" w:rsidRDefault="00D6407A" w:rsidP="00D6407A">
            <w:pPr>
              <w:tabs>
                <w:tab w:val="left" w:pos="3334"/>
              </w:tabs>
              <w:spacing w:after="200" w:line="276" w:lineRule="auto"/>
              <w:contextualSpacing/>
              <w:rPr>
                <w:lang w:val="en-US"/>
              </w:rPr>
            </w:pPr>
            <w:r w:rsidRPr="00D6407A">
              <w:rPr>
                <w:lang w:val="en-US"/>
              </w:rPr>
              <w:t>R</w:t>
            </w:r>
            <w:r w:rsidRPr="00D6407A">
              <w:rPr>
                <w:vertAlign w:val="subscript"/>
              </w:rPr>
              <w:t>а</w:t>
            </w:r>
            <w:r w:rsidRPr="00D6407A">
              <w:t>, мкм</w:t>
            </w:r>
          </w:p>
        </w:tc>
        <w:tc>
          <w:tcPr>
            <w:tcW w:w="1134" w:type="dxa"/>
            <w:vMerge w:val="restart"/>
            <w:vAlign w:val="center"/>
          </w:tcPr>
          <w:p w:rsidR="00D6407A" w:rsidRPr="00D6407A" w:rsidRDefault="00D6407A" w:rsidP="00D6407A">
            <w:pPr>
              <w:tabs>
                <w:tab w:val="left" w:pos="3334"/>
              </w:tabs>
              <w:spacing w:after="200" w:line="276" w:lineRule="auto"/>
              <w:contextualSpacing/>
            </w:pPr>
            <w:r w:rsidRPr="00D6407A">
              <w:t>Код материала</w:t>
            </w:r>
          </w:p>
        </w:tc>
        <w:tc>
          <w:tcPr>
            <w:tcW w:w="5812" w:type="dxa"/>
            <w:gridSpan w:val="3"/>
            <w:vAlign w:val="center"/>
          </w:tcPr>
          <w:p w:rsidR="00D6407A" w:rsidRPr="00D6407A" w:rsidRDefault="00D6407A" w:rsidP="00D6407A">
            <w:pPr>
              <w:tabs>
                <w:tab w:val="left" w:pos="3334"/>
              </w:tabs>
              <w:spacing w:after="200" w:line="276" w:lineRule="auto"/>
              <w:contextualSpacing/>
            </w:pPr>
            <w:r w:rsidRPr="00D6407A">
              <w:t>Маршрут обработки поверхностей</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Merge/>
            <w:vAlign w:val="center"/>
          </w:tcPr>
          <w:p w:rsidR="00D6407A" w:rsidRPr="00D6407A" w:rsidRDefault="00D6407A" w:rsidP="00D6407A">
            <w:pPr>
              <w:tabs>
                <w:tab w:val="left" w:pos="3334"/>
              </w:tabs>
              <w:spacing w:after="200" w:line="276" w:lineRule="auto"/>
              <w:contextualSpacing/>
            </w:pPr>
          </w:p>
        </w:tc>
        <w:tc>
          <w:tcPr>
            <w:tcW w:w="3969" w:type="dxa"/>
            <w:gridSpan w:val="2"/>
            <w:vAlign w:val="center"/>
          </w:tcPr>
          <w:p w:rsidR="00D6407A" w:rsidRPr="00D6407A" w:rsidRDefault="00D6407A" w:rsidP="00D6407A">
            <w:pPr>
              <w:tabs>
                <w:tab w:val="left" w:pos="3334"/>
              </w:tabs>
              <w:spacing w:after="200" w:line="276" w:lineRule="auto"/>
              <w:contextualSpacing/>
            </w:pPr>
            <w:r w:rsidRPr="00D6407A">
              <w:t>цилиндрических</w:t>
            </w:r>
          </w:p>
        </w:tc>
        <w:tc>
          <w:tcPr>
            <w:tcW w:w="1843" w:type="dxa"/>
            <w:vMerge w:val="restart"/>
            <w:vAlign w:val="center"/>
          </w:tcPr>
          <w:p w:rsidR="00D6407A" w:rsidRPr="00D6407A" w:rsidRDefault="00D6407A" w:rsidP="00D6407A">
            <w:pPr>
              <w:tabs>
                <w:tab w:val="left" w:pos="3334"/>
              </w:tabs>
              <w:spacing w:after="200" w:line="276" w:lineRule="auto"/>
              <w:contextualSpacing/>
            </w:pPr>
            <w:r w:rsidRPr="00D6407A">
              <w:t>плоских</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vMerge/>
          </w:tcPr>
          <w:p w:rsidR="00D6407A" w:rsidRPr="00D6407A" w:rsidRDefault="00D6407A" w:rsidP="00D6407A">
            <w:pPr>
              <w:tabs>
                <w:tab w:val="left" w:pos="3334"/>
              </w:tabs>
              <w:spacing w:after="200" w:line="276" w:lineRule="auto"/>
              <w:contextualSpacing/>
            </w:pPr>
          </w:p>
        </w:tc>
        <w:tc>
          <w:tcPr>
            <w:tcW w:w="2268" w:type="dxa"/>
            <w:vAlign w:val="center"/>
          </w:tcPr>
          <w:p w:rsidR="00D6407A" w:rsidRPr="00D6407A" w:rsidRDefault="00D6407A" w:rsidP="00D6407A">
            <w:pPr>
              <w:tabs>
                <w:tab w:val="left" w:pos="3334"/>
              </w:tabs>
              <w:spacing w:after="200" w:line="276" w:lineRule="auto"/>
              <w:contextualSpacing/>
            </w:pPr>
            <w:r w:rsidRPr="00D6407A">
              <w:t>наружных</w:t>
            </w:r>
          </w:p>
        </w:tc>
        <w:tc>
          <w:tcPr>
            <w:tcW w:w="1701" w:type="dxa"/>
            <w:vAlign w:val="center"/>
          </w:tcPr>
          <w:p w:rsidR="00D6407A" w:rsidRPr="00D6407A" w:rsidRDefault="00D6407A" w:rsidP="00D6407A">
            <w:pPr>
              <w:tabs>
                <w:tab w:val="left" w:pos="3334"/>
              </w:tabs>
              <w:spacing w:after="200" w:line="276" w:lineRule="auto"/>
              <w:contextualSpacing/>
            </w:pPr>
            <w:r w:rsidRPr="00D6407A">
              <w:t>внутренних</w:t>
            </w:r>
          </w:p>
        </w:tc>
        <w:tc>
          <w:tcPr>
            <w:tcW w:w="1843" w:type="dxa"/>
            <w:vMerge/>
          </w:tcPr>
          <w:p w:rsidR="00D6407A" w:rsidRPr="00D6407A" w:rsidRDefault="00D6407A" w:rsidP="00D6407A">
            <w:pPr>
              <w:tabs>
                <w:tab w:val="left" w:pos="3334"/>
              </w:tabs>
              <w:spacing w:after="200" w:line="276" w:lineRule="auto"/>
              <w:contextualSpacing/>
            </w:pPr>
          </w:p>
        </w:tc>
      </w:tr>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14-12</w:t>
            </w: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25,0…6,3</w:t>
            </w:r>
          </w:p>
        </w:tc>
        <w:tc>
          <w:tcPr>
            <w:tcW w:w="1134" w:type="dxa"/>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О</w:t>
            </w:r>
          </w:p>
        </w:tc>
        <w:tc>
          <w:tcPr>
            <w:tcW w:w="1701" w:type="dxa"/>
          </w:tcPr>
          <w:p w:rsidR="00D6407A" w:rsidRPr="00D6407A" w:rsidRDefault="00D6407A" w:rsidP="00D6407A">
            <w:pPr>
              <w:tabs>
                <w:tab w:val="left" w:pos="3334"/>
              </w:tabs>
              <w:spacing w:after="200" w:line="276" w:lineRule="auto"/>
              <w:contextualSpacing/>
            </w:pPr>
            <w:r w:rsidRPr="00D6407A">
              <w:t>С</w:t>
            </w:r>
          </w:p>
        </w:tc>
        <w:tc>
          <w:tcPr>
            <w:tcW w:w="1843" w:type="dxa"/>
          </w:tcPr>
          <w:p w:rsidR="00D6407A" w:rsidRPr="00D6407A" w:rsidRDefault="00D6407A" w:rsidP="00D6407A">
            <w:pPr>
              <w:tabs>
                <w:tab w:val="left" w:pos="3334"/>
              </w:tabs>
              <w:spacing w:after="200" w:line="276" w:lineRule="auto"/>
              <w:contextualSpacing/>
            </w:pPr>
            <w:proofErr w:type="gramStart"/>
            <w:r w:rsidRPr="00D6407A">
              <w:t>СТ</w:t>
            </w:r>
            <w:proofErr w:type="gramEnd"/>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О</w:t>
            </w:r>
          </w:p>
        </w:tc>
        <w:tc>
          <w:tcPr>
            <w:tcW w:w="1701" w:type="dxa"/>
          </w:tcPr>
          <w:p w:rsidR="00D6407A" w:rsidRPr="00D6407A" w:rsidRDefault="00D6407A" w:rsidP="00D6407A">
            <w:pPr>
              <w:tabs>
                <w:tab w:val="left" w:pos="3334"/>
              </w:tabs>
              <w:spacing w:after="200" w:line="276" w:lineRule="auto"/>
              <w:contextualSpacing/>
            </w:pPr>
            <w:proofErr w:type="gramStart"/>
            <w:r w:rsidRPr="00D6407A">
              <w:t>З</w:t>
            </w:r>
            <w:proofErr w:type="gramEnd"/>
          </w:p>
        </w:tc>
        <w:tc>
          <w:tcPr>
            <w:tcW w:w="1843" w:type="dxa"/>
          </w:tcPr>
          <w:p w:rsidR="00D6407A" w:rsidRPr="00D6407A" w:rsidRDefault="00D6407A" w:rsidP="00D6407A">
            <w:pPr>
              <w:tabs>
                <w:tab w:val="left" w:pos="3334"/>
              </w:tabs>
              <w:spacing w:after="200" w:line="276" w:lineRule="auto"/>
              <w:contextualSpacing/>
            </w:pPr>
            <w:r w:rsidRPr="00D6407A">
              <w:t>Ф</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О</w:t>
            </w:r>
          </w:p>
        </w:tc>
        <w:tc>
          <w:tcPr>
            <w:tcW w:w="1701" w:type="dxa"/>
          </w:tcPr>
          <w:p w:rsidR="00D6407A" w:rsidRPr="00D6407A" w:rsidRDefault="00D6407A" w:rsidP="00D6407A">
            <w:pPr>
              <w:tabs>
                <w:tab w:val="left" w:pos="3334"/>
              </w:tabs>
              <w:spacing w:after="200" w:line="276" w:lineRule="auto"/>
              <w:contextualSpacing/>
            </w:pPr>
            <w:r w:rsidRPr="00D6407A">
              <w:t>РТ</w:t>
            </w:r>
          </w:p>
        </w:tc>
        <w:tc>
          <w:tcPr>
            <w:tcW w:w="1843" w:type="dxa"/>
          </w:tcPr>
          <w:p w:rsidR="00D6407A" w:rsidRPr="00D6407A" w:rsidRDefault="00D6407A" w:rsidP="00D6407A">
            <w:pPr>
              <w:tabs>
                <w:tab w:val="left" w:pos="3334"/>
              </w:tabs>
              <w:spacing w:after="200" w:line="276" w:lineRule="auto"/>
              <w:contextualSpacing/>
            </w:pPr>
            <w:r w:rsidRPr="00D6407A">
              <w:t>О</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О, ТО</w:t>
            </w:r>
          </w:p>
        </w:tc>
        <w:tc>
          <w:tcPr>
            <w:tcW w:w="1701" w:type="dxa"/>
          </w:tcPr>
          <w:p w:rsidR="00D6407A" w:rsidRPr="00D6407A" w:rsidRDefault="00D6407A" w:rsidP="00D6407A">
            <w:pPr>
              <w:tabs>
                <w:tab w:val="left" w:pos="3334"/>
              </w:tabs>
              <w:spacing w:after="200" w:line="276" w:lineRule="auto"/>
              <w:contextualSpacing/>
            </w:pPr>
            <w:r w:rsidRPr="00D6407A">
              <w:t>С, ТО</w:t>
            </w:r>
          </w:p>
        </w:tc>
        <w:tc>
          <w:tcPr>
            <w:tcW w:w="1843" w:type="dxa"/>
          </w:tcPr>
          <w:p w:rsidR="00D6407A" w:rsidRPr="00D6407A" w:rsidRDefault="00D6407A" w:rsidP="00D6407A">
            <w:pPr>
              <w:tabs>
                <w:tab w:val="left" w:pos="3334"/>
              </w:tabs>
              <w:spacing w:after="200" w:line="276" w:lineRule="auto"/>
              <w:contextualSpacing/>
            </w:pPr>
            <w:proofErr w:type="gramStart"/>
            <w:r w:rsidRPr="00D6407A">
              <w:t>СТ</w:t>
            </w:r>
            <w:proofErr w:type="gramEnd"/>
            <w:r w:rsidRPr="00D6407A">
              <w:t>, ТО</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ТО, </w:t>
            </w:r>
            <w:proofErr w:type="gramStart"/>
            <w:r w:rsidRPr="00D6407A">
              <w:t>Ш</w:t>
            </w:r>
            <w:proofErr w:type="gramEnd"/>
          </w:p>
        </w:tc>
        <w:tc>
          <w:tcPr>
            <w:tcW w:w="1701" w:type="dxa"/>
          </w:tcPr>
          <w:p w:rsidR="00D6407A" w:rsidRPr="00D6407A" w:rsidRDefault="00D6407A" w:rsidP="00D6407A">
            <w:pPr>
              <w:tabs>
                <w:tab w:val="left" w:pos="3334"/>
              </w:tabs>
              <w:spacing w:after="200" w:line="276" w:lineRule="auto"/>
              <w:contextualSpacing/>
            </w:pPr>
            <w:proofErr w:type="gramStart"/>
            <w:r w:rsidRPr="00D6407A">
              <w:t>З</w:t>
            </w:r>
            <w:proofErr w:type="gramEnd"/>
            <w:r w:rsidRPr="00D6407A">
              <w:t>, ТО</w:t>
            </w:r>
          </w:p>
        </w:tc>
        <w:tc>
          <w:tcPr>
            <w:tcW w:w="1843" w:type="dxa"/>
          </w:tcPr>
          <w:p w:rsidR="00D6407A" w:rsidRPr="00D6407A" w:rsidRDefault="00D6407A" w:rsidP="00D6407A">
            <w:pPr>
              <w:tabs>
                <w:tab w:val="left" w:pos="3334"/>
              </w:tabs>
              <w:spacing w:after="200" w:line="276" w:lineRule="auto"/>
              <w:contextualSpacing/>
            </w:pPr>
            <w:r w:rsidRPr="00D6407A">
              <w:t>Ф, ТО</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ТО, </w:t>
            </w:r>
            <w:proofErr w:type="gramStart"/>
            <w:r w:rsidRPr="00D6407A">
              <w:t>Ш</w:t>
            </w:r>
            <w:proofErr w:type="gramEnd"/>
          </w:p>
        </w:tc>
        <w:tc>
          <w:tcPr>
            <w:tcW w:w="1701" w:type="dxa"/>
          </w:tcPr>
          <w:p w:rsidR="00D6407A" w:rsidRPr="00D6407A" w:rsidRDefault="00D6407A" w:rsidP="00D6407A">
            <w:pPr>
              <w:tabs>
                <w:tab w:val="left" w:pos="3334"/>
              </w:tabs>
              <w:spacing w:after="200" w:line="276" w:lineRule="auto"/>
              <w:contextualSpacing/>
            </w:pPr>
            <w:r w:rsidRPr="00D6407A">
              <w:t>РТ, ТО</w:t>
            </w:r>
          </w:p>
        </w:tc>
        <w:tc>
          <w:tcPr>
            <w:tcW w:w="1843" w:type="dxa"/>
          </w:tcPr>
          <w:p w:rsidR="00D6407A" w:rsidRPr="00D6407A" w:rsidRDefault="00D6407A" w:rsidP="00D6407A">
            <w:pPr>
              <w:tabs>
                <w:tab w:val="left" w:pos="3334"/>
              </w:tabs>
              <w:spacing w:after="200" w:line="276" w:lineRule="auto"/>
              <w:contextualSpacing/>
            </w:pPr>
            <w:r w:rsidRPr="00D6407A">
              <w:t>О, ТО</w:t>
            </w:r>
          </w:p>
        </w:tc>
      </w:tr>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11-10</w:t>
            </w: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5,0…2,5</w:t>
            </w: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Р</w:t>
            </w:r>
          </w:p>
        </w:tc>
        <w:tc>
          <w:tcPr>
            <w:tcW w:w="1843" w:type="dxa"/>
            <w:vAlign w:val="center"/>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РТ, </w:t>
            </w:r>
            <w:proofErr w:type="gramStart"/>
            <w:r w:rsidRPr="00D6407A">
              <w:t>Р</w:t>
            </w:r>
            <w:proofErr w:type="gramEnd"/>
          </w:p>
        </w:tc>
        <w:tc>
          <w:tcPr>
            <w:tcW w:w="1843" w:type="dxa"/>
            <w:vAlign w:val="center"/>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РТ, </w:t>
            </w:r>
            <w:proofErr w:type="gramStart"/>
            <w:r w:rsidRPr="00D6407A">
              <w:t>Р</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ТО, </w:t>
            </w:r>
            <w:proofErr w:type="spellStart"/>
            <w:r w:rsidRPr="00D6407A">
              <w:t>Шп</w:t>
            </w:r>
            <w:proofErr w:type="spellEnd"/>
            <w:r w:rsidRPr="00D6407A">
              <w:t xml:space="preserve">, Ф, </w:t>
            </w:r>
            <w:proofErr w:type="spellStart"/>
            <w:r w:rsidRPr="00D6407A">
              <w:t>Шп</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ТО,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r w:rsidRPr="00D6407A">
              <w:t>С, РТ, ТО</w:t>
            </w:r>
          </w:p>
        </w:tc>
        <w:tc>
          <w:tcPr>
            <w:tcW w:w="1843" w:type="dxa"/>
            <w:vAlign w:val="center"/>
          </w:tcPr>
          <w:p w:rsidR="00D6407A" w:rsidRPr="00D6407A" w:rsidRDefault="00D6407A" w:rsidP="00D6407A">
            <w:pPr>
              <w:tabs>
                <w:tab w:val="left" w:pos="3334"/>
              </w:tabs>
              <w:spacing w:after="200" w:line="276" w:lineRule="auto"/>
              <w:contextualSpacing/>
            </w:pPr>
            <w:proofErr w:type="gramStart"/>
            <w:r w:rsidRPr="00D6407A">
              <w:t>СТ</w:t>
            </w:r>
            <w:proofErr w:type="gramEnd"/>
            <w:r w:rsidRPr="00D6407A">
              <w:t xml:space="preserve">, ТО, </w:t>
            </w:r>
            <w:proofErr w:type="spellStart"/>
            <w:r w:rsidRPr="00D6407A">
              <w:t>Шп</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ТО,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r w:rsidRPr="00D6407A">
              <w:t>С, РТ, ТО</w:t>
            </w:r>
          </w:p>
        </w:tc>
        <w:tc>
          <w:tcPr>
            <w:tcW w:w="1843" w:type="dxa"/>
            <w:vAlign w:val="center"/>
          </w:tcPr>
          <w:p w:rsidR="00D6407A" w:rsidRPr="00D6407A" w:rsidRDefault="00D6407A" w:rsidP="00D6407A">
            <w:pPr>
              <w:tabs>
                <w:tab w:val="left" w:pos="3334"/>
              </w:tabs>
              <w:spacing w:after="200" w:line="276" w:lineRule="auto"/>
              <w:contextualSpacing/>
            </w:pPr>
            <w:proofErr w:type="gramStart"/>
            <w:r w:rsidRPr="00D6407A">
              <w:t>СТ</w:t>
            </w:r>
            <w:proofErr w:type="gramEnd"/>
            <w:r w:rsidRPr="00D6407A">
              <w:t xml:space="preserve">, ТО, </w:t>
            </w:r>
            <w:proofErr w:type="spellStart"/>
            <w:r w:rsidRPr="00D6407A">
              <w:t>Шп</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ТО,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proofErr w:type="spellStart"/>
            <w:r w:rsidRPr="00D6407A">
              <w:t>Зп</w:t>
            </w:r>
            <w:proofErr w:type="spellEnd"/>
            <w:r w:rsidRPr="00D6407A">
              <w:t xml:space="preserve">, </w:t>
            </w:r>
            <w:proofErr w:type="spellStart"/>
            <w:r w:rsidRPr="00D6407A">
              <w:t>Зч</w:t>
            </w:r>
            <w:proofErr w:type="spellEnd"/>
            <w:r w:rsidRPr="00D6407A">
              <w:t xml:space="preserve">, ТО, </w:t>
            </w:r>
            <w:proofErr w:type="gramStart"/>
            <w:r w:rsidRPr="00D6407A">
              <w:t>Ш</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О, ТО, </w:t>
            </w:r>
            <w:proofErr w:type="spellStart"/>
            <w:r w:rsidRPr="00D6407A">
              <w:t>Шп</w:t>
            </w:r>
            <w:proofErr w:type="spellEnd"/>
          </w:p>
        </w:tc>
      </w:tr>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9-7</w:t>
            </w: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1,25…0,63</w:t>
            </w: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РУ, </w:t>
            </w:r>
            <w:proofErr w:type="gramStart"/>
            <w:r w:rsidRPr="00D6407A">
              <w:t>Р</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П</w:t>
            </w:r>
            <w:proofErr w:type="gram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xml:space="preserve">, </w:t>
            </w:r>
            <w:proofErr w:type="spellStart"/>
            <w:r w:rsidRPr="00D6407A">
              <w:t>Рп</w:t>
            </w:r>
            <w:proofErr w:type="spellEnd"/>
            <w:r w:rsidRPr="00D6407A">
              <w:t xml:space="preserve">, </w:t>
            </w:r>
            <w:proofErr w:type="spellStart"/>
            <w:r w:rsidRPr="00D6407A">
              <w:t>Рч</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gramStart"/>
            <w:r w:rsidRPr="00D6407A">
              <w:t>П</w:t>
            </w:r>
            <w:proofErr w:type="gram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spellStart"/>
            <w:r w:rsidRPr="00D6407A">
              <w:t>РТп</w:t>
            </w:r>
            <w:proofErr w:type="spellEnd"/>
            <w:r w:rsidRPr="00D6407A">
              <w:t xml:space="preserve">, </w:t>
            </w:r>
            <w:proofErr w:type="spellStart"/>
            <w:r w:rsidRPr="00D6407A">
              <w:t>РТч</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gramStart"/>
            <w:r w:rsidRPr="00D6407A">
              <w:t>П</w:t>
            </w:r>
            <w:proofErr w:type="gram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xml:space="preserve">, Р, </w:t>
            </w:r>
            <w:proofErr w:type="spellStart"/>
            <w:r w:rsidRPr="00D6407A">
              <w:t>Тт</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gramStart"/>
            <w:r w:rsidRPr="00D6407A">
              <w:t>П</w:t>
            </w:r>
            <w:proofErr w:type="gram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П</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gramStart"/>
            <w:r w:rsidRPr="00D6407A">
              <w:t>П</w:t>
            </w:r>
            <w:proofErr w:type="gram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proofErr w:type="gramStart"/>
            <w:r w:rsidRPr="00D6407A">
              <w:t>Р</w:t>
            </w:r>
            <w:proofErr w:type="gramEnd"/>
            <w:r w:rsidRPr="00D6407A">
              <w:t xml:space="preserve">, </w:t>
            </w:r>
            <w:proofErr w:type="spellStart"/>
            <w:r w:rsidRPr="00D6407A">
              <w:t>Тп</w:t>
            </w:r>
            <w:proofErr w:type="spellEnd"/>
            <w:r w:rsidRPr="00D6407A">
              <w:t xml:space="preserve">, </w:t>
            </w:r>
            <w:proofErr w:type="spellStart"/>
            <w:r w:rsidRPr="00D6407A">
              <w:t>РТч</w:t>
            </w:r>
            <w:proofErr w:type="spellEnd"/>
            <w:r w:rsidRPr="00D6407A">
              <w:t xml:space="preserve">, </w:t>
            </w:r>
            <w:proofErr w:type="spellStart"/>
            <w:r w:rsidRPr="00D6407A">
              <w:t>РТт</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spellStart"/>
            <w:r w:rsidRPr="00D6407A">
              <w:t>Шч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w:t>
            </w:r>
          </w:p>
        </w:tc>
        <w:tc>
          <w:tcPr>
            <w:tcW w:w="2268" w:type="dxa"/>
            <w:vAlign w:val="center"/>
          </w:tcPr>
          <w:p w:rsidR="00D6407A" w:rsidRPr="00D6407A" w:rsidRDefault="00D6407A" w:rsidP="00D6407A">
            <w:pPr>
              <w:tabs>
                <w:tab w:val="left" w:pos="3334"/>
              </w:tabs>
              <w:spacing w:after="200" w:line="276" w:lineRule="auto"/>
              <w:contextualSpacing/>
            </w:pPr>
            <w:proofErr w:type="spellStart"/>
            <w:r w:rsidRPr="00D6407A">
              <w:t>Шп</w:t>
            </w:r>
            <w:proofErr w:type="spellEnd"/>
            <w:r w:rsidRPr="00D6407A">
              <w:t xml:space="preserve">, </w:t>
            </w:r>
            <w:proofErr w:type="spellStart"/>
            <w:r w:rsidRPr="00D6407A">
              <w:t>Шч</w:t>
            </w:r>
            <w:proofErr w:type="spellEnd"/>
          </w:p>
        </w:tc>
        <w:tc>
          <w:tcPr>
            <w:tcW w:w="1701" w:type="dxa"/>
            <w:vAlign w:val="center"/>
          </w:tcPr>
          <w:p w:rsidR="00D6407A" w:rsidRPr="00D6407A" w:rsidRDefault="00D6407A" w:rsidP="00D6407A">
            <w:pPr>
              <w:tabs>
                <w:tab w:val="left" w:pos="3334"/>
              </w:tabs>
              <w:spacing w:after="200" w:line="276" w:lineRule="auto"/>
              <w:contextualSpacing/>
            </w:pPr>
            <w:proofErr w:type="gramStart"/>
            <w:r w:rsidRPr="00D6407A">
              <w:t>Р</w:t>
            </w:r>
            <w:proofErr w:type="gramEnd"/>
            <w:r w:rsidRPr="00D6407A">
              <w:t xml:space="preserve">, </w:t>
            </w:r>
            <w:proofErr w:type="spellStart"/>
            <w:r w:rsidRPr="00D6407A">
              <w:t>Тп</w:t>
            </w:r>
            <w:proofErr w:type="spellEnd"/>
            <w:r w:rsidRPr="00D6407A">
              <w:t xml:space="preserve">, </w:t>
            </w:r>
            <w:proofErr w:type="spellStart"/>
            <w:r w:rsidRPr="00D6407A">
              <w:t>РТч</w:t>
            </w:r>
            <w:proofErr w:type="spellEnd"/>
            <w:r w:rsidRPr="00D6407A">
              <w:t xml:space="preserve">, </w:t>
            </w:r>
            <w:proofErr w:type="spellStart"/>
            <w:r w:rsidRPr="00D6407A">
              <w:t>РТт</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w:t>
            </w:r>
            <w:proofErr w:type="spellStart"/>
            <w:r w:rsidRPr="00D6407A">
              <w:t>Шч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ТО, </w:t>
            </w:r>
            <w:proofErr w:type="gramStart"/>
            <w:r w:rsidRPr="00D6407A">
              <w:t>Ш</w:t>
            </w:r>
            <w:proofErr w:type="gram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РТ, ТО, </w:t>
            </w:r>
            <w:proofErr w:type="gramStart"/>
            <w:r w:rsidRPr="00D6407A">
              <w:t>Ш</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Ф, ТО, </w:t>
            </w:r>
            <w:proofErr w:type="spellStart"/>
            <w:r w:rsidRPr="00D6407A">
              <w:t>Шч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proofErr w:type="spellStart"/>
            <w:r w:rsidRPr="00D6407A">
              <w:t>Шп</w:t>
            </w:r>
            <w:proofErr w:type="spellEnd"/>
            <w:r w:rsidRPr="00D6407A">
              <w:t xml:space="preserve">, ТО, </w:t>
            </w:r>
            <w:proofErr w:type="spellStart"/>
            <w:r w:rsidRPr="00D6407A">
              <w:t>Шч</w:t>
            </w:r>
            <w:proofErr w:type="spellEnd"/>
          </w:p>
        </w:tc>
        <w:tc>
          <w:tcPr>
            <w:tcW w:w="1701" w:type="dxa"/>
            <w:vAlign w:val="center"/>
          </w:tcPr>
          <w:p w:rsidR="00D6407A" w:rsidRPr="00D6407A" w:rsidRDefault="00D6407A" w:rsidP="00D6407A">
            <w:pPr>
              <w:tabs>
                <w:tab w:val="left" w:pos="3334"/>
              </w:tabs>
              <w:spacing w:after="200" w:line="276" w:lineRule="auto"/>
              <w:contextualSpacing/>
            </w:pPr>
            <w:proofErr w:type="spellStart"/>
            <w:r w:rsidRPr="00D6407A">
              <w:t>РТп</w:t>
            </w:r>
            <w:proofErr w:type="spellEnd"/>
            <w:r w:rsidRPr="00D6407A">
              <w:t xml:space="preserve">, </w:t>
            </w:r>
            <w:proofErr w:type="spellStart"/>
            <w:r w:rsidRPr="00D6407A">
              <w:t>РТч</w:t>
            </w:r>
            <w:proofErr w:type="gramStart"/>
            <w:r w:rsidRPr="00D6407A">
              <w:t>,Т</w:t>
            </w:r>
            <w:proofErr w:type="gramEnd"/>
            <w:r w:rsidRPr="00D6407A">
              <w:t>О</w:t>
            </w:r>
            <w:proofErr w:type="spellEnd"/>
            <w:r w:rsidRPr="00D6407A">
              <w:t>, Ш</w:t>
            </w:r>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С, ТО, </w:t>
            </w:r>
            <w:proofErr w:type="spellStart"/>
            <w:r w:rsidRPr="00D6407A">
              <w:t>Шч</w:t>
            </w:r>
            <w:proofErr w:type="spellEnd"/>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proofErr w:type="spellStart"/>
            <w:r w:rsidRPr="00D6407A">
              <w:t>Шп</w:t>
            </w:r>
            <w:proofErr w:type="spellEnd"/>
            <w:r w:rsidRPr="00D6407A">
              <w:t xml:space="preserve">, ТО, </w:t>
            </w:r>
            <w:proofErr w:type="spellStart"/>
            <w:r w:rsidRPr="00D6407A">
              <w:t>Шч</w:t>
            </w:r>
            <w:proofErr w:type="spell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ТО, Ш</w:t>
            </w:r>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О, ТО, </w:t>
            </w:r>
            <w:proofErr w:type="spellStart"/>
            <w:r w:rsidRPr="00D6407A">
              <w:t>Шч</w:t>
            </w:r>
            <w:proofErr w:type="spellEnd"/>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Align w:val="center"/>
          </w:tcPr>
          <w:p w:rsidR="00D6407A" w:rsidRPr="00D6407A" w:rsidRDefault="00D6407A" w:rsidP="00D6407A">
            <w:pPr>
              <w:tabs>
                <w:tab w:val="left" w:pos="3334"/>
              </w:tabs>
              <w:spacing w:after="200" w:line="276" w:lineRule="auto"/>
              <w:contextualSpacing/>
            </w:pPr>
            <w:r w:rsidRPr="00D6407A">
              <w:t>0,32…0,16</w:t>
            </w:r>
          </w:p>
        </w:tc>
        <w:tc>
          <w:tcPr>
            <w:tcW w:w="1134" w:type="dxa"/>
            <w:vAlign w:val="center"/>
          </w:tcPr>
          <w:p w:rsidR="00D6407A" w:rsidRPr="00D6407A" w:rsidRDefault="00D6407A" w:rsidP="00D6407A">
            <w:pPr>
              <w:tabs>
                <w:tab w:val="left" w:pos="3334"/>
              </w:tabs>
              <w:spacing w:after="200" w:line="276" w:lineRule="auto"/>
              <w:contextualSpacing/>
            </w:pPr>
            <w:r w:rsidRPr="00D6407A">
              <w:t>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ПО</w:t>
            </w:r>
          </w:p>
        </w:tc>
        <w:tc>
          <w:tcPr>
            <w:tcW w:w="1701" w:type="dxa"/>
          </w:tcPr>
          <w:p w:rsidR="00D6407A" w:rsidRPr="00D6407A" w:rsidRDefault="00D6407A" w:rsidP="00D6407A">
            <w:pPr>
              <w:tabs>
                <w:tab w:val="left" w:pos="3334"/>
              </w:tabs>
              <w:spacing w:after="200" w:line="276" w:lineRule="auto"/>
              <w:contextualSpacing/>
            </w:pPr>
            <w:r w:rsidRPr="00D6407A">
              <w:t>РУ, ТО, Х</w:t>
            </w:r>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r w:rsidRPr="00D6407A">
              <w:t xml:space="preserve">, </w:t>
            </w:r>
            <w:proofErr w:type="spellStart"/>
            <w:r w:rsidRPr="00D6407A">
              <w:t>ПОч</w:t>
            </w:r>
            <w:proofErr w:type="spellEnd"/>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0,08…0,04</w:t>
            </w:r>
          </w:p>
        </w:tc>
        <w:tc>
          <w:tcPr>
            <w:tcW w:w="1134" w:type="dxa"/>
            <w:vAlign w:val="center"/>
          </w:tcPr>
          <w:p w:rsidR="00D6407A" w:rsidRPr="00D6407A" w:rsidRDefault="00D6407A" w:rsidP="00D6407A">
            <w:pPr>
              <w:tabs>
                <w:tab w:val="left" w:pos="3334"/>
              </w:tabs>
              <w:spacing w:after="200" w:line="276" w:lineRule="auto"/>
              <w:contextualSpacing/>
            </w:pPr>
            <w:r w:rsidRPr="00D6407A">
              <w:t>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От, </w:t>
            </w:r>
            <w:proofErr w:type="spellStart"/>
            <w:r w:rsidRPr="00D6407A">
              <w:t>ПОч</w:t>
            </w:r>
            <w:proofErr w:type="spellEnd"/>
            <w:r w:rsidRPr="00D6407A">
              <w:t xml:space="preserve">, </w:t>
            </w:r>
            <w:proofErr w:type="spellStart"/>
            <w:r w:rsidRPr="00D6407A">
              <w:t>ПОт</w:t>
            </w:r>
            <w:proofErr w:type="spellEnd"/>
          </w:p>
        </w:tc>
        <w:tc>
          <w:tcPr>
            <w:tcW w:w="1701" w:type="dxa"/>
          </w:tcPr>
          <w:p w:rsidR="00D6407A" w:rsidRPr="00D6407A" w:rsidRDefault="00D6407A" w:rsidP="00D6407A">
            <w:pPr>
              <w:tabs>
                <w:tab w:val="left" w:pos="3334"/>
              </w:tabs>
              <w:spacing w:after="200" w:line="276" w:lineRule="auto"/>
              <w:contextualSpacing/>
            </w:pPr>
            <w:r w:rsidRPr="00D6407A">
              <w:t>РУ, ТО, Х</w:t>
            </w:r>
          </w:p>
        </w:tc>
        <w:tc>
          <w:tcPr>
            <w:tcW w:w="1843"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w:t>
            </w:r>
            <w:proofErr w:type="spellStart"/>
            <w:r w:rsidRPr="00D6407A">
              <w:t>ПОч</w:t>
            </w:r>
            <w:proofErr w:type="spellEnd"/>
            <w:r w:rsidRPr="00D6407A">
              <w:t xml:space="preserve">, </w:t>
            </w:r>
            <w:proofErr w:type="spellStart"/>
            <w:r w:rsidRPr="00D6407A">
              <w:t>ПОт</w:t>
            </w:r>
            <w:proofErr w:type="spellEnd"/>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ТО, </w:t>
            </w:r>
            <w:proofErr w:type="spellStart"/>
            <w:r w:rsidRPr="00D6407A">
              <w:t>Шп</w:t>
            </w:r>
            <w:proofErr w:type="spellEnd"/>
            <w:r w:rsidRPr="00D6407A">
              <w:t xml:space="preserve">, </w:t>
            </w:r>
            <w:proofErr w:type="spellStart"/>
            <w:r w:rsidRPr="00D6407A">
              <w:t>Шт</w:t>
            </w:r>
            <w:proofErr w:type="gramStart"/>
            <w:r w:rsidRPr="00D6407A">
              <w:t>,П</w:t>
            </w:r>
            <w:proofErr w:type="gramEnd"/>
            <w:r w:rsidRPr="00D6407A">
              <w:t>О</w:t>
            </w:r>
            <w:proofErr w:type="spellEnd"/>
          </w:p>
        </w:tc>
        <w:tc>
          <w:tcPr>
            <w:tcW w:w="1701" w:type="dxa"/>
          </w:tcPr>
          <w:p w:rsidR="00D6407A" w:rsidRPr="00D6407A" w:rsidRDefault="00D6407A" w:rsidP="00D6407A">
            <w:pPr>
              <w:tabs>
                <w:tab w:val="left" w:pos="3334"/>
              </w:tabs>
              <w:spacing w:after="200" w:line="276" w:lineRule="auto"/>
              <w:contextualSpacing/>
            </w:pPr>
            <w:r w:rsidRPr="00D6407A">
              <w:t>РУ, ТО, Х</w:t>
            </w:r>
          </w:p>
        </w:tc>
        <w:tc>
          <w:tcPr>
            <w:tcW w:w="1843" w:type="dxa"/>
          </w:tcPr>
          <w:p w:rsidR="00D6407A" w:rsidRPr="00D6407A" w:rsidRDefault="00D6407A" w:rsidP="00D6407A">
            <w:pPr>
              <w:tabs>
                <w:tab w:val="left" w:pos="3334"/>
              </w:tabs>
              <w:spacing w:after="200" w:line="276" w:lineRule="auto"/>
              <w:contextualSpacing/>
            </w:pPr>
            <w:r w:rsidRPr="00D6407A">
              <w:t xml:space="preserve">ФП, </w:t>
            </w:r>
            <w:proofErr w:type="spellStart"/>
            <w:r w:rsidRPr="00D6407A">
              <w:t>Ф</w:t>
            </w:r>
            <w:proofErr w:type="gramStart"/>
            <w:r w:rsidRPr="00D6407A">
              <w:t>,ч</w:t>
            </w:r>
            <w:proofErr w:type="spellEnd"/>
            <w:proofErr w:type="gramEnd"/>
            <w:r w:rsidRPr="00D6407A">
              <w:t xml:space="preserve">, ТО, </w:t>
            </w:r>
            <w:proofErr w:type="spellStart"/>
            <w:r w:rsidRPr="00D6407A">
              <w:t>Шп</w:t>
            </w:r>
            <w:proofErr w:type="spellEnd"/>
            <w:r w:rsidRPr="00D6407A">
              <w:t xml:space="preserve">, </w:t>
            </w:r>
            <w:proofErr w:type="spellStart"/>
            <w:r w:rsidRPr="00D6407A">
              <w:t>Шт</w:t>
            </w:r>
            <w:proofErr w:type="spellEnd"/>
            <w:r w:rsidRPr="00D6407A">
              <w:t>, ПО</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 ПО</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xml:space="preserve">, </w:t>
            </w:r>
            <w:proofErr w:type="spellStart"/>
            <w:r w:rsidRPr="00D6407A">
              <w:t>РТч</w:t>
            </w:r>
            <w:proofErr w:type="spellEnd"/>
            <w:r w:rsidRPr="00D6407A">
              <w:t xml:space="preserve">, </w:t>
            </w:r>
            <w:proofErr w:type="spellStart"/>
            <w:r w:rsidRPr="00D6407A">
              <w:t>РТт</w:t>
            </w:r>
            <w:proofErr w:type="spellEnd"/>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Фт</w:t>
            </w:r>
            <w:proofErr w:type="spellEnd"/>
            <w:r w:rsidRPr="00D6407A">
              <w:t>, ШБ</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 ПО</w:t>
            </w:r>
          </w:p>
        </w:tc>
        <w:tc>
          <w:tcPr>
            <w:tcW w:w="1701" w:type="dxa"/>
          </w:tcPr>
          <w:p w:rsidR="00D6407A" w:rsidRPr="00D6407A" w:rsidRDefault="00D6407A" w:rsidP="00D6407A">
            <w:pPr>
              <w:tabs>
                <w:tab w:val="left" w:pos="3334"/>
              </w:tabs>
              <w:spacing w:after="200" w:line="276" w:lineRule="auto"/>
              <w:contextualSpacing/>
            </w:pPr>
            <w:proofErr w:type="spellStart"/>
            <w:r w:rsidRPr="00D6407A">
              <w:t>РТп</w:t>
            </w:r>
            <w:proofErr w:type="spellEnd"/>
            <w:r w:rsidRPr="00D6407A">
              <w:t xml:space="preserve">, </w:t>
            </w:r>
            <w:proofErr w:type="spellStart"/>
            <w:r w:rsidRPr="00D6407A">
              <w:t>РТч</w:t>
            </w:r>
            <w:proofErr w:type="spellEnd"/>
            <w:r w:rsidRPr="00D6407A">
              <w:t xml:space="preserve">, </w:t>
            </w:r>
            <w:proofErr w:type="spellStart"/>
            <w:r w:rsidRPr="00D6407A">
              <w:t>РТт</w:t>
            </w:r>
            <w:proofErr w:type="spellEnd"/>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Фт</w:t>
            </w:r>
            <w:proofErr w:type="spellEnd"/>
            <w:r w:rsidRPr="00D6407A">
              <w:t>, ШБ</w:t>
            </w:r>
          </w:p>
        </w:tc>
      </w:tr>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6</w:t>
            </w: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0,32…0,16</w:t>
            </w: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 ПО</w:t>
            </w:r>
          </w:p>
        </w:tc>
        <w:tc>
          <w:tcPr>
            <w:tcW w:w="1701" w:type="dxa"/>
          </w:tcPr>
          <w:p w:rsidR="00D6407A" w:rsidRPr="00D6407A" w:rsidRDefault="00D6407A" w:rsidP="00D6407A">
            <w:pPr>
              <w:tabs>
                <w:tab w:val="left" w:pos="3334"/>
              </w:tabs>
              <w:spacing w:after="200" w:line="276" w:lineRule="auto"/>
              <w:contextualSpacing/>
            </w:pPr>
            <w:proofErr w:type="spellStart"/>
            <w:r w:rsidRPr="00D6407A">
              <w:t>РТп</w:t>
            </w:r>
            <w:proofErr w:type="spellEnd"/>
            <w:r w:rsidRPr="00D6407A">
              <w:t xml:space="preserve">, </w:t>
            </w:r>
            <w:proofErr w:type="spellStart"/>
            <w:r w:rsidRPr="00D6407A">
              <w:t>РТч</w:t>
            </w:r>
            <w:proofErr w:type="spellEnd"/>
            <w:r w:rsidRPr="00D6407A">
              <w:t xml:space="preserve">, </w:t>
            </w:r>
            <w:proofErr w:type="spellStart"/>
            <w:r w:rsidRPr="00D6407A">
              <w:t>РТт</w:t>
            </w:r>
            <w:proofErr w:type="spellEnd"/>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Фт</w:t>
            </w:r>
            <w:proofErr w:type="spellEnd"/>
            <w:r w:rsidRPr="00D6407A">
              <w:t>, ШБ</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1, 2, 3</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От, ПО</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П</w:t>
            </w:r>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Фт</w:t>
            </w:r>
            <w:proofErr w:type="spellEnd"/>
            <w:r w:rsidRPr="00D6407A">
              <w:t>, ШБ</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1, 2</w:t>
            </w:r>
          </w:p>
        </w:tc>
        <w:tc>
          <w:tcPr>
            <w:tcW w:w="2268" w:type="dxa"/>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w:t>
            </w:r>
            <w:proofErr w:type="spellStart"/>
            <w:proofErr w:type="gramStart"/>
            <w:r w:rsidRPr="00D6407A">
              <w:t>Шт</w:t>
            </w:r>
            <w:proofErr w:type="spellEnd"/>
            <w:proofErr w:type="gramEnd"/>
            <w:r w:rsidRPr="00D6407A">
              <w:t>, П</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П</w:t>
            </w:r>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r w:rsidRPr="00D6407A">
              <w:t xml:space="preserve">, </w:t>
            </w:r>
            <w:proofErr w:type="spellStart"/>
            <w:r w:rsidRPr="00D6407A">
              <w:t>Шч</w:t>
            </w:r>
            <w:proofErr w:type="spellEnd"/>
            <w:r w:rsidRPr="00D6407A">
              <w:t>, ПО</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3</w:t>
            </w:r>
          </w:p>
        </w:tc>
        <w:tc>
          <w:tcPr>
            <w:tcW w:w="2268" w:type="dxa"/>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w:t>
            </w:r>
            <w:proofErr w:type="spellStart"/>
            <w:proofErr w:type="gramStart"/>
            <w:r w:rsidRPr="00D6407A">
              <w:t>Шт</w:t>
            </w:r>
            <w:proofErr w:type="spellEnd"/>
            <w:proofErr w:type="gramEnd"/>
            <w:r w:rsidRPr="00D6407A">
              <w:t>, П</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П</w:t>
            </w:r>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r w:rsidRPr="00D6407A">
              <w:t xml:space="preserve">, </w:t>
            </w:r>
            <w:proofErr w:type="spellStart"/>
            <w:r w:rsidRPr="00D6407A">
              <w:t>Шч</w:t>
            </w:r>
            <w:proofErr w:type="spellEnd"/>
            <w:r w:rsidRPr="00D6407A">
              <w:t>, ПО</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ТО, </w:t>
            </w:r>
            <w:proofErr w:type="spellStart"/>
            <w:proofErr w:type="gramStart"/>
            <w:r w:rsidRPr="00D6407A">
              <w:t>Шт</w:t>
            </w:r>
            <w:proofErr w:type="spellEnd"/>
            <w:proofErr w:type="gramEnd"/>
          </w:p>
        </w:tc>
        <w:tc>
          <w:tcPr>
            <w:tcW w:w="1701" w:type="dxa"/>
          </w:tcPr>
          <w:p w:rsidR="00D6407A" w:rsidRPr="00D6407A" w:rsidRDefault="00D6407A" w:rsidP="00D6407A">
            <w:pPr>
              <w:tabs>
                <w:tab w:val="left" w:pos="3334"/>
              </w:tabs>
              <w:spacing w:after="200" w:line="276" w:lineRule="auto"/>
              <w:contextualSpacing/>
            </w:pPr>
            <w:r w:rsidRPr="00D6407A">
              <w:t xml:space="preserve">РТ, ТО, </w:t>
            </w:r>
            <w:proofErr w:type="gramStart"/>
            <w:r w:rsidRPr="00D6407A">
              <w:t>Ш</w:t>
            </w:r>
            <w:proofErr w:type="gramEnd"/>
            <w:r w:rsidRPr="00D6407A">
              <w:t xml:space="preserve">, Х, </w:t>
            </w:r>
          </w:p>
        </w:tc>
        <w:tc>
          <w:tcPr>
            <w:tcW w:w="1843" w:type="dxa"/>
          </w:tcPr>
          <w:p w:rsidR="00D6407A" w:rsidRPr="00D6407A" w:rsidRDefault="00D6407A" w:rsidP="00D6407A">
            <w:pPr>
              <w:tabs>
                <w:tab w:val="left" w:pos="3334"/>
              </w:tabs>
              <w:spacing w:after="200" w:line="276" w:lineRule="auto"/>
              <w:contextualSpacing/>
            </w:pPr>
            <w:proofErr w:type="spellStart"/>
            <w:r w:rsidRPr="00D6407A">
              <w:t>Фп</w:t>
            </w:r>
            <w:proofErr w:type="spellEnd"/>
            <w:r w:rsidRPr="00D6407A">
              <w:t xml:space="preserve">, </w:t>
            </w:r>
            <w:proofErr w:type="spellStart"/>
            <w:r w:rsidRPr="00D6407A">
              <w:t>Фч</w:t>
            </w:r>
            <w:proofErr w:type="spellEnd"/>
            <w:r w:rsidRPr="00D6407A">
              <w:t xml:space="preserve">, ТО, </w:t>
            </w:r>
            <w:proofErr w:type="spellStart"/>
            <w:r w:rsidRPr="00D6407A">
              <w:t>Шч</w:t>
            </w:r>
            <w:proofErr w:type="spellEnd"/>
            <w:r w:rsidRPr="00D6407A">
              <w:t>, Д</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ТО, </w:t>
            </w:r>
            <w:proofErr w:type="spellStart"/>
            <w:proofErr w:type="gramStart"/>
            <w:r w:rsidRPr="00D6407A">
              <w:t>Шт</w:t>
            </w:r>
            <w:proofErr w:type="spellEnd"/>
            <w:proofErr w:type="gramEnd"/>
            <w:r w:rsidRPr="00D6407A">
              <w:t>, СУ</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ТО, Ш, Х</w:t>
            </w:r>
          </w:p>
        </w:tc>
        <w:tc>
          <w:tcPr>
            <w:tcW w:w="1843" w:type="dxa"/>
          </w:tcPr>
          <w:p w:rsidR="00D6407A" w:rsidRPr="00D6407A" w:rsidRDefault="00D6407A" w:rsidP="00D6407A">
            <w:pPr>
              <w:tabs>
                <w:tab w:val="left" w:pos="3334"/>
              </w:tabs>
              <w:spacing w:after="200" w:line="276" w:lineRule="auto"/>
              <w:contextualSpacing/>
            </w:pPr>
            <w:r w:rsidRPr="00D6407A">
              <w:t xml:space="preserve">С, </w:t>
            </w:r>
            <w:proofErr w:type="spellStart"/>
            <w:r w:rsidRPr="00D6407A">
              <w:t>Фт</w:t>
            </w:r>
            <w:proofErr w:type="spellEnd"/>
            <w:r w:rsidRPr="00D6407A">
              <w:t xml:space="preserve">, ТО, </w:t>
            </w:r>
            <w:proofErr w:type="spellStart"/>
            <w:r w:rsidRPr="00D6407A">
              <w:t>Шч</w:t>
            </w:r>
            <w:proofErr w:type="spellEnd"/>
            <w:r w:rsidRPr="00D6407A">
              <w:t>, Д</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ТО, </w:t>
            </w:r>
            <w:proofErr w:type="spellStart"/>
            <w:r w:rsidRPr="00D6407A">
              <w:t>Шч</w:t>
            </w:r>
            <w:proofErr w:type="spellEnd"/>
            <w:r w:rsidRPr="00D6407A">
              <w:t>, СУ</w:t>
            </w:r>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П</w:t>
            </w:r>
            <w:proofErr w:type="gramEnd"/>
            <w:r w:rsidRPr="00D6407A">
              <w:t>, ТО, Х</w:t>
            </w:r>
          </w:p>
        </w:tc>
        <w:tc>
          <w:tcPr>
            <w:tcW w:w="1843" w:type="dxa"/>
          </w:tcPr>
          <w:p w:rsidR="00D6407A" w:rsidRPr="00D6407A" w:rsidRDefault="00D6407A" w:rsidP="00D6407A">
            <w:pPr>
              <w:tabs>
                <w:tab w:val="left" w:pos="3334"/>
              </w:tabs>
              <w:spacing w:after="200" w:line="276" w:lineRule="auto"/>
              <w:contextualSpacing/>
            </w:pPr>
            <w:r w:rsidRPr="00D6407A">
              <w:t xml:space="preserve">Ф, ТО, </w:t>
            </w:r>
            <w:proofErr w:type="spellStart"/>
            <w:r w:rsidRPr="00D6407A">
              <w:t>Шп</w:t>
            </w:r>
            <w:proofErr w:type="spellEnd"/>
            <w:r w:rsidRPr="00D6407A">
              <w:t xml:space="preserve">, </w:t>
            </w:r>
            <w:proofErr w:type="spellStart"/>
            <w:r w:rsidRPr="00D6407A">
              <w:t>Шч</w:t>
            </w:r>
            <w:proofErr w:type="spellEnd"/>
            <w:r w:rsidRPr="00D6407A">
              <w:t>, Д</w:t>
            </w:r>
          </w:p>
        </w:tc>
      </w:tr>
      <w:tr w:rsidR="00D6407A" w:rsidRPr="00D6407A" w:rsidTr="00C32BA9">
        <w:trPr>
          <w:trHeight w:val="334"/>
        </w:trPr>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Align w:val="center"/>
          </w:tcPr>
          <w:p w:rsidR="00D6407A" w:rsidRPr="00D6407A" w:rsidRDefault="00D6407A" w:rsidP="00D6407A">
            <w:pPr>
              <w:tabs>
                <w:tab w:val="left" w:pos="3334"/>
              </w:tabs>
              <w:spacing w:after="200" w:line="276" w:lineRule="auto"/>
              <w:contextualSpacing/>
            </w:pPr>
            <w:r w:rsidRPr="00D6407A">
              <w:t>0,16…0,08</w:t>
            </w: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ТО, </w:t>
            </w:r>
            <w:proofErr w:type="spellStart"/>
            <w:r w:rsidRPr="00D6407A">
              <w:t>Шч</w:t>
            </w:r>
            <w:proofErr w:type="spellEnd"/>
            <w:r w:rsidRPr="00D6407A">
              <w:t xml:space="preserve">, </w:t>
            </w:r>
            <w:proofErr w:type="spellStart"/>
            <w:r w:rsidRPr="00D6407A">
              <w:t>Шт</w:t>
            </w:r>
            <w:proofErr w:type="gramStart"/>
            <w:r w:rsidRPr="00D6407A">
              <w:t>,С</w:t>
            </w:r>
            <w:proofErr w:type="gramEnd"/>
            <w:r w:rsidRPr="00D6407A">
              <w:t>У</w:t>
            </w:r>
            <w:proofErr w:type="spellEnd"/>
          </w:p>
        </w:tc>
        <w:tc>
          <w:tcPr>
            <w:tcW w:w="1701" w:type="dxa"/>
          </w:tcPr>
          <w:p w:rsidR="00D6407A" w:rsidRPr="00D6407A" w:rsidRDefault="00D6407A" w:rsidP="00D6407A">
            <w:pPr>
              <w:tabs>
                <w:tab w:val="left" w:pos="3334"/>
              </w:tabs>
              <w:spacing w:after="200" w:line="276" w:lineRule="auto"/>
              <w:contextualSpacing/>
            </w:pPr>
            <w:r w:rsidRPr="00D6407A">
              <w:t xml:space="preserve">С, </w:t>
            </w:r>
            <w:proofErr w:type="gramStart"/>
            <w:r w:rsidRPr="00D6407A">
              <w:t>З</w:t>
            </w:r>
            <w:proofErr w:type="gramEnd"/>
            <w:r w:rsidRPr="00D6407A">
              <w:t>, ТО, Ш, Х, Д</w:t>
            </w:r>
          </w:p>
        </w:tc>
        <w:tc>
          <w:tcPr>
            <w:tcW w:w="1843" w:type="dxa"/>
          </w:tcPr>
          <w:p w:rsidR="00D6407A" w:rsidRPr="00D6407A" w:rsidRDefault="00D6407A" w:rsidP="00D6407A">
            <w:pPr>
              <w:tabs>
                <w:tab w:val="left" w:pos="3334"/>
              </w:tabs>
              <w:spacing w:after="200" w:line="276" w:lineRule="auto"/>
              <w:contextualSpacing/>
            </w:pPr>
            <w:r w:rsidRPr="00D6407A">
              <w:t xml:space="preserve">Ф, ТО, </w:t>
            </w:r>
            <w:proofErr w:type="spellStart"/>
            <w:r w:rsidRPr="00D6407A">
              <w:t>Шч</w:t>
            </w:r>
            <w:proofErr w:type="spellEnd"/>
            <w:r w:rsidRPr="00D6407A">
              <w:t xml:space="preserve">, </w:t>
            </w:r>
            <w:proofErr w:type="spellStart"/>
            <w:proofErr w:type="gramStart"/>
            <w:r w:rsidRPr="00D6407A">
              <w:t>Шт</w:t>
            </w:r>
            <w:proofErr w:type="spellEnd"/>
            <w:proofErr w:type="gramEnd"/>
            <w:r w:rsidRPr="00D6407A">
              <w:t>, Д</w:t>
            </w:r>
          </w:p>
        </w:tc>
      </w:tr>
    </w:tbl>
    <w:p w:rsidR="00D6407A" w:rsidRPr="00D6407A" w:rsidRDefault="00D6407A" w:rsidP="00D6407A">
      <w:pPr>
        <w:tabs>
          <w:tab w:val="left" w:pos="3334"/>
        </w:tabs>
        <w:contextualSpacing/>
      </w:pPr>
    </w:p>
    <w:p w:rsidR="00D6407A" w:rsidRPr="00D6407A" w:rsidRDefault="009C26E5" w:rsidP="00D6407A">
      <w:pPr>
        <w:tabs>
          <w:tab w:val="left" w:pos="3334"/>
        </w:tabs>
        <w:contextualSpacing/>
      </w:pPr>
      <w:r>
        <w:t>Окончание таблицы</w:t>
      </w:r>
    </w:p>
    <w:tbl>
      <w:tblPr>
        <w:tblStyle w:val="a7"/>
        <w:tblW w:w="0" w:type="auto"/>
        <w:tblLayout w:type="fixed"/>
        <w:tblLook w:val="04A0" w:firstRow="1" w:lastRow="0" w:firstColumn="1" w:lastColumn="0" w:noHBand="0" w:noVBand="1"/>
      </w:tblPr>
      <w:tblGrid>
        <w:gridCol w:w="817"/>
        <w:gridCol w:w="1276"/>
        <w:gridCol w:w="1134"/>
        <w:gridCol w:w="2268"/>
        <w:gridCol w:w="1701"/>
        <w:gridCol w:w="1843"/>
      </w:tblGrid>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Точность, квалитеты</w:t>
            </w:r>
          </w:p>
        </w:tc>
        <w:tc>
          <w:tcPr>
            <w:tcW w:w="1276" w:type="dxa"/>
            <w:vMerge w:val="restart"/>
            <w:vAlign w:val="center"/>
          </w:tcPr>
          <w:p w:rsidR="00D6407A" w:rsidRPr="00D6407A" w:rsidRDefault="00D6407A" w:rsidP="00D6407A">
            <w:pPr>
              <w:tabs>
                <w:tab w:val="left" w:pos="3334"/>
              </w:tabs>
              <w:spacing w:after="200" w:line="276" w:lineRule="auto"/>
              <w:contextualSpacing/>
              <w:rPr>
                <w:lang w:val="en-US"/>
              </w:rPr>
            </w:pPr>
            <w:r w:rsidRPr="00D6407A">
              <w:t>Шероховатость</w:t>
            </w:r>
          </w:p>
          <w:p w:rsidR="00D6407A" w:rsidRPr="00D6407A" w:rsidRDefault="00D6407A" w:rsidP="00D6407A">
            <w:pPr>
              <w:tabs>
                <w:tab w:val="left" w:pos="3334"/>
              </w:tabs>
              <w:spacing w:after="200" w:line="276" w:lineRule="auto"/>
              <w:contextualSpacing/>
            </w:pPr>
            <w:r w:rsidRPr="00D6407A">
              <w:rPr>
                <w:lang w:val="en-US"/>
              </w:rPr>
              <w:t>R</w:t>
            </w:r>
            <w:r w:rsidRPr="00D6407A">
              <w:rPr>
                <w:vertAlign w:val="subscript"/>
              </w:rPr>
              <w:t>а</w:t>
            </w:r>
            <w:r w:rsidRPr="00D6407A">
              <w:t>, мкм</w:t>
            </w:r>
          </w:p>
        </w:tc>
        <w:tc>
          <w:tcPr>
            <w:tcW w:w="1134" w:type="dxa"/>
            <w:vMerge w:val="restart"/>
            <w:vAlign w:val="center"/>
          </w:tcPr>
          <w:p w:rsidR="00D6407A" w:rsidRPr="00D6407A" w:rsidRDefault="00D6407A" w:rsidP="00D6407A">
            <w:pPr>
              <w:tabs>
                <w:tab w:val="left" w:pos="3334"/>
              </w:tabs>
              <w:spacing w:after="200" w:line="276" w:lineRule="auto"/>
              <w:contextualSpacing/>
            </w:pPr>
            <w:r w:rsidRPr="00D6407A">
              <w:t>Код материала</w:t>
            </w:r>
          </w:p>
        </w:tc>
        <w:tc>
          <w:tcPr>
            <w:tcW w:w="5812" w:type="dxa"/>
            <w:gridSpan w:val="3"/>
            <w:vAlign w:val="center"/>
          </w:tcPr>
          <w:p w:rsidR="00D6407A" w:rsidRPr="00D6407A" w:rsidRDefault="00D6407A" w:rsidP="00D6407A">
            <w:pPr>
              <w:tabs>
                <w:tab w:val="left" w:pos="3334"/>
              </w:tabs>
              <w:spacing w:after="200" w:line="276" w:lineRule="auto"/>
              <w:contextualSpacing/>
            </w:pPr>
            <w:r w:rsidRPr="00D6407A">
              <w:t>Маршрут обработки поверхностей</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Merge/>
            <w:vAlign w:val="center"/>
          </w:tcPr>
          <w:p w:rsidR="00D6407A" w:rsidRPr="00D6407A" w:rsidRDefault="00D6407A" w:rsidP="00D6407A">
            <w:pPr>
              <w:tabs>
                <w:tab w:val="left" w:pos="3334"/>
              </w:tabs>
              <w:spacing w:after="200" w:line="276" w:lineRule="auto"/>
              <w:contextualSpacing/>
            </w:pPr>
          </w:p>
        </w:tc>
        <w:tc>
          <w:tcPr>
            <w:tcW w:w="3969" w:type="dxa"/>
            <w:gridSpan w:val="2"/>
            <w:vAlign w:val="center"/>
          </w:tcPr>
          <w:p w:rsidR="00D6407A" w:rsidRPr="00D6407A" w:rsidRDefault="00D6407A" w:rsidP="00D6407A">
            <w:pPr>
              <w:tabs>
                <w:tab w:val="left" w:pos="3334"/>
              </w:tabs>
              <w:spacing w:after="200" w:line="276" w:lineRule="auto"/>
              <w:contextualSpacing/>
            </w:pPr>
            <w:r w:rsidRPr="00D6407A">
              <w:t>цилиндрических</w:t>
            </w:r>
          </w:p>
        </w:tc>
        <w:tc>
          <w:tcPr>
            <w:tcW w:w="1843" w:type="dxa"/>
            <w:vMerge w:val="restart"/>
            <w:vAlign w:val="center"/>
          </w:tcPr>
          <w:p w:rsidR="00D6407A" w:rsidRPr="00D6407A" w:rsidRDefault="00D6407A" w:rsidP="00D6407A">
            <w:pPr>
              <w:tabs>
                <w:tab w:val="left" w:pos="3334"/>
              </w:tabs>
              <w:spacing w:after="200" w:line="276" w:lineRule="auto"/>
              <w:contextualSpacing/>
            </w:pPr>
            <w:r w:rsidRPr="00D6407A">
              <w:t>плоских</w:t>
            </w:r>
          </w:p>
        </w:tc>
      </w:tr>
      <w:tr w:rsidR="00D6407A" w:rsidRPr="00D6407A" w:rsidTr="00D6407A">
        <w:tc>
          <w:tcPr>
            <w:tcW w:w="817" w:type="dxa"/>
            <w:vMerge/>
            <w:vAlign w:val="center"/>
          </w:tcPr>
          <w:p w:rsidR="00D6407A" w:rsidRPr="00D6407A" w:rsidRDefault="00D6407A" w:rsidP="00D6407A">
            <w:pPr>
              <w:tabs>
                <w:tab w:val="left" w:pos="3334"/>
              </w:tabs>
              <w:spacing w:after="200" w:line="276" w:lineRule="auto"/>
              <w:contextualSpacing/>
            </w:pPr>
          </w:p>
        </w:tc>
        <w:tc>
          <w:tcPr>
            <w:tcW w:w="1276" w:type="dxa"/>
            <w:vMerge/>
            <w:vAlign w:val="center"/>
          </w:tcPr>
          <w:p w:rsidR="00D6407A" w:rsidRPr="00D6407A" w:rsidRDefault="00D6407A" w:rsidP="00D6407A">
            <w:pPr>
              <w:tabs>
                <w:tab w:val="left" w:pos="3334"/>
              </w:tabs>
              <w:spacing w:after="200" w:line="276" w:lineRule="auto"/>
              <w:contextualSpacing/>
            </w:pPr>
          </w:p>
        </w:tc>
        <w:tc>
          <w:tcPr>
            <w:tcW w:w="1134" w:type="dxa"/>
            <w:vMerge/>
            <w:vAlign w:val="center"/>
          </w:tcPr>
          <w:p w:rsidR="00D6407A" w:rsidRPr="00D6407A" w:rsidRDefault="00D6407A" w:rsidP="00D6407A">
            <w:pPr>
              <w:tabs>
                <w:tab w:val="left" w:pos="3334"/>
              </w:tabs>
              <w:spacing w:after="200" w:line="276" w:lineRule="auto"/>
              <w:contextualSpacing/>
            </w:pPr>
          </w:p>
        </w:tc>
        <w:tc>
          <w:tcPr>
            <w:tcW w:w="2268" w:type="dxa"/>
            <w:vAlign w:val="center"/>
          </w:tcPr>
          <w:p w:rsidR="00D6407A" w:rsidRPr="00D6407A" w:rsidRDefault="00D6407A" w:rsidP="00D6407A">
            <w:pPr>
              <w:tabs>
                <w:tab w:val="left" w:pos="3334"/>
              </w:tabs>
              <w:spacing w:after="200" w:line="276" w:lineRule="auto"/>
              <w:contextualSpacing/>
            </w:pPr>
            <w:r w:rsidRPr="00D6407A">
              <w:t>наружных</w:t>
            </w:r>
          </w:p>
        </w:tc>
        <w:tc>
          <w:tcPr>
            <w:tcW w:w="1701" w:type="dxa"/>
            <w:vAlign w:val="center"/>
          </w:tcPr>
          <w:p w:rsidR="00D6407A" w:rsidRPr="00D6407A" w:rsidRDefault="00D6407A" w:rsidP="00D6407A">
            <w:pPr>
              <w:tabs>
                <w:tab w:val="left" w:pos="3334"/>
              </w:tabs>
              <w:spacing w:after="200" w:line="276" w:lineRule="auto"/>
              <w:contextualSpacing/>
            </w:pPr>
            <w:r w:rsidRPr="00D6407A">
              <w:t>внутренних</w:t>
            </w:r>
          </w:p>
        </w:tc>
        <w:tc>
          <w:tcPr>
            <w:tcW w:w="1843" w:type="dxa"/>
            <w:vMerge/>
            <w:vAlign w:val="center"/>
          </w:tcPr>
          <w:p w:rsidR="00D6407A" w:rsidRPr="00D6407A" w:rsidRDefault="00D6407A" w:rsidP="00D6407A">
            <w:pPr>
              <w:tabs>
                <w:tab w:val="left" w:pos="3334"/>
              </w:tabs>
              <w:spacing w:after="200" w:line="276" w:lineRule="auto"/>
              <w:contextualSpacing/>
            </w:pPr>
          </w:p>
        </w:tc>
      </w:tr>
      <w:tr w:rsidR="00D6407A" w:rsidRPr="00D6407A" w:rsidTr="00D6407A">
        <w:tc>
          <w:tcPr>
            <w:tcW w:w="817" w:type="dxa"/>
            <w:vMerge w:val="restart"/>
            <w:vAlign w:val="center"/>
          </w:tcPr>
          <w:p w:rsidR="00D6407A" w:rsidRPr="00D6407A" w:rsidRDefault="00D6407A" w:rsidP="00D6407A">
            <w:pPr>
              <w:tabs>
                <w:tab w:val="left" w:pos="3334"/>
              </w:tabs>
              <w:spacing w:after="200" w:line="276" w:lineRule="auto"/>
              <w:contextualSpacing/>
            </w:pPr>
            <w:r w:rsidRPr="00D6407A">
              <w:t xml:space="preserve"> 5</w:t>
            </w:r>
          </w:p>
        </w:tc>
        <w:tc>
          <w:tcPr>
            <w:tcW w:w="1276" w:type="dxa"/>
            <w:vMerge w:val="restart"/>
            <w:vAlign w:val="center"/>
          </w:tcPr>
          <w:p w:rsidR="00D6407A" w:rsidRPr="00D6407A" w:rsidRDefault="00D6407A" w:rsidP="00D6407A">
            <w:pPr>
              <w:tabs>
                <w:tab w:val="left" w:pos="3334"/>
              </w:tabs>
              <w:spacing w:after="200" w:line="276" w:lineRule="auto"/>
              <w:contextualSpacing/>
            </w:pPr>
            <w:r w:rsidRPr="00D6407A">
              <w:t>0,08…0,04</w:t>
            </w:r>
          </w:p>
        </w:tc>
        <w:tc>
          <w:tcPr>
            <w:tcW w:w="1134" w:type="dxa"/>
            <w:vAlign w:val="center"/>
          </w:tcPr>
          <w:p w:rsidR="00D6407A" w:rsidRPr="00D6407A" w:rsidRDefault="00D6407A" w:rsidP="00D6407A">
            <w:pPr>
              <w:tabs>
                <w:tab w:val="left" w:pos="3334"/>
              </w:tabs>
              <w:spacing w:after="200" w:line="276" w:lineRule="auto"/>
              <w:contextualSpacing/>
            </w:pPr>
            <w:r w:rsidRPr="00D6407A">
              <w:t>1</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w:t>
            </w:r>
            <w:proofErr w:type="spellStart"/>
            <w:r w:rsidRPr="00D6407A">
              <w:t>Шп</w:t>
            </w:r>
            <w:proofErr w:type="spellEnd"/>
            <w:r w:rsidRPr="00D6407A">
              <w:t xml:space="preserve">, </w:t>
            </w:r>
            <w:proofErr w:type="spellStart"/>
            <w:r w:rsidRPr="00D6407A">
              <w:t>Шч</w:t>
            </w:r>
            <w:proofErr w:type="spellEnd"/>
            <w:r w:rsidRPr="00D6407A">
              <w:t xml:space="preserve">, </w:t>
            </w:r>
            <w:proofErr w:type="spellStart"/>
            <w:r w:rsidRPr="00D6407A">
              <w:t>СУп</w:t>
            </w:r>
            <w:proofErr w:type="spellEnd"/>
            <w:r w:rsidRPr="00D6407A">
              <w:t xml:space="preserve">, </w:t>
            </w:r>
            <w:proofErr w:type="spellStart"/>
            <w:r w:rsidRPr="00D6407A">
              <w:t>СУч</w:t>
            </w:r>
            <w:proofErr w:type="spellEnd"/>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С, </w:t>
            </w:r>
            <w:proofErr w:type="spellStart"/>
            <w:r w:rsidRPr="00D6407A">
              <w:t>РТч</w:t>
            </w:r>
            <w:proofErr w:type="spellEnd"/>
            <w:r w:rsidRPr="00D6407A">
              <w:t xml:space="preserve">, </w:t>
            </w:r>
            <w:proofErr w:type="spellStart"/>
            <w:r w:rsidRPr="00D6407A">
              <w:t>РТт</w:t>
            </w:r>
            <w:proofErr w:type="spellEnd"/>
            <w:r w:rsidRPr="00D6407A">
              <w:t>, ТО, Х</w:t>
            </w:r>
            <w:proofErr w:type="gramStart"/>
            <w:r w:rsidRPr="00D6407A">
              <w:t>,Д</w:t>
            </w:r>
            <w:proofErr w:type="gram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ТО, </w:t>
            </w:r>
            <w:proofErr w:type="spellStart"/>
            <w:r w:rsidRPr="00D6407A">
              <w:t>Шч</w:t>
            </w:r>
            <w:proofErr w:type="spellEnd"/>
            <w:r w:rsidRPr="00D6407A">
              <w:t xml:space="preserve">, </w:t>
            </w:r>
            <w:proofErr w:type="spellStart"/>
            <w:proofErr w:type="gramStart"/>
            <w:r w:rsidRPr="00D6407A">
              <w:t>Шт</w:t>
            </w:r>
            <w:proofErr w:type="spellEnd"/>
            <w:proofErr w:type="gramEnd"/>
            <w:r w:rsidRPr="00D6407A">
              <w:t>, Д</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2</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w:t>
            </w:r>
            <w:proofErr w:type="spellStart"/>
            <w:r w:rsidRPr="00D6407A">
              <w:t>Шп</w:t>
            </w:r>
            <w:proofErr w:type="spellEnd"/>
            <w:r w:rsidRPr="00D6407A">
              <w:t xml:space="preserve">, </w:t>
            </w:r>
            <w:proofErr w:type="spellStart"/>
            <w:r w:rsidRPr="00D6407A">
              <w:t>Шч</w:t>
            </w:r>
            <w:proofErr w:type="spellEnd"/>
            <w:r w:rsidRPr="00D6407A">
              <w:t xml:space="preserve">, Суп, </w:t>
            </w:r>
            <w:proofErr w:type="spellStart"/>
            <w:r w:rsidRPr="00D6407A">
              <w:t>СУч</w:t>
            </w:r>
            <w:proofErr w:type="spellEnd"/>
          </w:p>
        </w:tc>
        <w:tc>
          <w:tcPr>
            <w:tcW w:w="1701" w:type="dxa"/>
            <w:vAlign w:val="center"/>
          </w:tcPr>
          <w:p w:rsidR="00D6407A" w:rsidRPr="00D6407A" w:rsidRDefault="00D6407A" w:rsidP="00D6407A">
            <w:pPr>
              <w:tabs>
                <w:tab w:val="left" w:pos="3334"/>
              </w:tabs>
              <w:spacing w:after="200" w:line="276" w:lineRule="auto"/>
              <w:contextualSpacing/>
            </w:pPr>
            <w:r w:rsidRPr="00D6407A">
              <w:t>С, З</w:t>
            </w:r>
            <w:proofErr w:type="gramStart"/>
            <w:r w:rsidRPr="00D6407A">
              <w:t>,Р</w:t>
            </w:r>
            <w:proofErr w:type="gramEnd"/>
            <w:r w:rsidRPr="00D6407A">
              <w:t xml:space="preserve">, </w:t>
            </w:r>
            <w:proofErr w:type="spellStart"/>
            <w:r w:rsidRPr="00D6407A">
              <w:t>Х,Дп</w:t>
            </w:r>
            <w:proofErr w:type="spellEnd"/>
            <w:r w:rsidRPr="00D6407A">
              <w:t xml:space="preserve">, </w:t>
            </w:r>
            <w:proofErr w:type="spellStart"/>
            <w:r w:rsidRPr="00D6407A">
              <w:t>Дч</w:t>
            </w:r>
            <w:proofErr w:type="spellEnd"/>
          </w:p>
        </w:tc>
        <w:tc>
          <w:tcPr>
            <w:tcW w:w="1843" w:type="dxa"/>
            <w:vAlign w:val="center"/>
          </w:tcPr>
          <w:p w:rsidR="00D6407A" w:rsidRPr="00D6407A" w:rsidRDefault="00D6407A" w:rsidP="00D6407A">
            <w:pPr>
              <w:tabs>
                <w:tab w:val="left" w:pos="3334"/>
              </w:tabs>
              <w:spacing w:after="200" w:line="276" w:lineRule="auto"/>
              <w:contextualSpacing/>
            </w:pPr>
            <w:r w:rsidRPr="00D6407A">
              <w:t xml:space="preserve">О, </w:t>
            </w:r>
            <w:proofErr w:type="spellStart"/>
            <w:r w:rsidRPr="00D6407A">
              <w:t>Шп</w:t>
            </w:r>
            <w:proofErr w:type="spellEnd"/>
            <w:r w:rsidRPr="00D6407A">
              <w:t xml:space="preserve">, ТО, </w:t>
            </w:r>
            <w:proofErr w:type="spellStart"/>
            <w:r w:rsidRPr="00D6407A">
              <w:t>Шч</w:t>
            </w:r>
            <w:proofErr w:type="spellEnd"/>
            <w:r w:rsidRPr="00D6407A">
              <w:t xml:space="preserve">, </w:t>
            </w:r>
            <w:proofErr w:type="spellStart"/>
            <w:proofErr w:type="gramStart"/>
            <w:r w:rsidRPr="00D6407A">
              <w:t>Шт</w:t>
            </w:r>
            <w:proofErr w:type="spellEnd"/>
            <w:proofErr w:type="gramEnd"/>
            <w:r w:rsidRPr="00D6407A">
              <w:t>, Д</w:t>
            </w:r>
          </w:p>
        </w:tc>
      </w:tr>
      <w:tr w:rsidR="00D6407A" w:rsidRPr="00D6407A" w:rsidTr="00D6407A">
        <w:tc>
          <w:tcPr>
            <w:tcW w:w="817" w:type="dxa"/>
            <w:vMerge/>
          </w:tcPr>
          <w:p w:rsidR="00D6407A" w:rsidRPr="00D6407A" w:rsidRDefault="00D6407A" w:rsidP="00D6407A">
            <w:pPr>
              <w:tabs>
                <w:tab w:val="left" w:pos="3334"/>
              </w:tabs>
              <w:spacing w:after="200" w:line="276" w:lineRule="auto"/>
              <w:contextualSpacing/>
            </w:pPr>
          </w:p>
        </w:tc>
        <w:tc>
          <w:tcPr>
            <w:tcW w:w="1276" w:type="dxa"/>
            <w:vMerge/>
          </w:tcPr>
          <w:p w:rsidR="00D6407A" w:rsidRPr="00D6407A" w:rsidRDefault="00D6407A" w:rsidP="00D6407A">
            <w:pPr>
              <w:tabs>
                <w:tab w:val="left" w:pos="3334"/>
              </w:tabs>
              <w:spacing w:after="200" w:line="276" w:lineRule="auto"/>
              <w:contextualSpacing/>
            </w:pPr>
          </w:p>
        </w:tc>
        <w:tc>
          <w:tcPr>
            <w:tcW w:w="1134" w:type="dxa"/>
            <w:vAlign w:val="center"/>
          </w:tcPr>
          <w:p w:rsidR="00D6407A" w:rsidRPr="00D6407A" w:rsidRDefault="00D6407A" w:rsidP="00D6407A">
            <w:pPr>
              <w:tabs>
                <w:tab w:val="left" w:pos="3334"/>
              </w:tabs>
              <w:spacing w:after="200" w:line="276" w:lineRule="auto"/>
              <w:contextualSpacing/>
            </w:pPr>
            <w:r w:rsidRPr="00D6407A">
              <w:t>4</w:t>
            </w:r>
          </w:p>
        </w:tc>
        <w:tc>
          <w:tcPr>
            <w:tcW w:w="2268" w:type="dxa"/>
            <w:vAlign w:val="center"/>
          </w:tcPr>
          <w:p w:rsidR="00D6407A" w:rsidRPr="00D6407A" w:rsidRDefault="00D6407A" w:rsidP="00D6407A">
            <w:pPr>
              <w:tabs>
                <w:tab w:val="left" w:pos="3334"/>
              </w:tabs>
              <w:spacing w:after="200" w:line="276" w:lineRule="auto"/>
              <w:contextualSpacing/>
            </w:pPr>
            <w:r w:rsidRPr="00D6407A">
              <w:t xml:space="preserve">Оп, </w:t>
            </w:r>
            <w:proofErr w:type="spellStart"/>
            <w:r w:rsidRPr="00D6407A">
              <w:t>Оч</w:t>
            </w:r>
            <w:proofErr w:type="spellEnd"/>
            <w:r w:rsidRPr="00D6407A">
              <w:t xml:space="preserve">, </w:t>
            </w:r>
            <w:proofErr w:type="spellStart"/>
            <w:r w:rsidRPr="00D6407A">
              <w:t>Шч</w:t>
            </w:r>
            <w:proofErr w:type="spellEnd"/>
            <w:r w:rsidRPr="00D6407A">
              <w:t xml:space="preserve">, С </w:t>
            </w:r>
            <w:proofErr w:type="spellStart"/>
            <w:r w:rsidRPr="00D6407A">
              <w:t>Уч</w:t>
            </w:r>
            <w:proofErr w:type="spellEnd"/>
            <w:r w:rsidRPr="00D6407A">
              <w:t>,</w:t>
            </w:r>
          </w:p>
        </w:tc>
        <w:tc>
          <w:tcPr>
            <w:tcW w:w="1701" w:type="dxa"/>
            <w:vAlign w:val="center"/>
          </w:tcPr>
          <w:p w:rsidR="00D6407A" w:rsidRPr="00D6407A" w:rsidRDefault="00D6407A" w:rsidP="00D6407A">
            <w:pPr>
              <w:tabs>
                <w:tab w:val="left" w:pos="3334"/>
              </w:tabs>
              <w:spacing w:after="200" w:line="276" w:lineRule="auto"/>
              <w:contextualSpacing/>
            </w:pPr>
            <w:r w:rsidRPr="00D6407A">
              <w:t xml:space="preserve">РУ, </w:t>
            </w:r>
            <w:proofErr w:type="gramStart"/>
            <w:r w:rsidRPr="00D6407A">
              <w:t>Р</w:t>
            </w:r>
            <w:proofErr w:type="gramEnd"/>
            <w:r w:rsidRPr="00D6407A">
              <w:t xml:space="preserve">, ТО, Х, </w:t>
            </w:r>
            <w:proofErr w:type="spellStart"/>
            <w:r w:rsidRPr="00D6407A">
              <w:t>Дп</w:t>
            </w:r>
            <w:proofErr w:type="spellEnd"/>
            <w:r w:rsidRPr="00D6407A">
              <w:t xml:space="preserve">, </w:t>
            </w:r>
            <w:proofErr w:type="spellStart"/>
            <w:r w:rsidRPr="00D6407A">
              <w:t>Дч</w:t>
            </w:r>
            <w:proofErr w:type="spellEnd"/>
          </w:p>
        </w:tc>
        <w:tc>
          <w:tcPr>
            <w:tcW w:w="1843" w:type="dxa"/>
            <w:vAlign w:val="center"/>
          </w:tcPr>
          <w:p w:rsidR="00D6407A" w:rsidRPr="00D6407A" w:rsidRDefault="00D6407A" w:rsidP="00D6407A">
            <w:pPr>
              <w:tabs>
                <w:tab w:val="left" w:pos="3334"/>
              </w:tabs>
              <w:spacing w:after="200" w:line="276" w:lineRule="auto"/>
              <w:contextualSpacing/>
            </w:pPr>
            <w:proofErr w:type="gramStart"/>
            <w:r w:rsidRPr="00D6407A">
              <w:t>СТ</w:t>
            </w:r>
            <w:proofErr w:type="gramEnd"/>
            <w:r w:rsidRPr="00D6407A">
              <w:t xml:space="preserve">, ТО, </w:t>
            </w:r>
            <w:proofErr w:type="spellStart"/>
            <w:r w:rsidRPr="00D6407A">
              <w:t>Шп</w:t>
            </w:r>
            <w:proofErr w:type="spellEnd"/>
            <w:r w:rsidRPr="00D6407A">
              <w:t xml:space="preserve">, </w:t>
            </w:r>
            <w:proofErr w:type="spellStart"/>
            <w:r w:rsidRPr="00D6407A">
              <w:t>Шч</w:t>
            </w:r>
            <w:proofErr w:type="spellEnd"/>
            <w:r w:rsidRPr="00D6407A">
              <w:t xml:space="preserve">, </w:t>
            </w:r>
            <w:proofErr w:type="spellStart"/>
            <w:r w:rsidRPr="00D6407A">
              <w:t>Шт</w:t>
            </w:r>
            <w:proofErr w:type="spellEnd"/>
            <w:r w:rsidRPr="00D6407A">
              <w:t>, ПО</w:t>
            </w:r>
          </w:p>
        </w:tc>
      </w:tr>
      <w:tr w:rsidR="00D6407A" w:rsidRPr="00D6407A" w:rsidTr="00D6407A">
        <w:tc>
          <w:tcPr>
            <w:tcW w:w="9039" w:type="dxa"/>
            <w:gridSpan w:val="6"/>
          </w:tcPr>
          <w:p w:rsidR="00D6407A" w:rsidRPr="00D6407A" w:rsidRDefault="00D6407A" w:rsidP="00D6407A">
            <w:pPr>
              <w:tabs>
                <w:tab w:val="left" w:pos="3334"/>
              </w:tabs>
              <w:spacing w:after="200" w:line="276" w:lineRule="auto"/>
              <w:contextualSpacing/>
            </w:pPr>
            <w:r w:rsidRPr="00D6407A">
              <w:t xml:space="preserve">Обозначения: </w:t>
            </w:r>
            <w:proofErr w:type="gramStart"/>
            <w:r w:rsidRPr="00D6407A">
              <w:t>О-</w:t>
            </w:r>
            <w:proofErr w:type="gramEnd"/>
            <w:r w:rsidRPr="00D6407A">
              <w:t xml:space="preserve"> обтачивание, Ш- шлифование, СУ- </w:t>
            </w:r>
            <w:proofErr w:type="spellStart"/>
            <w:r w:rsidRPr="00D6407A">
              <w:t>суперфиниширование</w:t>
            </w:r>
            <w:proofErr w:type="spellEnd"/>
            <w:r w:rsidRPr="00D6407A">
              <w:t xml:space="preserve">, ПО- полировка,   Д- доводка, ТО термическая обработка, С -сверление (рассверливание), З- зенкерование, </w:t>
            </w:r>
          </w:p>
          <w:p w:rsidR="00D6407A" w:rsidRPr="00D6407A" w:rsidRDefault="00D6407A" w:rsidP="00D6407A">
            <w:pPr>
              <w:tabs>
                <w:tab w:val="left" w:pos="3334"/>
              </w:tabs>
              <w:spacing w:after="200" w:line="276" w:lineRule="auto"/>
              <w:contextualSpacing/>
            </w:pPr>
            <w:r w:rsidRPr="00D6407A">
              <w:t>Р</w:t>
            </w:r>
            <w:proofErr w:type="gramStart"/>
            <w:r w:rsidRPr="00D6407A">
              <w:t>У-</w:t>
            </w:r>
            <w:proofErr w:type="gramEnd"/>
            <w:r w:rsidRPr="00D6407A">
              <w:t xml:space="preserve"> ружейное сверление, Р - развертывание, РТ - растачивание, П- протягивание, </w:t>
            </w:r>
          </w:p>
          <w:p w:rsidR="00D6407A" w:rsidRPr="00D6407A" w:rsidRDefault="00D6407A" w:rsidP="00D6407A">
            <w:pPr>
              <w:tabs>
                <w:tab w:val="left" w:pos="3334"/>
              </w:tabs>
              <w:spacing w:after="200" w:line="276" w:lineRule="auto"/>
              <w:contextualSpacing/>
            </w:pPr>
            <w:r w:rsidRPr="00D6407A">
              <w:t>Х - хонингование, С</w:t>
            </w:r>
            <w:proofErr w:type="gramStart"/>
            <w:r w:rsidRPr="00D6407A">
              <w:t>Т-</w:t>
            </w:r>
            <w:proofErr w:type="gramEnd"/>
            <w:r w:rsidRPr="00D6407A">
              <w:t xml:space="preserve"> строгание, Ф- фрезерование, ШБ- шабрение; п- предварительное, ч- чистовое, т - тонкое;  1- незакаленные стали, 2- чугуны, 3- цветные металлы, 4-закаленные стали</w:t>
            </w:r>
          </w:p>
        </w:tc>
      </w:tr>
    </w:tbl>
    <w:p w:rsidR="00D6407A" w:rsidRDefault="00D6407A"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C32BA9" w:rsidRDefault="00C32BA9" w:rsidP="00AF1BC9">
      <w:pPr>
        <w:tabs>
          <w:tab w:val="left" w:pos="3334"/>
        </w:tabs>
        <w:contextualSpacing/>
      </w:pPr>
    </w:p>
    <w:p w:rsidR="009C26E5" w:rsidRDefault="009C26E5" w:rsidP="00AF1BC9">
      <w:pPr>
        <w:tabs>
          <w:tab w:val="left" w:pos="3334"/>
        </w:tabs>
        <w:contextualSpacing/>
      </w:pPr>
    </w:p>
    <w:p w:rsidR="009C26E5" w:rsidRDefault="009C26E5" w:rsidP="00AF1BC9">
      <w:pPr>
        <w:tabs>
          <w:tab w:val="left" w:pos="3334"/>
        </w:tabs>
        <w:contextualSpacing/>
      </w:pPr>
    </w:p>
    <w:p w:rsidR="009C26E5" w:rsidRDefault="009C26E5" w:rsidP="00AF1BC9">
      <w:pPr>
        <w:tabs>
          <w:tab w:val="left" w:pos="3334"/>
        </w:tabs>
        <w:contextualSpacing/>
      </w:pPr>
    </w:p>
    <w:p w:rsidR="00C32BA9" w:rsidRDefault="00C32BA9" w:rsidP="00AF1BC9">
      <w:pPr>
        <w:tabs>
          <w:tab w:val="left" w:pos="3334"/>
        </w:tabs>
        <w:contextualSpacing/>
      </w:pPr>
    </w:p>
    <w:p w:rsidR="00C32BA9" w:rsidRPr="00D6407A" w:rsidRDefault="00C32BA9" w:rsidP="00AF1BC9">
      <w:pPr>
        <w:tabs>
          <w:tab w:val="left" w:pos="3334"/>
        </w:tabs>
        <w:contextualSpacing/>
      </w:pPr>
    </w:p>
    <w:p w:rsidR="00E0562C" w:rsidRPr="00D6407A" w:rsidRDefault="0079437D" w:rsidP="00DA1039">
      <w:pPr>
        <w:tabs>
          <w:tab w:val="left" w:pos="3334"/>
        </w:tabs>
        <w:contextualSpacing/>
      </w:pPr>
      <w:r w:rsidRPr="00D6407A">
        <w:t xml:space="preserve"> </w:t>
      </w:r>
    </w:p>
    <w:p w:rsidR="000D5168" w:rsidRPr="000664CE" w:rsidRDefault="00FE6C64" w:rsidP="00DA1039">
      <w:pPr>
        <w:tabs>
          <w:tab w:val="left" w:pos="3334"/>
        </w:tabs>
        <w:rPr>
          <w:b/>
          <w:sz w:val="28"/>
          <w:szCs w:val="28"/>
        </w:rPr>
      </w:pPr>
      <w:r w:rsidRPr="000664CE">
        <w:rPr>
          <w:b/>
          <w:sz w:val="28"/>
          <w:szCs w:val="28"/>
        </w:rPr>
        <w:lastRenderedPageBreak/>
        <w:t xml:space="preserve">                      </w:t>
      </w:r>
      <w:r w:rsidR="00D6407A">
        <w:rPr>
          <w:b/>
          <w:sz w:val="28"/>
          <w:szCs w:val="28"/>
        </w:rPr>
        <w:t xml:space="preserve"> </w:t>
      </w:r>
      <w:r w:rsidR="000664CE">
        <w:rPr>
          <w:b/>
          <w:sz w:val="28"/>
          <w:szCs w:val="28"/>
        </w:rPr>
        <w:t xml:space="preserve">  </w:t>
      </w:r>
      <w:r w:rsidRPr="000664CE">
        <w:rPr>
          <w:b/>
          <w:sz w:val="28"/>
          <w:szCs w:val="28"/>
        </w:rPr>
        <w:t>Список</w:t>
      </w:r>
      <w:r w:rsidR="00D6407A">
        <w:rPr>
          <w:b/>
          <w:sz w:val="28"/>
          <w:szCs w:val="28"/>
        </w:rPr>
        <w:t xml:space="preserve"> использованных</w:t>
      </w:r>
      <w:r w:rsidR="000D5168" w:rsidRPr="000664CE">
        <w:rPr>
          <w:b/>
          <w:sz w:val="28"/>
          <w:szCs w:val="28"/>
        </w:rPr>
        <w:t xml:space="preserve"> </w:t>
      </w:r>
      <w:r w:rsidR="00D6407A">
        <w:rPr>
          <w:b/>
          <w:sz w:val="28"/>
          <w:szCs w:val="28"/>
        </w:rPr>
        <w:t>источников</w:t>
      </w:r>
    </w:p>
    <w:p w:rsidR="00873850" w:rsidRDefault="00873850" w:rsidP="00873850">
      <w:pPr>
        <w:tabs>
          <w:tab w:val="left" w:pos="3334"/>
        </w:tabs>
        <w:contextualSpacing/>
        <w:rPr>
          <w:sz w:val="24"/>
          <w:szCs w:val="24"/>
        </w:rPr>
      </w:pPr>
      <w:r>
        <w:rPr>
          <w:sz w:val="24"/>
          <w:szCs w:val="24"/>
        </w:rPr>
        <w:t xml:space="preserve">  </w:t>
      </w:r>
      <w:r w:rsidR="00FE6C64" w:rsidRPr="00FE6C64">
        <w:rPr>
          <w:sz w:val="24"/>
          <w:szCs w:val="24"/>
        </w:rPr>
        <w:t>1</w:t>
      </w:r>
      <w:r w:rsidR="00FE6C64">
        <w:rPr>
          <w:sz w:val="24"/>
          <w:szCs w:val="24"/>
        </w:rPr>
        <w:t xml:space="preserve">.Андреев Г. </w:t>
      </w:r>
      <w:proofErr w:type="spellStart"/>
      <w:r w:rsidR="00FE6C64">
        <w:rPr>
          <w:sz w:val="24"/>
          <w:szCs w:val="24"/>
        </w:rPr>
        <w:t>Н.,Новиков</w:t>
      </w:r>
      <w:proofErr w:type="spellEnd"/>
      <w:r w:rsidR="00FE6C64">
        <w:rPr>
          <w:sz w:val="24"/>
          <w:szCs w:val="24"/>
        </w:rPr>
        <w:t xml:space="preserve"> В. Ю. Проектирование технологической оснастки машинострои</w:t>
      </w:r>
      <w:r>
        <w:rPr>
          <w:sz w:val="24"/>
          <w:szCs w:val="24"/>
        </w:rPr>
        <w:t xml:space="preserve">тельного производства. 2-е изд. М: </w:t>
      </w:r>
      <w:proofErr w:type="spellStart"/>
      <w:r>
        <w:rPr>
          <w:sz w:val="24"/>
          <w:szCs w:val="24"/>
        </w:rPr>
        <w:t>Высш</w:t>
      </w:r>
      <w:proofErr w:type="spellEnd"/>
      <w:r>
        <w:rPr>
          <w:sz w:val="24"/>
          <w:szCs w:val="24"/>
        </w:rPr>
        <w:t>. школа,1999-415с.</w:t>
      </w:r>
    </w:p>
    <w:p w:rsidR="00873850" w:rsidRDefault="00873850" w:rsidP="00873850">
      <w:pPr>
        <w:tabs>
          <w:tab w:val="left" w:pos="3334"/>
        </w:tabs>
        <w:contextualSpacing/>
        <w:rPr>
          <w:sz w:val="24"/>
          <w:szCs w:val="24"/>
        </w:rPr>
      </w:pPr>
      <w:r>
        <w:rPr>
          <w:sz w:val="24"/>
          <w:szCs w:val="24"/>
        </w:rPr>
        <w:t xml:space="preserve">  2.Ансеров М. А. Приспособления для металлорежущих станков. 4-е изд.- М: Машиностроение,1975 - 658 с.</w:t>
      </w:r>
    </w:p>
    <w:p w:rsidR="00873850" w:rsidRDefault="00873850" w:rsidP="00873850">
      <w:pPr>
        <w:tabs>
          <w:tab w:val="left" w:pos="3334"/>
        </w:tabs>
        <w:contextualSpacing/>
        <w:rPr>
          <w:sz w:val="24"/>
          <w:szCs w:val="24"/>
        </w:rPr>
      </w:pPr>
      <w:r>
        <w:rPr>
          <w:sz w:val="24"/>
          <w:szCs w:val="24"/>
        </w:rPr>
        <w:t xml:space="preserve">  3.Алексеев Г. А., Аршинов и др. Расчет и</w:t>
      </w:r>
      <w:r w:rsidR="001577E3">
        <w:rPr>
          <w:sz w:val="24"/>
          <w:szCs w:val="24"/>
        </w:rPr>
        <w:t xml:space="preserve"> </w:t>
      </w:r>
      <w:r>
        <w:rPr>
          <w:sz w:val="24"/>
          <w:szCs w:val="24"/>
        </w:rPr>
        <w:t>конструирование режущего инструмента. М: Машиностроение, 1975 - 381с.</w:t>
      </w:r>
    </w:p>
    <w:p w:rsidR="00873850" w:rsidRDefault="00873850" w:rsidP="00873850">
      <w:pPr>
        <w:tabs>
          <w:tab w:val="left" w:pos="3334"/>
        </w:tabs>
        <w:contextualSpacing/>
        <w:rPr>
          <w:sz w:val="24"/>
          <w:szCs w:val="24"/>
        </w:rPr>
      </w:pPr>
      <w:r>
        <w:rPr>
          <w:sz w:val="24"/>
          <w:szCs w:val="24"/>
        </w:rPr>
        <w:t xml:space="preserve">  4.</w:t>
      </w:r>
      <w:r w:rsidR="00257C7D">
        <w:rPr>
          <w:sz w:val="24"/>
          <w:szCs w:val="24"/>
        </w:rPr>
        <w:t>Афонькин М. Г. Производство заготовок в машиностроении. Л: Машиностроение, 1987.- 256 с.</w:t>
      </w:r>
    </w:p>
    <w:p w:rsidR="0094008C" w:rsidRDefault="00257C7D" w:rsidP="0094008C">
      <w:pPr>
        <w:tabs>
          <w:tab w:val="left" w:pos="3334"/>
        </w:tabs>
        <w:contextualSpacing/>
        <w:rPr>
          <w:sz w:val="24"/>
          <w:szCs w:val="24"/>
        </w:rPr>
      </w:pPr>
      <w:r>
        <w:rPr>
          <w:sz w:val="24"/>
          <w:szCs w:val="24"/>
        </w:rPr>
        <w:t xml:space="preserve">  5.</w:t>
      </w:r>
      <w:r w:rsidR="0094008C" w:rsidRPr="0094008C">
        <w:rPr>
          <w:rFonts w:ascii="Times New Roman" w:eastAsia="Times New Roman" w:hAnsi="Times New Roman" w:cs="Times New Roman"/>
          <w:sz w:val="24"/>
          <w:szCs w:val="24"/>
          <w:lang w:eastAsia="ru-RU"/>
        </w:rPr>
        <w:t xml:space="preserve"> </w:t>
      </w:r>
      <w:proofErr w:type="spellStart"/>
      <w:r w:rsidR="0094008C" w:rsidRPr="0094008C">
        <w:rPr>
          <w:sz w:val="24"/>
          <w:szCs w:val="24"/>
        </w:rPr>
        <w:t>Балакшин</w:t>
      </w:r>
      <w:proofErr w:type="spellEnd"/>
      <w:r w:rsidR="0094008C" w:rsidRPr="0094008C">
        <w:rPr>
          <w:sz w:val="24"/>
          <w:szCs w:val="24"/>
        </w:rPr>
        <w:t xml:space="preserve"> В.С Основы технологии машиностроения. М., 196</w:t>
      </w:r>
      <w:r w:rsidR="0094008C">
        <w:rPr>
          <w:sz w:val="24"/>
          <w:szCs w:val="24"/>
        </w:rPr>
        <w:t>9.</w:t>
      </w:r>
    </w:p>
    <w:p w:rsidR="0094008C" w:rsidRDefault="0094008C" w:rsidP="0094008C">
      <w:pPr>
        <w:tabs>
          <w:tab w:val="left" w:pos="3334"/>
        </w:tabs>
        <w:contextualSpacing/>
        <w:rPr>
          <w:sz w:val="24"/>
          <w:szCs w:val="24"/>
        </w:rPr>
      </w:pPr>
      <w:r>
        <w:rPr>
          <w:sz w:val="24"/>
          <w:szCs w:val="24"/>
        </w:rPr>
        <w:t xml:space="preserve">  6.</w:t>
      </w:r>
      <w:r w:rsidRPr="0094008C">
        <w:rPr>
          <w:rFonts w:ascii="Times New Roman" w:eastAsia="Times New Roman" w:hAnsi="Times New Roman" w:cs="Times New Roman"/>
          <w:sz w:val="24"/>
          <w:szCs w:val="24"/>
          <w:lang w:eastAsia="ru-RU"/>
        </w:rPr>
        <w:t xml:space="preserve"> </w:t>
      </w:r>
      <w:r w:rsidRPr="0094008C">
        <w:rPr>
          <w:sz w:val="24"/>
          <w:szCs w:val="24"/>
        </w:rPr>
        <w:t>Балабанов А.Н Техно</w:t>
      </w:r>
      <w:r>
        <w:rPr>
          <w:sz w:val="24"/>
          <w:szCs w:val="24"/>
        </w:rPr>
        <w:t>логичность конструкций машин.</w:t>
      </w:r>
      <w:r w:rsidRPr="0094008C">
        <w:rPr>
          <w:sz w:val="24"/>
          <w:szCs w:val="24"/>
        </w:rPr>
        <w:t xml:space="preserve"> Машиностроение, 1987</w:t>
      </w:r>
      <w:r>
        <w:rPr>
          <w:sz w:val="24"/>
          <w:szCs w:val="24"/>
        </w:rPr>
        <w:t>-</w:t>
      </w:r>
      <w:r w:rsidRPr="0094008C">
        <w:rPr>
          <w:sz w:val="24"/>
          <w:szCs w:val="24"/>
        </w:rPr>
        <w:t xml:space="preserve"> 33</w:t>
      </w:r>
      <w:r>
        <w:rPr>
          <w:sz w:val="24"/>
          <w:szCs w:val="24"/>
        </w:rPr>
        <w:t>6с.</w:t>
      </w:r>
    </w:p>
    <w:p w:rsidR="00E008A8" w:rsidRDefault="00E008A8" w:rsidP="0094008C">
      <w:pPr>
        <w:tabs>
          <w:tab w:val="left" w:pos="3334"/>
        </w:tabs>
        <w:contextualSpacing/>
        <w:rPr>
          <w:sz w:val="24"/>
          <w:szCs w:val="24"/>
        </w:rPr>
      </w:pPr>
      <w:r>
        <w:rPr>
          <w:sz w:val="24"/>
          <w:szCs w:val="24"/>
        </w:rPr>
        <w:t xml:space="preserve">   7.</w:t>
      </w:r>
      <w:r w:rsidRPr="00E008A8">
        <w:rPr>
          <w:rFonts w:ascii="Times New Roman" w:eastAsia="Times New Roman" w:hAnsi="Times New Roman" w:cs="Times New Roman"/>
          <w:sz w:val="24"/>
          <w:szCs w:val="24"/>
          <w:lang w:eastAsia="ru-RU"/>
        </w:rPr>
        <w:t xml:space="preserve"> </w:t>
      </w:r>
      <w:r w:rsidRPr="00E008A8">
        <w:rPr>
          <w:sz w:val="24"/>
          <w:szCs w:val="24"/>
        </w:rPr>
        <w:t xml:space="preserve">29. </w:t>
      </w:r>
      <w:proofErr w:type="spellStart"/>
      <w:r w:rsidRPr="00E008A8">
        <w:rPr>
          <w:sz w:val="24"/>
          <w:szCs w:val="24"/>
        </w:rPr>
        <w:t>Бибулин</w:t>
      </w:r>
      <w:proofErr w:type="spellEnd"/>
      <w:r w:rsidRPr="00E008A8">
        <w:rPr>
          <w:sz w:val="24"/>
          <w:szCs w:val="24"/>
        </w:rPr>
        <w:t xml:space="preserve"> Н.А. Построение и чтение машиностроительных чертежей. М.</w:t>
      </w:r>
      <w:r>
        <w:rPr>
          <w:sz w:val="24"/>
          <w:szCs w:val="24"/>
        </w:rPr>
        <w:t xml:space="preserve"> Машиностроение</w:t>
      </w:r>
      <w:r w:rsidRPr="00E008A8">
        <w:rPr>
          <w:sz w:val="24"/>
          <w:szCs w:val="24"/>
        </w:rPr>
        <w:t>, 1974</w:t>
      </w:r>
      <w:r>
        <w:rPr>
          <w:sz w:val="24"/>
          <w:szCs w:val="24"/>
        </w:rPr>
        <w:t>- 254с</w:t>
      </w:r>
      <w:r w:rsidRPr="00E008A8">
        <w:rPr>
          <w:sz w:val="24"/>
          <w:szCs w:val="24"/>
        </w:rPr>
        <w:t>.</w:t>
      </w:r>
    </w:p>
    <w:p w:rsidR="0094008C" w:rsidRDefault="0094008C" w:rsidP="0094008C">
      <w:pPr>
        <w:tabs>
          <w:tab w:val="left" w:pos="3334"/>
        </w:tabs>
        <w:contextualSpacing/>
        <w:rPr>
          <w:sz w:val="24"/>
          <w:szCs w:val="24"/>
        </w:rPr>
      </w:pPr>
      <w:r>
        <w:rPr>
          <w:sz w:val="24"/>
          <w:szCs w:val="24"/>
        </w:rPr>
        <w:t xml:space="preserve">   </w:t>
      </w:r>
      <w:r w:rsidR="00E008A8">
        <w:rPr>
          <w:sz w:val="24"/>
          <w:szCs w:val="24"/>
        </w:rPr>
        <w:t>8</w:t>
      </w:r>
      <w:r>
        <w:rPr>
          <w:sz w:val="24"/>
          <w:szCs w:val="24"/>
        </w:rPr>
        <w:t>.Валитов А. М. Расчет точности станочных приспос</w:t>
      </w:r>
      <w:r w:rsidR="00E008A8">
        <w:rPr>
          <w:sz w:val="24"/>
          <w:szCs w:val="24"/>
        </w:rPr>
        <w:t>облений. Л: Машиностроение,1965.</w:t>
      </w:r>
    </w:p>
    <w:p w:rsidR="00E008A8" w:rsidRDefault="00E008A8" w:rsidP="0094008C">
      <w:pPr>
        <w:tabs>
          <w:tab w:val="left" w:pos="3334"/>
        </w:tabs>
        <w:contextualSpacing/>
        <w:rPr>
          <w:sz w:val="24"/>
          <w:szCs w:val="24"/>
        </w:rPr>
      </w:pPr>
      <w:r>
        <w:rPr>
          <w:sz w:val="24"/>
          <w:szCs w:val="24"/>
        </w:rPr>
        <w:t xml:space="preserve">   9.</w:t>
      </w:r>
      <w:r w:rsidRPr="00E008A8">
        <w:rPr>
          <w:rFonts w:ascii="Times New Roman" w:eastAsia="Times New Roman" w:hAnsi="Times New Roman" w:cs="Times New Roman"/>
          <w:sz w:val="24"/>
          <w:szCs w:val="24"/>
          <w:lang w:eastAsia="ru-RU"/>
        </w:rPr>
        <w:t xml:space="preserve"> </w:t>
      </w:r>
      <w:r w:rsidRPr="00E008A8">
        <w:rPr>
          <w:sz w:val="24"/>
          <w:szCs w:val="24"/>
        </w:rPr>
        <w:t>Единая система технологической документации (ЕСТД).</w:t>
      </w:r>
    </w:p>
    <w:p w:rsidR="00E008A8" w:rsidRDefault="00E008A8" w:rsidP="0094008C">
      <w:pPr>
        <w:tabs>
          <w:tab w:val="left" w:pos="3334"/>
        </w:tabs>
        <w:contextualSpacing/>
        <w:rPr>
          <w:sz w:val="24"/>
          <w:szCs w:val="24"/>
        </w:rPr>
      </w:pPr>
      <w:r>
        <w:rPr>
          <w:sz w:val="24"/>
          <w:szCs w:val="24"/>
        </w:rPr>
        <w:t xml:space="preserve">  10.</w:t>
      </w:r>
      <w:r w:rsidRPr="00E008A8">
        <w:rPr>
          <w:rFonts w:ascii="Times New Roman" w:eastAsia="Times New Roman" w:hAnsi="Times New Roman" w:cs="Times New Roman"/>
          <w:sz w:val="24"/>
          <w:szCs w:val="24"/>
          <w:lang w:eastAsia="ru-RU"/>
        </w:rPr>
        <w:t xml:space="preserve"> </w:t>
      </w:r>
      <w:r w:rsidRPr="00E008A8">
        <w:rPr>
          <w:sz w:val="24"/>
          <w:szCs w:val="24"/>
        </w:rPr>
        <w:t>Единая система технологической подготовки производства (ЕСТПП).</w:t>
      </w:r>
    </w:p>
    <w:p w:rsidR="00B90F41" w:rsidRDefault="00B90F41" w:rsidP="0094008C">
      <w:pPr>
        <w:tabs>
          <w:tab w:val="left" w:pos="3334"/>
        </w:tabs>
        <w:contextualSpacing/>
        <w:rPr>
          <w:sz w:val="24"/>
          <w:szCs w:val="24"/>
        </w:rPr>
      </w:pPr>
      <w:r>
        <w:rPr>
          <w:sz w:val="24"/>
          <w:szCs w:val="24"/>
        </w:rPr>
        <w:t xml:space="preserve">  11.</w:t>
      </w:r>
      <w:r w:rsidRPr="00B90F41">
        <w:rPr>
          <w:rFonts w:ascii="Times New Roman" w:eastAsia="Times New Roman" w:hAnsi="Times New Roman" w:cs="Times New Roman"/>
          <w:sz w:val="24"/>
          <w:szCs w:val="24"/>
          <w:lang w:eastAsia="ru-RU"/>
        </w:rPr>
        <w:t xml:space="preserve"> </w:t>
      </w:r>
      <w:proofErr w:type="spellStart"/>
      <w:r w:rsidRPr="00B90F41">
        <w:rPr>
          <w:sz w:val="24"/>
          <w:szCs w:val="24"/>
        </w:rPr>
        <w:t>Жарликов</w:t>
      </w:r>
      <w:proofErr w:type="spellEnd"/>
      <w:r w:rsidRPr="00B90F41">
        <w:rPr>
          <w:sz w:val="24"/>
          <w:szCs w:val="24"/>
        </w:rPr>
        <w:t xml:space="preserve"> И.В. Комбинированные режущие инструменты. </w:t>
      </w:r>
      <w:proofErr w:type="spellStart"/>
      <w:r w:rsidRPr="00B90F41">
        <w:rPr>
          <w:sz w:val="24"/>
          <w:szCs w:val="24"/>
        </w:rPr>
        <w:t>М.</w:t>
      </w:r>
      <w:r>
        <w:rPr>
          <w:sz w:val="24"/>
          <w:szCs w:val="24"/>
        </w:rPr>
        <w:t>Машиностроение</w:t>
      </w:r>
      <w:proofErr w:type="spellEnd"/>
      <w:r w:rsidRPr="00B90F41">
        <w:rPr>
          <w:sz w:val="24"/>
          <w:szCs w:val="24"/>
        </w:rPr>
        <w:t>, 1961</w:t>
      </w:r>
      <w:r>
        <w:rPr>
          <w:sz w:val="24"/>
          <w:szCs w:val="24"/>
        </w:rPr>
        <w:t>.</w:t>
      </w:r>
    </w:p>
    <w:p w:rsidR="0094008C" w:rsidRDefault="00E008A8" w:rsidP="0094008C">
      <w:pPr>
        <w:tabs>
          <w:tab w:val="left" w:pos="3334"/>
        </w:tabs>
        <w:contextualSpacing/>
        <w:rPr>
          <w:sz w:val="24"/>
          <w:szCs w:val="24"/>
        </w:rPr>
      </w:pPr>
      <w:r>
        <w:rPr>
          <w:sz w:val="24"/>
          <w:szCs w:val="24"/>
        </w:rPr>
        <w:t xml:space="preserve">  1</w:t>
      </w:r>
      <w:r w:rsidR="00B90F41">
        <w:rPr>
          <w:sz w:val="24"/>
          <w:szCs w:val="24"/>
        </w:rPr>
        <w:t>2</w:t>
      </w:r>
      <w:r w:rsidR="0094008C">
        <w:rPr>
          <w:sz w:val="24"/>
          <w:szCs w:val="24"/>
        </w:rPr>
        <w:t xml:space="preserve">.Иванов А. А. </w:t>
      </w:r>
      <w:r w:rsidR="007A4ADB">
        <w:rPr>
          <w:sz w:val="24"/>
          <w:szCs w:val="24"/>
        </w:rPr>
        <w:t>Технология машиностроения: учебное пособи</w:t>
      </w:r>
      <w:proofErr w:type="gramStart"/>
      <w:r w:rsidR="007A4ADB">
        <w:rPr>
          <w:sz w:val="24"/>
          <w:szCs w:val="24"/>
        </w:rPr>
        <w:t>е-</w:t>
      </w:r>
      <w:proofErr w:type="gramEnd"/>
      <w:r w:rsidR="007A4ADB">
        <w:rPr>
          <w:sz w:val="24"/>
          <w:szCs w:val="24"/>
        </w:rPr>
        <w:t xml:space="preserve"> Саров, 2009. -252 с.</w:t>
      </w:r>
    </w:p>
    <w:p w:rsidR="00717853" w:rsidRDefault="00717853" w:rsidP="0094008C">
      <w:pPr>
        <w:tabs>
          <w:tab w:val="left" w:pos="3334"/>
        </w:tabs>
        <w:contextualSpacing/>
        <w:rPr>
          <w:sz w:val="24"/>
          <w:szCs w:val="24"/>
        </w:rPr>
      </w:pPr>
      <w:r>
        <w:rPr>
          <w:sz w:val="24"/>
          <w:szCs w:val="24"/>
        </w:rPr>
        <w:t xml:space="preserve">  1</w:t>
      </w:r>
      <w:r w:rsidR="00B90F41">
        <w:rPr>
          <w:sz w:val="24"/>
          <w:szCs w:val="24"/>
        </w:rPr>
        <w:t>3</w:t>
      </w:r>
      <w:r>
        <w:rPr>
          <w:sz w:val="24"/>
          <w:szCs w:val="24"/>
        </w:rPr>
        <w:t>.Ильицкий В. Б. Проектирование технологической оснастки. Учебное пособие. Брянск     БИТМ, 1993-190 с.</w:t>
      </w:r>
    </w:p>
    <w:p w:rsidR="00717853" w:rsidRDefault="00717853" w:rsidP="0094008C">
      <w:pPr>
        <w:tabs>
          <w:tab w:val="left" w:pos="3334"/>
        </w:tabs>
        <w:contextualSpacing/>
        <w:rPr>
          <w:sz w:val="24"/>
          <w:szCs w:val="24"/>
        </w:rPr>
      </w:pPr>
      <w:r>
        <w:rPr>
          <w:sz w:val="24"/>
          <w:szCs w:val="24"/>
        </w:rPr>
        <w:t xml:space="preserve">   1</w:t>
      </w:r>
      <w:r w:rsidR="00B90F41">
        <w:rPr>
          <w:sz w:val="24"/>
          <w:szCs w:val="24"/>
        </w:rPr>
        <w:t>4</w:t>
      </w:r>
      <w:r>
        <w:rPr>
          <w:sz w:val="24"/>
          <w:szCs w:val="24"/>
        </w:rPr>
        <w:t xml:space="preserve">.Классификатор ЕСКД. Определитель деталей. Классы 71,72,73,74,75,76. М: </w:t>
      </w:r>
    </w:p>
    <w:p w:rsidR="002D73C8" w:rsidRDefault="00717853" w:rsidP="0094008C">
      <w:pPr>
        <w:tabs>
          <w:tab w:val="left" w:pos="3334"/>
        </w:tabs>
        <w:contextualSpacing/>
        <w:rPr>
          <w:sz w:val="24"/>
          <w:szCs w:val="24"/>
        </w:rPr>
      </w:pPr>
      <w:r>
        <w:rPr>
          <w:sz w:val="24"/>
          <w:szCs w:val="24"/>
        </w:rPr>
        <w:t xml:space="preserve">  Издательство стандартов, 1991,-438 </w:t>
      </w:r>
      <w:proofErr w:type="gramStart"/>
      <w:r>
        <w:rPr>
          <w:sz w:val="24"/>
          <w:szCs w:val="24"/>
        </w:rPr>
        <w:t>с</w:t>
      </w:r>
      <w:proofErr w:type="gramEnd"/>
    </w:p>
    <w:p w:rsidR="00717853" w:rsidRDefault="002D73C8" w:rsidP="0094008C">
      <w:pPr>
        <w:tabs>
          <w:tab w:val="left" w:pos="3334"/>
        </w:tabs>
        <w:contextualSpacing/>
        <w:rPr>
          <w:sz w:val="24"/>
          <w:szCs w:val="24"/>
        </w:rPr>
      </w:pPr>
      <w:r>
        <w:rPr>
          <w:sz w:val="24"/>
          <w:szCs w:val="24"/>
        </w:rPr>
        <w:t xml:space="preserve">    1</w:t>
      </w:r>
      <w:r w:rsidR="00B90F41">
        <w:rPr>
          <w:sz w:val="24"/>
          <w:szCs w:val="24"/>
        </w:rPr>
        <w:t>5</w:t>
      </w:r>
      <w:r>
        <w:rPr>
          <w:sz w:val="24"/>
          <w:szCs w:val="24"/>
        </w:rPr>
        <w:t>.Колесов И. М. Основы технологии машиностроения</w:t>
      </w:r>
      <w:proofErr w:type="gramStart"/>
      <w:r>
        <w:rPr>
          <w:sz w:val="24"/>
          <w:szCs w:val="24"/>
        </w:rPr>
        <w:t xml:space="preserve"> .</w:t>
      </w:r>
      <w:proofErr w:type="gramEnd"/>
      <w:r>
        <w:rPr>
          <w:sz w:val="24"/>
          <w:szCs w:val="24"/>
        </w:rPr>
        <w:t xml:space="preserve"> Учебник для вузов. М: Высшая школа. 2001- 590 с.</w:t>
      </w:r>
    </w:p>
    <w:p w:rsidR="002D73C8" w:rsidRDefault="002D73C8" w:rsidP="0094008C">
      <w:pPr>
        <w:tabs>
          <w:tab w:val="left" w:pos="3334"/>
        </w:tabs>
        <w:contextualSpacing/>
        <w:rPr>
          <w:sz w:val="24"/>
          <w:szCs w:val="24"/>
        </w:rPr>
      </w:pPr>
      <w:r>
        <w:rPr>
          <w:sz w:val="24"/>
          <w:szCs w:val="24"/>
        </w:rPr>
        <w:t xml:space="preserve">    1</w:t>
      </w:r>
      <w:r w:rsidR="00B90F41">
        <w:rPr>
          <w:sz w:val="24"/>
          <w:szCs w:val="24"/>
        </w:rPr>
        <w:t>6</w:t>
      </w:r>
      <w:r>
        <w:rPr>
          <w:sz w:val="24"/>
          <w:szCs w:val="24"/>
        </w:rPr>
        <w:t>. К</w:t>
      </w:r>
      <w:r w:rsidR="001577E3">
        <w:rPr>
          <w:sz w:val="24"/>
          <w:szCs w:val="24"/>
        </w:rPr>
        <w:t>о</w:t>
      </w:r>
      <w:r>
        <w:rPr>
          <w:sz w:val="24"/>
          <w:szCs w:val="24"/>
        </w:rPr>
        <w:t xml:space="preserve">рсаков В.С. Основы проектирования приспособлений. М: Машиностроение,1983-277 с. </w:t>
      </w:r>
    </w:p>
    <w:p w:rsidR="007A4ADB" w:rsidRDefault="007A4ADB" w:rsidP="0094008C">
      <w:pPr>
        <w:tabs>
          <w:tab w:val="left" w:pos="3334"/>
        </w:tabs>
        <w:contextualSpacing/>
        <w:rPr>
          <w:sz w:val="24"/>
          <w:szCs w:val="24"/>
        </w:rPr>
      </w:pPr>
      <w:r>
        <w:rPr>
          <w:sz w:val="24"/>
          <w:szCs w:val="24"/>
        </w:rPr>
        <w:t xml:space="preserve">  </w:t>
      </w:r>
      <w:r w:rsidR="00E008A8">
        <w:rPr>
          <w:sz w:val="24"/>
          <w:szCs w:val="24"/>
        </w:rPr>
        <w:t xml:space="preserve"> 1</w:t>
      </w:r>
      <w:r w:rsidR="00B90F41">
        <w:rPr>
          <w:sz w:val="24"/>
          <w:szCs w:val="24"/>
        </w:rPr>
        <w:t>7</w:t>
      </w:r>
      <w:r>
        <w:rPr>
          <w:sz w:val="24"/>
          <w:szCs w:val="24"/>
        </w:rPr>
        <w:t>.</w:t>
      </w:r>
      <w:r w:rsidRPr="007A4ADB">
        <w:rPr>
          <w:rFonts w:ascii="Times New Roman" w:eastAsia="Times New Roman" w:hAnsi="Times New Roman" w:cs="Times New Roman"/>
          <w:sz w:val="24"/>
          <w:szCs w:val="24"/>
          <w:lang w:eastAsia="ru-RU"/>
        </w:rPr>
        <w:t xml:space="preserve"> </w:t>
      </w:r>
      <w:r w:rsidRPr="007A4ADB">
        <w:rPr>
          <w:sz w:val="24"/>
          <w:szCs w:val="24"/>
        </w:rPr>
        <w:t xml:space="preserve">Ковшов А.Н. Технология машиностроения. М.: Машиностроение, 1987. </w:t>
      </w:r>
      <w:r>
        <w:rPr>
          <w:sz w:val="24"/>
          <w:szCs w:val="24"/>
        </w:rPr>
        <w:t>-</w:t>
      </w:r>
      <w:r w:rsidRPr="007A4ADB">
        <w:rPr>
          <w:sz w:val="24"/>
          <w:szCs w:val="24"/>
        </w:rPr>
        <w:t>320с</w:t>
      </w:r>
      <w:r>
        <w:rPr>
          <w:sz w:val="24"/>
          <w:szCs w:val="24"/>
        </w:rPr>
        <w:t>.</w:t>
      </w:r>
    </w:p>
    <w:p w:rsidR="00717853" w:rsidRDefault="007A4ADB" w:rsidP="0094008C">
      <w:pPr>
        <w:tabs>
          <w:tab w:val="left" w:pos="3334"/>
        </w:tabs>
        <w:contextualSpacing/>
        <w:rPr>
          <w:sz w:val="24"/>
          <w:szCs w:val="24"/>
        </w:rPr>
      </w:pPr>
      <w:r>
        <w:rPr>
          <w:sz w:val="24"/>
          <w:szCs w:val="24"/>
        </w:rPr>
        <w:t xml:space="preserve">   1</w:t>
      </w:r>
      <w:r w:rsidR="00B90F41">
        <w:rPr>
          <w:sz w:val="24"/>
          <w:szCs w:val="24"/>
        </w:rPr>
        <w:t>8</w:t>
      </w:r>
      <w:r>
        <w:rPr>
          <w:sz w:val="24"/>
          <w:szCs w:val="24"/>
        </w:rPr>
        <w:t>.</w:t>
      </w:r>
      <w:r w:rsidRPr="007A4ADB">
        <w:rPr>
          <w:rFonts w:ascii="Times New Roman" w:eastAsia="Times New Roman" w:hAnsi="Times New Roman" w:cs="Times New Roman"/>
          <w:sz w:val="24"/>
          <w:szCs w:val="24"/>
          <w:lang w:eastAsia="ru-RU"/>
        </w:rPr>
        <w:t xml:space="preserve"> </w:t>
      </w:r>
      <w:r w:rsidRPr="007A4ADB">
        <w:rPr>
          <w:sz w:val="24"/>
          <w:szCs w:val="24"/>
        </w:rPr>
        <w:t>Косилова А.Г. и др. Точность обработки, заготов</w:t>
      </w:r>
      <w:r w:rsidR="005E2D78">
        <w:rPr>
          <w:sz w:val="24"/>
          <w:szCs w:val="24"/>
        </w:rPr>
        <w:t>о</w:t>
      </w:r>
      <w:r w:rsidRPr="007A4ADB">
        <w:rPr>
          <w:sz w:val="24"/>
          <w:szCs w:val="24"/>
        </w:rPr>
        <w:t xml:space="preserve">к и припуски в машиностроении. </w:t>
      </w:r>
      <w:r>
        <w:rPr>
          <w:sz w:val="24"/>
          <w:szCs w:val="24"/>
        </w:rPr>
        <w:t xml:space="preserve"> </w:t>
      </w:r>
    </w:p>
    <w:p w:rsidR="007A4ADB" w:rsidRDefault="00717853" w:rsidP="0094008C">
      <w:pPr>
        <w:tabs>
          <w:tab w:val="left" w:pos="3334"/>
        </w:tabs>
        <w:contextualSpacing/>
        <w:rPr>
          <w:sz w:val="24"/>
          <w:szCs w:val="24"/>
        </w:rPr>
      </w:pPr>
      <w:r>
        <w:rPr>
          <w:sz w:val="24"/>
          <w:szCs w:val="24"/>
        </w:rPr>
        <w:t xml:space="preserve">    </w:t>
      </w:r>
      <w:r w:rsidR="007A4ADB">
        <w:rPr>
          <w:sz w:val="24"/>
          <w:szCs w:val="24"/>
        </w:rPr>
        <w:t>М</w:t>
      </w:r>
      <w:r w:rsidR="007A4ADB" w:rsidRPr="007A4ADB">
        <w:rPr>
          <w:sz w:val="24"/>
          <w:szCs w:val="24"/>
        </w:rPr>
        <w:t xml:space="preserve">: </w:t>
      </w:r>
      <w:r w:rsidR="007A4ADB">
        <w:rPr>
          <w:sz w:val="24"/>
          <w:szCs w:val="24"/>
        </w:rPr>
        <w:t>М</w:t>
      </w:r>
      <w:r w:rsidR="007A4ADB" w:rsidRPr="007A4ADB">
        <w:rPr>
          <w:sz w:val="24"/>
          <w:szCs w:val="24"/>
        </w:rPr>
        <w:t>ашиностроение, 1976.</w:t>
      </w:r>
      <w:r w:rsidR="007A4ADB">
        <w:rPr>
          <w:sz w:val="24"/>
          <w:szCs w:val="24"/>
        </w:rPr>
        <w:t>-</w:t>
      </w:r>
      <w:r w:rsidR="007A4ADB" w:rsidRPr="007A4ADB">
        <w:rPr>
          <w:sz w:val="24"/>
          <w:szCs w:val="24"/>
        </w:rPr>
        <w:t xml:space="preserve"> 288 с</w:t>
      </w:r>
      <w:r w:rsidR="007A4ADB">
        <w:rPr>
          <w:sz w:val="24"/>
          <w:szCs w:val="24"/>
        </w:rPr>
        <w:t>.</w:t>
      </w:r>
    </w:p>
    <w:p w:rsidR="00E008A8" w:rsidRDefault="00E008A8" w:rsidP="0094008C">
      <w:pPr>
        <w:tabs>
          <w:tab w:val="left" w:pos="3334"/>
        </w:tabs>
        <w:contextualSpacing/>
        <w:rPr>
          <w:sz w:val="24"/>
          <w:szCs w:val="24"/>
        </w:rPr>
      </w:pPr>
      <w:r>
        <w:rPr>
          <w:sz w:val="24"/>
          <w:szCs w:val="24"/>
        </w:rPr>
        <w:t xml:space="preserve">   </w:t>
      </w:r>
      <w:r w:rsidR="007A4ADB">
        <w:rPr>
          <w:sz w:val="24"/>
          <w:szCs w:val="24"/>
        </w:rPr>
        <w:t>1</w:t>
      </w:r>
      <w:r w:rsidR="00B90F41">
        <w:rPr>
          <w:sz w:val="24"/>
          <w:szCs w:val="24"/>
        </w:rPr>
        <w:t>9</w:t>
      </w:r>
      <w:r w:rsidR="007A4ADB">
        <w:rPr>
          <w:sz w:val="24"/>
          <w:szCs w:val="24"/>
        </w:rPr>
        <w:t>.</w:t>
      </w:r>
      <w:r w:rsidRPr="00E008A8">
        <w:rPr>
          <w:rFonts w:ascii="Times New Roman" w:eastAsia="Times New Roman" w:hAnsi="Times New Roman" w:cs="Times New Roman"/>
          <w:sz w:val="24"/>
          <w:szCs w:val="24"/>
          <w:lang w:eastAsia="ru-RU"/>
        </w:rPr>
        <w:t xml:space="preserve"> </w:t>
      </w:r>
      <w:r w:rsidRPr="00E008A8">
        <w:rPr>
          <w:sz w:val="24"/>
          <w:szCs w:val="24"/>
        </w:rPr>
        <w:t>Кован В.М., Корсаков В.С. и др. Основы технологии машиностроения. М</w:t>
      </w:r>
      <w:r w:rsidR="00717853">
        <w:rPr>
          <w:sz w:val="24"/>
          <w:szCs w:val="24"/>
        </w:rPr>
        <w:t>:</w:t>
      </w:r>
      <w:r>
        <w:rPr>
          <w:sz w:val="24"/>
          <w:szCs w:val="24"/>
        </w:rPr>
        <w:t xml:space="preserve"> </w:t>
      </w:r>
      <w:r w:rsidR="00717853">
        <w:rPr>
          <w:sz w:val="24"/>
          <w:szCs w:val="24"/>
        </w:rPr>
        <w:t xml:space="preserve">    </w:t>
      </w:r>
      <w:r>
        <w:rPr>
          <w:sz w:val="24"/>
          <w:szCs w:val="24"/>
        </w:rPr>
        <w:t>Машиностроение, 19</w:t>
      </w:r>
      <w:r w:rsidR="00717853">
        <w:rPr>
          <w:sz w:val="24"/>
          <w:szCs w:val="24"/>
        </w:rPr>
        <w:t>77</w:t>
      </w:r>
      <w:r>
        <w:rPr>
          <w:sz w:val="24"/>
          <w:szCs w:val="24"/>
        </w:rPr>
        <w:t xml:space="preserve"> -</w:t>
      </w:r>
      <w:r w:rsidR="00717853">
        <w:rPr>
          <w:sz w:val="24"/>
          <w:szCs w:val="24"/>
        </w:rPr>
        <w:t>395</w:t>
      </w:r>
      <w:r>
        <w:rPr>
          <w:sz w:val="24"/>
          <w:szCs w:val="24"/>
        </w:rPr>
        <w:t>с</w:t>
      </w:r>
      <w:r w:rsidR="00717853">
        <w:rPr>
          <w:sz w:val="24"/>
          <w:szCs w:val="24"/>
        </w:rPr>
        <w:t>.</w:t>
      </w:r>
    </w:p>
    <w:p w:rsidR="001F7DCC" w:rsidRDefault="00320333" w:rsidP="002F7361">
      <w:pPr>
        <w:tabs>
          <w:tab w:val="left" w:pos="3334"/>
        </w:tabs>
        <w:ind w:left="3334" w:hanging="3334"/>
        <w:contextualSpacing/>
        <w:jc w:val="both"/>
        <w:rPr>
          <w:sz w:val="24"/>
          <w:szCs w:val="24"/>
        </w:rPr>
      </w:pPr>
      <w:r>
        <w:rPr>
          <w:sz w:val="24"/>
          <w:szCs w:val="24"/>
        </w:rPr>
        <w:t xml:space="preserve">  </w:t>
      </w:r>
      <w:r w:rsidR="00B90F41">
        <w:rPr>
          <w:sz w:val="24"/>
          <w:szCs w:val="24"/>
        </w:rPr>
        <w:t>20</w:t>
      </w:r>
      <w:r w:rsidR="00E008A8">
        <w:rPr>
          <w:sz w:val="24"/>
          <w:szCs w:val="24"/>
        </w:rPr>
        <w:t xml:space="preserve">. </w:t>
      </w:r>
      <w:r w:rsidR="002F7361">
        <w:rPr>
          <w:sz w:val="24"/>
          <w:szCs w:val="24"/>
        </w:rPr>
        <w:t xml:space="preserve">Общемашиностроительные нормативы времени вспомогательного на обслуживание </w:t>
      </w:r>
    </w:p>
    <w:p w:rsidR="001F7DCC" w:rsidRDefault="002F7361" w:rsidP="001F7DCC">
      <w:pPr>
        <w:tabs>
          <w:tab w:val="left" w:pos="3334"/>
        </w:tabs>
        <w:ind w:left="3334" w:hanging="3334"/>
        <w:contextualSpacing/>
        <w:jc w:val="both"/>
        <w:rPr>
          <w:sz w:val="24"/>
          <w:szCs w:val="24"/>
        </w:rPr>
      </w:pPr>
      <w:r>
        <w:rPr>
          <w:sz w:val="24"/>
          <w:szCs w:val="24"/>
        </w:rPr>
        <w:t>рабочего времени и подготовительн</w:t>
      </w:r>
      <w:proofErr w:type="gramStart"/>
      <w:r>
        <w:rPr>
          <w:sz w:val="24"/>
          <w:szCs w:val="24"/>
        </w:rPr>
        <w:t>о-</w:t>
      </w:r>
      <w:proofErr w:type="gramEnd"/>
      <w:r>
        <w:rPr>
          <w:sz w:val="24"/>
          <w:szCs w:val="24"/>
        </w:rPr>
        <w:t xml:space="preserve"> заключительного на работы, выполняемые на </w:t>
      </w:r>
    </w:p>
    <w:p w:rsidR="001869CB" w:rsidRDefault="002F7361" w:rsidP="001869CB">
      <w:pPr>
        <w:tabs>
          <w:tab w:val="left" w:pos="3334"/>
        </w:tabs>
        <w:spacing w:after="0"/>
        <w:ind w:left="3391" w:hanging="3334"/>
        <w:contextualSpacing/>
        <w:rPr>
          <w:sz w:val="24"/>
          <w:szCs w:val="24"/>
        </w:rPr>
      </w:pPr>
      <w:r>
        <w:rPr>
          <w:sz w:val="24"/>
          <w:szCs w:val="24"/>
        </w:rPr>
        <w:t xml:space="preserve">металлорежущих </w:t>
      </w:r>
      <w:proofErr w:type="gramStart"/>
      <w:r>
        <w:rPr>
          <w:sz w:val="24"/>
          <w:szCs w:val="24"/>
        </w:rPr>
        <w:t>станках</w:t>
      </w:r>
      <w:proofErr w:type="gramEnd"/>
      <w:r>
        <w:rPr>
          <w:sz w:val="24"/>
          <w:szCs w:val="24"/>
        </w:rPr>
        <w:t xml:space="preserve"> среднесерийное и кр</w:t>
      </w:r>
      <w:r w:rsidR="001577E3">
        <w:rPr>
          <w:sz w:val="24"/>
          <w:szCs w:val="24"/>
        </w:rPr>
        <w:t>у</w:t>
      </w:r>
      <w:r>
        <w:rPr>
          <w:sz w:val="24"/>
          <w:szCs w:val="24"/>
        </w:rPr>
        <w:t xml:space="preserve">пносерийное </w:t>
      </w:r>
      <w:r w:rsidR="001F7DCC">
        <w:rPr>
          <w:sz w:val="24"/>
          <w:szCs w:val="24"/>
        </w:rPr>
        <w:t xml:space="preserve">производство. </w:t>
      </w:r>
      <w:r w:rsidR="001869CB">
        <w:rPr>
          <w:sz w:val="24"/>
          <w:szCs w:val="24"/>
        </w:rPr>
        <w:t xml:space="preserve">М: </w:t>
      </w:r>
    </w:p>
    <w:p w:rsidR="001F7DCC" w:rsidRDefault="001869CB" w:rsidP="001869CB">
      <w:pPr>
        <w:tabs>
          <w:tab w:val="left" w:pos="3334"/>
        </w:tabs>
        <w:spacing w:after="0"/>
        <w:ind w:left="3391" w:hanging="3334"/>
        <w:contextualSpacing/>
        <w:rPr>
          <w:sz w:val="24"/>
          <w:szCs w:val="24"/>
        </w:rPr>
      </w:pPr>
      <w:r>
        <w:rPr>
          <w:sz w:val="24"/>
          <w:szCs w:val="24"/>
        </w:rPr>
        <w:t>Издательство</w:t>
      </w:r>
      <w:r w:rsidR="001577E3">
        <w:rPr>
          <w:sz w:val="24"/>
          <w:szCs w:val="24"/>
        </w:rPr>
        <w:t xml:space="preserve"> </w:t>
      </w:r>
      <w:proofErr w:type="spellStart"/>
      <w:r w:rsidR="001577E3">
        <w:rPr>
          <w:sz w:val="24"/>
          <w:szCs w:val="24"/>
        </w:rPr>
        <w:t>НИИ</w:t>
      </w:r>
      <w:r>
        <w:rPr>
          <w:sz w:val="24"/>
          <w:szCs w:val="24"/>
        </w:rPr>
        <w:t>труда</w:t>
      </w:r>
      <w:proofErr w:type="spellEnd"/>
      <w:r>
        <w:rPr>
          <w:sz w:val="24"/>
          <w:szCs w:val="24"/>
        </w:rPr>
        <w:t>. 1984- 460 с.</w:t>
      </w:r>
    </w:p>
    <w:p w:rsidR="001869CB" w:rsidRDefault="00320333" w:rsidP="001869CB">
      <w:pPr>
        <w:tabs>
          <w:tab w:val="left" w:pos="3334"/>
        </w:tabs>
        <w:spacing w:after="0"/>
        <w:ind w:left="3391" w:hanging="3334"/>
        <w:contextualSpacing/>
        <w:rPr>
          <w:sz w:val="24"/>
          <w:szCs w:val="24"/>
        </w:rPr>
      </w:pPr>
      <w:r>
        <w:rPr>
          <w:sz w:val="24"/>
          <w:szCs w:val="24"/>
        </w:rPr>
        <w:t xml:space="preserve">  </w:t>
      </w:r>
      <w:r w:rsidR="001869CB">
        <w:rPr>
          <w:sz w:val="24"/>
          <w:szCs w:val="24"/>
        </w:rPr>
        <w:t>21.</w:t>
      </w:r>
      <w:r w:rsidR="001869CB" w:rsidRPr="001869CB">
        <w:rPr>
          <w:sz w:val="24"/>
          <w:szCs w:val="24"/>
        </w:rPr>
        <w:t xml:space="preserve"> Общемашиностроительные нормативы времени</w:t>
      </w:r>
      <w:r w:rsidR="001869CB">
        <w:rPr>
          <w:sz w:val="24"/>
          <w:szCs w:val="24"/>
        </w:rPr>
        <w:t xml:space="preserve"> и режимов резания </w:t>
      </w:r>
      <w:proofErr w:type="gramStart"/>
      <w:r w:rsidR="001869CB">
        <w:rPr>
          <w:sz w:val="24"/>
          <w:szCs w:val="24"/>
        </w:rPr>
        <w:t>для</w:t>
      </w:r>
      <w:proofErr w:type="gramEnd"/>
      <w:r w:rsidR="001869CB">
        <w:rPr>
          <w:sz w:val="24"/>
          <w:szCs w:val="24"/>
        </w:rPr>
        <w:t xml:space="preserve"> </w:t>
      </w:r>
    </w:p>
    <w:p w:rsidR="001869CB" w:rsidRDefault="001869CB" w:rsidP="001869CB">
      <w:pPr>
        <w:tabs>
          <w:tab w:val="left" w:pos="3334"/>
        </w:tabs>
        <w:spacing w:after="0"/>
        <w:ind w:left="3391" w:hanging="3334"/>
        <w:contextualSpacing/>
        <w:rPr>
          <w:sz w:val="24"/>
          <w:szCs w:val="24"/>
        </w:rPr>
      </w:pPr>
      <w:r>
        <w:rPr>
          <w:sz w:val="24"/>
          <w:szCs w:val="24"/>
        </w:rPr>
        <w:t>нормирования работ, выполняемых на универсальных и многоцелевых станках с ЧПУ.</w:t>
      </w:r>
    </w:p>
    <w:p w:rsidR="001869CB" w:rsidRDefault="001869CB" w:rsidP="001869CB">
      <w:pPr>
        <w:tabs>
          <w:tab w:val="left" w:pos="3334"/>
        </w:tabs>
        <w:spacing w:after="0"/>
        <w:ind w:left="3391" w:hanging="3334"/>
        <w:contextualSpacing/>
        <w:rPr>
          <w:sz w:val="24"/>
          <w:szCs w:val="24"/>
        </w:rPr>
      </w:pPr>
      <w:r>
        <w:rPr>
          <w:sz w:val="24"/>
          <w:szCs w:val="24"/>
        </w:rPr>
        <w:t xml:space="preserve"> Ч. 1. Нормативы времени. М: </w:t>
      </w:r>
      <w:r w:rsidR="001577E3">
        <w:rPr>
          <w:sz w:val="24"/>
          <w:szCs w:val="24"/>
        </w:rPr>
        <w:t>Э</w:t>
      </w:r>
      <w:r>
        <w:rPr>
          <w:sz w:val="24"/>
          <w:szCs w:val="24"/>
        </w:rPr>
        <w:t>кономика. 1990.-207 с.</w:t>
      </w:r>
    </w:p>
    <w:p w:rsidR="001869CB" w:rsidRDefault="00320333" w:rsidP="00161AEC">
      <w:pPr>
        <w:contextualSpacing/>
        <w:rPr>
          <w:sz w:val="24"/>
          <w:szCs w:val="24"/>
        </w:rPr>
      </w:pPr>
      <w:r>
        <w:t xml:space="preserve">   </w:t>
      </w:r>
      <w:r w:rsidR="001869CB">
        <w:t>22</w:t>
      </w:r>
      <w:r w:rsidR="001869CB" w:rsidRPr="00161AEC">
        <w:rPr>
          <w:sz w:val="24"/>
          <w:szCs w:val="24"/>
        </w:rPr>
        <w:t>. Общемашиностроительные нормативы вспомогательного времени</w:t>
      </w:r>
      <w:r w:rsidR="00351DC6" w:rsidRPr="00161AEC">
        <w:rPr>
          <w:sz w:val="24"/>
          <w:szCs w:val="24"/>
        </w:rPr>
        <w:t xml:space="preserve"> и времени</w:t>
      </w:r>
      <w:r w:rsidR="00161AEC" w:rsidRPr="00161AEC">
        <w:rPr>
          <w:sz w:val="24"/>
          <w:szCs w:val="24"/>
        </w:rPr>
        <w:t xml:space="preserve"> на обслуживание</w:t>
      </w:r>
      <w:r w:rsidR="00161AEC">
        <w:rPr>
          <w:sz w:val="24"/>
          <w:szCs w:val="24"/>
        </w:rPr>
        <w:t xml:space="preserve"> рабочего места на работы, выполняемые на металлорежущих станках. Массовое производство. М: Экономика. 1988. - 366 с.</w:t>
      </w:r>
    </w:p>
    <w:p w:rsidR="00D60811" w:rsidRPr="00D60811" w:rsidRDefault="00320333" w:rsidP="00D60811">
      <w:pPr>
        <w:contextualSpacing/>
        <w:rPr>
          <w:sz w:val="24"/>
          <w:szCs w:val="24"/>
        </w:rPr>
      </w:pPr>
      <w:r>
        <w:rPr>
          <w:sz w:val="24"/>
          <w:szCs w:val="24"/>
        </w:rPr>
        <w:t xml:space="preserve">   </w:t>
      </w:r>
      <w:r w:rsidR="00D60811">
        <w:rPr>
          <w:sz w:val="24"/>
          <w:szCs w:val="24"/>
        </w:rPr>
        <w:t>23.</w:t>
      </w:r>
      <w:r w:rsidR="00D60811" w:rsidRPr="00D60811">
        <w:rPr>
          <w:sz w:val="24"/>
          <w:szCs w:val="24"/>
        </w:rPr>
        <w:t xml:space="preserve"> </w:t>
      </w:r>
      <w:r w:rsidR="00D60811">
        <w:rPr>
          <w:sz w:val="24"/>
          <w:szCs w:val="24"/>
        </w:rPr>
        <w:t>О</w:t>
      </w:r>
      <w:r w:rsidR="00D60811" w:rsidRPr="00D60811">
        <w:rPr>
          <w:sz w:val="24"/>
          <w:szCs w:val="24"/>
        </w:rPr>
        <w:t>бщемашиностроительные нормативы режимов резания и времени для технического нормирования рабо</w:t>
      </w:r>
      <w:r w:rsidR="001577E3">
        <w:rPr>
          <w:sz w:val="24"/>
          <w:szCs w:val="24"/>
        </w:rPr>
        <w:t xml:space="preserve">т. Выпуски на все виды резания </w:t>
      </w:r>
      <w:r w:rsidR="00D60811" w:rsidRPr="00D60811">
        <w:rPr>
          <w:sz w:val="24"/>
          <w:szCs w:val="24"/>
        </w:rPr>
        <w:t>1974</w:t>
      </w:r>
      <w:r w:rsidR="001577E3">
        <w:rPr>
          <w:sz w:val="24"/>
          <w:szCs w:val="24"/>
        </w:rPr>
        <w:t xml:space="preserve"> - 1985 г. </w:t>
      </w:r>
      <w:proofErr w:type="gramStart"/>
      <w:r w:rsidR="001577E3">
        <w:rPr>
          <w:sz w:val="24"/>
          <w:szCs w:val="24"/>
        </w:rPr>
        <w:t>г</w:t>
      </w:r>
      <w:proofErr w:type="gramEnd"/>
      <w:r w:rsidR="00D60811" w:rsidRPr="00D60811">
        <w:rPr>
          <w:sz w:val="24"/>
          <w:szCs w:val="24"/>
        </w:rPr>
        <w:t>.</w:t>
      </w:r>
    </w:p>
    <w:p w:rsidR="00161AEC" w:rsidRDefault="00320333" w:rsidP="00161AEC">
      <w:pPr>
        <w:contextualSpacing/>
        <w:rPr>
          <w:sz w:val="24"/>
          <w:szCs w:val="24"/>
        </w:rPr>
      </w:pPr>
      <w:r>
        <w:rPr>
          <w:sz w:val="24"/>
          <w:szCs w:val="24"/>
        </w:rPr>
        <w:t xml:space="preserve">   </w:t>
      </w:r>
      <w:r w:rsidR="00161AEC">
        <w:rPr>
          <w:sz w:val="24"/>
          <w:szCs w:val="24"/>
        </w:rPr>
        <w:t>2</w:t>
      </w:r>
      <w:r w:rsidR="00D60811">
        <w:rPr>
          <w:sz w:val="24"/>
          <w:szCs w:val="24"/>
        </w:rPr>
        <w:t>4</w:t>
      </w:r>
      <w:r w:rsidR="00161AEC">
        <w:rPr>
          <w:sz w:val="24"/>
          <w:szCs w:val="24"/>
        </w:rPr>
        <w:t>.</w:t>
      </w:r>
      <w:r w:rsidR="00161AEC" w:rsidRPr="00161AEC">
        <w:rPr>
          <w:rFonts w:ascii="Times New Roman" w:eastAsia="Times New Roman" w:hAnsi="Times New Roman" w:cs="Times New Roman"/>
          <w:sz w:val="24"/>
          <w:szCs w:val="24"/>
          <w:lang w:eastAsia="ru-RU"/>
        </w:rPr>
        <w:t xml:space="preserve"> </w:t>
      </w:r>
      <w:r w:rsidR="00161AEC" w:rsidRPr="00161AEC">
        <w:rPr>
          <w:sz w:val="24"/>
          <w:szCs w:val="24"/>
        </w:rPr>
        <w:t>Обработка металлов резанием</w:t>
      </w:r>
      <w:proofErr w:type="gramStart"/>
      <w:r w:rsidR="00161AEC" w:rsidRPr="00161AEC">
        <w:rPr>
          <w:sz w:val="24"/>
          <w:szCs w:val="24"/>
        </w:rPr>
        <w:t xml:space="preserve"> :</w:t>
      </w:r>
      <w:proofErr w:type="gramEnd"/>
      <w:r w:rsidR="00161AEC" w:rsidRPr="00161AEC">
        <w:rPr>
          <w:sz w:val="24"/>
          <w:szCs w:val="24"/>
        </w:rPr>
        <w:t xml:space="preserve"> Справочник технолога</w:t>
      </w:r>
      <w:proofErr w:type="gramStart"/>
      <w:r w:rsidR="00161AEC" w:rsidRPr="00161AEC">
        <w:rPr>
          <w:sz w:val="24"/>
          <w:szCs w:val="24"/>
        </w:rPr>
        <w:t xml:space="preserve"> \ П</w:t>
      </w:r>
      <w:proofErr w:type="gramEnd"/>
      <w:r w:rsidR="00161AEC" w:rsidRPr="00161AEC">
        <w:rPr>
          <w:sz w:val="24"/>
          <w:szCs w:val="24"/>
        </w:rPr>
        <w:t>од ред. А.А Панова и др. М.: Машиностроение, 1988. 736с.</w:t>
      </w:r>
    </w:p>
    <w:p w:rsidR="00952242" w:rsidRDefault="00161AEC" w:rsidP="00161AEC">
      <w:pPr>
        <w:contextualSpacing/>
        <w:rPr>
          <w:sz w:val="24"/>
          <w:szCs w:val="24"/>
        </w:rPr>
      </w:pPr>
      <w:r>
        <w:rPr>
          <w:sz w:val="24"/>
          <w:szCs w:val="24"/>
        </w:rPr>
        <w:lastRenderedPageBreak/>
        <w:t xml:space="preserve"> 2</w:t>
      </w:r>
      <w:r w:rsidR="00D60811">
        <w:rPr>
          <w:sz w:val="24"/>
          <w:szCs w:val="24"/>
        </w:rPr>
        <w:t>5</w:t>
      </w:r>
      <w:r>
        <w:rPr>
          <w:sz w:val="24"/>
          <w:szCs w:val="24"/>
        </w:rPr>
        <w:t>.</w:t>
      </w:r>
      <w:r w:rsidRPr="00161AEC">
        <w:rPr>
          <w:sz w:val="24"/>
          <w:szCs w:val="24"/>
        </w:rPr>
        <w:t xml:space="preserve"> Обработка металлов резанием: Справочник технолога</w:t>
      </w:r>
      <w:proofErr w:type="gramStart"/>
      <w:r w:rsidRPr="00161AEC">
        <w:rPr>
          <w:sz w:val="24"/>
          <w:szCs w:val="24"/>
        </w:rPr>
        <w:t xml:space="preserve"> \ П</w:t>
      </w:r>
      <w:proofErr w:type="gramEnd"/>
      <w:r w:rsidRPr="00161AEC">
        <w:rPr>
          <w:sz w:val="24"/>
          <w:szCs w:val="24"/>
        </w:rPr>
        <w:t xml:space="preserve">од ред. Г.А. </w:t>
      </w:r>
      <w:proofErr w:type="spellStart"/>
      <w:r w:rsidRPr="00161AEC">
        <w:rPr>
          <w:sz w:val="24"/>
          <w:szCs w:val="24"/>
        </w:rPr>
        <w:t>Монахова</w:t>
      </w:r>
      <w:proofErr w:type="spellEnd"/>
      <w:r w:rsidRPr="00161AEC">
        <w:rPr>
          <w:sz w:val="24"/>
          <w:szCs w:val="24"/>
        </w:rPr>
        <w:t xml:space="preserve">. М.: </w:t>
      </w:r>
      <w:r>
        <w:rPr>
          <w:sz w:val="24"/>
          <w:szCs w:val="24"/>
        </w:rPr>
        <w:t>М</w:t>
      </w:r>
      <w:r w:rsidRPr="00161AEC">
        <w:rPr>
          <w:sz w:val="24"/>
          <w:szCs w:val="24"/>
        </w:rPr>
        <w:t>ашиностроение, 1974.</w:t>
      </w:r>
      <w:r>
        <w:rPr>
          <w:sz w:val="24"/>
          <w:szCs w:val="24"/>
        </w:rPr>
        <w:t>-</w:t>
      </w:r>
      <w:r w:rsidRPr="00161AEC">
        <w:rPr>
          <w:sz w:val="24"/>
          <w:szCs w:val="24"/>
        </w:rPr>
        <w:t xml:space="preserve"> 660с.</w:t>
      </w:r>
    </w:p>
    <w:p w:rsidR="00D60811" w:rsidRDefault="00D60811" w:rsidP="00161AEC">
      <w:pPr>
        <w:contextualSpacing/>
        <w:rPr>
          <w:sz w:val="24"/>
          <w:szCs w:val="24"/>
        </w:rPr>
      </w:pPr>
      <w:r>
        <w:rPr>
          <w:sz w:val="24"/>
          <w:szCs w:val="24"/>
        </w:rPr>
        <w:t xml:space="preserve">26. Основы проектирования машиностроительных заводов. Под редакцией </w:t>
      </w:r>
      <w:r w:rsidR="005B0D06">
        <w:rPr>
          <w:sz w:val="24"/>
          <w:szCs w:val="24"/>
        </w:rPr>
        <w:t>Егорова Н. Е. М: Машиностроение. 1969.</w:t>
      </w:r>
    </w:p>
    <w:p w:rsidR="00161AEC" w:rsidRDefault="00952242" w:rsidP="00161AEC">
      <w:pPr>
        <w:contextualSpacing/>
        <w:rPr>
          <w:sz w:val="24"/>
          <w:szCs w:val="24"/>
        </w:rPr>
      </w:pPr>
      <w:r>
        <w:rPr>
          <w:sz w:val="24"/>
          <w:szCs w:val="24"/>
        </w:rPr>
        <w:t>23.Проектирование</w:t>
      </w:r>
      <w:r w:rsidR="00161AEC" w:rsidRPr="00161AEC">
        <w:rPr>
          <w:sz w:val="24"/>
          <w:szCs w:val="24"/>
        </w:rPr>
        <w:t xml:space="preserve"> </w:t>
      </w:r>
      <w:r w:rsidR="00D60811">
        <w:rPr>
          <w:sz w:val="24"/>
          <w:szCs w:val="24"/>
        </w:rPr>
        <w:t xml:space="preserve">технологических процессов в машиностроении. Учебное пособие. Под ред. </w:t>
      </w:r>
      <w:proofErr w:type="spellStart"/>
      <w:r w:rsidR="00D60811">
        <w:rPr>
          <w:sz w:val="24"/>
          <w:szCs w:val="24"/>
        </w:rPr>
        <w:t>Филонова</w:t>
      </w:r>
      <w:proofErr w:type="spellEnd"/>
      <w:r w:rsidR="00D60811">
        <w:rPr>
          <w:sz w:val="24"/>
          <w:szCs w:val="24"/>
        </w:rPr>
        <w:t xml:space="preserve"> И. П. М: Минск </w:t>
      </w:r>
      <w:proofErr w:type="spellStart"/>
      <w:r w:rsidR="00D60811">
        <w:rPr>
          <w:sz w:val="24"/>
          <w:szCs w:val="24"/>
        </w:rPr>
        <w:t>Технопринт</w:t>
      </w:r>
      <w:proofErr w:type="spellEnd"/>
      <w:r w:rsidR="00D60811">
        <w:rPr>
          <w:sz w:val="24"/>
          <w:szCs w:val="24"/>
        </w:rPr>
        <w:t>. 2003.-  910с.</w:t>
      </w:r>
    </w:p>
    <w:p w:rsidR="005E2D78" w:rsidRDefault="005E2D78" w:rsidP="00161AEC">
      <w:pPr>
        <w:contextualSpacing/>
        <w:rPr>
          <w:sz w:val="24"/>
          <w:szCs w:val="24"/>
        </w:rPr>
      </w:pPr>
      <w:r w:rsidRPr="005E2D78">
        <w:rPr>
          <w:sz w:val="24"/>
          <w:szCs w:val="24"/>
        </w:rPr>
        <w:t>2</w:t>
      </w:r>
      <w:r>
        <w:rPr>
          <w:sz w:val="24"/>
          <w:szCs w:val="24"/>
        </w:rPr>
        <w:t>4</w:t>
      </w:r>
      <w:r w:rsidRPr="005E2D78">
        <w:rPr>
          <w:sz w:val="24"/>
          <w:szCs w:val="24"/>
        </w:rPr>
        <w:t>. . Расчет припусков и межоперационных размеров в технологии машиностроения</w:t>
      </w:r>
      <w:proofErr w:type="gramStart"/>
      <w:r w:rsidRPr="005E2D78">
        <w:rPr>
          <w:sz w:val="24"/>
          <w:szCs w:val="24"/>
        </w:rPr>
        <w:t xml:space="preserve"> :</w:t>
      </w:r>
      <w:proofErr w:type="gramEnd"/>
      <w:r w:rsidRPr="005E2D78">
        <w:rPr>
          <w:sz w:val="24"/>
          <w:szCs w:val="24"/>
        </w:rPr>
        <w:t xml:space="preserve"> Учебное пособие \ Я.М. </w:t>
      </w:r>
      <w:proofErr w:type="spellStart"/>
      <w:r w:rsidRPr="005E2D78">
        <w:rPr>
          <w:sz w:val="24"/>
          <w:szCs w:val="24"/>
        </w:rPr>
        <w:t>Радкевич</w:t>
      </w:r>
      <w:proofErr w:type="spellEnd"/>
      <w:r w:rsidRPr="005E2D78">
        <w:rPr>
          <w:sz w:val="24"/>
          <w:szCs w:val="24"/>
        </w:rPr>
        <w:t xml:space="preserve">, В.М. Тимирязев, А.Г. </w:t>
      </w:r>
      <w:proofErr w:type="spellStart"/>
      <w:r w:rsidRPr="005E2D78">
        <w:rPr>
          <w:sz w:val="24"/>
          <w:szCs w:val="24"/>
        </w:rPr>
        <w:t>Схиртладзе</w:t>
      </w:r>
      <w:proofErr w:type="spellEnd"/>
      <w:r w:rsidRPr="005E2D78">
        <w:rPr>
          <w:sz w:val="24"/>
          <w:szCs w:val="24"/>
        </w:rPr>
        <w:t xml:space="preserve"> и др. Тамбов. </w:t>
      </w:r>
      <w:proofErr w:type="spellStart"/>
      <w:r w:rsidRPr="005E2D78">
        <w:rPr>
          <w:sz w:val="24"/>
          <w:szCs w:val="24"/>
        </w:rPr>
        <w:t>Изд-тво</w:t>
      </w:r>
      <w:proofErr w:type="spellEnd"/>
      <w:r w:rsidRPr="005E2D78">
        <w:rPr>
          <w:sz w:val="24"/>
          <w:szCs w:val="24"/>
        </w:rPr>
        <w:t xml:space="preserve"> ТГТУ, 2000,- 340с.</w:t>
      </w:r>
    </w:p>
    <w:p w:rsidR="00D60811" w:rsidRDefault="00D60811" w:rsidP="00161AEC">
      <w:pPr>
        <w:contextualSpacing/>
        <w:rPr>
          <w:sz w:val="24"/>
          <w:szCs w:val="24"/>
        </w:rPr>
      </w:pPr>
      <w:r>
        <w:rPr>
          <w:sz w:val="24"/>
          <w:szCs w:val="24"/>
        </w:rPr>
        <w:t>2</w:t>
      </w:r>
      <w:r w:rsidR="005E2D78">
        <w:rPr>
          <w:sz w:val="24"/>
          <w:szCs w:val="24"/>
        </w:rPr>
        <w:t>5</w:t>
      </w:r>
      <w:r>
        <w:rPr>
          <w:sz w:val="24"/>
          <w:szCs w:val="24"/>
        </w:rPr>
        <w:t>.</w:t>
      </w:r>
      <w:r w:rsidR="005B0D06">
        <w:rPr>
          <w:sz w:val="24"/>
          <w:szCs w:val="24"/>
        </w:rPr>
        <w:t>Справочник технолог</w:t>
      </w:r>
      <w:proofErr w:type="gramStart"/>
      <w:r w:rsidR="005B0D06">
        <w:rPr>
          <w:sz w:val="24"/>
          <w:szCs w:val="24"/>
        </w:rPr>
        <w:t>а-</w:t>
      </w:r>
      <w:proofErr w:type="gramEnd"/>
      <w:r w:rsidR="005B0D06">
        <w:rPr>
          <w:sz w:val="24"/>
          <w:szCs w:val="24"/>
        </w:rPr>
        <w:t xml:space="preserve"> машиностроителя. В 2-х т. - Т. 1. Под редакцией </w:t>
      </w:r>
      <w:proofErr w:type="spellStart"/>
      <w:r w:rsidR="005B0D06">
        <w:rPr>
          <w:sz w:val="24"/>
          <w:szCs w:val="24"/>
        </w:rPr>
        <w:t>А.М.Дальского</w:t>
      </w:r>
      <w:proofErr w:type="spellEnd"/>
      <w:r w:rsidR="005B0D06">
        <w:rPr>
          <w:sz w:val="24"/>
          <w:szCs w:val="24"/>
        </w:rPr>
        <w:t>, А. Г. Косиловой, Р. К. Мещерякова. М: Машиностроение-1, 2001,-914 с.</w:t>
      </w:r>
    </w:p>
    <w:p w:rsidR="005B0D06" w:rsidRDefault="005B0D06" w:rsidP="005B0D06">
      <w:pPr>
        <w:contextualSpacing/>
        <w:rPr>
          <w:sz w:val="24"/>
          <w:szCs w:val="24"/>
        </w:rPr>
      </w:pPr>
      <w:r>
        <w:rPr>
          <w:sz w:val="24"/>
          <w:szCs w:val="24"/>
        </w:rPr>
        <w:t>2</w:t>
      </w:r>
      <w:r w:rsidR="005E2D78">
        <w:rPr>
          <w:sz w:val="24"/>
          <w:szCs w:val="24"/>
        </w:rPr>
        <w:t>6</w:t>
      </w:r>
      <w:r>
        <w:rPr>
          <w:sz w:val="24"/>
          <w:szCs w:val="24"/>
        </w:rPr>
        <w:t>.</w:t>
      </w:r>
      <w:r w:rsidRPr="005B0D06">
        <w:rPr>
          <w:sz w:val="24"/>
          <w:szCs w:val="24"/>
        </w:rPr>
        <w:t xml:space="preserve"> Справочник технолог</w:t>
      </w:r>
      <w:proofErr w:type="gramStart"/>
      <w:r w:rsidRPr="005B0D06">
        <w:rPr>
          <w:sz w:val="24"/>
          <w:szCs w:val="24"/>
        </w:rPr>
        <w:t>а-</w:t>
      </w:r>
      <w:proofErr w:type="gramEnd"/>
      <w:r w:rsidRPr="005B0D06">
        <w:rPr>
          <w:sz w:val="24"/>
          <w:szCs w:val="24"/>
        </w:rPr>
        <w:t xml:space="preserve"> машиностроителя. В 2-х т. - Т. </w:t>
      </w:r>
      <w:r>
        <w:rPr>
          <w:sz w:val="24"/>
          <w:szCs w:val="24"/>
        </w:rPr>
        <w:t>2</w:t>
      </w:r>
      <w:r w:rsidRPr="005B0D06">
        <w:rPr>
          <w:sz w:val="24"/>
          <w:szCs w:val="24"/>
        </w:rPr>
        <w:t xml:space="preserve">. Под редакцией </w:t>
      </w:r>
      <w:proofErr w:type="spellStart"/>
      <w:r w:rsidRPr="005B0D06">
        <w:rPr>
          <w:sz w:val="24"/>
          <w:szCs w:val="24"/>
        </w:rPr>
        <w:t>А.М.Дальского</w:t>
      </w:r>
      <w:proofErr w:type="spellEnd"/>
      <w:r w:rsidRPr="005B0D06">
        <w:rPr>
          <w:sz w:val="24"/>
          <w:szCs w:val="24"/>
        </w:rPr>
        <w:t>, А. Г. Косиловой, Р. К. Мещерякова. М: Машиностроение-1, 2001,-</w:t>
      </w:r>
      <w:r>
        <w:rPr>
          <w:sz w:val="24"/>
          <w:szCs w:val="24"/>
        </w:rPr>
        <w:t>949</w:t>
      </w:r>
      <w:r w:rsidRPr="005B0D06">
        <w:rPr>
          <w:sz w:val="24"/>
          <w:szCs w:val="24"/>
        </w:rPr>
        <w:t xml:space="preserve"> с.</w:t>
      </w:r>
    </w:p>
    <w:p w:rsidR="005B0D06" w:rsidRPr="00486916" w:rsidRDefault="005B0D06" w:rsidP="005B0D06">
      <w:pPr>
        <w:contextualSpacing/>
        <w:rPr>
          <w:color w:val="000000" w:themeColor="text1"/>
          <w:sz w:val="24"/>
          <w:szCs w:val="24"/>
        </w:rPr>
      </w:pPr>
      <w:r>
        <w:rPr>
          <w:sz w:val="24"/>
          <w:szCs w:val="24"/>
        </w:rPr>
        <w:t>2</w:t>
      </w:r>
      <w:r w:rsidR="00303948">
        <w:rPr>
          <w:sz w:val="24"/>
          <w:szCs w:val="24"/>
        </w:rPr>
        <w:t>7</w:t>
      </w:r>
      <w:r>
        <w:rPr>
          <w:sz w:val="24"/>
          <w:szCs w:val="24"/>
        </w:rPr>
        <w:t>.</w:t>
      </w:r>
      <w:r w:rsidRPr="005B0D06">
        <w:rPr>
          <w:sz w:val="24"/>
          <w:szCs w:val="24"/>
        </w:rPr>
        <w:t xml:space="preserve"> Справочник технолог</w:t>
      </w:r>
      <w:proofErr w:type="gramStart"/>
      <w:r w:rsidRPr="005B0D06">
        <w:rPr>
          <w:sz w:val="24"/>
          <w:szCs w:val="24"/>
        </w:rPr>
        <w:t>а-</w:t>
      </w:r>
      <w:proofErr w:type="gramEnd"/>
      <w:r w:rsidRPr="005B0D06">
        <w:rPr>
          <w:sz w:val="24"/>
          <w:szCs w:val="24"/>
        </w:rPr>
        <w:t xml:space="preserve"> машиностроителя. В </w:t>
      </w:r>
      <w:r w:rsidR="00AA1AEA">
        <w:rPr>
          <w:sz w:val="24"/>
          <w:szCs w:val="24"/>
        </w:rPr>
        <w:t xml:space="preserve">2-х т. - Т. 1. Под редакцией Васильева А.С. и Кутина А. А., </w:t>
      </w:r>
      <w:r w:rsidRPr="005B0D06">
        <w:rPr>
          <w:sz w:val="24"/>
          <w:szCs w:val="24"/>
        </w:rPr>
        <w:t>М: Машиностроение-1</w:t>
      </w:r>
      <w:r w:rsidRPr="00486916">
        <w:rPr>
          <w:color w:val="000000" w:themeColor="text1"/>
          <w:sz w:val="24"/>
          <w:szCs w:val="24"/>
        </w:rPr>
        <w:t xml:space="preserve">, </w:t>
      </w:r>
      <w:r w:rsidR="00486916" w:rsidRPr="00486916">
        <w:rPr>
          <w:color w:val="000000" w:themeColor="text1"/>
          <w:sz w:val="24"/>
          <w:szCs w:val="24"/>
        </w:rPr>
        <w:t>2018</w:t>
      </w:r>
      <w:r w:rsidRPr="00486916">
        <w:rPr>
          <w:color w:val="000000" w:themeColor="text1"/>
          <w:sz w:val="24"/>
          <w:szCs w:val="24"/>
        </w:rPr>
        <w:t>,-</w:t>
      </w:r>
      <w:r w:rsidR="00486916" w:rsidRPr="00486916">
        <w:rPr>
          <w:color w:val="000000" w:themeColor="text1"/>
          <w:sz w:val="24"/>
          <w:szCs w:val="24"/>
        </w:rPr>
        <w:t>855</w:t>
      </w:r>
      <w:r w:rsidRPr="00486916">
        <w:rPr>
          <w:color w:val="000000" w:themeColor="text1"/>
          <w:sz w:val="24"/>
          <w:szCs w:val="24"/>
        </w:rPr>
        <w:t xml:space="preserve"> с.</w:t>
      </w:r>
    </w:p>
    <w:p w:rsidR="00AA1AEA" w:rsidRPr="005B0D06" w:rsidRDefault="00AA1AEA" w:rsidP="005B0D06">
      <w:pPr>
        <w:contextualSpacing/>
        <w:rPr>
          <w:sz w:val="24"/>
          <w:szCs w:val="24"/>
        </w:rPr>
      </w:pPr>
      <w:r w:rsidRPr="00486916">
        <w:rPr>
          <w:color w:val="000000" w:themeColor="text1"/>
          <w:sz w:val="24"/>
          <w:szCs w:val="24"/>
        </w:rPr>
        <w:t>2</w:t>
      </w:r>
      <w:r w:rsidR="00303948" w:rsidRPr="00486916">
        <w:rPr>
          <w:color w:val="000000" w:themeColor="text1"/>
          <w:sz w:val="24"/>
          <w:szCs w:val="24"/>
        </w:rPr>
        <w:t>8</w:t>
      </w:r>
      <w:r w:rsidRPr="00486916">
        <w:rPr>
          <w:color w:val="000000" w:themeColor="text1"/>
          <w:sz w:val="24"/>
          <w:szCs w:val="24"/>
        </w:rPr>
        <w:t>. Справочник технолог</w:t>
      </w:r>
      <w:proofErr w:type="gramStart"/>
      <w:r w:rsidRPr="00486916">
        <w:rPr>
          <w:color w:val="000000" w:themeColor="text1"/>
          <w:sz w:val="24"/>
          <w:szCs w:val="24"/>
        </w:rPr>
        <w:t>а-</w:t>
      </w:r>
      <w:proofErr w:type="gramEnd"/>
      <w:r w:rsidRPr="00486916">
        <w:rPr>
          <w:color w:val="000000" w:themeColor="text1"/>
          <w:sz w:val="24"/>
          <w:szCs w:val="24"/>
        </w:rPr>
        <w:t xml:space="preserve"> машиностроителя. В 2-х т. - Т. 1. Под редакцией Васильева А.С. и Кутина А. А., М: Машиностроение-1, 20</w:t>
      </w:r>
      <w:r w:rsidR="00486916" w:rsidRPr="00486916">
        <w:rPr>
          <w:color w:val="000000" w:themeColor="text1"/>
          <w:sz w:val="24"/>
          <w:szCs w:val="24"/>
        </w:rPr>
        <w:t>18</w:t>
      </w:r>
      <w:r w:rsidRPr="00486916">
        <w:rPr>
          <w:color w:val="000000" w:themeColor="text1"/>
          <w:sz w:val="24"/>
          <w:szCs w:val="24"/>
        </w:rPr>
        <w:t>,-</w:t>
      </w:r>
      <w:r w:rsidR="00486916" w:rsidRPr="00486916">
        <w:rPr>
          <w:color w:val="000000" w:themeColor="text1"/>
          <w:sz w:val="24"/>
          <w:szCs w:val="24"/>
        </w:rPr>
        <w:t xml:space="preserve"> </w:t>
      </w:r>
      <w:r w:rsidRPr="00486916">
        <w:rPr>
          <w:color w:val="000000" w:themeColor="text1"/>
          <w:sz w:val="24"/>
          <w:szCs w:val="24"/>
        </w:rPr>
        <w:t xml:space="preserve">914 </w:t>
      </w:r>
      <w:r w:rsidRPr="00AA1AEA">
        <w:rPr>
          <w:sz w:val="24"/>
          <w:szCs w:val="24"/>
        </w:rPr>
        <w:t>с</w:t>
      </w:r>
      <w:r>
        <w:rPr>
          <w:sz w:val="24"/>
          <w:szCs w:val="24"/>
        </w:rPr>
        <w:t>.</w:t>
      </w:r>
    </w:p>
    <w:p w:rsidR="005B0D06" w:rsidRDefault="00AA1AEA" w:rsidP="005B0D06">
      <w:pPr>
        <w:contextualSpacing/>
        <w:rPr>
          <w:sz w:val="24"/>
          <w:szCs w:val="24"/>
        </w:rPr>
      </w:pPr>
      <w:r>
        <w:rPr>
          <w:sz w:val="24"/>
          <w:szCs w:val="24"/>
        </w:rPr>
        <w:t>2</w:t>
      </w:r>
      <w:r w:rsidR="00303948">
        <w:rPr>
          <w:sz w:val="24"/>
          <w:szCs w:val="24"/>
        </w:rPr>
        <w:t>9</w:t>
      </w:r>
      <w:r>
        <w:rPr>
          <w:sz w:val="24"/>
          <w:szCs w:val="24"/>
        </w:rPr>
        <w:t xml:space="preserve">.Станочные приспособления. Справочник. В 2-х т. Т.1. Под редакцией </w:t>
      </w:r>
      <w:proofErr w:type="spellStart"/>
      <w:r>
        <w:rPr>
          <w:sz w:val="24"/>
          <w:szCs w:val="24"/>
        </w:rPr>
        <w:t>Вардашкина</w:t>
      </w:r>
      <w:proofErr w:type="spellEnd"/>
      <w:r>
        <w:rPr>
          <w:sz w:val="24"/>
          <w:szCs w:val="24"/>
        </w:rPr>
        <w:t xml:space="preserve"> Б.Н. М: Машиностроение. 1984, -592с. </w:t>
      </w:r>
    </w:p>
    <w:p w:rsidR="00AA1AEA" w:rsidRPr="00AA1AEA" w:rsidRDefault="00303948" w:rsidP="00AA1AEA">
      <w:pPr>
        <w:contextualSpacing/>
        <w:rPr>
          <w:sz w:val="24"/>
          <w:szCs w:val="24"/>
        </w:rPr>
      </w:pPr>
      <w:r>
        <w:rPr>
          <w:sz w:val="24"/>
          <w:szCs w:val="24"/>
        </w:rPr>
        <w:t>30</w:t>
      </w:r>
      <w:r w:rsidR="00AA1AEA">
        <w:rPr>
          <w:sz w:val="24"/>
          <w:szCs w:val="24"/>
        </w:rPr>
        <w:t>.</w:t>
      </w:r>
      <w:r w:rsidR="00AA1AEA" w:rsidRPr="00AA1AEA">
        <w:rPr>
          <w:sz w:val="24"/>
          <w:szCs w:val="24"/>
        </w:rPr>
        <w:t>Станочные приспособления. Справочник. В 2-х т. Т.</w:t>
      </w:r>
      <w:r w:rsidR="00AA1AEA">
        <w:rPr>
          <w:sz w:val="24"/>
          <w:szCs w:val="24"/>
        </w:rPr>
        <w:t>2</w:t>
      </w:r>
      <w:r w:rsidR="00AA1AEA" w:rsidRPr="00AA1AEA">
        <w:rPr>
          <w:sz w:val="24"/>
          <w:szCs w:val="24"/>
        </w:rPr>
        <w:t xml:space="preserve">. Под редакцией </w:t>
      </w:r>
      <w:proofErr w:type="spellStart"/>
      <w:r w:rsidR="00AA1AEA" w:rsidRPr="00AA1AEA">
        <w:rPr>
          <w:sz w:val="24"/>
          <w:szCs w:val="24"/>
        </w:rPr>
        <w:t>Вардашкина</w:t>
      </w:r>
      <w:proofErr w:type="spellEnd"/>
      <w:r w:rsidR="00AA1AEA" w:rsidRPr="00AA1AEA">
        <w:rPr>
          <w:sz w:val="24"/>
          <w:szCs w:val="24"/>
        </w:rPr>
        <w:t xml:space="preserve"> Б.Н. М: Машиностроение. 1984, -</w:t>
      </w:r>
      <w:r>
        <w:rPr>
          <w:sz w:val="24"/>
          <w:szCs w:val="24"/>
        </w:rPr>
        <w:t>635</w:t>
      </w:r>
      <w:r w:rsidR="00AA1AEA" w:rsidRPr="00AA1AEA">
        <w:rPr>
          <w:sz w:val="24"/>
          <w:szCs w:val="24"/>
        </w:rPr>
        <w:t xml:space="preserve">с. </w:t>
      </w:r>
    </w:p>
    <w:p w:rsidR="00AA1AEA" w:rsidRDefault="00303948" w:rsidP="005B0D06">
      <w:pPr>
        <w:contextualSpacing/>
        <w:rPr>
          <w:sz w:val="24"/>
          <w:szCs w:val="24"/>
        </w:rPr>
      </w:pPr>
      <w:r>
        <w:rPr>
          <w:sz w:val="24"/>
          <w:szCs w:val="24"/>
        </w:rPr>
        <w:t>31.</w:t>
      </w:r>
      <w:r w:rsidRPr="00303948">
        <w:rPr>
          <w:sz w:val="24"/>
          <w:szCs w:val="24"/>
        </w:rPr>
        <w:t xml:space="preserve"> Справочник “Режимы резания металлов”, под ред. Ю.В. Барановского, М., 1972</w:t>
      </w:r>
      <w:r>
        <w:rPr>
          <w:sz w:val="24"/>
          <w:szCs w:val="24"/>
        </w:rPr>
        <w:t>.</w:t>
      </w:r>
    </w:p>
    <w:p w:rsidR="00303948" w:rsidRDefault="00303948" w:rsidP="005B0D06">
      <w:pPr>
        <w:contextualSpacing/>
        <w:rPr>
          <w:sz w:val="24"/>
          <w:szCs w:val="24"/>
        </w:rPr>
      </w:pPr>
      <w:r>
        <w:rPr>
          <w:sz w:val="24"/>
          <w:szCs w:val="24"/>
        </w:rPr>
        <w:t>32. Станки металлорежущие. Каталоги - справочники.</w:t>
      </w:r>
    </w:p>
    <w:p w:rsidR="00303948" w:rsidRDefault="00303948" w:rsidP="005B0D06">
      <w:pPr>
        <w:contextualSpacing/>
        <w:rPr>
          <w:sz w:val="24"/>
          <w:szCs w:val="24"/>
        </w:rPr>
      </w:pPr>
      <w:r>
        <w:rPr>
          <w:sz w:val="24"/>
          <w:szCs w:val="24"/>
        </w:rPr>
        <w:t>33.</w:t>
      </w:r>
      <w:r w:rsidR="00354779" w:rsidRPr="00354779">
        <w:rPr>
          <w:rFonts w:ascii="Times New Roman" w:eastAsia="Times New Roman" w:hAnsi="Times New Roman" w:cs="Times New Roman"/>
          <w:sz w:val="24"/>
          <w:szCs w:val="24"/>
          <w:lang w:eastAsia="ru-RU"/>
        </w:rPr>
        <w:t xml:space="preserve"> </w:t>
      </w:r>
      <w:r w:rsidR="00354779" w:rsidRPr="00354779">
        <w:rPr>
          <w:sz w:val="24"/>
          <w:szCs w:val="24"/>
        </w:rPr>
        <w:t>Технический контроль в машиностроении</w:t>
      </w:r>
      <w:proofErr w:type="gramStart"/>
      <w:r w:rsidR="00354779" w:rsidRPr="00354779">
        <w:rPr>
          <w:sz w:val="24"/>
          <w:szCs w:val="24"/>
        </w:rPr>
        <w:t xml:space="preserve"> :</w:t>
      </w:r>
      <w:proofErr w:type="gramEnd"/>
      <w:r w:rsidR="00354779" w:rsidRPr="00354779">
        <w:rPr>
          <w:sz w:val="24"/>
          <w:szCs w:val="24"/>
        </w:rPr>
        <w:t xml:space="preserve"> Справочник проектировщика</w:t>
      </w:r>
      <w:proofErr w:type="gramStart"/>
      <w:r w:rsidR="00354779" w:rsidRPr="00354779">
        <w:rPr>
          <w:sz w:val="24"/>
          <w:szCs w:val="24"/>
        </w:rPr>
        <w:t xml:space="preserve"> \ П</w:t>
      </w:r>
      <w:proofErr w:type="gramEnd"/>
      <w:r w:rsidR="00354779" w:rsidRPr="00354779">
        <w:rPr>
          <w:sz w:val="24"/>
          <w:szCs w:val="24"/>
        </w:rPr>
        <w:t xml:space="preserve">од ред. В.Н. </w:t>
      </w:r>
      <w:proofErr w:type="spellStart"/>
      <w:r w:rsidR="00354779" w:rsidRPr="00354779">
        <w:rPr>
          <w:sz w:val="24"/>
          <w:szCs w:val="24"/>
        </w:rPr>
        <w:t>Чупырина</w:t>
      </w:r>
      <w:proofErr w:type="spellEnd"/>
      <w:r w:rsidR="00354779" w:rsidRPr="00354779">
        <w:rPr>
          <w:sz w:val="24"/>
          <w:szCs w:val="24"/>
        </w:rPr>
        <w:t xml:space="preserve">, А.Д. Никифорова. М.: </w:t>
      </w:r>
      <w:r w:rsidR="00354779">
        <w:rPr>
          <w:sz w:val="24"/>
          <w:szCs w:val="24"/>
        </w:rPr>
        <w:t>М</w:t>
      </w:r>
      <w:r w:rsidR="00354779" w:rsidRPr="00354779">
        <w:rPr>
          <w:sz w:val="24"/>
          <w:szCs w:val="24"/>
        </w:rPr>
        <w:t xml:space="preserve">ашиностроение, 1987. </w:t>
      </w:r>
      <w:r w:rsidR="00354779">
        <w:rPr>
          <w:sz w:val="24"/>
          <w:szCs w:val="24"/>
        </w:rPr>
        <w:t>-</w:t>
      </w:r>
      <w:r w:rsidR="00354779" w:rsidRPr="00354779">
        <w:rPr>
          <w:sz w:val="24"/>
          <w:szCs w:val="24"/>
        </w:rPr>
        <w:t>512с</w:t>
      </w:r>
      <w:r w:rsidR="00354779">
        <w:rPr>
          <w:sz w:val="24"/>
          <w:szCs w:val="24"/>
        </w:rPr>
        <w:t>.</w:t>
      </w:r>
    </w:p>
    <w:p w:rsidR="00354779" w:rsidRDefault="00354779" w:rsidP="005B0D06">
      <w:pPr>
        <w:contextualSpacing/>
        <w:rPr>
          <w:sz w:val="24"/>
          <w:szCs w:val="24"/>
        </w:rPr>
      </w:pPr>
      <w:r>
        <w:rPr>
          <w:sz w:val="24"/>
          <w:szCs w:val="24"/>
        </w:rPr>
        <w:t>34.Технологический классификатор деталей машиностроения и приборостроения. М</w:t>
      </w:r>
      <w:proofErr w:type="gramStart"/>
      <w:r>
        <w:rPr>
          <w:sz w:val="24"/>
          <w:szCs w:val="24"/>
        </w:rPr>
        <w:t>:И</w:t>
      </w:r>
      <w:proofErr w:type="gramEnd"/>
      <w:r>
        <w:rPr>
          <w:sz w:val="24"/>
          <w:szCs w:val="24"/>
        </w:rPr>
        <w:t>здательство стандартов. 1987- 255 с.</w:t>
      </w:r>
    </w:p>
    <w:p w:rsidR="00354779" w:rsidRDefault="00354779" w:rsidP="005B0D06">
      <w:pPr>
        <w:contextualSpacing/>
        <w:rPr>
          <w:sz w:val="24"/>
          <w:szCs w:val="24"/>
        </w:rPr>
      </w:pPr>
      <w:r>
        <w:rPr>
          <w:sz w:val="24"/>
          <w:szCs w:val="24"/>
        </w:rPr>
        <w:t xml:space="preserve">35.Технологичность конструкций изделий. Справочник. Под ред. </w:t>
      </w:r>
      <w:proofErr w:type="spellStart"/>
      <w:r>
        <w:rPr>
          <w:sz w:val="24"/>
          <w:szCs w:val="24"/>
        </w:rPr>
        <w:t>Амирова</w:t>
      </w:r>
      <w:proofErr w:type="spellEnd"/>
      <w:r>
        <w:rPr>
          <w:sz w:val="24"/>
          <w:szCs w:val="24"/>
        </w:rPr>
        <w:t xml:space="preserve"> Ю. Д. М</w:t>
      </w:r>
      <w:proofErr w:type="gramStart"/>
      <w:r>
        <w:rPr>
          <w:sz w:val="24"/>
          <w:szCs w:val="24"/>
        </w:rPr>
        <w:t>:М</w:t>
      </w:r>
      <w:proofErr w:type="gramEnd"/>
      <w:r>
        <w:rPr>
          <w:sz w:val="24"/>
          <w:szCs w:val="24"/>
        </w:rPr>
        <w:t>ашиностроение. 1985.-367 с.</w:t>
      </w:r>
    </w:p>
    <w:p w:rsidR="00354779" w:rsidRDefault="00354779" w:rsidP="005B0D06">
      <w:pPr>
        <w:contextualSpacing/>
        <w:rPr>
          <w:sz w:val="24"/>
          <w:szCs w:val="24"/>
        </w:rPr>
      </w:pPr>
      <w:r>
        <w:rPr>
          <w:sz w:val="24"/>
          <w:szCs w:val="24"/>
        </w:rPr>
        <w:t>36.Технология машиностроения</w:t>
      </w:r>
      <w:r w:rsidR="00C10A25">
        <w:rPr>
          <w:sz w:val="24"/>
          <w:szCs w:val="24"/>
        </w:rPr>
        <w:t xml:space="preserve">. Учебник. А. </w:t>
      </w:r>
      <w:proofErr w:type="gramStart"/>
      <w:r w:rsidR="00C10A25">
        <w:rPr>
          <w:sz w:val="24"/>
          <w:szCs w:val="24"/>
        </w:rPr>
        <w:t>С</w:t>
      </w:r>
      <w:proofErr w:type="gramEnd"/>
      <w:r w:rsidR="00C10A25">
        <w:rPr>
          <w:sz w:val="24"/>
          <w:szCs w:val="24"/>
        </w:rPr>
        <w:t xml:space="preserve"> Суслов. М: Машиностроение.2004-400с.</w:t>
      </w:r>
    </w:p>
    <w:p w:rsidR="00C10A25" w:rsidRDefault="00C10A25" w:rsidP="005B0D06">
      <w:pPr>
        <w:contextualSpacing/>
        <w:rPr>
          <w:sz w:val="24"/>
          <w:szCs w:val="24"/>
        </w:rPr>
      </w:pPr>
      <w:r>
        <w:rPr>
          <w:sz w:val="24"/>
          <w:szCs w:val="24"/>
        </w:rPr>
        <w:t>37.</w:t>
      </w:r>
      <w:r w:rsidRPr="00C10A25">
        <w:rPr>
          <w:sz w:val="24"/>
          <w:szCs w:val="24"/>
        </w:rPr>
        <w:t xml:space="preserve"> Технология машиностроения. Учебник</w:t>
      </w:r>
      <w:r>
        <w:rPr>
          <w:sz w:val="24"/>
          <w:szCs w:val="24"/>
        </w:rPr>
        <w:t xml:space="preserve"> для машиностроительных специальностей вузов</w:t>
      </w:r>
      <w:r w:rsidRPr="00C10A25">
        <w:rPr>
          <w:sz w:val="24"/>
          <w:szCs w:val="24"/>
        </w:rPr>
        <w:t>.</w:t>
      </w:r>
      <w:r>
        <w:rPr>
          <w:sz w:val="24"/>
          <w:szCs w:val="24"/>
        </w:rPr>
        <w:t xml:space="preserve"> Гусев А. А., Колесов и. м. и др. М</w:t>
      </w:r>
      <w:proofErr w:type="gramStart"/>
      <w:r>
        <w:rPr>
          <w:sz w:val="24"/>
          <w:szCs w:val="24"/>
        </w:rPr>
        <w:t>:М</w:t>
      </w:r>
      <w:proofErr w:type="gramEnd"/>
      <w:r>
        <w:rPr>
          <w:sz w:val="24"/>
          <w:szCs w:val="24"/>
        </w:rPr>
        <w:t>ашиностроение. 1986,-480с.</w:t>
      </w:r>
    </w:p>
    <w:p w:rsidR="00C10A25" w:rsidRDefault="00C10A25" w:rsidP="005B0D06">
      <w:pPr>
        <w:contextualSpacing/>
        <w:rPr>
          <w:sz w:val="24"/>
          <w:szCs w:val="24"/>
        </w:rPr>
      </w:pPr>
      <w:r>
        <w:rPr>
          <w:sz w:val="24"/>
          <w:szCs w:val="24"/>
        </w:rPr>
        <w:t>38.</w:t>
      </w:r>
      <w:r w:rsidRPr="00C10A25">
        <w:rPr>
          <w:sz w:val="24"/>
          <w:szCs w:val="24"/>
        </w:rPr>
        <w:t xml:space="preserve"> Технология машиностроения.</w:t>
      </w:r>
      <w:r>
        <w:rPr>
          <w:sz w:val="24"/>
          <w:szCs w:val="24"/>
        </w:rPr>
        <w:t xml:space="preserve"> Учебное пособие. Под ред. </w:t>
      </w:r>
      <w:proofErr w:type="spellStart"/>
      <w:r>
        <w:rPr>
          <w:sz w:val="24"/>
          <w:szCs w:val="24"/>
        </w:rPr>
        <w:t>Аверченкова</w:t>
      </w:r>
      <w:proofErr w:type="spellEnd"/>
      <w:r>
        <w:rPr>
          <w:sz w:val="24"/>
          <w:szCs w:val="24"/>
        </w:rPr>
        <w:t xml:space="preserve"> В. И. М</w:t>
      </w:r>
      <w:proofErr w:type="gramStart"/>
      <w:r>
        <w:rPr>
          <w:sz w:val="24"/>
          <w:szCs w:val="24"/>
        </w:rPr>
        <w:t>:И</w:t>
      </w:r>
      <w:proofErr w:type="gramEnd"/>
      <w:r>
        <w:rPr>
          <w:sz w:val="24"/>
          <w:szCs w:val="24"/>
        </w:rPr>
        <w:t>НФРА-М, Москва. 2001,-304с.</w:t>
      </w:r>
    </w:p>
    <w:p w:rsidR="00C10A25" w:rsidRDefault="00C10A25" w:rsidP="00C10A25">
      <w:pPr>
        <w:contextualSpacing/>
        <w:rPr>
          <w:sz w:val="24"/>
          <w:szCs w:val="24"/>
        </w:rPr>
      </w:pPr>
      <w:r>
        <w:rPr>
          <w:sz w:val="24"/>
          <w:szCs w:val="24"/>
        </w:rPr>
        <w:t>39.</w:t>
      </w:r>
      <w:r w:rsidRPr="00C10A25">
        <w:rPr>
          <w:rFonts w:ascii="Times New Roman" w:eastAsia="Times New Roman" w:hAnsi="Times New Roman" w:cs="Times New Roman"/>
          <w:sz w:val="24"/>
          <w:szCs w:val="24"/>
          <w:lang w:eastAsia="ru-RU"/>
        </w:rPr>
        <w:t xml:space="preserve"> </w:t>
      </w:r>
      <w:r w:rsidRPr="00C10A25">
        <w:rPr>
          <w:sz w:val="24"/>
          <w:szCs w:val="24"/>
        </w:rPr>
        <w:t>Точность и производственный контроль в машиностроении: Справочник</w:t>
      </w:r>
      <w:proofErr w:type="gramStart"/>
      <w:r w:rsidRPr="00C10A25">
        <w:rPr>
          <w:sz w:val="24"/>
          <w:szCs w:val="24"/>
        </w:rPr>
        <w:t xml:space="preserve"> \ П</w:t>
      </w:r>
      <w:proofErr w:type="gramEnd"/>
      <w:r w:rsidRPr="00C10A25">
        <w:rPr>
          <w:sz w:val="24"/>
          <w:szCs w:val="24"/>
        </w:rPr>
        <w:t xml:space="preserve">од ред. А.К. Кутая, Б.Л. Сорокина. М.: </w:t>
      </w:r>
      <w:r w:rsidR="004A1CC9">
        <w:rPr>
          <w:sz w:val="24"/>
          <w:szCs w:val="24"/>
        </w:rPr>
        <w:t>М</w:t>
      </w:r>
      <w:r w:rsidRPr="00C10A25">
        <w:rPr>
          <w:sz w:val="24"/>
          <w:szCs w:val="24"/>
        </w:rPr>
        <w:t>ашиностроение, 1983.</w:t>
      </w:r>
      <w:r w:rsidR="004A1CC9">
        <w:rPr>
          <w:sz w:val="24"/>
          <w:szCs w:val="24"/>
        </w:rPr>
        <w:t>-</w:t>
      </w:r>
      <w:r w:rsidRPr="00C10A25">
        <w:rPr>
          <w:sz w:val="24"/>
          <w:szCs w:val="24"/>
        </w:rPr>
        <w:t xml:space="preserve"> 367с.</w:t>
      </w:r>
    </w:p>
    <w:p w:rsidR="004A1CC9" w:rsidRDefault="004A1CC9" w:rsidP="004A1CC9">
      <w:pPr>
        <w:contextualSpacing/>
        <w:rPr>
          <w:sz w:val="24"/>
          <w:szCs w:val="24"/>
        </w:rPr>
      </w:pPr>
      <w:r>
        <w:rPr>
          <w:sz w:val="24"/>
          <w:szCs w:val="24"/>
        </w:rPr>
        <w:t>40.</w:t>
      </w:r>
      <w:r w:rsidRPr="004A1CC9">
        <w:rPr>
          <w:rFonts w:ascii="Times New Roman" w:eastAsia="Times New Roman" w:hAnsi="Times New Roman" w:cs="Times New Roman"/>
          <w:sz w:val="24"/>
          <w:szCs w:val="24"/>
          <w:lang w:eastAsia="ru-RU"/>
        </w:rPr>
        <w:t xml:space="preserve"> </w:t>
      </w:r>
      <w:r w:rsidRPr="004A1CC9">
        <w:rPr>
          <w:sz w:val="24"/>
          <w:szCs w:val="24"/>
        </w:rPr>
        <w:t>Фролов А.П. Руководство по расчету гл</w:t>
      </w:r>
      <w:r>
        <w:rPr>
          <w:sz w:val="24"/>
          <w:szCs w:val="24"/>
        </w:rPr>
        <w:t>адких и специальных калибров. М</w:t>
      </w:r>
      <w:proofErr w:type="gramStart"/>
      <w:r>
        <w:rPr>
          <w:sz w:val="24"/>
          <w:szCs w:val="24"/>
        </w:rPr>
        <w:t>:М</w:t>
      </w:r>
      <w:proofErr w:type="gramEnd"/>
      <w:r>
        <w:rPr>
          <w:sz w:val="24"/>
          <w:szCs w:val="24"/>
        </w:rPr>
        <w:t>ашиностроение</w:t>
      </w:r>
      <w:r w:rsidRPr="004A1CC9">
        <w:rPr>
          <w:sz w:val="24"/>
          <w:szCs w:val="24"/>
        </w:rPr>
        <w:t>, 1959</w:t>
      </w:r>
      <w:r>
        <w:rPr>
          <w:sz w:val="24"/>
          <w:szCs w:val="24"/>
        </w:rPr>
        <w:t>, - 315с.</w:t>
      </w:r>
    </w:p>
    <w:p w:rsidR="004A1CC9" w:rsidRDefault="004A1CC9" w:rsidP="004A1CC9">
      <w:pPr>
        <w:contextualSpacing/>
        <w:rPr>
          <w:sz w:val="24"/>
          <w:szCs w:val="24"/>
        </w:rPr>
      </w:pPr>
      <w:r>
        <w:rPr>
          <w:sz w:val="24"/>
          <w:szCs w:val="24"/>
        </w:rPr>
        <w:t xml:space="preserve">41.Черпаков Б. И. Технологическая оснастка. Учебник. </w:t>
      </w:r>
      <w:proofErr w:type="gramStart"/>
      <w:r>
        <w:rPr>
          <w:sz w:val="24"/>
          <w:szCs w:val="24"/>
        </w:rPr>
        <w:t>:И</w:t>
      </w:r>
      <w:proofErr w:type="gramEnd"/>
      <w:r>
        <w:rPr>
          <w:sz w:val="24"/>
          <w:szCs w:val="24"/>
        </w:rPr>
        <w:t>Ц «Академия», 2008,- 281с.</w:t>
      </w:r>
    </w:p>
    <w:p w:rsidR="004A1CC9" w:rsidRPr="004A1CC9" w:rsidRDefault="004A1CC9" w:rsidP="004A1CC9">
      <w:pPr>
        <w:contextualSpacing/>
        <w:rPr>
          <w:sz w:val="24"/>
          <w:szCs w:val="24"/>
        </w:rPr>
      </w:pPr>
      <w:r>
        <w:rPr>
          <w:sz w:val="24"/>
          <w:szCs w:val="24"/>
        </w:rPr>
        <w:t xml:space="preserve">42.Ящерицын П. И., </w:t>
      </w:r>
      <w:proofErr w:type="spellStart"/>
      <w:r>
        <w:rPr>
          <w:sz w:val="24"/>
          <w:szCs w:val="24"/>
        </w:rPr>
        <w:t>Фельдштейн</w:t>
      </w:r>
      <w:proofErr w:type="spellEnd"/>
      <w:r>
        <w:rPr>
          <w:sz w:val="24"/>
          <w:szCs w:val="24"/>
        </w:rPr>
        <w:t xml:space="preserve"> Е. Э. и др. Теория резания. Учебник. М</w:t>
      </w:r>
      <w:proofErr w:type="gramStart"/>
      <w:r>
        <w:rPr>
          <w:sz w:val="24"/>
          <w:szCs w:val="24"/>
        </w:rPr>
        <w:t>:Т</w:t>
      </w:r>
      <w:proofErr w:type="gramEnd"/>
      <w:r>
        <w:rPr>
          <w:sz w:val="24"/>
          <w:szCs w:val="24"/>
        </w:rPr>
        <w:t xml:space="preserve">ехническое образование. 2005, </w:t>
      </w:r>
      <w:r w:rsidR="001577E3">
        <w:rPr>
          <w:sz w:val="24"/>
          <w:szCs w:val="24"/>
        </w:rPr>
        <w:t>- 513с.</w:t>
      </w:r>
    </w:p>
    <w:p w:rsidR="004A1CC9" w:rsidRPr="00C10A25" w:rsidRDefault="004A1CC9" w:rsidP="00C10A25">
      <w:pPr>
        <w:contextualSpacing/>
        <w:rPr>
          <w:sz w:val="24"/>
          <w:szCs w:val="24"/>
        </w:rPr>
      </w:pPr>
    </w:p>
    <w:p w:rsidR="00C10A25" w:rsidRDefault="00C10A25" w:rsidP="005B0D06">
      <w:pPr>
        <w:contextualSpacing/>
        <w:rPr>
          <w:sz w:val="24"/>
          <w:szCs w:val="24"/>
        </w:rPr>
      </w:pPr>
    </w:p>
    <w:p w:rsidR="001F7DCC" w:rsidRDefault="001F7DCC">
      <w:pPr>
        <w:rPr>
          <w:sz w:val="24"/>
          <w:szCs w:val="24"/>
        </w:rPr>
      </w:pPr>
    </w:p>
    <w:p w:rsidR="007A4ADB" w:rsidRPr="0094008C" w:rsidRDefault="007A4ADB" w:rsidP="001F7DCC">
      <w:pPr>
        <w:tabs>
          <w:tab w:val="left" w:pos="3334"/>
        </w:tabs>
        <w:ind w:left="3334" w:hanging="3334"/>
        <w:contextualSpacing/>
        <w:jc w:val="both"/>
        <w:rPr>
          <w:sz w:val="24"/>
          <w:szCs w:val="24"/>
        </w:rPr>
      </w:pPr>
    </w:p>
    <w:p w:rsidR="00257C7D" w:rsidRDefault="00257C7D" w:rsidP="002F7361">
      <w:pPr>
        <w:tabs>
          <w:tab w:val="left" w:pos="3334"/>
        </w:tabs>
        <w:contextualSpacing/>
        <w:jc w:val="both"/>
        <w:rPr>
          <w:sz w:val="24"/>
          <w:szCs w:val="24"/>
        </w:rPr>
      </w:pPr>
    </w:p>
    <w:p w:rsidR="00DB6D30" w:rsidRPr="00DB6D30" w:rsidRDefault="00DB6D30" w:rsidP="002F7361">
      <w:pPr>
        <w:tabs>
          <w:tab w:val="left" w:pos="3334"/>
        </w:tabs>
        <w:jc w:val="both"/>
        <w:rPr>
          <w:rFonts w:ascii="Times New Roman" w:eastAsia="Times New Roman" w:hAnsi="Times New Roman" w:cs="Times New Roman"/>
          <w:sz w:val="24"/>
          <w:szCs w:val="24"/>
          <w:lang w:eastAsia="ru-RU"/>
        </w:rPr>
      </w:pPr>
      <w:r w:rsidRPr="00DB6D30">
        <w:rPr>
          <w:rFonts w:ascii="Times New Roman" w:eastAsia="Times New Roman" w:hAnsi="Times New Roman" w:cs="Times New Roman"/>
          <w:sz w:val="24"/>
          <w:szCs w:val="24"/>
          <w:lang w:eastAsia="ru-RU"/>
        </w:rPr>
        <w:t xml:space="preserve"> </w:t>
      </w:r>
    </w:p>
    <w:p w:rsidR="00DB6D30" w:rsidRPr="00DB6D30" w:rsidRDefault="00DB6D30" w:rsidP="00DB6D30">
      <w:pPr>
        <w:spacing w:after="0" w:line="240" w:lineRule="auto"/>
        <w:rPr>
          <w:rFonts w:ascii="Times New Roman" w:eastAsia="Times New Roman" w:hAnsi="Times New Roman" w:cs="Times New Roman"/>
          <w:sz w:val="24"/>
          <w:szCs w:val="24"/>
          <w:lang w:eastAsia="ru-RU"/>
        </w:rPr>
      </w:pPr>
    </w:p>
    <w:p w:rsidR="007B0584" w:rsidRDefault="007B0584" w:rsidP="00DA1039">
      <w:pPr>
        <w:tabs>
          <w:tab w:val="left" w:pos="3334"/>
        </w:tabs>
        <w:rPr>
          <w:b/>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p w:rsidR="007B0584" w:rsidRPr="007B0584" w:rsidRDefault="007B0584" w:rsidP="007B0584">
      <w:pPr>
        <w:rPr>
          <w:sz w:val="24"/>
          <w:szCs w:val="24"/>
        </w:rPr>
      </w:pPr>
    </w:p>
    <w:sectPr w:rsidR="007B0584" w:rsidRPr="007B0584" w:rsidSect="009C6B26">
      <w:footerReference w:type="default" r:id="rId63"/>
      <w:type w:val="continuous"/>
      <w:pgSz w:w="11906" w:h="16838" w:code="9"/>
      <w:pgMar w:top="1134" w:right="851" w:bottom="1134" w:left="1701" w:header="107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7D7" w:rsidRDefault="006277D7" w:rsidP="00DC57FF">
      <w:pPr>
        <w:spacing w:after="0" w:line="240" w:lineRule="auto"/>
      </w:pPr>
      <w:r>
        <w:separator/>
      </w:r>
    </w:p>
  </w:endnote>
  <w:endnote w:type="continuationSeparator" w:id="0">
    <w:p w:rsidR="006277D7" w:rsidRDefault="006277D7" w:rsidP="00DC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21950"/>
      <w:docPartObj>
        <w:docPartGallery w:val="Page Numbers (Bottom of Page)"/>
        <w:docPartUnique/>
      </w:docPartObj>
    </w:sdtPr>
    <w:sdtEndPr/>
    <w:sdtContent>
      <w:p w:rsidR="006277D7" w:rsidRDefault="006277D7">
        <w:pPr>
          <w:pStyle w:val="a5"/>
          <w:jc w:val="center"/>
        </w:pPr>
        <w:r>
          <w:fldChar w:fldCharType="begin"/>
        </w:r>
        <w:r>
          <w:instrText>PAGE   \* MERGEFORMAT</w:instrText>
        </w:r>
        <w:r>
          <w:fldChar w:fldCharType="separate"/>
        </w:r>
        <w:r w:rsidR="00695383">
          <w:rPr>
            <w:noProof/>
          </w:rPr>
          <w:t>1</w:t>
        </w:r>
        <w:r>
          <w:fldChar w:fldCharType="end"/>
        </w:r>
      </w:p>
    </w:sdtContent>
  </w:sdt>
  <w:p w:rsidR="006277D7" w:rsidRDefault="006277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7D7" w:rsidRDefault="006277D7" w:rsidP="00DC57FF">
      <w:pPr>
        <w:spacing w:after="0" w:line="240" w:lineRule="auto"/>
      </w:pPr>
      <w:r>
        <w:separator/>
      </w:r>
    </w:p>
  </w:footnote>
  <w:footnote w:type="continuationSeparator" w:id="0">
    <w:p w:rsidR="006277D7" w:rsidRDefault="006277D7" w:rsidP="00DC5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190"/>
    <w:multiLevelType w:val="hybridMultilevel"/>
    <w:tmpl w:val="BBA63ED0"/>
    <w:lvl w:ilvl="0" w:tplc="5F42DD76">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
    <w:nsid w:val="0B794F4B"/>
    <w:multiLevelType w:val="hybridMultilevel"/>
    <w:tmpl w:val="561248DA"/>
    <w:lvl w:ilvl="0" w:tplc="0419000F">
      <w:start w:val="1"/>
      <w:numFmt w:val="decimal"/>
      <w:lvlText w:val="%1."/>
      <w:lvlJc w:val="left"/>
      <w:pPr>
        <w:ind w:left="2773" w:hanging="360"/>
      </w:pPr>
    </w:lvl>
    <w:lvl w:ilvl="1" w:tplc="04190019" w:tentative="1">
      <w:start w:val="1"/>
      <w:numFmt w:val="lowerLetter"/>
      <w:lvlText w:val="%2."/>
      <w:lvlJc w:val="left"/>
      <w:pPr>
        <w:ind w:left="3493" w:hanging="360"/>
      </w:pPr>
    </w:lvl>
    <w:lvl w:ilvl="2" w:tplc="0419001B" w:tentative="1">
      <w:start w:val="1"/>
      <w:numFmt w:val="lowerRoman"/>
      <w:lvlText w:val="%3."/>
      <w:lvlJc w:val="right"/>
      <w:pPr>
        <w:ind w:left="4213" w:hanging="180"/>
      </w:pPr>
    </w:lvl>
    <w:lvl w:ilvl="3" w:tplc="0419000F" w:tentative="1">
      <w:start w:val="1"/>
      <w:numFmt w:val="decimal"/>
      <w:lvlText w:val="%4."/>
      <w:lvlJc w:val="left"/>
      <w:pPr>
        <w:ind w:left="4933" w:hanging="360"/>
      </w:pPr>
    </w:lvl>
    <w:lvl w:ilvl="4" w:tplc="04190019" w:tentative="1">
      <w:start w:val="1"/>
      <w:numFmt w:val="lowerLetter"/>
      <w:lvlText w:val="%5."/>
      <w:lvlJc w:val="left"/>
      <w:pPr>
        <w:ind w:left="5653" w:hanging="360"/>
      </w:pPr>
    </w:lvl>
    <w:lvl w:ilvl="5" w:tplc="0419001B" w:tentative="1">
      <w:start w:val="1"/>
      <w:numFmt w:val="lowerRoman"/>
      <w:lvlText w:val="%6."/>
      <w:lvlJc w:val="right"/>
      <w:pPr>
        <w:ind w:left="6373" w:hanging="180"/>
      </w:pPr>
    </w:lvl>
    <w:lvl w:ilvl="6" w:tplc="0419000F" w:tentative="1">
      <w:start w:val="1"/>
      <w:numFmt w:val="decimal"/>
      <w:lvlText w:val="%7."/>
      <w:lvlJc w:val="left"/>
      <w:pPr>
        <w:ind w:left="7093" w:hanging="360"/>
      </w:pPr>
    </w:lvl>
    <w:lvl w:ilvl="7" w:tplc="04190019" w:tentative="1">
      <w:start w:val="1"/>
      <w:numFmt w:val="lowerLetter"/>
      <w:lvlText w:val="%8."/>
      <w:lvlJc w:val="left"/>
      <w:pPr>
        <w:ind w:left="7813" w:hanging="360"/>
      </w:pPr>
    </w:lvl>
    <w:lvl w:ilvl="8" w:tplc="0419001B" w:tentative="1">
      <w:start w:val="1"/>
      <w:numFmt w:val="lowerRoman"/>
      <w:lvlText w:val="%9."/>
      <w:lvlJc w:val="right"/>
      <w:pPr>
        <w:ind w:left="8533" w:hanging="180"/>
      </w:pPr>
    </w:lvl>
  </w:abstractNum>
  <w:abstractNum w:abstractNumId="2">
    <w:nsid w:val="0F4B6083"/>
    <w:multiLevelType w:val="multilevel"/>
    <w:tmpl w:val="7B1AFA9C"/>
    <w:lvl w:ilvl="0">
      <w:start w:val="2"/>
      <w:numFmt w:val="decimal"/>
      <w:lvlText w:val="%1"/>
      <w:lvlJc w:val="left"/>
      <w:pPr>
        <w:ind w:left="480" w:hanging="480"/>
      </w:pPr>
      <w:rPr>
        <w:rFonts w:hint="default"/>
      </w:rPr>
    </w:lvl>
    <w:lvl w:ilvl="1">
      <w:start w:val="9"/>
      <w:numFmt w:val="decimal"/>
      <w:lvlText w:val="%1.%2"/>
      <w:lvlJc w:val="left"/>
      <w:pPr>
        <w:ind w:left="1472" w:hanging="480"/>
      </w:pPr>
      <w:rPr>
        <w:rFonts w:hint="default"/>
      </w:rPr>
    </w:lvl>
    <w:lvl w:ilvl="2">
      <w:start w:val="5"/>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
    <w:nsid w:val="10A075BB"/>
    <w:multiLevelType w:val="hybridMultilevel"/>
    <w:tmpl w:val="022E1362"/>
    <w:lvl w:ilvl="0" w:tplc="C7D02498">
      <w:start w:val="1"/>
      <w:numFmt w:val="decimal"/>
      <w:lvlText w:val="%1)"/>
      <w:lvlJc w:val="left"/>
      <w:pPr>
        <w:ind w:left="193" w:hanging="360"/>
      </w:pPr>
      <w:rPr>
        <w:rFonts w:hint="default"/>
      </w:rPr>
    </w:lvl>
    <w:lvl w:ilvl="1" w:tplc="04190019" w:tentative="1">
      <w:start w:val="1"/>
      <w:numFmt w:val="lowerLetter"/>
      <w:lvlText w:val="%2."/>
      <w:lvlJc w:val="left"/>
      <w:pPr>
        <w:ind w:left="913" w:hanging="360"/>
      </w:pPr>
    </w:lvl>
    <w:lvl w:ilvl="2" w:tplc="0419001B" w:tentative="1">
      <w:start w:val="1"/>
      <w:numFmt w:val="lowerRoman"/>
      <w:lvlText w:val="%3."/>
      <w:lvlJc w:val="right"/>
      <w:pPr>
        <w:ind w:left="1633" w:hanging="180"/>
      </w:pPr>
    </w:lvl>
    <w:lvl w:ilvl="3" w:tplc="0419000F" w:tentative="1">
      <w:start w:val="1"/>
      <w:numFmt w:val="decimal"/>
      <w:lvlText w:val="%4."/>
      <w:lvlJc w:val="left"/>
      <w:pPr>
        <w:ind w:left="2353" w:hanging="360"/>
      </w:pPr>
    </w:lvl>
    <w:lvl w:ilvl="4" w:tplc="04190019" w:tentative="1">
      <w:start w:val="1"/>
      <w:numFmt w:val="lowerLetter"/>
      <w:lvlText w:val="%5."/>
      <w:lvlJc w:val="left"/>
      <w:pPr>
        <w:ind w:left="3073" w:hanging="360"/>
      </w:pPr>
    </w:lvl>
    <w:lvl w:ilvl="5" w:tplc="0419001B" w:tentative="1">
      <w:start w:val="1"/>
      <w:numFmt w:val="lowerRoman"/>
      <w:lvlText w:val="%6."/>
      <w:lvlJc w:val="right"/>
      <w:pPr>
        <w:ind w:left="3793" w:hanging="180"/>
      </w:pPr>
    </w:lvl>
    <w:lvl w:ilvl="6" w:tplc="0419000F" w:tentative="1">
      <w:start w:val="1"/>
      <w:numFmt w:val="decimal"/>
      <w:lvlText w:val="%7."/>
      <w:lvlJc w:val="left"/>
      <w:pPr>
        <w:ind w:left="4513" w:hanging="360"/>
      </w:pPr>
    </w:lvl>
    <w:lvl w:ilvl="7" w:tplc="04190019" w:tentative="1">
      <w:start w:val="1"/>
      <w:numFmt w:val="lowerLetter"/>
      <w:lvlText w:val="%8."/>
      <w:lvlJc w:val="left"/>
      <w:pPr>
        <w:ind w:left="5233" w:hanging="360"/>
      </w:pPr>
    </w:lvl>
    <w:lvl w:ilvl="8" w:tplc="0419001B" w:tentative="1">
      <w:start w:val="1"/>
      <w:numFmt w:val="lowerRoman"/>
      <w:lvlText w:val="%9."/>
      <w:lvlJc w:val="right"/>
      <w:pPr>
        <w:ind w:left="5953" w:hanging="180"/>
      </w:pPr>
    </w:lvl>
  </w:abstractNum>
  <w:abstractNum w:abstractNumId="4">
    <w:nsid w:val="110761A4"/>
    <w:multiLevelType w:val="hybridMultilevel"/>
    <w:tmpl w:val="1DFA8382"/>
    <w:lvl w:ilvl="0" w:tplc="69DC9784">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1A61356F"/>
    <w:multiLevelType w:val="hybridMultilevel"/>
    <w:tmpl w:val="E4A07C00"/>
    <w:lvl w:ilvl="0" w:tplc="0F569DC4">
      <w:start w:val="1"/>
      <w:numFmt w:val="decimal"/>
      <w:lvlText w:val="%1)"/>
      <w:lvlJc w:val="left"/>
      <w:pPr>
        <w:ind w:left="553" w:hanging="360"/>
      </w:pPr>
      <w:rPr>
        <w:rFonts w:hint="default"/>
      </w:rPr>
    </w:lvl>
    <w:lvl w:ilvl="1" w:tplc="04190019" w:tentative="1">
      <w:start w:val="1"/>
      <w:numFmt w:val="lowerLetter"/>
      <w:lvlText w:val="%2."/>
      <w:lvlJc w:val="left"/>
      <w:pPr>
        <w:ind w:left="1273" w:hanging="360"/>
      </w:pPr>
    </w:lvl>
    <w:lvl w:ilvl="2" w:tplc="0419001B" w:tentative="1">
      <w:start w:val="1"/>
      <w:numFmt w:val="lowerRoman"/>
      <w:lvlText w:val="%3."/>
      <w:lvlJc w:val="right"/>
      <w:pPr>
        <w:ind w:left="1993" w:hanging="180"/>
      </w:pPr>
    </w:lvl>
    <w:lvl w:ilvl="3" w:tplc="0419000F" w:tentative="1">
      <w:start w:val="1"/>
      <w:numFmt w:val="decimal"/>
      <w:lvlText w:val="%4."/>
      <w:lvlJc w:val="left"/>
      <w:pPr>
        <w:ind w:left="2713" w:hanging="360"/>
      </w:pPr>
    </w:lvl>
    <w:lvl w:ilvl="4" w:tplc="04190019" w:tentative="1">
      <w:start w:val="1"/>
      <w:numFmt w:val="lowerLetter"/>
      <w:lvlText w:val="%5."/>
      <w:lvlJc w:val="left"/>
      <w:pPr>
        <w:ind w:left="3433" w:hanging="360"/>
      </w:pPr>
    </w:lvl>
    <w:lvl w:ilvl="5" w:tplc="0419001B" w:tentative="1">
      <w:start w:val="1"/>
      <w:numFmt w:val="lowerRoman"/>
      <w:lvlText w:val="%6."/>
      <w:lvlJc w:val="right"/>
      <w:pPr>
        <w:ind w:left="4153" w:hanging="180"/>
      </w:pPr>
    </w:lvl>
    <w:lvl w:ilvl="6" w:tplc="0419000F" w:tentative="1">
      <w:start w:val="1"/>
      <w:numFmt w:val="decimal"/>
      <w:lvlText w:val="%7."/>
      <w:lvlJc w:val="left"/>
      <w:pPr>
        <w:ind w:left="4873" w:hanging="360"/>
      </w:pPr>
    </w:lvl>
    <w:lvl w:ilvl="7" w:tplc="04190019" w:tentative="1">
      <w:start w:val="1"/>
      <w:numFmt w:val="lowerLetter"/>
      <w:lvlText w:val="%8."/>
      <w:lvlJc w:val="left"/>
      <w:pPr>
        <w:ind w:left="5593" w:hanging="360"/>
      </w:pPr>
    </w:lvl>
    <w:lvl w:ilvl="8" w:tplc="0419001B" w:tentative="1">
      <w:start w:val="1"/>
      <w:numFmt w:val="lowerRoman"/>
      <w:lvlText w:val="%9."/>
      <w:lvlJc w:val="right"/>
      <w:pPr>
        <w:ind w:left="6313" w:hanging="180"/>
      </w:pPr>
    </w:lvl>
  </w:abstractNum>
  <w:abstractNum w:abstractNumId="6">
    <w:nsid w:val="1DB97FF1"/>
    <w:multiLevelType w:val="hybridMultilevel"/>
    <w:tmpl w:val="D72663E8"/>
    <w:lvl w:ilvl="0" w:tplc="404284CA">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7">
    <w:nsid w:val="2E0A7F45"/>
    <w:multiLevelType w:val="multilevel"/>
    <w:tmpl w:val="30221586"/>
    <w:lvl w:ilvl="0">
      <w:start w:val="1"/>
      <w:numFmt w:val="decimal"/>
      <w:lvlText w:val="%1."/>
      <w:lvlJc w:val="left"/>
      <w:pPr>
        <w:ind w:left="193" w:hanging="360"/>
      </w:pPr>
      <w:rPr>
        <w:rFonts w:hint="default"/>
      </w:rPr>
    </w:lvl>
    <w:lvl w:ilvl="1">
      <w:start w:val="5"/>
      <w:numFmt w:val="decimal"/>
      <w:isLgl/>
      <w:lvlText w:val="%1.%2"/>
      <w:lvlJc w:val="left"/>
      <w:pPr>
        <w:ind w:left="2345" w:hanging="360"/>
      </w:pPr>
      <w:rPr>
        <w:rFonts w:hint="default"/>
      </w:rPr>
    </w:lvl>
    <w:lvl w:ilvl="2">
      <w:start w:val="1"/>
      <w:numFmt w:val="decimal"/>
      <w:isLgl/>
      <w:lvlText w:val="%1.%2.%3"/>
      <w:lvlJc w:val="left"/>
      <w:pPr>
        <w:ind w:left="4993" w:hanging="720"/>
      </w:pPr>
      <w:rPr>
        <w:rFonts w:hint="default"/>
      </w:rPr>
    </w:lvl>
    <w:lvl w:ilvl="3">
      <w:start w:val="1"/>
      <w:numFmt w:val="decimal"/>
      <w:isLgl/>
      <w:lvlText w:val="%1.%2.%3.%4"/>
      <w:lvlJc w:val="left"/>
      <w:pPr>
        <w:ind w:left="7213" w:hanging="720"/>
      </w:pPr>
      <w:rPr>
        <w:rFonts w:hint="default"/>
      </w:rPr>
    </w:lvl>
    <w:lvl w:ilvl="4">
      <w:start w:val="1"/>
      <w:numFmt w:val="decimal"/>
      <w:isLgl/>
      <w:lvlText w:val="%1.%2.%3.%4.%5"/>
      <w:lvlJc w:val="left"/>
      <w:pPr>
        <w:ind w:left="9793" w:hanging="1080"/>
      </w:pPr>
      <w:rPr>
        <w:rFonts w:hint="default"/>
      </w:rPr>
    </w:lvl>
    <w:lvl w:ilvl="5">
      <w:start w:val="1"/>
      <w:numFmt w:val="decimal"/>
      <w:isLgl/>
      <w:lvlText w:val="%1.%2.%3.%4.%5.%6"/>
      <w:lvlJc w:val="left"/>
      <w:pPr>
        <w:ind w:left="12013" w:hanging="1080"/>
      </w:pPr>
      <w:rPr>
        <w:rFonts w:hint="default"/>
      </w:rPr>
    </w:lvl>
    <w:lvl w:ilvl="6">
      <w:start w:val="1"/>
      <w:numFmt w:val="decimal"/>
      <w:isLgl/>
      <w:lvlText w:val="%1.%2.%3.%4.%5.%6.%7"/>
      <w:lvlJc w:val="left"/>
      <w:pPr>
        <w:ind w:left="14593" w:hanging="1440"/>
      </w:pPr>
      <w:rPr>
        <w:rFonts w:hint="default"/>
      </w:rPr>
    </w:lvl>
    <w:lvl w:ilvl="7">
      <w:start w:val="1"/>
      <w:numFmt w:val="decimal"/>
      <w:isLgl/>
      <w:lvlText w:val="%1.%2.%3.%4.%5.%6.%7.%8"/>
      <w:lvlJc w:val="left"/>
      <w:pPr>
        <w:ind w:left="16813" w:hanging="1440"/>
      </w:pPr>
      <w:rPr>
        <w:rFonts w:hint="default"/>
      </w:rPr>
    </w:lvl>
    <w:lvl w:ilvl="8">
      <w:start w:val="1"/>
      <w:numFmt w:val="decimal"/>
      <w:isLgl/>
      <w:lvlText w:val="%1.%2.%3.%4.%5.%6.%7.%8.%9"/>
      <w:lvlJc w:val="left"/>
      <w:pPr>
        <w:ind w:left="19393" w:hanging="1800"/>
      </w:pPr>
      <w:rPr>
        <w:rFonts w:hint="default"/>
      </w:rPr>
    </w:lvl>
  </w:abstractNum>
  <w:abstractNum w:abstractNumId="8">
    <w:nsid w:val="386F4C0D"/>
    <w:multiLevelType w:val="hybridMultilevel"/>
    <w:tmpl w:val="D71601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CE3B8B"/>
    <w:multiLevelType w:val="hybridMultilevel"/>
    <w:tmpl w:val="08589488"/>
    <w:lvl w:ilvl="0" w:tplc="446C56C4">
      <w:start w:val="1"/>
      <w:numFmt w:val="decimal"/>
      <w:lvlText w:val="%1)"/>
      <w:lvlJc w:val="left"/>
      <w:pPr>
        <w:ind w:left="502"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0">
    <w:nsid w:val="411E5E9E"/>
    <w:multiLevelType w:val="hybridMultilevel"/>
    <w:tmpl w:val="EDFEAE96"/>
    <w:lvl w:ilvl="0" w:tplc="EE28352A">
      <w:start w:val="1"/>
      <w:numFmt w:val="decimal"/>
      <w:lvlText w:val="%1)"/>
      <w:lvlJc w:val="left"/>
      <w:pPr>
        <w:ind w:left="502"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nsid w:val="43FD0BB0"/>
    <w:multiLevelType w:val="hybridMultilevel"/>
    <w:tmpl w:val="A19A3E40"/>
    <w:lvl w:ilvl="0" w:tplc="0A302C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8467A91"/>
    <w:multiLevelType w:val="hybridMultilevel"/>
    <w:tmpl w:val="F7DC6136"/>
    <w:lvl w:ilvl="0" w:tplc="5B2AF4D4">
      <w:start w:val="1"/>
      <w:numFmt w:val="decimal"/>
      <w:lvlText w:val="%1."/>
      <w:lvlJc w:val="left"/>
      <w:pPr>
        <w:ind w:left="193" w:hanging="360"/>
      </w:pPr>
      <w:rPr>
        <w:rFonts w:hint="default"/>
      </w:rPr>
    </w:lvl>
    <w:lvl w:ilvl="1" w:tplc="04190019" w:tentative="1">
      <w:start w:val="1"/>
      <w:numFmt w:val="lowerLetter"/>
      <w:lvlText w:val="%2."/>
      <w:lvlJc w:val="left"/>
      <w:pPr>
        <w:ind w:left="913" w:hanging="360"/>
      </w:pPr>
    </w:lvl>
    <w:lvl w:ilvl="2" w:tplc="0419001B" w:tentative="1">
      <w:start w:val="1"/>
      <w:numFmt w:val="lowerRoman"/>
      <w:lvlText w:val="%3."/>
      <w:lvlJc w:val="right"/>
      <w:pPr>
        <w:ind w:left="1633" w:hanging="180"/>
      </w:pPr>
    </w:lvl>
    <w:lvl w:ilvl="3" w:tplc="0419000F" w:tentative="1">
      <w:start w:val="1"/>
      <w:numFmt w:val="decimal"/>
      <w:lvlText w:val="%4."/>
      <w:lvlJc w:val="left"/>
      <w:pPr>
        <w:ind w:left="2353" w:hanging="360"/>
      </w:pPr>
    </w:lvl>
    <w:lvl w:ilvl="4" w:tplc="04190019" w:tentative="1">
      <w:start w:val="1"/>
      <w:numFmt w:val="lowerLetter"/>
      <w:lvlText w:val="%5."/>
      <w:lvlJc w:val="left"/>
      <w:pPr>
        <w:ind w:left="3073" w:hanging="360"/>
      </w:pPr>
    </w:lvl>
    <w:lvl w:ilvl="5" w:tplc="0419001B" w:tentative="1">
      <w:start w:val="1"/>
      <w:numFmt w:val="lowerRoman"/>
      <w:lvlText w:val="%6."/>
      <w:lvlJc w:val="right"/>
      <w:pPr>
        <w:ind w:left="3793" w:hanging="180"/>
      </w:pPr>
    </w:lvl>
    <w:lvl w:ilvl="6" w:tplc="0419000F" w:tentative="1">
      <w:start w:val="1"/>
      <w:numFmt w:val="decimal"/>
      <w:lvlText w:val="%7."/>
      <w:lvlJc w:val="left"/>
      <w:pPr>
        <w:ind w:left="4513" w:hanging="360"/>
      </w:pPr>
    </w:lvl>
    <w:lvl w:ilvl="7" w:tplc="04190019" w:tentative="1">
      <w:start w:val="1"/>
      <w:numFmt w:val="lowerLetter"/>
      <w:lvlText w:val="%8."/>
      <w:lvlJc w:val="left"/>
      <w:pPr>
        <w:ind w:left="5233" w:hanging="360"/>
      </w:pPr>
    </w:lvl>
    <w:lvl w:ilvl="8" w:tplc="0419001B" w:tentative="1">
      <w:start w:val="1"/>
      <w:numFmt w:val="lowerRoman"/>
      <w:lvlText w:val="%9."/>
      <w:lvlJc w:val="right"/>
      <w:pPr>
        <w:ind w:left="5953" w:hanging="180"/>
      </w:pPr>
    </w:lvl>
  </w:abstractNum>
  <w:abstractNum w:abstractNumId="13">
    <w:nsid w:val="4C337F8C"/>
    <w:multiLevelType w:val="hybridMultilevel"/>
    <w:tmpl w:val="852A2092"/>
    <w:lvl w:ilvl="0" w:tplc="EADCAD78">
      <w:start w:val="1"/>
      <w:numFmt w:val="decimal"/>
      <w:lvlText w:val="%1)"/>
      <w:lvlJc w:val="left"/>
      <w:pPr>
        <w:ind w:left="862" w:hanging="360"/>
      </w:pPr>
      <w:rPr>
        <w:rFonts w:hint="default"/>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5076154A"/>
    <w:multiLevelType w:val="hybridMultilevel"/>
    <w:tmpl w:val="3AC2A994"/>
    <w:lvl w:ilvl="0" w:tplc="9B882106">
      <w:start w:val="1"/>
      <w:numFmt w:val="decimal"/>
      <w:lvlText w:val="%1)"/>
      <w:lvlJc w:val="left"/>
      <w:pPr>
        <w:ind w:left="913" w:hanging="360"/>
      </w:pPr>
      <w:rPr>
        <w:rFonts w:hint="default"/>
      </w:rPr>
    </w:lvl>
    <w:lvl w:ilvl="1" w:tplc="04190019" w:tentative="1">
      <w:start w:val="1"/>
      <w:numFmt w:val="lowerLetter"/>
      <w:lvlText w:val="%2."/>
      <w:lvlJc w:val="left"/>
      <w:pPr>
        <w:ind w:left="1633" w:hanging="360"/>
      </w:pPr>
    </w:lvl>
    <w:lvl w:ilvl="2" w:tplc="0419001B" w:tentative="1">
      <w:start w:val="1"/>
      <w:numFmt w:val="lowerRoman"/>
      <w:lvlText w:val="%3."/>
      <w:lvlJc w:val="right"/>
      <w:pPr>
        <w:ind w:left="2353" w:hanging="180"/>
      </w:pPr>
    </w:lvl>
    <w:lvl w:ilvl="3" w:tplc="0419000F" w:tentative="1">
      <w:start w:val="1"/>
      <w:numFmt w:val="decimal"/>
      <w:lvlText w:val="%4."/>
      <w:lvlJc w:val="left"/>
      <w:pPr>
        <w:ind w:left="3073" w:hanging="360"/>
      </w:pPr>
    </w:lvl>
    <w:lvl w:ilvl="4" w:tplc="04190019" w:tentative="1">
      <w:start w:val="1"/>
      <w:numFmt w:val="lowerLetter"/>
      <w:lvlText w:val="%5."/>
      <w:lvlJc w:val="left"/>
      <w:pPr>
        <w:ind w:left="3793" w:hanging="360"/>
      </w:pPr>
    </w:lvl>
    <w:lvl w:ilvl="5" w:tplc="0419001B" w:tentative="1">
      <w:start w:val="1"/>
      <w:numFmt w:val="lowerRoman"/>
      <w:lvlText w:val="%6."/>
      <w:lvlJc w:val="right"/>
      <w:pPr>
        <w:ind w:left="4513" w:hanging="180"/>
      </w:pPr>
    </w:lvl>
    <w:lvl w:ilvl="6" w:tplc="0419000F" w:tentative="1">
      <w:start w:val="1"/>
      <w:numFmt w:val="decimal"/>
      <w:lvlText w:val="%7."/>
      <w:lvlJc w:val="left"/>
      <w:pPr>
        <w:ind w:left="5233" w:hanging="360"/>
      </w:pPr>
    </w:lvl>
    <w:lvl w:ilvl="7" w:tplc="04190019" w:tentative="1">
      <w:start w:val="1"/>
      <w:numFmt w:val="lowerLetter"/>
      <w:lvlText w:val="%8."/>
      <w:lvlJc w:val="left"/>
      <w:pPr>
        <w:ind w:left="5953" w:hanging="360"/>
      </w:pPr>
    </w:lvl>
    <w:lvl w:ilvl="8" w:tplc="0419001B" w:tentative="1">
      <w:start w:val="1"/>
      <w:numFmt w:val="lowerRoman"/>
      <w:lvlText w:val="%9."/>
      <w:lvlJc w:val="right"/>
      <w:pPr>
        <w:ind w:left="6673" w:hanging="180"/>
      </w:pPr>
    </w:lvl>
  </w:abstractNum>
  <w:abstractNum w:abstractNumId="15">
    <w:nsid w:val="5E745DC4"/>
    <w:multiLevelType w:val="hybridMultilevel"/>
    <w:tmpl w:val="BC626B54"/>
    <w:lvl w:ilvl="0" w:tplc="8FF6357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6">
    <w:nsid w:val="5EB33C66"/>
    <w:multiLevelType w:val="multilevel"/>
    <w:tmpl w:val="CB621FB2"/>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00F76F2"/>
    <w:multiLevelType w:val="hybridMultilevel"/>
    <w:tmpl w:val="D72663E8"/>
    <w:lvl w:ilvl="0" w:tplc="404284CA">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nsid w:val="612E7EAB"/>
    <w:multiLevelType w:val="hybridMultilevel"/>
    <w:tmpl w:val="5D5E6780"/>
    <w:lvl w:ilvl="0" w:tplc="04190001">
      <w:start w:val="1"/>
      <w:numFmt w:val="bullet"/>
      <w:lvlText w:val=""/>
      <w:lvlJc w:val="left"/>
      <w:pPr>
        <w:ind w:left="967" w:hanging="360"/>
      </w:pPr>
      <w:rPr>
        <w:rFonts w:ascii="Symbol" w:hAnsi="Symbol"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abstractNum w:abstractNumId="19">
    <w:nsid w:val="63C30157"/>
    <w:multiLevelType w:val="hybridMultilevel"/>
    <w:tmpl w:val="FEE08DE6"/>
    <w:lvl w:ilvl="0" w:tplc="CE44A43C">
      <w:start w:val="1"/>
      <w:numFmt w:val="decimal"/>
      <w:lvlText w:val="%1."/>
      <w:lvlJc w:val="left"/>
      <w:pPr>
        <w:ind w:left="133" w:hanging="360"/>
      </w:pPr>
      <w:rPr>
        <w:rFonts w:hint="default"/>
      </w:rPr>
    </w:lvl>
    <w:lvl w:ilvl="1" w:tplc="04190019" w:tentative="1">
      <w:start w:val="1"/>
      <w:numFmt w:val="lowerLetter"/>
      <w:lvlText w:val="%2."/>
      <w:lvlJc w:val="left"/>
      <w:pPr>
        <w:ind w:left="853" w:hanging="360"/>
      </w:pPr>
    </w:lvl>
    <w:lvl w:ilvl="2" w:tplc="0419001B" w:tentative="1">
      <w:start w:val="1"/>
      <w:numFmt w:val="lowerRoman"/>
      <w:lvlText w:val="%3."/>
      <w:lvlJc w:val="right"/>
      <w:pPr>
        <w:ind w:left="1573" w:hanging="180"/>
      </w:pPr>
    </w:lvl>
    <w:lvl w:ilvl="3" w:tplc="0419000F" w:tentative="1">
      <w:start w:val="1"/>
      <w:numFmt w:val="decimal"/>
      <w:lvlText w:val="%4."/>
      <w:lvlJc w:val="left"/>
      <w:pPr>
        <w:ind w:left="2293" w:hanging="360"/>
      </w:pPr>
    </w:lvl>
    <w:lvl w:ilvl="4" w:tplc="04190019" w:tentative="1">
      <w:start w:val="1"/>
      <w:numFmt w:val="lowerLetter"/>
      <w:lvlText w:val="%5."/>
      <w:lvlJc w:val="left"/>
      <w:pPr>
        <w:ind w:left="3013" w:hanging="360"/>
      </w:pPr>
    </w:lvl>
    <w:lvl w:ilvl="5" w:tplc="0419001B" w:tentative="1">
      <w:start w:val="1"/>
      <w:numFmt w:val="lowerRoman"/>
      <w:lvlText w:val="%6."/>
      <w:lvlJc w:val="right"/>
      <w:pPr>
        <w:ind w:left="3733" w:hanging="180"/>
      </w:pPr>
    </w:lvl>
    <w:lvl w:ilvl="6" w:tplc="0419000F" w:tentative="1">
      <w:start w:val="1"/>
      <w:numFmt w:val="decimal"/>
      <w:lvlText w:val="%7."/>
      <w:lvlJc w:val="left"/>
      <w:pPr>
        <w:ind w:left="4453" w:hanging="360"/>
      </w:pPr>
    </w:lvl>
    <w:lvl w:ilvl="7" w:tplc="04190019" w:tentative="1">
      <w:start w:val="1"/>
      <w:numFmt w:val="lowerLetter"/>
      <w:lvlText w:val="%8."/>
      <w:lvlJc w:val="left"/>
      <w:pPr>
        <w:ind w:left="5173" w:hanging="360"/>
      </w:pPr>
    </w:lvl>
    <w:lvl w:ilvl="8" w:tplc="0419001B" w:tentative="1">
      <w:start w:val="1"/>
      <w:numFmt w:val="lowerRoman"/>
      <w:lvlText w:val="%9."/>
      <w:lvlJc w:val="right"/>
      <w:pPr>
        <w:ind w:left="5893" w:hanging="180"/>
      </w:pPr>
    </w:lvl>
  </w:abstractNum>
  <w:abstractNum w:abstractNumId="20">
    <w:nsid w:val="67B43A51"/>
    <w:multiLevelType w:val="hybridMultilevel"/>
    <w:tmpl w:val="5DD294C2"/>
    <w:lvl w:ilvl="0" w:tplc="2E2EF876">
      <w:start w:val="1"/>
      <w:numFmt w:val="decimal"/>
      <w:lvlText w:val="%1)"/>
      <w:lvlJc w:val="left"/>
      <w:pPr>
        <w:ind w:left="502" w:hanging="360"/>
      </w:pPr>
      <w:rPr>
        <w:rFonts w:hint="default"/>
      </w:rPr>
    </w:lvl>
    <w:lvl w:ilvl="1" w:tplc="04190019" w:tentative="1">
      <w:start w:val="1"/>
      <w:numFmt w:val="lowerLetter"/>
      <w:lvlText w:val="%2."/>
      <w:lvlJc w:val="left"/>
      <w:pPr>
        <w:ind w:left="1333" w:hanging="360"/>
      </w:pPr>
    </w:lvl>
    <w:lvl w:ilvl="2" w:tplc="0419001B" w:tentative="1">
      <w:start w:val="1"/>
      <w:numFmt w:val="lowerRoman"/>
      <w:lvlText w:val="%3."/>
      <w:lvlJc w:val="right"/>
      <w:pPr>
        <w:ind w:left="2053" w:hanging="180"/>
      </w:pPr>
    </w:lvl>
    <w:lvl w:ilvl="3" w:tplc="0419000F" w:tentative="1">
      <w:start w:val="1"/>
      <w:numFmt w:val="decimal"/>
      <w:lvlText w:val="%4."/>
      <w:lvlJc w:val="left"/>
      <w:pPr>
        <w:ind w:left="2773" w:hanging="360"/>
      </w:pPr>
    </w:lvl>
    <w:lvl w:ilvl="4" w:tplc="04190019" w:tentative="1">
      <w:start w:val="1"/>
      <w:numFmt w:val="lowerLetter"/>
      <w:lvlText w:val="%5."/>
      <w:lvlJc w:val="left"/>
      <w:pPr>
        <w:ind w:left="3493" w:hanging="360"/>
      </w:pPr>
    </w:lvl>
    <w:lvl w:ilvl="5" w:tplc="0419001B" w:tentative="1">
      <w:start w:val="1"/>
      <w:numFmt w:val="lowerRoman"/>
      <w:lvlText w:val="%6."/>
      <w:lvlJc w:val="right"/>
      <w:pPr>
        <w:ind w:left="4213" w:hanging="180"/>
      </w:pPr>
    </w:lvl>
    <w:lvl w:ilvl="6" w:tplc="0419000F" w:tentative="1">
      <w:start w:val="1"/>
      <w:numFmt w:val="decimal"/>
      <w:lvlText w:val="%7."/>
      <w:lvlJc w:val="left"/>
      <w:pPr>
        <w:ind w:left="4933" w:hanging="360"/>
      </w:pPr>
    </w:lvl>
    <w:lvl w:ilvl="7" w:tplc="04190019" w:tentative="1">
      <w:start w:val="1"/>
      <w:numFmt w:val="lowerLetter"/>
      <w:lvlText w:val="%8."/>
      <w:lvlJc w:val="left"/>
      <w:pPr>
        <w:ind w:left="5653" w:hanging="360"/>
      </w:pPr>
    </w:lvl>
    <w:lvl w:ilvl="8" w:tplc="0419001B" w:tentative="1">
      <w:start w:val="1"/>
      <w:numFmt w:val="lowerRoman"/>
      <w:lvlText w:val="%9."/>
      <w:lvlJc w:val="right"/>
      <w:pPr>
        <w:ind w:left="6373" w:hanging="180"/>
      </w:pPr>
    </w:lvl>
  </w:abstractNum>
  <w:abstractNum w:abstractNumId="21">
    <w:nsid w:val="724463EF"/>
    <w:multiLevelType w:val="hybridMultilevel"/>
    <w:tmpl w:val="A19A3E40"/>
    <w:lvl w:ilvl="0" w:tplc="0A302C8E">
      <w:start w:val="1"/>
      <w:numFmt w:val="decimal"/>
      <w:lvlText w:val="%1)"/>
      <w:lvlJc w:val="left"/>
      <w:pPr>
        <w:ind w:left="36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2">
    <w:nsid w:val="79685CA5"/>
    <w:multiLevelType w:val="hybridMultilevel"/>
    <w:tmpl w:val="865C1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9"/>
  </w:num>
  <w:num w:numId="3">
    <w:abstractNumId w:val="8"/>
  </w:num>
  <w:num w:numId="4">
    <w:abstractNumId w:val="20"/>
  </w:num>
  <w:num w:numId="5">
    <w:abstractNumId w:val="3"/>
  </w:num>
  <w:num w:numId="6">
    <w:abstractNumId w:val="5"/>
  </w:num>
  <w:num w:numId="7">
    <w:abstractNumId w:val="14"/>
  </w:num>
  <w:num w:numId="8">
    <w:abstractNumId w:val="0"/>
  </w:num>
  <w:num w:numId="9">
    <w:abstractNumId w:val="18"/>
  </w:num>
  <w:num w:numId="10">
    <w:abstractNumId w:val="17"/>
  </w:num>
  <w:num w:numId="11">
    <w:abstractNumId w:val="6"/>
  </w:num>
  <w:num w:numId="12">
    <w:abstractNumId w:val="9"/>
  </w:num>
  <w:num w:numId="13">
    <w:abstractNumId w:val="11"/>
  </w:num>
  <w:num w:numId="14">
    <w:abstractNumId w:val="10"/>
  </w:num>
  <w:num w:numId="15">
    <w:abstractNumId w:val="4"/>
  </w:num>
  <w:num w:numId="16">
    <w:abstractNumId w:val="13"/>
  </w:num>
  <w:num w:numId="17">
    <w:abstractNumId w:val="7"/>
  </w:num>
  <w:num w:numId="18">
    <w:abstractNumId w:val="12"/>
  </w:num>
  <w:num w:numId="19">
    <w:abstractNumId w:val="1"/>
  </w:num>
  <w:num w:numId="20">
    <w:abstractNumId w:val="22"/>
  </w:num>
  <w:num w:numId="21">
    <w:abstractNumId w:val="2"/>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mailMerge>
    <w:mainDocumentType w:val="mailingLabels"/>
    <w:dataType w:val="textFile"/>
    <w:activeRecord w:val="-1"/>
  </w:mailMerge>
  <w:defaultTabStop w:val="708"/>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928"/>
    <w:rsid w:val="00007D09"/>
    <w:rsid w:val="0001172E"/>
    <w:rsid w:val="0001380F"/>
    <w:rsid w:val="00014A5A"/>
    <w:rsid w:val="00015817"/>
    <w:rsid w:val="00015A20"/>
    <w:rsid w:val="000253CE"/>
    <w:rsid w:val="000276F0"/>
    <w:rsid w:val="00030B15"/>
    <w:rsid w:val="00030B51"/>
    <w:rsid w:val="00030D87"/>
    <w:rsid w:val="00032EDE"/>
    <w:rsid w:val="00033B24"/>
    <w:rsid w:val="00037466"/>
    <w:rsid w:val="00043C2A"/>
    <w:rsid w:val="000444E9"/>
    <w:rsid w:val="000466BD"/>
    <w:rsid w:val="000477C5"/>
    <w:rsid w:val="00047D48"/>
    <w:rsid w:val="000500FE"/>
    <w:rsid w:val="000547F0"/>
    <w:rsid w:val="000549E3"/>
    <w:rsid w:val="00054FFA"/>
    <w:rsid w:val="00055A65"/>
    <w:rsid w:val="00056950"/>
    <w:rsid w:val="00061C21"/>
    <w:rsid w:val="00062F28"/>
    <w:rsid w:val="000664CE"/>
    <w:rsid w:val="000747C9"/>
    <w:rsid w:val="0007709C"/>
    <w:rsid w:val="000777EA"/>
    <w:rsid w:val="00080355"/>
    <w:rsid w:val="00082385"/>
    <w:rsid w:val="00083B00"/>
    <w:rsid w:val="0008403E"/>
    <w:rsid w:val="00085D39"/>
    <w:rsid w:val="00090B3A"/>
    <w:rsid w:val="00093FA8"/>
    <w:rsid w:val="0009741C"/>
    <w:rsid w:val="000A4E0C"/>
    <w:rsid w:val="000A5522"/>
    <w:rsid w:val="000B31E7"/>
    <w:rsid w:val="000B7912"/>
    <w:rsid w:val="000C59F2"/>
    <w:rsid w:val="000C5E75"/>
    <w:rsid w:val="000D0B7D"/>
    <w:rsid w:val="000D422E"/>
    <w:rsid w:val="000D4AC3"/>
    <w:rsid w:val="000D5168"/>
    <w:rsid w:val="000D7E1D"/>
    <w:rsid w:val="000E13A0"/>
    <w:rsid w:val="000E34FF"/>
    <w:rsid w:val="000E543F"/>
    <w:rsid w:val="000E737E"/>
    <w:rsid w:val="000F03BA"/>
    <w:rsid w:val="000F082B"/>
    <w:rsid w:val="000F0F2B"/>
    <w:rsid w:val="000F1350"/>
    <w:rsid w:val="000F510F"/>
    <w:rsid w:val="000F65FA"/>
    <w:rsid w:val="0010137E"/>
    <w:rsid w:val="00103AAE"/>
    <w:rsid w:val="00105E00"/>
    <w:rsid w:val="00105E30"/>
    <w:rsid w:val="00106BE8"/>
    <w:rsid w:val="00110421"/>
    <w:rsid w:val="00115253"/>
    <w:rsid w:val="0012029F"/>
    <w:rsid w:val="00122272"/>
    <w:rsid w:val="00124AD6"/>
    <w:rsid w:val="001256AE"/>
    <w:rsid w:val="001257E7"/>
    <w:rsid w:val="0012649B"/>
    <w:rsid w:val="001357B3"/>
    <w:rsid w:val="00137760"/>
    <w:rsid w:val="00137FA3"/>
    <w:rsid w:val="00140A1B"/>
    <w:rsid w:val="00145024"/>
    <w:rsid w:val="001465B7"/>
    <w:rsid w:val="00152DDE"/>
    <w:rsid w:val="001532B6"/>
    <w:rsid w:val="001551D7"/>
    <w:rsid w:val="00156CFA"/>
    <w:rsid w:val="001577E3"/>
    <w:rsid w:val="001602E6"/>
    <w:rsid w:val="00161AEC"/>
    <w:rsid w:val="001624E6"/>
    <w:rsid w:val="0016447E"/>
    <w:rsid w:val="00171E5C"/>
    <w:rsid w:val="00172A80"/>
    <w:rsid w:val="0017319F"/>
    <w:rsid w:val="00181919"/>
    <w:rsid w:val="001827FB"/>
    <w:rsid w:val="0018424D"/>
    <w:rsid w:val="0018457D"/>
    <w:rsid w:val="00185D53"/>
    <w:rsid w:val="001869CB"/>
    <w:rsid w:val="00190E65"/>
    <w:rsid w:val="00191A50"/>
    <w:rsid w:val="001972B9"/>
    <w:rsid w:val="001A0652"/>
    <w:rsid w:val="001A0733"/>
    <w:rsid w:val="001A1EE4"/>
    <w:rsid w:val="001A3E9A"/>
    <w:rsid w:val="001A4B7A"/>
    <w:rsid w:val="001A7C92"/>
    <w:rsid w:val="001B1003"/>
    <w:rsid w:val="001B34EC"/>
    <w:rsid w:val="001B6BF2"/>
    <w:rsid w:val="001B6C92"/>
    <w:rsid w:val="001B730A"/>
    <w:rsid w:val="001C3A66"/>
    <w:rsid w:val="001C697D"/>
    <w:rsid w:val="001C7F60"/>
    <w:rsid w:val="001D1372"/>
    <w:rsid w:val="001D19A9"/>
    <w:rsid w:val="001D2022"/>
    <w:rsid w:val="001D5107"/>
    <w:rsid w:val="001E0FF2"/>
    <w:rsid w:val="001E4704"/>
    <w:rsid w:val="001E5165"/>
    <w:rsid w:val="001F0F6D"/>
    <w:rsid w:val="001F2038"/>
    <w:rsid w:val="001F38B9"/>
    <w:rsid w:val="001F4BF7"/>
    <w:rsid w:val="001F4DAC"/>
    <w:rsid w:val="001F4F83"/>
    <w:rsid w:val="001F7DCC"/>
    <w:rsid w:val="002008DE"/>
    <w:rsid w:val="00204CC2"/>
    <w:rsid w:val="00206695"/>
    <w:rsid w:val="002068E0"/>
    <w:rsid w:val="002073EE"/>
    <w:rsid w:val="002106DC"/>
    <w:rsid w:val="00211DE4"/>
    <w:rsid w:val="0021227D"/>
    <w:rsid w:val="0021267F"/>
    <w:rsid w:val="00214681"/>
    <w:rsid w:val="00214BD6"/>
    <w:rsid w:val="002174F2"/>
    <w:rsid w:val="002178DE"/>
    <w:rsid w:val="002219AC"/>
    <w:rsid w:val="00222155"/>
    <w:rsid w:val="00226D9C"/>
    <w:rsid w:val="00227AAF"/>
    <w:rsid w:val="00227DF8"/>
    <w:rsid w:val="00235D0E"/>
    <w:rsid w:val="00235F59"/>
    <w:rsid w:val="00237D08"/>
    <w:rsid w:val="002400F9"/>
    <w:rsid w:val="002419D8"/>
    <w:rsid w:val="00246649"/>
    <w:rsid w:val="00250A71"/>
    <w:rsid w:val="00253F7F"/>
    <w:rsid w:val="00255FFC"/>
    <w:rsid w:val="00257C7D"/>
    <w:rsid w:val="00261B3A"/>
    <w:rsid w:val="002628AD"/>
    <w:rsid w:val="00273621"/>
    <w:rsid w:val="0027374C"/>
    <w:rsid w:val="002763A0"/>
    <w:rsid w:val="002766DA"/>
    <w:rsid w:val="00276964"/>
    <w:rsid w:val="00280B1D"/>
    <w:rsid w:val="00285C8B"/>
    <w:rsid w:val="00291F63"/>
    <w:rsid w:val="00292733"/>
    <w:rsid w:val="00292BD5"/>
    <w:rsid w:val="00293005"/>
    <w:rsid w:val="002934F2"/>
    <w:rsid w:val="0029460B"/>
    <w:rsid w:val="002952E9"/>
    <w:rsid w:val="002A1FB0"/>
    <w:rsid w:val="002A4AA9"/>
    <w:rsid w:val="002A6400"/>
    <w:rsid w:val="002A69CF"/>
    <w:rsid w:val="002A72E0"/>
    <w:rsid w:val="002B33B6"/>
    <w:rsid w:val="002C1930"/>
    <w:rsid w:val="002C1E85"/>
    <w:rsid w:val="002C1FD3"/>
    <w:rsid w:val="002C4B37"/>
    <w:rsid w:val="002C53A0"/>
    <w:rsid w:val="002C693F"/>
    <w:rsid w:val="002C7852"/>
    <w:rsid w:val="002D2DFD"/>
    <w:rsid w:val="002D7174"/>
    <w:rsid w:val="002D73C8"/>
    <w:rsid w:val="002E005B"/>
    <w:rsid w:val="002E2C7D"/>
    <w:rsid w:val="002E39B8"/>
    <w:rsid w:val="002E5BFE"/>
    <w:rsid w:val="002E5C0F"/>
    <w:rsid w:val="002E6664"/>
    <w:rsid w:val="002F46FF"/>
    <w:rsid w:val="002F6DD5"/>
    <w:rsid w:val="002F7361"/>
    <w:rsid w:val="00303111"/>
    <w:rsid w:val="00303948"/>
    <w:rsid w:val="00306B63"/>
    <w:rsid w:val="003103F3"/>
    <w:rsid w:val="003153AB"/>
    <w:rsid w:val="00317260"/>
    <w:rsid w:val="00320333"/>
    <w:rsid w:val="003208AF"/>
    <w:rsid w:val="00321A8B"/>
    <w:rsid w:val="0032366A"/>
    <w:rsid w:val="00326C5B"/>
    <w:rsid w:val="00332D40"/>
    <w:rsid w:val="003357BB"/>
    <w:rsid w:val="00340FE7"/>
    <w:rsid w:val="00341FF2"/>
    <w:rsid w:val="003436F2"/>
    <w:rsid w:val="0034427B"/>
    <w:rsid w:val="0034557E"/>
    <w:rsid w:val="00345AC9"/>
    <w:rsid w:val="00351DC6"/>
    <w:rsid w:val="00354779"/>
    <w:rsid w:val="00354A14"/>
    <w:rsid w:val="0036079D"/>
    <w:rsid w:val="003668D1"/>
    <w:rsid w:val="00367BD9"/>
    <w:rsid w:val="003703F9"/>
    <w:rsid w:val="003712B2"/>
    <w:rsid w:val="00375EF4"/>
    <w:rsid w:val="003761AF"/>
    <w:rsid w:val="003772D7"/>
    <w:rsid w:val="00377A7A"/>
    <w:rsid w:val="00383203"/>
    <w:rsid w:val="00383288"/>
    <w:rsid w:val="003836D2"/>
    <w:rsid w:val="00384F92"/>
    <w:rsid w:val="00386B1E"/>
    <w:rsid w:val="00393A2D"/>
    <w:rsid w:val="00393EBA"/>
    <w:rsid w:val="00394D69"/>
    <w:rsid w:val="00397DBE"/>
    <w:rsid w:val="003A1E6A"/>
    <w:rsid w:val="003A3FFD"/>
    <w:rsid w:val="003A4B7A"/>
    <w:rsid w:val="003C53E5"/>
    <w:rsid w:val="003C622F"/>
    <w:rsid w:val="003D01D3"/>
    <w:rsid w:val="003D0642"/>
    <w:rsid w:val="003D5569"/>
    <w:rsid w:val="003D61EA"/>
    <w:rsid w:val="003E5ECC"/>
    <w:rsid w:val="003E6605"/>
    <w:rsid w:val="003E7FE3"/>
    <w:rsid w:val="003F01C8"/>
    <w:rsid w:val="003F02D9"/>
    <w:rsid w:val="003F08ED"/>
    <w:rsid w:val="003F5650"/>
    <w:rsid w:val="003F642A"/>
    <w:rsid w:val="004013EC"/>
    <w:rsid w:val="00410BFE"/>
    <w:rsid w:val="0041231F"/>
    <w:rsid w:val="0043351F"/>
    <w:rsid w:val="004335E7"/>
    <w:rsid w:val="00441509"/>
    <w:rsid w:val="00450BB9"/>
    <w:rsid w:val="004562D3"/>
    <w:rsid w:val="00464B63"/>
    <w:rsid w:val="00464DDC"/>
    <w:rsid w:val="00467075"/>
    <w:rsid w:val="00467C4B"/>
    <w:rsid w:val="00467D6B"/>
    <w:rsid w:val="004758AC"/>
    <w:rsid w:val="00480325"/>
    <w:rsid w:val="00481113"/>
    <w:rsid w:val="004813CA"/>
    <w:rsid w:val="0048538A"/>
    <w:rsid w:val="004867F4"/>
    <w:rsid w:val="00486916"/>
    <w:rsid w:val="004A0EA9"/>
    <w:rsid w:val="004A1BCE"/>
    <w:rsid w:val="004A1CC9"/>
    <w:rsid w:val="004B5EB9"/>
    <w:rsid w:val="004B62D0"/>
    <w:rsid w:val="004C1FBD"/>
    <w:rsid w:val="004C2187"/>
    <w:rsid w:val="004C56B3"/>
    <w:rsid w:val="004D00EF"/>
    <w:rsid w:val="004D0B51"/>
    <w:rsid w:val="004D2612"/>
    <w:rsid w:val="004D36E0"/>
    <w:rsid w:val="004D45B5"/>
    <w:rsid w:val="004E0F71"/>
    <w:rsid w:val="004E1471"/>
    <w:rsid w:val="004E167B"/>
    <w:rsid w:val="004E6C0F"/>
    <w:rsid w:val="004F0702"/>
    <w:rsid w:val="004F0DF7"/>
    <w:rsid w:val="004F7B2E"/>
    <w:rsid w:val="004F7F18"/>
    <w:rsid w:val="0050504B"/>
    <w:rsid w:val="005058B2"/>
    <w:rsid w:val="005105CB"/>
    <w:rsid w:val="00514940"/>
    <w:rsid w:val="00515F9E"/>
    <w:rsid w:val="005174BA"/>
    <w:rsid w:val="0051771C"/>
    <w:rsid w:val="00524764"/>
    <w:rsid w:val="00525C35"/>
    <w:rsid w:val="005310B6"/>
    <w:rsid w:val="00534320"/>
    <w:rsid w:val="0053435C"/>
    <w:rsid w:val="005374D1"/>
    <w:rsid w:val="00537EE5"/>
    <w:rsid w:val="005441E6"/>
    <w:rsid w:val="005454A7"/>
    <w:rsid w:val="0054782C"/>
    <w:rsid w:val="005540AF"/>
    <w:rsid w:val="00560A4D"/>
    <w:rsid w:val="00566AE0"/>
    <w:rsid w:val="00567CD7"/>
    <w:rsid w:val="00575B6E"/>
    <w:rsid w:val="00575CAC"/>
    <w:rsid w:val="005768EC"/>
    <w:rsid w:val="00580802"/>
    <w:rsid w:val="0058605E"/>
    <w:rsid w:val="00590EE7"/>
    <w:rsid w:val="005918F0"/>
    <w:rsid w:val="00594B01"/>
    <w:rsid w:val="00594CCB"/>
    <w:rsid w:val="00594E06"/>
    <w:rsid w:val="005A1C26"/>
    <w:rsid w:val="005A5D82"/>
    <w:rsid w:val="005B0223"/>
    <w:rsid w:val="005B0D06"/>
    <w:rsid w:val="005B640C"/>
    <w:rsid w:val="005B7440"/>
    <w:rsid w:val="005C0235"/>
    <w:rsid w:val="005C12A3"/>
    <w:rsid w:val="005C1717"/>
    <w:rsid w:val="005C1DF2"/>
    <w:rsid w:val="005C2D87"/>
    <w:rsid w:val="005C441F"/>
    <w:rsid w:val="005C7B2E"/>
    <w:rsid w:val="005D1AB9"/>
    <w:rsid w:val="005D3BF5"/>
    <w:rsid w:val="005D6BC4"/>
    <w:rsid w:val="005E2D78"/>
    <w:rsid w:val="005E5855"/>
    <w:rsid w:val="005F23DB"/>
    <w:rsid w:val="005F57D5"/>
    <w:rsid w:val="005F5A31"/>
    <w:rsid w:val="005F6FB2"/>
    <w:rsid w:val="005F72D9"/>
    <w:rsid w:val="005F7B55"/>
    <w:rsid w:val="005F7DCC"/>
    <w:rsid w:val="00601A1E"/>
    <w:rsid w:val="006074F1"/>
    <w:rsid w:val="00613D7F"/>
    <w:rsid w:val="006277D7"/>
    <w:rsid w:val="00633D5C"/>
    <w:rsid w:val="00634418"/>
    <w:rsid w:val="0063474E"/>
    <w:rsid w:val="00634854"/>
    <w:rsid w:val="006359B6"/>
    <w:rsid w:val="00641111"/>
    <w:rsid w:val="00643DB3"/>
    <w:rsid w:val="006529AF"/>
    <w:rsid w:val="00653470"/>
    <w:rsid w:val="0065567A"/>
    <w:rsid w:val="006561B8"/>
    <w:rsid w:val="00656A8B"/>
    <w:rsid w:val="00660A49"/>
    <w:rsid w:val="00662021"/>
    <w:rsid w:val="00666D5F"/>
    <w:rsid w:val="00666ECB"/>
    <w:rsid w:val="006702E1"/>
    <w:rsid w:val="00670F15"/>
    <w:rsid w:val="0067521A"/>
    <w:rsid w:val="00676086"/>
    <w:rsid w:val="006815DF"/>
    <w:rsid w:val="00683CFA"/>
    <w:rsid w:val="006877E0"/>
    <w:rsid w:val="00691602"/>
    <w:rsid w:val="00691A30"/>
    <w:rsid w:val="00695383"/>
    <w:rsid w:val="00695CB3"/>
    <w:rsid w:val="006A1E9C"/>
    <w:rsid w:val="006A1FA4"/>
    <w:rsid w:val="006A5421"/>
    <w:rsid w:val="006A54B9"/>
    <w:rsid w:val="006B1605"/>
    <w:rsid w:val="006B19AD"/>
    <w:rsid w:val="006B6026"/>
    <w:rsid w:val="006B7400"/>
    <w:rsid w:val="006B774E"/>
    <w:rsid w:val="006B7835"/>
    <w:rsid w:val="006B7D94"/>
    <w:rsid w:val="006C3597"/>
    <w:rsid w:val="006C5D31"/>
    <w:rsid w:val="006C7BC9"/>
    <w:rsid w:val="006D07D2"/>
    <w:rsid w:val="006D07FD"/>
    <w:rsid w:val="006D34F3"/>
    <w:rsid w:val="006E0DE8"/>
    <w:rsid w:val="006E28DF"/>
    <w:rsid w:val="006E374D"/>
    <w:rsid w:val="006E50D3"/>
    <w:rsid w:val="006E5741"/>
    <w:rsid w:val="006E773D"/>
    <w:rsid w:val="006F0914"/>
    <w:rsid w:val="006F49A3"/>
    <w:rsid w:val="006F51F6"/>
    <w:rsid w:val="006F5348"/>
    <w:rsid w:val="006F54FD"/>
    <w:rsid w:val="006F7E01"/>
    <w:rsid w:val="0070170E"/>
    <w:rsid w:val="00704497"/>
    <w:rsid w:val="00705347"/>
    <w:rsid w:val="00706A4F"/>
    <w:rsid w:val="00706C60"/>
    <w:rsid w:val="007142D2"/>
    <w:rsid w:val="00717853"/>
    <w:rsid w:val="00720768"/>
    <w:rsid w:val="00724B48"/>
    <w:rsid w:val="00727ACA"/>
    <w:rsid w:val="00727E12"/>
    <w:rsid w:val="00730142"/>
    <w:rsid w:val="007313A8"/>
    <w:rsid w:val="00731C29"/>
    <w:rsid w:val="00734559"/>
    <w:rsid w:val="00734BF6"/>
    <w:rsid w:val="00737DA8"/>
    <w:rsid w:val="00737FD9"/>
    <w:rsid w:val="0074070B"/>
    <w:rsid w:val="0074421B"/>
    <w:rsid w:val="007512A5"/>
    <w:rsid w:val="0075199D"/>
    <w:rsid w:val="007538AA"/>
    <w:rsid w:val="007553A8"/>
    <w:rsid w:val="00757DAD"/>
    <w:rsid w:val="00760C12"/>
    <w:rsid w:val="00761F38"/>
    <w:rsid w:val="0076446C"/>
    <w:rsid w:val="00767884"/>
    <w:rsid w:val="00776C26"/>
    <w:rsid w:val="007910AE"/>
    <w:rsid w:val="00791AB4"/>
    <w:rsid w:val="007928C5"/>
    <w:rsid w:val="0079437D"/>
    <w:rsid w:val="007979C2"/>
    <w:rsid w:val="007A2886"/>
    <w:rsid w:val="007A2A8C"/>
    <w:rsid w:val="007A3C7F"/>
    <w:rsid w:val="007A3FD2"/>
    <w:rsid w:val="007A4ADB"/>
    <w:rsid w:val="007A4DEF"/>
    <w:rsid w:val="007A559A"/>
    <w:rsid w:val="007A55C3"/>
    <w:rsid w:val="007A66AF"/>
    <w:rsid w:val="007A70EE"/>
    <w:rsid w:val="007B0584"/>
    <w:rsid w:val="007B35E5"/>
    <w:rsid w:val="007B77A7"/>
    <w:rsid w:val="007B7F3A"/>
    <w:rsid w:val="007C7BBC"/>
    <w:rsid w:val="007D083E"/>
    <w:rsid w:val="007D3DEB"/>
    <w:rsid w:val="007D5C2B"/>
    <w:rsid w:val="007D6A9B"/>
    <w:rsid w:val="007D7A84"/>
    <w:rsid w:val="007E43A4"/>
    <w:rsid w:val="007E74C2"/>
    <w:rsid w:val="007F6F7E"/>
    <w:rsid w:val="007F754B"/>
    <w:rsid w:val="0080015E"/>
    <w:rsid w:val="00800790"/>
    <w:rsid w:val="008018BB"/>
    <w:rsid w:val="0080419E"/>
    <w:rsid w:val="0080722F"/>
    <w:rsid w:val="00810064"/>
    <w:rsid w:val="00812691"/>
    <w:rsid w:val="00813E0D"/>
    <w:rsid w:val="00814498"/>
    <w:rsid w:val="00814A62"/>
    <w:rsid w:val="008160F9"/>
    <w:rsid w:val="00820BAC"/>
    <w:rsid w:val="0082387B"/>
    <w:rsid w:val="008304EF"/>
    <w:rsid w:val="00831751"/>
    <w:rsid w:val="00831EE0"/>
    <w:rsid w:val="00842277"/>
    <w:rsid w:val="0084370B"/>
    <w:rsid w:val="008454B9"/>
    <w:rsid w:val="00847F4A"/>
    <w:rsid w:val="0085069B"/>
    <w:rsid w:val="00850C1C"/>
    <w:rsid w:val="008516E4"/>
    <w:rsid w:val="00852CAC"/>
    <w:rsid w:val="008552F1"/>
    <w:rsid w:val="0085573A"/>
    <w:rsid w:val="008663F5"/>
    <w:rsid w:val="008708E6"/>
    <w:rsid w:val="0087241C"/>
    <w:rsid w:val="00873850"/>
    <w:rsid w:val="00873A97"/>
    <w:rsid w:val="008751B4"/>
    <w:rsid w:val="00881B65"/>
    <w:rsid w:val="008828A4"/>
    <w:rsid w:val="00884453"/>
    <w:rsid w:val="008940A8"/>
    <w:rsid w:val="008A0A9B"/>
    <w:rsid w:val="008A5CAB"/>
    <w:rsid w:val="008C21C8"/>
    <w:rsid w:val="008C2FF3"/>
    <w:rsid w:val="008C4E1F"/>
    <w:rsid w:val="008C77C9"/>
    <w:rsid w:val="008D5F43"/>
    <w:rsid w:val="008E2F3D"/>
    <w:rsid w:val="008E326A"/>
    <w:rsid w:val="008F107E"/>
    <w:rsid w:val="008F2150"/>
    <w:rsid w:val="008F42E9"/>
    <w:rsid w:val="008F7B8E"/>
    <w:rsid w:val="00902355"/>
    <w:rsid w:val="00903717"/>
    <w:rsid w:val="00903732"/>
    <w:rsid w:val="00904BDC"/>
    <w:rsid w:val="009112AF"/>
    <w:rsid w:val="00912D03"/>
    <w:rsid w:val="00914D7D"/>
    <w:rsid w:val="00920F73"/>
    <w:rsid w:val="009212FB"/>
    <w:rsid w:val="0092149D"/>
    <w:rsid w:val="0093136E"/>
    <w:rsid w:val="0093215A"/>
    <w:rsid w:val="0093282E"/>
    <w:rsid w:val="00935AF7"/>
    <w:rsid w:val="0093621E"/>
    <w:rsid w:val="0094008C"/>
    <w:rsid w:val="00945710"/>
    <w:rsid w:val="00945CA7"/>
    <w:rsid w:val="00952242"/>
    <w:rsid w:val="00953327"/>
    <w:rsid w:val="00955A29"/>
    <w:rsid w:val="00955DB0"/>
    <w:rsid w:val="00957487"/>
    <w:rsid w:val="00962E71"/>
    <w:rsid w:val="0096306A"/>
    <w:rsid w:val="009630C9"/>
    <w:rsid w:val="00966E71"/>
    <w:rsid w:val="0097014C"/>
    <w:rsid w:val="00970B27"/>
    <w:rsid w:val="00972019"/>
    <w:rsid w:val="00974939"/>
    <w:rsid w:val="0097673C"/>
    <w:rsid w:val="009829E4"/>
    <w:rsid w:val="00983AAB"/>
    <w:rsid w:val="009849A1"/>
    <w:rsid w:val="0098629A"/>
    <w:rsid w:val="009863C6"/>
    <w:rsid w:val="00986FD1"/>
    <w:rsid w:val="00991DE3"/>
    <w:rsid w:val="00995294"/>
    <w:rsid w:val="00997603"/>
    <w:rsid w:val="009A35D9"/>
    <w:rsid w:val="009A4E54"/>
    <w:rsid w:val="009A56D7"/>
    <w:rsid w:val="009A7ACC"/>
    <w:rsid w:val="009B116B"/>
    <w:rsid w:val="009B6DDB"/>
    <w:rsid w:val="009B7F13"/>
    <w:rsid w:val="009C0486"/>
    <w:rsid w:val="009C26E5"/>
    <w:rsid w:val="009C579D"/>
    <w:rsid w:val="009C6B26"/>
    <w:rsid w:val="009C7DD2"/>
    <w:rsid w:val="009D170C"/>
    <w:rsid w:val="009D23FB"/>
    <w:rsid w:val="009D2736"/>
    <w:rsid w:val="009D4444"/>
    <w:rsid w:val="009E0053"/>
    <w:rsid w:val="009E096F"/>
    <w:rsid w:val="009E1A51"/>
    <w:rsid w:val="009E3104"/>
    <w:rsid w:val="009E4C7F"/>
    <w:rsid w:val="009F13DB"/>
    <w:rsid w:val="009F2151"/>
    <w:rsid w:val="009F3F94"/>
    <w:rsid w:val="00A00DF9"/>
    <w:rsid w:val="00A01716"/>
    <w:rsid w:val="00A02573"/>
    <w:rsid w:val="00A03734"/>
    <w:rsid w:val="00A03976"/>
    <w:rsid w:val="00A044B4"/>
    <w:rsid w:val="00A046A7"/>
    <w:rsid w:val="00A066FB"/>
    <w:rsid w:val="00A136A3"/>
    <w:rsid w:val="00A13BE6"/>
    <w:rsid w:val="00A2026C"/>
    <w:rsid w:val="00A22E28"/>
    <w:rsid w:val="00A24FD5"/>
    <w:rsid w:val="00A30510"/>
    <w:rsid w:val="00A30630"/>
    <w:rsid w:val="00A3099F"/>
    <w:rsid w:val="00A35682"/>
    <w:rsid w:val="00A35B01"/>
    <w:rsid w:val="00A41719"/>
    <w:rsid w:val="00A41749"/>
    <w:rsid w:val="00A44078"/>
    <w:rsid w:val="00A44A10"/>
    <w:rsid w:val="00A51FF7"/>
    <w:rsid w:val="00A54066"/>
    <w:rsid w:val="00A54346"/>
    <w:rsid w:val="00A548AE"/>
    <w:rsid w:val="00A5648F"/>
    <w:rsid w:val="00A60A36"/>
    <w:rsid w:val="00A64586"/>
    <w:rsid w:val="00A67AD8"/>
    <w:rsid w:val="00A70BC2"/>
    <w:rsid w:val="00A736D2"/>
    <w:rsid w:val="00A73775"/>
    <w:rsid w:val="00A7562D"/>
    <w:rsid w:val="00A76D69"/>
    <w:rsid w:val="00A8286A"/>
    <w:rsid w:val="00A832C0"/>
    <w:rsid w:val="00A94069"/>
    <w:rsid w:val="00A965D8"/>
    <w:rsid w:val="00A97244"/>
    <w:rsid w:val="00A97D12"/>
    <w:rsid w:val="00AA04FF"/>
    <w:rsid w:val="00AA1AEA"/>
    <w:rsid w:val="00AA2E97"/>
    <w:rsid w:val="00AA6DBC"/>
    <w:rsid w:val="00AA7286"/>
    <w:rsid w:val="00AA7AE9"/>
    <w:rsid w:val="00AB08D5"/>
    <w:rsid w:val="00AB1840"/>
    <w:rsid w:val="00AB5214"/>
    <w:rsid w:val="00AB7A04"/>
    <w:rsid w:val="00AC05CE"/>
    <w:rsid w:val="00AC0CA9"/>
    <w:rsid w:val="00AC4EBF"/>
    <w:rsid w:val="00AD1BF4"/>
    <w:rsid w:val="00AD432A"/>
    <w:rsid w:val="00AD6589"/>
    <w:rsid w:val="00AE0640"/>
    <w:rsid w:val="00AE4F67"/>
    <w:rsid w:val="00AE56E1"/>
    <w:rsid w:val="00AF1143"/>
    <w:rsid w:val="00AF1BC9"/>
    <w:rsid w:val="00B01763"/>
    <w:rsid w:val="00B01EEC"/>
    <w:rsid w:val="00B0672F"/>
    <w:rsid w:val="00B145FB"/>
    <w:rsid w:val="00B1686A"/>
    <w:rsid w:val="00B169CB"/>
    <w:rsid w:val="00B17F97"/>
    <w:rsid w:val="00B23C63"/>
    <w:rsid w:val="00B253A8"/>
    <w:rsid w:val="00B255C3"/>
    <w:rsid w:val="00B2740D"/>
    <w:rsid w:val="00B27B48"/>
    <w:rsid w:val="00B31C74"/>
    <w:rsid w:val="00B33D28"/>
    <w:rsid w:val="00B4041D"/>
    <w:rsid w:val="00B4417B"/>
    <w:rsid w:val="00B44401"/>
    <w:rsid w:val="00B470BC"/>
    <w:rsid w:val="00B51485"/>
    <w:rsid w:val="00B547FB"/>
    <w:rsid w:val="00B56CDF"/>
    <w:rsid w:val="00B5739C"/>
    <w:rsid w:val="00B57B28"/>
    <w:rsid w:val="00B64FA1"/>
    <w:rsid w:val="00B73285"/>
    <w:rsid w:val="00B73440"/>
    <w:rsid w:val="00B74386"/>
    <w:rsid w:val="00B77265"/>
    <w:rsid w:val="00B827DB"/>
    <w:rsid w:val="00B82D55"/>
    <w:rsid w:val="00B863A0"/>
    <w:rsid w:val="00B90F41"/>
    <w:rsid w:val="00B97467"/>
    <w:rsid w:val="00B97A9E"/>
    <w:rsid w:val="00BA163C"/>
    <w:rsid w:val="00BA170B"/>
    <w:rsid w:val="00BA380D"/>
    <w:rsid w:val="00BB2B2C"/>
    <w:rsid w:val="00BC6797"/>
    <w:rsid w:val="00BD01A9"/>
    <w:rsid w:val="00BD04EA"/>
    <w:rsid w:val="00BD2807"/>
    <w:rsid w:val="00BD4F73"/>
    <w:rsid w:val="00BD6ADD"/>
    <w:rsid w:val="00BD7F85"/>
    <w:rsid w:val="00BE20BC"/>
    <w:rsid w:val="00BE5513"/>
    <w:rsid w:val="00BE6C6E"/>
    <w:rsid w:val="00BF05FC"/>
    <w:rsid w:val="00BF22B7"/>
    <w:rsid w:val="00BF301D"/>
    <w:rsid w:val="00BF699D"/>
    <w:rsid w:val="00C03458"/>
    <w:rsid w:val="00C10A25"/>
    <w:rsid w:val="00C11946"/>
    <w:rsid w:val="00C11B25"/>
    <w:rsid w:val="00C13ACD"/>
    <w:rsid w:val="00C155D4"/>
    <w:rsid w:val="00C17A3A"/>
    <w:rsid w:val="00C27335"/>
    <w:rsid w:val="00C30774"/>
    <w:rsid w:val="00C323F7"/>
    <w:rsid w:val="00C32BA9"/>
    <w:rsid w:val="00C33402"/>
    <w:rsid w:val="00C359D1"/>
    <w:rsid w:val="00C36BEE"/>
    <w:rsid w:val="00C4146C"/>
    <w:rsid w:val="00C4570D"/>
    <w:rsid w:val="00C51457"/>
    <w:rsid w:val="00C5684B"/>
    <w:rsid w:val="00C56FE9"/>
    <w:rsid w:val="00C57B5D"/>
    <w:rsid w:val="00C61FFD"/>
    <w:rsid w:val="00C631DC"/>
    <w:rsid w:val="00C63EAF"/>
    <w:rsid w:val="00C66DB2"/>
    <w:rsid w:val="00C67414"/>
    <w:rsid w:val="00C744B6"/>
    <w:rsid w:val="00C74C12"/>
    <w:rsid w:val="00C810BB"/>
    <w:rsid w:val="00C81E46"/>
    <w:rsid w:val="00C84C2E"/>
    <w:rsid w:val="00C867C9"/>
    <w:rsid w:val="00C87C3D"/>
    <w:rsid w:val="00C92797"/>
    <w:rsid w:val="00C927F2"/>
    <w:rsid w:val="00C96835"/>
    <w:rsid w:val="00C969F4"/>
    <w:rsid w:val="00CA033E"/>
    <w:rsid w:val="00CA0489"/>
    <w:rsid w:val="00CA257D"/>
    <w:rsid w:val="00CA2FBD"/>
    <w:rsid w:val="00CA6CE2"/>
    <w:rsid w:val="00CA7D0E"/>
    <w:rsid w:val="00CB00BC"/>
    <w:rsid w:val="00CB0474"/>
    <w:rsid w:val="00CB0D3C"/>
    <w:rsid w:val="00CB2686"/>
    <w:rsid w:val="00CB7544"/>
    <w:rsid w:val="00CC0248"/>
    <w:rsid w:val="00CC38A6"/>
    <w:rsid w:val="00CC3C0C"/>
    <w:rsid w:val="00CC7F17"/>
    <w:rsid w:val="00CD163F"/>
    <w:rsid w:val="00CD399C"/>
    <w:rsid w:val="00CD7255"/>
    <w:rsid w:val="00CE1A4A"/>
    <w:rsid w:val="00CE34EE"/>
    <w:rsid w:val="00CE3A96"/>
    <w:rsid w:val="00CE7CAE"/>
    <w:rsid w:val="00CF6EFB"/>
    <w:rsid w:val="00CF702B"/>
    <w:rsid w:val="00CF7914"/>
    <w:rsid w:val="00D126D9"/>
    <w:rsid w:val="00D140E2"/>
    <w:rsid w:val="00D175FB"/>
    <w:rsid w:val="00D24326"/>
    <w:rsid w:val="00D26122"/>
    <w:rsid w:val="00D321F7"/>
    <w:rsid w:val="00D36928"/>
    <w:rsid w:val="00D3784F"/>
    <w:rsid w:val="00D43781"/>
    <w:rsid w:val="00D447AF"/>
    <w:rsid w:val="00D45D08"/>
    <w:rsid w:val="00D45F68"/>
    <w:rsid w:val="00D4609C"/>
    <w:rsid w:val="00D46942"/>
    <w:rsid w:val="00D469A3"/>
    <w:rsid w:val="00D46DB8"/>
    <w:rsid w:val="00D46E8D"/>
    <w:rsid w:val="00D472F5"/>
    <w:rsid w:val="00D503E0"/>
    <w:rsid w:val="00D52E70"/>
    <w:rsid w:val="00D53EBE"/>
    <w:rsid w:val="00D60811"/>
    <w:rsid w:val="00D609E6"/>
    <w:rsid w:val="00D60C44"/>
    <w:rsid w:val="00D62C3F"/>
    <w:rsid w:val="00D6341B"/>
    <w:rsid w:val="00D6407A"/>
    <w:rsid w:val="00D646BC"/>
    <w:rsid w:val="00D65C19"/>
    <w:rsid w:val="00D65F98"/>
    <w:rsid w:val="00D70305"/>
    <w:rsid w:val="00D70C0A"/>
    <w:rsid w:val="00D77AA0"/>
    <w:rsid w:val="00D81383"/>
    <w:rsid w:val="00D925AC"/>
    <w:rsid w:val="00DA1039"/>
    <w:rsid w:val="00DA7B2D"/>
    <w:rsid w:val="00DB14CF"/>
    <w:rsid w:val="00DB207D"/>
    <w:rsid w:val="00DB32F2"/>
    <w:rsid w:val="00DB3743"/>
    <w:rsid w:val="00DB479B"/>
    <w:rsid w:val="00DB6D30"/>
    <w:rsid w:val="00DC398E"/>
    <w:rsid w:val="00DC57FF"/>
    <w:rsid w:val="00DD55D6"/>
    <w:rsid w:val="00DD70F5"/>
    <w:rsid w:val="00DE1B97"/>
    <w:rsid w:val="00DE4176"/>
    <w:rsid w:val="00DE7E24"/>
    <w:rsid w:val="00DF0A04"/>
    <w:rsid w:val="00DF349B"/>
    <w:rsid w:val="00DF3A12"/>
    <w:rsid w:val="00DF5D63"/>
    <w:rsid w:val="00DF5F01"/>
    <w:rsid w:val="00E00130"/>
    <w:rsid w:val="00E008A8"/>
    <w:rsid w:val="00E010AD"/>
    <w:rsid w:val="00E0468F"/>
    <w:rsid w:val="00E0499A"/>
    <w:rsid w:val="00E0562C"/>
    <w:rsid w:val="00E05767"/>
    <w:rsid w:val="00E1092D"/>
    <w:rsid w:val="00E15637"/>
    <w:rsid w:val="00E22387"/>
    <w:rsid w:val="00E240AE"/>
    <w:rsid w:val="00E3051D"/>
    <w:rsid w:val="00E30EBC"/>
    <w:rsid w:val="00E3386E"/>
    <w:rsid w:val="00E364ED"/>
    <w:rsid w:val="00E41675"/>
    <w:rsid w:val="00E41C34"/>
    <w:rsid w:val="00E43BF0"/>
    <w:rsid w:val="00E44856"/>
    <w:rsid w:val="00E47187"/>
    <w:rsid w:val="00E520E6"/>
    <w:rsid w:val="00E65296"/>
    <w:rsid w:val="00E6600A"/>
    <w:rsid w:val="00E7359D"/>
    <w:rsid w:val="00E740FE"/>
    <w:rsid w:val="00E76657"/>
    <w:rsid w:val="00E831C3"/>
    <w:rsid w:val="00E90E8A"/>
    <w:rsid w:val="00E913E8"/>
    <w:rsid w:val="00E96C2F"/>
    <w:rsid w:val="00EA5896"/>
    <w:rsid w:val="00EB27AB"/>
    <w:rsid w:val="00EB4762"/>
    <w:rsid w:val="00EB7B06"/>
    <w:rsid w:val="00EB7B1B"/>
    <w:rsid w:val="00EB7B21"/>
    <w:rsid w:val="00EB7C7F"/>
    <w:rsid w:val="00EC1B72"/>
    <w:rsid w:val="00EC334D"/>
    <w:rsid w:val="00EC3685"/>
    <w:rsid w:val="00EC4B60"/>
    <w:rsid w:val="00EC713B"/>
    <w:rsid w:val="00EC71E2"/>
    <w:rsid w:val="00ED0152"/>
    <w:rsid w:val="00EE16CE"/>
    <w:rsid w:val="00EE1E76"/>
    <w:rsid w:val="00EE4A6E"/>
    <w:rsid w:val="00EE5E40"/>
    <w:rsid w:val="00EF11CE"/>
    <w:rsid w:val="00EF1C47"/>
    <w:rsid w:val="00EF2DDA"/>
    <w:rsid w:val="00F00FEE"/>
    <w:rsid w:val="00F014BA"/>
    <w:rsid w:val="00F0588F"/>
    <w:rsid w:val="00F14E4C"/>
    <w:rsid w:val="00F14F99"/>
    <w:rsid w:val="00F22896"/>
    <w:rsid w:val="00F269DF"/>
    <w:rsid w:val="00F279B9"/>
    <w:rsid w:val="00F308B6"/>
    <w:rsid w:val="00F30FB6"/>
    <w:rsid w:val="00F314BD"/>
    <w:rsid w:val="00F32F21"/>
    <w:rsid w:val="00F350EF"/>
    <w:rsid w:val="00F368E1"/>
    <w:rsid w:val="00F4075D"/>
    <w:rsid w:val="00F461D9"/>
    <w:rsid w:val="00F47344"/>
    <w:rsid w:val="00F532B4"/>
    <w:rsid w:val="00F54464"/>
    <w:rsid w:val="00F57322"/>
    <w:rsid w:val="00F62F64"/>
    <w:rsid w:val="00F64DA7"/>
    <w:rsid w:val="00F659CB"/>
    <w:rsid w:val="00F65E23"/>
    <w:rsid w:val="00F65E38"/>
    <w:rsid w:val="00F66873"/>
    <w:rsid w:val="00F673DC"/>
    <w:rsid w:val="00F71EF7"/>
    <w:rsid w:val="00F75A6D"/>
    <w:rsid w:val="00F77446"/>
    <w:rsid w:val="00F80F46"/>
    <w:rsid w:val="00F8154D"/>
    <w:rsid w:val="00F81844"/>
    <w:rsid w:val="00F81E7F"/>
    <w:rsid w:val="00F83597"/>
    <w:rsid w:val="00F83EC0"/>
    <w:rsid w:val="00F90813"/>
    <w:rsid w:val="00F90C39"/>
    <w:rsid w:val="00F924A5"/>
    <w:rsid w:val="00F96D4F"/>
    <w:rsid w:val="00FA3375"/>
    <w:rsid w:val="00FA346E"/>
    <w:rsid w:val="00FA3A4D"/>
    <w:rsid w:val="00FA70A1"/>
    <w:rsid w:val="00FB1384"/>
    <w:rsid w:val="00FB5C65"/>
    <w:rsid w:val="00FB7E4B"/>
    <w:rsid w:val="00FC36DC"/>
    <w:rsid w:val="00FC4BC6"/>
    <w:rsid w:val="00FC6BD9"/>
    <w:rsid w:val="00FC7D5B"/>
    <w:rsid w:val="00FD42A7"/>
    <w:rsid w:val="00FD48E4"/>
    <w:rsid w:val="00FD54D8"/>
    <w:rsid w:val="00FE05C4"/>
    <w:rsid w:val="00FE1EB8"/>
    <w:rsid w:val="00FE3A85"/>
    <w:rsid w:val="00FE62FA"/>
    <w:rsid w:val="00FE6C64"/>
    <w:rsid w:val="00FF3211"/>
    <w:rsid w:val="00FF3252"/>
    <w:rsid w:val="00FF50C0"/>
    <w:rsid w:val="00FF7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5A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5A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A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45AC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5A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A10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82D5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57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57FF"/>
  </w:style>
  <w:style w:type="paragraph" w:styleId="a5">
    <w:name w:val="footer"/>
    <w:basedOn w:val="a"/>
    <w:link w:val="a6"/>
    <w:uiPriority w:val="99"/>
    <w:unhideWhenUsed/>
    <w:rsid w:val="00DC57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57FF"/>
  </w:style>
  <w:style w:type="table" w:styleId="a7">
    <w:name w:val="Table Grid"/>
    <w:basedOn w:val="a1"/>
    <w:uiPriority w:val="59"/>
    <w:rsid w:val="00BA1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3436F2"/>
    <w:rPr>
      <w:color w:val="808080"/>
    </w:rPr>
  </w:style>
  <w:style w:type="paragraph" w:styleId="a9">
    <w:name w:val="Balloon Text"/>
    <w:basedOn w:val="a"/>
    <w:link w:val="aa"/>
    <w:uiPriority w:val="99"/>
    <w:semiHidden/>
    <w:unhideWhenUsed/>
    <w:rsid w:val="003436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36F2"/>
    <w:rPr>
      <w:rFonts w:ascii="Tahoma" w:hAnsi="Tahoma" w:cs="Tahoma"/>
      <w:sz w:val="16"/>
      <w:szCs w:val="16"/>
    </w:rPr>
  </w:style>
  <w:style w:type="paragraph" w:styleId="ab">
    <w:name w:val="List Paragraph"/>
    <w:basedOn w:val="a"/>
    <w:uiPriority w:val="34"/>
    <w:qFormat/>
    <w:rsid w:val="005F5A31"/>
    <w:pPr>
      <w:ind w:left="720"/>
      <w:contextualSpacing/>
    </w:pPr>
  </w:style>
  <w:style w:type="character" w:styleId="ac">
    <w:name w:val="Hyperlink"/>
    <w:basedOn w:val="a0"/>
    <w:uiPriority w:val="99"/>
    <w:semiHidden/>
    <w:unhideWhenUsed/>
    <w:rsid w:val="00FC36DC"/>
    <w:rPr>
      <w:color w:val="0000FF"/>
      <w:u w:val="single"/>
    </w:rPr>
  </w:style>
  <w:style w:type="character" w:styleId="ad">
    <w:name w:val="FollowedHyperlink"/>
    <w:basedOn w:val="a0"/>
    <w:uiPriority w:val="99"/>
    <w:semiHidden/>
    <w:unhideWhenUsed/>
    <w:rsid w:val="00FC36DC"/>
    <w:rPr>
      <w:color w:val="800080"/>
      <w:u w:val="single"/>
    </w:rPr>
  </w:style>
  <w:style w:type="paragraph" w:customStyle="1" w:styleId="xl65">
    <w:name w:val="xl65"/>
    <w:basedOn w:val="a"/>
    <w:rsid w:val="00FC36D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2">
    <w:name w:val="xl72"/>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FC36D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FC36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FC3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FC3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FC36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FC3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C36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FC36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FC36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FC36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FC36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FC36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FC36D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FC36D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DA103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82D55"/>
    <w:rPr>
      <w:rFonts w:asciiTheme="majorHAnsi" w:eastAsiaTheme="majorEastAsia" w:hAnsiTheme="majorHAnsi" w:cstheme="majorBidi"/>
      <w:i/>
      <w:iCs/>
      <w:color w:val="404040" w:themeColor="text1" w:themeTint="BF"/>
    </w:rPr>
  </w:style>
  <w:style w:type="character" w:customStyle="1" w:styleId="10">
    <w:name w:val="Заголовок 1 Знак"/>
    <w:basedOn w:val="a0"/>
    <w:link w:val="1"/>
    <w:uiPriority w:val="9"/>
    <w:rsid w:val="00345A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45A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5AC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45AC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45AC9"/>
    <w:rPr>
      <w:rFonts w:asciiTheme="majorHAnsi" w:eastAsiaTheme="majorEastAsia" w:hAnsiTheme="majorHAnsi" w:cstheme="majorBidi"/>
      <w:color w:val="243F60" w:themeColor="accent1" w:themeShade="7F"/>
    </w:rPr>
  </w:style>
  <w:style w:type="paragraph" w:styleId="ae">
    <w:name w:val="Title"/>
    <w:basedOn w:val="a"/>
    <w:link w:val="af"/>
    <w:qFormat/>
    <w:rsid w:val="00A3099F"/>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Название Знак"/>
    <w:basedOn w:val="a0"/>
    <w:link w:val="ae"/>
    <w:rsid w:val="00A3099F"/>
    <w:rPr>
      <w:rFonts w:ascii="Times New Roman" w:eastAsia="Times New Roman" w:hAnsi="Times New Roman" w:cs="Times New Roman"/>
      <w:sz w:val="28"/>
      <w:szCs w:val="20"/>
      <w:lang w:eastAsia="ru-RU"/>
    </w:rPr>
  </w:style>
  <w:style w:type="paragraph" w:styleId="af0">
    <w:name w:val="TOC Heading"/>
    <w:basedOn w:val="1"/>
    <w:next w:val="a"/>
    <w:uiPriority w:val="39"/>
    <w:unhideWhenUsed/>
    <w:qFormat/>
    <w:rsid w:val="00A3099F"/>
    <w:pPr>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rsid w:val="00A3099F"/>
    <w:pPr>
      <w:spacing w:after="0" w:line="240" w:lineRule="auto"/>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A3099F"/>
    <w:pPr>
      <w:tabs>
        <w:tab w:val="left" w:pos="1320"/>
        <w:tab w:val="right" w:leader="dot" w:pos="9628"/>
      </w:tabs>
      <w:spacing w:after="0" w:line="240" w:lineRule="auto"/>
      <w:ind w:left="480"/>
    </w:pPr>
    <w:rPr>
      <w:rFonts w:ascii="Times New Roman" w:eastAsia="Times New Roman" w:hAnsi="Times New Roman" w:cs="Times New Roman"/>
      <w:bCs/>
      <w:i/>
      <w:noProof/>
      <w:sz w:val="24"/>
      <w:szCs w:val="24"/>
      <w:lang w:eastAsia="ru-RU"/>
    </w:rPr>
  </w:style>
  <w:style w:type="paragraph" w:styleId="11">
    <w:name w:val="toc 1"/>
    <w:basedOn w:val="a"/>
    <w:next w:val="a"/>
    <w:autoRedefine/>
    <w:uiPriority w:val="39"/>
    <w:unhideWhenUsed/>
    <w:rsid w:val="00A3099F"/>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5A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5A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A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45AC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5A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A10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82D5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57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57FF"/>
  </w:style>
  <w:style w:type="paragraph" w:styleId="a5">
    <w:name w:val="footer"/>
    <w:basedOn w:val="a"/>
    <w:link w:val="a6"/>
    <w:uiPriority w:val="99"/>
    <w:unhideWhenUsed/>
    <w:rsid w:val="00DC57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57FF"/>
  </w:style>
  <w:style w:type="table" w:styleId="a7">
    <w:name w:val="Table Grid"/>
    <w:basedOn w:val="a1"/>
    <w:uiPriority w:val="59"/>
    <w:rsid w:val="00BA1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3436F2"/>
    <w:rPr>
      <w:color w:val="808080"/>
    </w:rPr>
  </w:style>
  <w:style w:type="paragraph" w:styleId="a9">
    <w:name w:val="Balloon Text"/>
    <w:basedOn w:val="a"/>
    <w:link w:val="aa"/>
    <w:uiPriority w:val="99"/>
    <w:semiHidden/>
    <w:unhideWhenUsed/>
    <w:rsid w:val="003436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36F2"/>
    <w:rPr>
      <w:rFonts w:ascii="Tahoma" w:hAnsi="Tahoma" w:cs="Tahoma"/>
      <w:sz w:val="16"/>
      <w:szCs w:val="16"/>
    </w:rPr>
  </w:style>
  <w:style w:type="paragraph" w:styleId="ab">
    <w:name w:val="List Paragraph"/>
    <w:basedOn w:val="a"/>
    <w:uiPriority w:val="34"/>
    <w:qFormat/>
    <w:rsid w:val="005F5A31"/>
    <w:pPr>
      <w:ind w:left="720"/>
      <w:contextualSpacing/>
    </w:pPr>
  </w:style>
  <w:style w:type="character" w:styleId="ac">
    <w:name w:val="Hyperlink"/>
    <w:basedOn w:val="a0"/>
    <w:uiPriority w:val="99"/>
    <w:semiHidden/>
    <w:unhideWhenUsed/>
    <w:rsid w:val="00FC36DC"/>
    <w:rPr>
      <w:color w:val="0000FF"/>
      <w:u w:val="single"/>
    </w:rPr>
  </w:style>
  <w:style w:type="character" w:styleId="ad">
    <w:name w:val="FollowedHyperlink"/>
    <w:basedOn w:val="a0"/>
    <w:uiPriority w:val="99"/>
    <w:semiHidden/>
    <w:unhideWhenUsed/>
    <w:rsid w:val="00FC36DC"/>
    <w:rPr>
      <w:color w:val="800080"/>
      <w:u w:val="single"/>
    </w:rPr>
  </w:style>
  <w:style w:type="paragraph" w:customStyle="1" w:styleId="xl65">
    <w:name w:val="xl65"/>
    <w:basedOn w:val="a"/>
    <w:rsid w:val="00FC36D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2">
    <w:name w:val="xl72"/>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FC36D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FC36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FC3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FC3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FC36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FC3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C3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C36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FC36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FC36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FC36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FC36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FC36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FC36D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FC36D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DA103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82D55"/>
    <w:rPr>
      <w:rFonts w:asciiTheme="majorHAnsi" w:eastAsiaTheme="majorEastAsia" w:hAnsiTheme="majorHAnsi" w:cstheme="majorBidi"/>
      <w:i/>
      <w:iCs/>
      <w:color w:val="404040" w:themeColor="text1" w:themeTint="BF"/>
    </w:rPr>
  </w:style>
  <w:style w:type="character" w:customStyle="1" w:styleId="10">
    <w:name w:val="Заголовок 1 Знак"/>
    <w:basedOn w:val="a0"/>
    <w:link w:val="1"/>
    <w:uiPriority w:val="9"/>
    <w:rsid w:val="00345A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45A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5AC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45AC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45AC9"/>
    <w:rPr>
      <w:rFonts w:asciiTheme="majorHAnsi" w:eastAsiaTheme="majorEastAsia" w:hAnsiTheme="majorHAnsi" w:cstheme="majorBidi"/>
      <w:color w:val="243F60" w:themeColor="accent1" w:themeShade="7F"/>
    </w:rPr>
  </w:style>
  <w:style w:type="paragraph" w:styleId="ae">
    <w:name w:val="Title"/>
    <w:basedOn w:val="a"/>
    <w:link w:val="af"/>
    <w:qFormat/>
    <w:rsid w:val="00A3099F"/>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Название Знак"/>
    <w:basedOn w:val="a0"/>
    <w:link w:val="ae"/>
    <w:rsid w:val="00A3099F"/>
    <w:rPr>
      <w:rFonts w:ascii="Times New Roman" w:eastAsia="Times New Roman" w:hAnsi="Times New Roman" w:cs="Times New Roman"/>
      <w:sz w:val="28"/>
      <w:szCs w:val="20"/>
      <w:lang w:eastAsia="ru-RU"/>
    </w:rPr>
  </w:style>
  <w:style w:type="paragraph" w:styleId="af0">
    <w:name w:val="TOC Heading"/>
    <w:basedOn w:val="1"/>
    <w:next w:val="a"/>
    <w:uiPriority w:val="39"/>
    <w:unhideWhenUsed/>
    <w:qFormat/>
    <w:rsid w:val="00A3099F"/>
    <w:pPr>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rsid w:val="00A3099F"/>
    <w:pPr>
      <w:spacing w:after="0" w:line="240" w:lineRule="auto"/>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A3099F"/>
    <w:pPr>
      <w:tabs>
        <w:tab w:val="left" w:pos="1320"/>
        <w:tab w:val="right" w:leader="dot" w:pos="9628"/>
      </w:tabs>
      <w:spacing w:after="0" w:line="240" w:lineRule="auto"/>
      <w:ind w:left="480"/>
    </w:pPr>
    <w:rPr>
      <w:rFonts w:ascii="Times New Roman" w:eastAsia="Times New Roman" w:hAnsi="Times New Roman" w:cs="Times New Roman"/>
      <w:bCs/>
      <w:i/>
      <w:noProof/>
      <w:sz w:val="24"/>
      <w:szCs w:val="24"/>
      <w:lang w:eastAsia="ru-RU"/>
    </w:rPr>
  </w:style>
  <w:style w:type="paragraph" w:styleId="11">
    <w:name w:val="toc 1"/>
    <w:basedOn w:val="a"/>
    <w:next w:val="a"/>
    <w:autoRedefine/>
    <w:uiPriority w:val="39"/>
    <w:unhideWhenUsed/>
    <w:rsid w:val="00A3099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298">
      <w:bodyDiv w:val="1"/>
      <w:marLeft w:val="0"/>
      <w:marRight w:val="0"/>
      <w:marTop w:val="0"/>
      <w:marBottom w:val="0"/>
      <w:divBdr>
        <w:top w:val="none" w:sz="0" w:space="0" w:color="auto"/>
        <w:left w:val="none" w:sz="0" w:space="0" w:color="auto"/>
        <w:bottom w:val="none" w:sz="0" w:space="0" w:color="auto"/>
        <w:right w:val="none" w:sz="0" w:space="0" w:color="auto"/>
      </w:divBdr>
    </w:div>
    <w:div w:id="125046281">
      <w:bodyDiv w:val="1"/>
      <w:marLeft w:val="0"/>
      <w:marRight w:val="0"/>
      <w:marTop w:val="0"/>
      <w:marBottom w:val="0"/>
      <w:divBdr>
        <w:top w:val="none" w:sz="0" w:space="0" w:color="auto"/>
        <w:left w:val="none" w:sz="0" w:space="0" w:color="auto"/>
        <w:bottom w:val="none" w:sz="0" w:space="0" w:color="auto"/>
        <w:right w:val="none" w:sz="0" w:space="0" w:color="auto"/>
      </w:divBdr>
    </w:div>
    <w:div w:id="201674252">
      <w:bodyDiv w:val="1"/>
      <w:marLeft w:val="0"/>
      <w:marRight w:val="0"/>
      <w:marTop w:val="0"/>
      <w:marBottom w:val="0"/>
      <w:divBdr>
        <w:top w:val="none" w:sz="0" w:space="0" w:color="auto"/>
        <w:left w:val="none" w:sz="0" w:space="0" w:color="auto"/>
        <w:bottom w:val="none" w:sz="0" w:space="0" w:color="auto"/>
        <w:right w:val="none" w:sz="0" w:space="0" w:color="auto"/>
      </w:divBdr>
    </w:div>
    <w:div w:id="274792578">
      <w:bodyDiv w:val="1"/>
      <w:marLeft w:val="0"/>
      <w:marRight w:val="0"/>
      <w:marTop w:val="0"/>
      <w:marBottom w:val="0"/>
      <w:divBdr>
        <w:top w:val="none" w:sz="0" w:space="0" w:color="auto"/>
        <w:left w:val="none" w:sz="0" w:space="0" w:color="auto"/>
        <w:bottom w:val="none" w:sz="0" w:space="0" w:color="auto"/>
        <w:right w:val="none" w:sz="0" w:space="0" w:color="auto"/>
      </w:divBdr>
    </w:div>
    <w:div w:id="357387843">
      <w:bodyDiv w:val="1"/>
      <w:marLeft w:val="0"/>
      <w:marRight w:val="0"/>
      <w:marTop w:val="0"/>
      <w:marBottom w:val="0"/>
      <w:divBdr>
        <w:top w:val="none" w:sz="0" w:space="0" w:color="auto"/>
        <w:left w:val="none" w:sz="0" w:space="0" w:color="auto"/>
        <w:bottom w:val="none" w:sz="0" w:space="0" w:color="auto"/>
        <w:right w:val="none" w:sz="0" w:space="0" w:color="auto"/>
      </w:divBdr>
    </w:div>
    <w:div w:id="469397689">
      <w:bodyDiv w:val="1"/>
      <w:marLeft w:val="0"/>
      <w:marRight w:val="0"/>
      <w:marTop w:val="0"/>
      <w:marBottom w:val="0"/>
      <w:divBdr>
        <w:top w:val="none" w:sz="0" w:space="0" w:color="auto"/>
        <w:left w:val="none" w:sz="0" w:space="0" w:color="auto"/>
        <w:bottom w:val="none" w:sz="0" w:space="0" w:color="auto"/>
        <w:right w:val="none" w:sz="0" w:space="0" w:color="auto"/>
      </w:divBdr>
    </w:div>
    <w:div w:id="543054708">
      <w:bodyDiv w:val="1"/>
      <w:marLeft w:val="0"/>
      <w:marRight w:val="0"/>
      <w:marTop w:val="0"/>
      <w:marBottom w:val="0"/>
      <w:divBdr>
        <w:top w:val="none" w:sz="0" w:space="0" w:color="auto"/>
        <w:left w:val="none" w:sz="0" w:space="0" w:color="auto"/>
        <w:bottom w:val="none" w:sz="0" w:space="0" w:color="auto"/>
        <w:right w:val="none" w:sz="0" w:space="0" w:color="auto"/>
      </w:divBdr>
    </w:div>
    <w:div w:id="633678932">
      <w:bodyDiv w:val="1"/>
      <w:marLeft w:val="0"/>
      <w:marRight w:val="0"/>
      <w:marTop w:val="0"/>
      <w:marBottom w:val="0"/>
      <w:divBdr>
        <w:top w:val="none" w:sz="0" w:space="0" w:color="auto"/>
        <w:left w:val="none" w:sz="0" w:space="0" w:color="auto"/>
        <w:bottom w:val="none" w:sz="0" w:space="0" w:color="auto"/>
        <w:right w:val="none" w:sz="0" w:space="0" w:color="auto"/>
      </w:divBdr>
    </w:div>
    <w:div w:id="846096195">
      <w:bodyDiv w:val="1"/>
      <w:marLeft w:val="0"/>
      <w:marRight w:val="0"/>
      <w:marTop w:val="0"/>
      <w:marBottom w:val="0"/>
      <w:divBdr>
        <w:top w:val="none" w:sz="0" w:space="0" w:color="auto"/>
        <w:left w:val="none" w:sz="0" w:space="0" w:color="auto"/>
        <w:bottom w:val="none" w:sz="0" w:space="0" w:color="auto"/>
        <w:right w:val="none" w:sz="0" w:space="0" w:color="auto"/>
      </w:divBdr>
    </w:div>
    <w:div w:id="1076591300">
      <w:bodyDiv w:val="1"/>
      <w:marLeft w:val="0"/>
      <w:marRight w:val="0"/>
      <w:marTop w:val="0"/>
      <w:marBottom w:val="0"/>
      <w:divBdr>
        <w:top w:val="none" w:sz="0" w:space="0" w:color="auto"/>
        <w:left w:val="none" w:sz="0" w:space="0" w:color="auto"/>
        <w:bottom w:val="none" w:sz="0" w:space="0" w:color="auto"/>
        <w:right w:val="none" w:sz="0" w:space="0" w:color="auto"/>
      </w:divBdr>
    </w:div>
    <w:div w:id="1179546059">
      <w:bodyDiv w:val="1"/>
      <w:marLeft w:val="0"/>
      <w:marRight w:val="0"/>
      <w:marTop w:val="0"/>
      <w:marBottom w:val="0"/>
      <w:divBdr>
        <w:top w:val="none" w:sz="0" w:space="0" w:color="auto"/>
        <w:left w:val="none" w:sz="0" w:space="0" w:color="auto"/>
        <w:bottom w:val="none" w:sz="0" w:space="0" w:color="auto"/>
        <w:right w:val="none" w:sz="0" w:space="0" w:color="auto"/>
      </w:divBdr>
    </w:div>
    <w:div w:id="1229144832">
      <w:bodyDiv w:val="1"/>
      <w:marLeft w:val="0"/>
      <w:marRight w:val="0"/>
      <w:marTop w:val="0"/>
      <w:marBottom w:val="0"/>
      <w:divBdr>
        <w:top w:val="none" w:sz="0" w:space="0" w:color="auto"/>
        <w:left w:val="none" w:sz="0" w:space="0" w:color="auto"/>
        <w:bottom w:val="none" w:sz="0" w:space="0" w:color="auto"/>
        <w:right w:val="none" w:sz="0" w:space="0" w:color="auto"/>
      </w:divBdr>
    </w:div>
    <w:div w:id="1313486657">
      <w:bodyDiv w:val="1"/>
      <w:marLeft w:val="0"/>
      <w:marRight w:val="0"/>
      <w:marTop w:val="0"/>
      <w:marBottom w:val="0"/>
      <w:divBdr>
        <w:top w:val="none" w:sz="0" w:space="0" w:color="auto"/>
        <w:left w:val="none" w:sz="0" w:space="0" w:color="auto"/>
        <w:bottom w:val="none" w:sz="0" w:space="0" w:color="auto"/>
        <w:right w:val="none" w:sz="0" w:space="0" w:color="auto"/>
      </w:divBdr>
    </w:div>
    <w:div w:id="1324973668">
      <w:bodyDiv w:val="1"/>
      <w:marLeft w:val="0"/>
      <w:marRight w:val="0"/>
      <w:marTop w:val="0"/>
      <w:marBottom w:val="0"/>
      <w:divBdr>
        <w:top w:val="none" w:sz="0" w:space="0" w:color="auto"/>
        <w:left w:val="none" w:sz="0" w:space="0" w:color="auto"/>
        <w:bottom w:val="none" w:sz="0" w:space="0" w:color="auto"/>
        <w:right w:val="none" w:sz="0" w:space="0" w:color="auto"/>
      </w:divBdr>
    </w:div>
    <w:div w:id="1422026702">
      <w:bodyDiv w:val="1"/>
      <w:marLeft w:val="0"/>
      <w:marRight w:val="0"/>
      <w:marTop w:val="0"/>
      <w:marBottom w:val="0"/>
      <w:divBdr>
        <w:top w:val="none" w:sz="0" w:space="0" w:color="auto"/>
        <w:left w:val="none" w:sz="0" w:space="0" w:color="auto"/>
        <w:bottom w:val="none" w:sz="0" w:space="0" w:color="auto"/>
        <w:right w:val="none" w:sz="0" w:space="0" w:color="auto"/>
      </w:divBdr>
    </w:div>
    <w:div w:id="1463618637">
      <w:bodyDiv w:val="1"/>
      <w:marLeft w:val="0"/>
      <w:marRight w:val="0"/>
      <w:marTop w:val="0"/>
      <w:marBottom w:val="0"/>
      <w:divBdr>
        <w:top w:val="none" w:sz="0" w:space="0" w:color="auto"/>
        <w:left w:val="none" w:sz="0" w:space="0" w:color="auto"/>
        <w:bottom w:val="none" w:sz="0" w:space="0" w:color="auto"/>
        <w:right w:val="none" w:sz="0" w:space="0" w:color="auto"/>
      </w:divBdr>
    </w:div>
    <w:div w:id="1632780040">
      <w:bodyDiv w:val="1"/>
      <w:marLeft w:val="0"/>
      <w:marRight w:val="0"/>
      <w:marTop w:val="0"/>
      <w:marBottom w:val="0"/>
      <w:divBdr>
        <w:top w:val="none" w:sz="0" w:space="0" w:color="auto"/>
        <w:left w:val="none" w:sz="0" w:space="0" w:color="auto"/>
        <w:bottom w:val="none" w:sz="0" w:space="0" w:color="auto"/>
        <w:right w:val="none" w:sz="0" w:space="0" w:color="auto"/>
      </w:divBdr>
    </w:div>
    <w:div w:id="1648826968">
      <w:bodyDiv w:val="1"/>
      <w:marLeft w:val="0"/>
      <w:marRight w:val="0"/>
      <w:marTop w:val="0"/>
      <w:marBottom w:val="0"/>
      <w:divBdr>
        <w:top w:val="none" w:sz="0" w:space="0" w:color="auto"/>
        <w:left w:val="none" w:sz="0" w:space="0" w:color="auto"/>
        <w:bottom w:val="none" w:sz="0" w:space="0" w:color="auto"/>
        <w:right w:val="none" w:sz="0" w:space="0" w:color="auto"/>
      </w:divBdr>
    </w:div>
    <w:div w:id="1667323482">
      <w:bodyDiv w:val="1"/>
      <w:marLeft w:val="0"/>
      <w:marRight w:val="0"/>
      <w:marTop w:val="0"/>
      <w:marBottom w:val="0"/>
      <w:divBdr>
        <w:top w:val="none" w:sz="0" w:space="0" w:color="auto"/>
        <w:left w:val="none" w:sz="0" w:space="0" w:color="auto"/>
        <w:bottom w:val="none" w:sz="0" w:space="0" w:color="auto"/>
        <w:right w:val="none" w:sz="0" w:space="0" w:color="auto"/>
      </w:divBdr>
    </w:div>
    <w:div w:id="1739327866">
      <w:bodyDiv w:val="1"/>
      <w:marLeft w:val="0"/>
      <w:marRight w:val="0"/>
      <w:marTop w:val="0"/>
      <w:marBottom w:val="0"/>
      <w:divBdr>
        <w:top w:val="none" w:sz="0" w:space="0" w:color="auto"/>
        <w:left w:val="none" w:sz="0" w:space="0" w:color="auto"/>
        <w:bottom w:val="none" w:sz="0" w:space="0" w:color="auto"/>
        <w:right w:val="none" w:sz="0" w:space="0" w:color="auto"/>
      </w:divBdr>
    </w:div>
    <w:div w:id="1756197436">
      <w:bodyDiv w:val="1"/>
      <w:marLeft w:val="0"/>
      <w:marRight w:val="0"/>
      <w:marTop w:val="0"/>
      <w:marBottom w:val="0"/>
      <w:divBdr>
        <w:top w:val="none" w:sz="0" w:space="0" w:color="auto"/>
        <w:left w:val="none" w:sz="0" w:space="0" w:color="auto"/>
        <w:bottom w:val="none" w:sz="0" w:space="0" w:color="auto"/>
        <w:right w:val="none" w:sz="0" w:space="0" w:color="auto"/>
      </w:divBdr>
    </w:div>
    <w:div w:id="1835490713">
      <w:bodyDiv w:val="1"/>
      <w:marLeft w:val="0"/>
      <w:marRight w:val="0"/>
      <w:marTop w:val="0"/>
      <w:marBottom w:val="0"/>
      <w:divBdr>
        <w:top w:val="none" w:sz="0" w:space="0" w:color="auto"/>
        <w:left w:val="none" w:sz="0" w:space="0" w:color="auto"/>
        <w:bottom w:val="none" w:sz="0" w:space="0" w:color="auto"/>
        <w:right w:val="none" w:sz="0" w:space="0" w:color="auto"/>
      </w:divBdr>
    </w:div>
    <w:div w:id="1937639955">
      <w:bodyDiv w:val="1"/>
      <w:marLeft w:val="0"/>
      <w:marRight w:val="0"/>
      <w:marTop w:val="0"/>
      <w:marBottom w:val="0"/>
      <w:divBdr>
        <w:top w:val="none" w:sz="0" w:space="0" w:color="auto"/>
        <w:left w:val="none" w:sz="0" w:space="0" w:color="auto"/>
        <w:bottom w:val="none" w:sz="0" w:space="0" w:color="auto"/>
        <w:right w:val="none" w:sz="0" w:space="0" w:color="auto"/>
      </w:divBdr>
    </w:div>
    <w:div w:id="1961305586">
      <w:bodyDiv w:val="1"/>
      <w:marLeft w:val="0"/>
      <w:marRight w:val="0"/>
      <w:marTop w:val="0"/>
      <w:marBottom w:val="0"/>
      <w:divBdr>
        <w:top w:val="none" w:sz="0" w:space="0" w:color="auto"/>
        <w:left w:val="none" w:sz="0" w:space="0" w:color="auto"/>
        <w:bottom w:val="none" w:sz="0" w:space="0" w:color="auto"/>
        <w:right w:val="none" w:sz="0" w:space="0" w:color="auto"/>
      </w:divBdr>
    </w:div>
    <w:div w:id="2031371130">
      <w:bodyDiv w:val="1"/>
      <w:marLeft w:val="0"/>
      <w:marRight w:val="0"/>
      <w:marTop w:val="0"/>
      <w:marBottom w:val="0"/>
      <w:divBdr>
        <w:top w:val="none" w:sz="0" w:space="0" w:color="auto"/>
        <w:left w:val="none" w:sz="0" w:space="0" w:color="auto"/>
        <w:bottom w:val="none" w:sz="0" w:space="0" w:color="auto"/>
        <w:right w:val="none" w:sz="0" w:space="0" w:color="auto"/>
      </w:divBdr>
    </w:div>
    <w:div w:id="2073116805">
      <w:bodyDiv w:val="1"/>
      <w:marLeft w:val="0"/>
      <w:marRight w:val="0"/>
      <w:marTop w:val="0"/>
      <w:marBottom w:val="0"/>
      <w:divBdr>
        <w:top w:val="none" w:sz="0" w:space="0" w:color="auto"/>
        <w:left w:val="none" w:sz="0" w:space="0" w:color="auto"/>
        <w:bottom w:val="none" w:sz="0" w:space="0" w:color="auto"/>
        <w:right w:val="none" w:sz="0" w:space="0" w:color="auto"/>
      </w:divBdr>
    </w:div>
    <w:div w:id="211913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1.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package" Target="embeddings/_________Microsoft_Word1.docx"/><Relationship Id="rId19" Type="http://schemas.openxmlformats.org/officeDocument/2006/relationships/image" Target="media/image10.png"/><Relationship Id="rId31" Type="http://schemas.openxmlformats.org/officeDocument/2006/relationships/oleObject" Target="embeddings/oleObject2.bin"/><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oleObject" Target="embeddings/oleObject4.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BC4E7-7AB3-4C96-BBEA-87466B94B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12457</TotalTime>
  <Pages>125</Pages>
  <Words>34684</Words>
  <Characters>197705</Characters>
  <Application>Microsoft Office Word</Application>
  <DocSecurity>0</DocSecurity>
  <Lines>1647</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QWERTY</dc:creator>
  <cp:lastModifiedBy>Батьков</cp:lastModifiedBy>
  <cp:revision>162</cp:revision>
  <cp:lastPrinted>2021-10-11T07:26:00Z</cp:lastPrinted>
  <dcterms:created xsi:type="dcterms:W3CDTF">2020-12-06T06:47:00Z</dcterms:created>
  <dcterms:modified xsi:type="dcterms:W3CDTF">2021-10-11T07:27:00Z</dcterms:modified>
</cp:coreProperties>
</file>