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C3" w:rsidRPr="003D3AAA" w:rsidRDefault="008E56C3" w:rsidP="008E56C3">
      <w:pPr>
        <w:pStyle w:val="p6"/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sz w:val="28"/>
          <w:szCs w:val="28"/>
        </w:rPr>
        <w:t>Министерство образования и науки Российской Федерации</w:t>
      </w:r>
    </w:p>
    <w:p w:rsidR="008E56C3" w:rsidRPr="003D3AAA" w:rsidRDefault="008E56C3" w:rsidP="008E56C3">
      <w:pPr>
        <w:pStyle w:val="p6"/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8E56C3" w:rsidRPr="003D3AAA" w:rsidRDefault="008E56C3" w:rsidP="008E56C3">
      <w:pPr>
        <w:pStyle w:val="p6"/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sz w:val="28"/>
          <w:szCs w:val="28"/>
        </w:rPr>
        <w:t>высшего профессионального образования</w:t>
      </w:r>
    </w:p>
    <w:p w:rsidR="008E56C3" w:rsidRPr="003D3AAA" w:rsidRDefault="008E56C3" w:rsidP="008E56C3">
      <w:pPr>
        <w:pStyle w:val="p6"/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sz w:val="28"/>
          <w:szCs w:val="28"/>
        </w:rPr>
        <w:t>Национальный исследовательский ядерный университет «МИФИ»</w:t>
      </w:r>
    </w:p>
    <w:p w:rsidR="008E56C3" w:rsidRDefault="008E56C3" w:rsidP="008E56C3">
      <w:pPr>
        <w:pStyle w:val="p6"/>
        <w:spacing w:line="360" w:lineRule="auto"/>
        <w:ind w:firstLine="227"/>
        <w:contextualSpacing/>
        <w:jc w:val="center"/>
        <w:rPr>
          <w:sz w:val="28"/>
          <w:szCs w:val="28"/>
        </w:rPr>
      </w:pPr>
      <w:proofErr w:type="spellStart"/>
      <w:r w:rsidRPr="003D3AAA">
        <w:rPr>
          <w:sz w:val="28"/>
          <w:szCs w:val="28"/>
        </w:rPr>
        <w:t>Саровский</w:t>
      </w:r>
      <w:proofErr w:type="spellEnd"/>
      <w:r w:rsidRPr="003D3AAA">
        <w:rPr>
          <w:sz w:val="28"/>
          <w:szCs w:val="28"/>
        </w:rPr>
        <w:t xml:space="preserve"> физико-технический институт – филиал НИЯУ МИФИ</w:t>
      </w:r>
    </w:p>
    <w:p w:rsidR="008E56C3" w:rsidRPr="003D3AAA" w:rsidRDefault="008E56C3" w:rsidP="008E56C3">
      <w:pPr>
        <w:pStyle w:val="p6"/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sz w:val="28"/>
          <w:szCs w:val="28"/>
        </w:rPr>
        <w:t>Физико-технический факультет</w:t>
      </w:r>
    </w:p>
    <w:p w:rsidR="008E56C3" w:rsidRPr="003D3AAA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sz w:val="28"/>
          <w:szCs w:val="28"/>
        </w:rPr>
        <w:t>Кафедра философии и истории</w:t>
      </w:r>
    </w:p>
    <w:p w:rsidR="008E56C3" w:rsidRPr="003D3AAA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rStyle w:val="s1"/>
          <w:sz w:val="28"/>
          <w:szCs w:val="28"/>
        </w:rPr>
        <w:t>X</w:t>
      </w:r>
      <w:proofErr w:type="gramStart"/>
      <w:r w:rsidRPr="003D3AAA">
        <w:rPr>
          <w:rStyle w:val="s1"/>
          <w:sz w:val="28"/>
          <w:szCs w:val="28"/>
        </w:rPr>
        <w:t>Х</w:t>
      </w:r>
      <w:proofErr w:type="gramEnd"/>
      <w:r w:rsidRPr="003D3AAA">
        <w:rPr>
          <w:rStyle w:val="s1"/>
          <w:sz w:val="28"/>
          <w:szCs w:val="28"/>
        </w:rPr>
        <w:t>I студенческая конференция по гуманитарным и социальным наукам</w:t>
      </w:r>
    </w:p>
    <w:p w:rsidR="008E56C3" w:rsidRPr="00905BF4" w:rsidRDefault="008E56C3" w:rsidP="008E56C3">
      <w:pPr>
        <w:spacing w:line="360" w:lineRule="auto"/>
        <w:ind w:firstLine="227"/>
        <w:contextualSpacing/>
        <w:jc w:val="center"/>
        <w:rPr>
          <w:rStyle w:val="s1"/>
          <w:color w:val="000000"/>
          <w:sz w:val="28"/>
          <w:szCs w:val="28"/>
        </w:rPr>
      </w:pPr>
      <w:proofErr w:type="gramStart"/>
      <w:r w:rsidRPr="003D3AAA">
        <w:rPr>
          <w:rStyle w:val="s1"/>
          <w:sz w:val="28"/>
          <w:szCs w:val="28"/>
        </w:rPr>
        <w:t>I</w:t>
      </w:r>
      <w:proofErr w:type="gramEnd"/>
      <w:r w:rsidRPr="003D3AAA">
        <w:rPr>
          <w:rStyle w:val="s1"/>
          <w:sz w:val="28"/>
          <w:szCs w:val="28"/>
        </w:rPr>
        <w:t xml:space="preserve">Х студенческая </w:t>
      </w:r>
      <w:r w:rsidRPr="00905BF4">
        <w:rPr>
          <w:rStyle w:val="s1"/>
          <w:color w:val="000000"/>
          <w:sz w:val="28"/>
          <w:szCs w:val="28"/>
        </w:rPr>
        <w:t>конференция по истории «</w:t>
      </w:r>
      <w:r w:rsidRPr="00905BF4">
        <w:rPr>
          <w:color w:val="000000"/>
          <w:sz w:val="28"/>
          <w:szCs w:val="28"/>
        </w:rPr>
        <w:t xml:space="preserve">Ядерный университет и духовное наследие </w:t>
      </w:r>
      <w:proofErr w:type="spellStart"/>
      <w:r w:rsidRPr="00905BF4">
        <w:rPr>
          <w:color w:val="000000"/>
          <w:sz w:val="28"/>
          <w:szCs w:val="28"/>
        </w:rPr>
        <w:t>Сарова</w:t>
      </w:r>
      <w:proofErr w:type="spellEnd"/>
      <w:r w:rsidRPr="00905BF4">
        <w:rPr>
          <w:color w:val="000000"/>
          <w:sz w:val="28"/>
          <w:szCs w:val="28"/>
        </w:rPr>
        <w:t>. Уроки столетия: 1917 – 2017 гг.</w:t>
      </w:r>
      <w:r w:rsidRPr="00905BF4">
        <w:rPr>
          <w:rStyle w:val="s1"/>
          <w:color w:val="000000"/>
          <w:sz w:val="28"/>
          <w:szCs w:val="28"/>
        </w:rPr>
        <w:t xml:space="preserve">» </w:t>
      </w:r>
    </w:p>
    <w:p w:rsidR="008E56C3" w:rsidRPr="003D3AAA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 w:rsidRPr="003D3AAA">
        <w:rPr>
          <w:rStyle w:val="s1"/>
          <w:sz w:val="28"/>
          <w:szCs w:val="28"/>
        </w:rPr>
        <w:t>19 апреля 2017 г.</w:t>
      </w: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Pr="003D3AAA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Default="008E56C3" w:rsidP="008E56C3">
      <w:pPr>
        <w:spacing w:line="360" w:lineRule="auto"/>
        <w:ind w:firstLine="227"/>
        <w:contextualSpacing/>
        <w:rPr>
          <w:color w:val="000000"/>
          <w:sz w:val="28"/>
          <w:szCs w:val="28"/>
        </w:rPr>
      </w:pP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Образование СССР (1917-1924 гг.)</w:t>
      </w: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Pr="003D3AAA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Default="008E56C3" w:rsidP="008E56C3">
      <w:pPr>
        <w:spacing w:line="360" w:lineRule="auto"/>
        <w:ind w:firstLine="227"/>
        <w:contextualSpacing/>
        <w:jc w:val="right"/>
        <w:rPr>
          <w:sz w:val="28"/>
          <w:szCs w:val="28"/>
        </w:rPr>
      </w:pPr>
      <w:r w:rsidRPr="003D3AAA">
        <w:rPr>
          <w:sz w:val="28"/>
          <w:szCs w:val="28"/>
        </w:rPr>
        <w:t>Доклад:</w:t>
      </w:r>
    </w:p>
    <w:p w:rsidR="008E56C3" w:rsidRDefault="008E56C3" w:rsidP="008E56C3">
      <w:pPr>
        <w:spacing w:line="360" w:lineRule="auto"/>
        <w:ind w:firstLine="22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ПМФ-16</w:t>
      </w:r>
    </w:p>
    <w:p w:rsidR="008E56C3" w:rsidRDefault="008E56C3" w:rsidP="008E56C3">
      <w:pPr>
        <w:spacing w:line="360" w:lineRule="auto"/>
        <w:ind w:firstLine="22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В.Захаров, А. Никонов, М. Лукьянов</w:t>
      </w:r>
    </w:p>
    <w:p w:rsidR="008E56C3" w:rsidRDefault="008E56C3" w:rsidP="008E56C3">
      <w:pPr>
        <w:spacing w:line="360" w:lineRule="auto"/>
        <w:ind w:firstLine="22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8E56C3" w:rsidRDefault="008E56C3" w:rsidP="008E56C3">
      <w:pPr>
        <w:spacing w:line="360" w:lineRule="auto"/>
        <w:ind w:firstLine="227"/>
        <w:contextualSpacing/>
        <w:jc w:val="right"/>
        <w:rPr>
          <w:sz w:val="28"/>
          <w:szCs w:val="28"/>
        </w:rPr>
      </w:pPr>
      <w:r w:rsidRPr="003D3AAA">
        <w:rPr>
          <w:sz w:val="28"/>
          <w:szCs w:val="28"/>
        </w:rPr>
        <w:t xml:space="preserve">кандидат исторических наук, доцент </w:t>
      </w:r>
    </w:p>
    <w:p w:rsidR="008E56C3" w:rsidRPr="003D3AAA" w:rsidRDefault="008E56C3" w:rsidP="008E56C3">
      <w:pPr>
        <w:spacing w:line="360" w:lineRule="auto"/>
        <w:ind w:firstLine="227"/>
        <w:contextualSpacing/>
        <w:jc w:val="right"/>
        <w:rPr>
          <w:sz w:val="28"/>
          <w:szCs w:val="28"/>
        </w:rPr>
      </w:pPr>
      <w:r w:rsidRPr="003D3AAA">
        <w:rPr>
          <w:sz w:val="28"/>
          <w:szCs w:val="28"/>
        </w:rPr>
        <w:t xml:space="preserve">О.В. Савченко </w:t>
      </w: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  <w:r w:rsidRPr="003D3AAA">
        <w:rPr>
          <w:sz w:val="28"/>
          <w:szCs w:val="28"/>
        </w:rPr>
        <w:t xml:space="preserve"> </w:t>
      </w: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Default="008E56C3" w:rsidP="008E56C3">
      <w:pPr>
        <w:spacing w:line="360" w:lineRule="auto"/>
        <w:ind w:firstLine="227"/>
        <w:contextualSpacing/>
        <w:rPr>
          <w:sz w:val="28"/>
          <w:szCs w:val="28"/>
        </w:rPr>
      </w:pPr>
    </w:p>
    <w:p w:rsidR="008E56C3" w:rsidRPr="003D3AAA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Саров-2017</w:t>
      </w: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FF2E86">
        <w:rPr>
          <w:sz w:val="28"/>
          <w:szCs w:val="28"/>
        </w:rPr>
        <w:lastRenderedPageBreak/>
        <w:t>Слайд 1</w:t>
      </w:r>
      <w:r>
        <w:rPr>
          <w:sz w:val="28"/>
          <w:szCs w:val="28"/>
        </w:rPr>
        <w:t>.</w:t>
      </w:r>
    </w:p>
    <w:p w:rsidR="008E56C3" w:rsidRPr="00FF2E86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5340" cy="3476625"/>
            <wp:effectExtent l="19050" t="0" r="3810" b="0"/>
            <wp:docPr id="1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rFonts w:ascii="Roboto" w:hAnsi="Roboto"/>
          <w:color w:val="000000"/>
          <w:sz w:val="28"/>
          <w:szCs w:val="28"/>
        </w:rPr>
      </w:pPr>
      <w:r w:rsidRPr="00FF2E86">
        <w:rPr>
          <w:rFonts w:ascii="Roboto" w:hAnsi="Roboto"/>
          <w:color w:val="000000"/>
          <w:sz w:val="28"/>
          <w:szCs w:val="28"/>
        </w:rPr>
        <w:t>Добрый день! Сегодня мы представим вам доклад про Образование СССР</w:t>
      </w:r>
      <w:r>
        <w:rPr>
          <w:rFonts w:ascii="Roboto" w:hAnsi="Roboto"/>
          <w:color w:val="000000"/>
          <w:sz w:val="28"/>
          <w:szCs w:val="28"/>
        </w:rPr>
        <w:t xml:space="preserve"> </w:t>
      </w:r>
      <w:r w:rsidRPr="00FF2E86">
        <w:rPr>
          <w:rFonts w:ascii="Roboto" w:hAnsi="Roboto"/>
          <w:color w:val="000000"/>
          <w:sz w:val="28"/>
          <w:szCs w:val="28"/>
        </w:rPr>
        <w:t>(1917-1924</w:t>
      </w:r>
      <w:r>
        <w:rPr>
          <w:rFonts w:ascii="Roboto" w:hAnsi="Roboto"/>
          <w:color w:val="000000"/>
          <w:sz w:val="28"/>
          <w:szCs w:val="28"/>
        </w:rPr>
        <w:t xml:space="preserve"> </w:t>
      </w:r>
      <w:r w:rsidRPr="00FF2E86">
        <w:rPr>
          <w:rFonts w:ascii="Roboto" w:hAnsi="Roboto"/>
          <w:color w:val="000000"/>
          <w:sz w:val="28"/>
          <w:szCs w:val="28"/>
        </w:rPr>
        <w:t>гг.)</w:t>
      </w:r>
    </w:p>
    <w:p w:rsidR="008E56C3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rFonts w:ascii="Roboto" w:hAnsi="Roboto"/>
          <w:color w:val="000000"/>
          <w:sz w:val="28"/>
          <w:szCs w:val="28"/>
        </w:rPr>
      </w:pPr>
      <w:r w:rsidRPr="00FF2E86">
        <w:rPr>
          <w:sz w:val="28"/>
          <w:szCs w:val="28"/>
        </w:rPr>
        <w:t>Слайд 2</w:t>
      </w:r>
      <w:r>
        <w:rPr>
          <w:sz w:val="28"/>
          <w:szCs w:val="28"/>
        </w:rPr>
        <w:t>.</w:t>
      </w:r>
    </w:p>
    <w:p w:rsidR="008E56C3" w:rsidRPr="00FF2E86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5520" cy="3594100"/>
            <wp:effectExtent l="19050" t="0" r="5080" b="0"/>
            <wp:docPr id="2" name="Рисунок 2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Default="008E56C3" w:rsidP="008E56C3">
      <w:pPr>
        <w:spacing w:line="360" w:lineRule="auto"/>
        <w:ind w:firstLine="227"/>
        <w:contextualSpacing/>
        <w:jc w:val="both"/>
        <w:rPr>
          <w:bCs/>
          <w:sz w:val="28"/>
          <w:szCs w:val="28"/>
        </w:rPr>
      </w:pPr>
      <w:r w:rsidRPr="00FF2E86">
        <w:rPr>
          <w:b/>
          <w:bCs/>
          <w:sz w:val="28"/>
          <w:szCs w:val="28"/>
        </w:rPr>
        <w:lastRenderedPageBreak/>
        <w:t>Актуальность:</w:t>
      </w:r>
      <w:r w:rsidRPr="00FF2E86">
        <w:rPr>
          <w:bCs/>
          <w:sz w:val="28"/>
          <w:szCs w:val="28"/>
        </w:rPr>
        <w:t xml:space="preserve"> </w:t>
      </w:r>
      <w:r w:rsidRPr="00FF2E86">
        <w:rPr>
          <w:sz w:val="28"/>
          <w:szCs w:val="28"/>
        </w:rPr>
        <w:t>Тема, поднятая в нашем докладе, является актуальной. Сто лет прошло с Великой Российской Революции 1917 года. Теперь мы по-новому можем посмотреть на события тех лет и понять, какую роль играет образование СССР спустя столетие.</w:t>
      </w:r>
      <w:r w:rsidRPr="00FF2E86">
        <w:rPr>
          <w:bCs/>
          <w:sz w:val="28"/>
          <w:szCs w:val="28"/>
        </w:rPr>
        <w:t xml:space="preserve"> </w:t>
      </w: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b/>
          <w:sz w:val="28"/>
          <w:szCs w:val="28"/>
        </w:rPr>
      </w:pP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noProof/>
          <w:sz w:val="28"/>
          <w:szCs w:val="28"/>
        </w:rPr>
      </w:pPr>
      <w:r w:rsidRPr="00FF2E86">
        <w:rPr>
          <w:noProof/>
          <w:sz w:val="28"/>
          <w:szCs w:val="28"/>
        </w:rPr>
        <w:t>Слайд</w:t>
      </w:r>
      <w:r>
        <w:rPr>
          <w:noProof/>
          <w:sz w:val="28"/>
          <w:szCs w:val="28"/>
        </w:rPr>
        <w:t xml:space="preserve"> </w:t>
      </w:r>
      <w:r w:rsidRPr="00FF2E86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.</w:t>
      </w:r>
    </w:p>
    <w:p w:rsidR="008E56C3" w:rsidRPr="00FF2E86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8225" cy="3646805"/>
            <wp:effectExtent l="19050" t="0" r="9525" b="0"/>
            <wp:docPr id="3" name="Рисунок 3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FF2E86">
        <w:rPr>
          <w:sz w:val="28"/>
          <w:szCs w:val="28"/>
        </w:rPr>
        <w:lastRenderedPageBreak/>
        <w:t>Слайд 4</w:t>
      </w:r>
      <w:r>
        <w:rPr>
          <w:sz w:val="28"/>
          <w:szCs w:val="28"/>
        </w:rPr>
        <w:t>.</w:t>
      </w:r>
    </w:p>
    <w:p w:rsidR="008E56C3" w:rsidRPr="00FF2E86" w:rsidRDefault="008E56C3" w:rsidP="008E56C3">
      <w:pPr>
        <w:spacing w:line="360" w:lineRule="auto"/>
        <w:ind w:firstLine="227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05680" cy="3583305"/>
            <wp:effectExtent l="19050" t="0" r="0" b="0"/>
            <wp:docPr id="4" name="Рисунок 4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spacing w:line="360" w:lineRule="auto"/>
        <w:ind w:firstLine="227"/>
        <w:contextualSpacing/>
        <w:jc w:val="center"/>
        <w:rPr>
          <w:b/>
          <w:sz w:val="28"/>
          <w:szCs w:val="28"/>
        </w:rPr>
      </w:pPr>
      <w:r w:rsidRPr="00FF2E86">
        <w:rPr>
          <w:b/>
          <w:sz w:val="28"/>
          <w:szCs w:val="28"/>
        </w:rPr>
        <w:t>Предыстория образования СССР</w:t>
      </w: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Союз Советских Социалистических Республик — государство, существовавшее на политической карте мира в течение почти 70 лет. Это была мощная сверхдержава, объединявшая нации и народности, проживающие сегодня на территории новых государственных образований.</w:t>
      </w: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 xml:space="preserve">К началу 20-х годов на территории бывшей Российской империи существовало несколько независимых государственных образований. Это РСФСР, Украинская, Белорусская, Азербайджанская, Армянская и Грузинская СР, Бухарская и Хорезмская, Дальневосточная республики. В годы гражданской войны для более эффективного отпора антисоветским силам между РСФСР, Украиной и Белоруссией был заключен </w:t>
      </w:r>
      <w:proofErr w:type="spellStart"/>
      <w:r w:rsidRPr="00FF2E86">
        <w:rPr>
          <w:sz w:val="28"/>
          <w:szCs w:val="28"/>
        </w:rPr>
        <w:t>военн</w:t>
      </w:r>
      <w:proofErr w:type="gramStart"/>
      <w:r w:rsidRPr="00FF2E86">
        <w:rPr>
          <w:sz w:val="28"/>
          <w:szCs w:val="28"/>
        </w:rPr>
        <w:t>о</w:t>
      </w:r>
      <w:proofErr w:type="spellEnd"/>
      <w:r w:rsidRPr="00FF2E86">
        <w:rPr>
          <w:sz w:val="28"/>
          <w:szCs w:val="28"/>
        </w:rPr>
        <w:t>-</w:t>
      </w:r>
      <w:proofErr w:type="gramEnd"/>
      <w:r w:rsidRPr="00FF2E86">
        <w:rPr>
          <w:sz w:val="28"/>
          <w:szCs w:val="28"/>
        </w:rPr>
        <w:t xml:space="preserve"> политический союз.</w:t>
      </w: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Сложившаяся между советскими республиками форма объединения получила название договорной федерации. Своеобразие: российские управленческие структуры играли и роль общегосуд</w:t>
      </w:r>
      <w:r>
        <w:rPr>
          <w:sz w:val="28"/>
          <w:szCs w:val="28"/>
        </w:rPr>
        <w:t>ар</w:t>
      </w:r>
      <w:r w:rsidRPr="00FF2E86">
        <w:rPr>
          <w:sz w:val="28"/>
          <w:szCs w:val="28"/>
        </w:rPr>
        <w:t xml:space="preserve">ственных </w:t>
      </w:r>
      <w:proofErr w:type="gramStart"/>
      <w:r w:rsidRPr="00FF2E86">
        <w:rPr>
          <w:sz w:val="28"/>
          <w:szCs w:val="28"/>
        </w:rPr>
        <w:t>органах</w:t>
      </w:r>
      <w:proofErr w:type="gramEnd"/>
      <w:r w:rsidRPr="00FF2E86">
        <w:rPr>
          <w:sz w:val="28"/>
          <w:szCs w:val="28"/>
        </w:rPr>
        <w:t xml:space="preserve"> власти. Республиканские компартии были включены в состав РКП на правах областных </w:t>
      </w:r>
      <w:proofErr w:type="spellStart"/>
      <w:proofErr w:type="gramStart"/>
      <w:r w:rsidRPr="00FF2E86">
        <w:rPr>
          <w:sz w:val="28"/>
          <w:szCs w:val="28"/>
        </w:rPr>
        <w:lastRenderedPageBreak/>
        <w:t>парт-организаций</w:t>
      </w:r>
      <w:proofErr w:type="spellEnd"/>
      <w:proofErr w:type="gramEnd"/>
      <w:r w:rsidRPr="00FF2E86">
        <w:rPr>
          <w:sz w:val="28"/>
          <w:szCs w:val="28"/>
        </w:rPr>
        <w:t>. Благодаря этому достигалось единство, но в то же время ограничивало их суверенитет.</w:t>
      </w:r>
    </w:p>
    <w:p w:rsidR="008E56C3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</w:p>
    <w:p w:rsidR="008E56C3" w:rsidRPr="00FF2E86" w:rsidRDefault="008E56C3" w:rsidP="008E56C3">
      <w:pPr>
        <w:spacing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Слайд 5</w:t>
      </w:r>
      <w:r>
        <w:rPr>
          <w:sz w:val="28"/>
          <w:szCs w:val="28"/>
        </w:rPr>
        <w:t>.</w:t>
      </w:r>
    </w:p>
    <w:p w:rsidR="008E56C3" w:rsidRDefault="008E56C3" w:rsidP="008E56C3">
      <w:pPr>
        <w:spacing w:line="360" w:lineRule="auto"/>
        <w:ind w:firstLine="22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4905" cy="3721100"/>
            <wp:effectExtent l="19050" t="0" r="0" b="0"/>
            <wp:docPr id="5" name="Рисунок 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spacing w:line="360" w:lineRule="auto"/>
        <w:ind w:firstLine="227"/>
        <w:contextualSpacing/>
        <w:jc w:val="center"/>
        <w:rPr>
          <w:b/>
          <w:sz w:val="28"/>
          <w:szCs w:val="28"/>
        </w:rPr>
      </w:pPr>
      <w:r w:rsidRPr="00FF2E86">
        <w:rPr>
          <w:b/>
          <w:sz w:val="28"/>
          <w:szCs w:val="28"/>
        </w:rPr>
        <w:t>Причины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1)совместное решение военных задач по защите границ от иностранной интервенции;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2)развитие экономических и хозяйственных связей;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3)единая дипломатическая и внешнеэкономическая политика;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4)интернациональная природа советской </w:t>
      </w:r>
      <w:hyperlink r:id="rId12" w:history="1">
        <w:r w:rsidRPr="00FF2E86">
          <w:rPr>
            <w:sz w:val="28"/>
            <w:szCs w:val="28"/>
          </w:rPr>
          <w:t>власти</w:t>
        </w:r>
      </w:hyperlink>
      <w:r w:rsidRPr="00FF2E86">
        <w:rPr>
          <w:sz w:val="28"/>
          <w:szCs w:val="28"/>
        </w:rPr>
        <w:t> (сохранение </w:t>
      </w:r>
      <w:hyperlink r:id="rId13" w:history="1">
        <w:r w:rsidRPr="00FF2E86">
          <w:rPr>
            <w:sz w:val="28"/>
            <w:szCs w:val="28"/>
          </w:rPr>
          <w:t>права</w:t>
        </w:r>
      </w:hyperlink>
      <w:r w:rsidRPr="00FF2E86">
        <w:rPr>
          <w:sz w:val="28"/>
          <w:szCs w:val="28"/>
        </w:rPr>
        <w:t> народа на самоопределение, родственные национальности).</w:t>
      </w:r>
    </w:p>
    <w:p w:rsidR="008E56C3" w:rsidRPr="00FF2E86" w:rsidRDefault="008E56C3" w:rsidP="008E56C3">
      <w:pPr>
        <w:pStyle w:val="a3"/>
        <w:spacing w:before="75" w:beforeAutospacing="0" w:after="75" w:afterAutospacing="0"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Данные причины выявили необходимость официального оформления сложившихся взаимоотношений на межгосударственном уровне.</w:t>
      </w:r>
    </w:p>
    <w:p w:rsidR="008E56C3" w:rsidRPr="00FF2E86" w:rsidRDefault="008E56C3" w:rsidP="008E56C3">
      <w:pPr>
        <w:pStyle w:val="a3"/>
        <w:spacing w:before="75" w:beforeAutospacing="0" w:after="75" w:afterAutospacing="0" w:line="360" w:lineRule="auto"/>
        <w:ind w:firstLine="227"/>
        <w:contextualSpacing/>
        <w:jc w:val="both"/>
        <w:rPr>
          <w:sz w:val="28"/>
          <w:szCs w:val="28"/>
        </w:rPr>
      </w:pPr>
    </w:p>
    <w:p w:rsidR="008E56C3" w:rsidRPr="00FF2E86" w:rsidRDefault="008E56C3" w:rsidP="008E56C3">
      <w:pPr>
        <w:pStyle w:val="a3"/>
        <w:spacing w:before="75" w:beforeAutospacing="0" w:after="75" w:afterAutospacing="0"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 xml:space="preserve">              </w:t>
      </w:r>
    </w:p>
    <w:p w:rsidR="008E56C3" w:rsidRPr="00FF2E86" w:rsidRDefault="008E56C3" w:rsidP="008E56C3">
      <w:pPr>
        <w:pStyle w:val="a3"/>
        <w:spacing w:before="75" w:beforeAutospacing="0" w:after="75" w:afterAutospacing="0" w:line="360" w:lineRule="auto"/>
        <w:ind w:firstLine="227"/>
        <w:contextualSpacing/>
        <w:jc w:val="both"/>
        <w:rPr>
          <w:sz w:val="28"/>
          <w:szCs w:val="28"/>
        </w:rPr>
      </w:pPr>
    </w:p>
    <w:p w:rsidR="008E56C3" w:rsidRPr="00FF2E86" w:rsidRDefault="008E56C3" w:rsidP="008E56C3">
      <w:pPr>
        <w:shd w:val="clear" w:color="auto" w:fill="FFFFFF"/>
        <w:spacing w:line="360" w:lineRule="auto"/>
        <w:ind w:firstLine="227"/>
        <w:contextualSpacing/>
        <w:jc w:val="both"/>
        <w:rPr>
          <w:b/>
          <w:bCs/>
          <w:color w:val="333333"/>
          <w:sz w:val="28"/>
          <w:szCs w:val="28"/>
        </w:rPr>
      </w:pPr>
      <w:r>
        <w:rPr>
          <w:sz w:val="28"/>
          <w:szCs w:val="28"/>
        </w:rPr>
        <w:br w:type="page"/>
      </w:r>
      <w:r w:rsidRPr="00FF2E86">
        <w:rPr>
          <w:sz w:val="28"/>
          <w:szCs w:val="28"/>
        </w:rPr>
        <w:lastRenderedPageBreak/>
        <w:t xml:space="preserve"> Слайд 6</w:t>
      </w:r>
      <w:r>
        <w:rPr>
          <w:sz w:val="28"/>
          <w:szCs w:val="28"/>
        </w:rPr>
        <w:t>.</w:t>
      </w:r>
    </w:p>
    <w:p w:rsidR="008E56C3" w:rsidRPr="00FF2E86" w:rsidRDefault="008E56C3" w:rsidP="008E56C3">
      <w:pPr>
        <w:shd w:val="clear" w:color="auto" w:fill="FFFFFF"/>
        <w:spacing w:line="360" w:lineRule="auto"/>
        <w:ind w:firstLine="227"/>
        <w:contextualSpacing/>
        <w:jc w:val="center"/>
        <w:rPr>
          <w:b/>
          <w:bCs/>
          <w:color w:val="333333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86655" cy="3731895"/>
            <wp:effectExtent l="19050" t="0" r="4445" b="0"/>
            <wp:docPr id="6" name="Рисунок 6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2E86">
        <w:rPr>
          <w:b/>
          <w:bCs/>
          <w:color w:val="333333"/>
          <w:sz w:val="28"/>
          <w:szCs w:val="28"/>
        </w:rPr>
        <w:t xml:space="preserve">                                   </w:t>
      </w:r>
      <w:r w:rsidRPr="00FF2E86">
        <w:rPr>
          <w:b/>
          <w:bCs/>
          <w:sz w:val="28"/>
          <w:szCs w:val="28"/>
        </w:rPr>
        <w:t>Проекты объединения</w:t>
      </w:r>
    </w:p>
    <w:p w:rsidR="008E56C3" w:rsidRPr="00FF2E86" w:rsidRDefault="008E56C3" w:rsidP="008E56C3">
      <w:pPr>
        <w:shd w:val="clear" w:color="auto" w:fill="FFFFFF"/>
        <w:spacing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На территори</w:t>
      </w:r>
      <w:r>
        <w:rPr>
          <w:sz w:val="28"/>
          <w:szCs w:val="28"/>
        </w:rPr>
        <w:t>и</w:t>
      </w:r>
      <w:r w:rsidRPr="00FF2E86">
        <w:rPr>
          <w:sz w:val="28"/>
          <w:szCs w:val="28"/>
        </w:rPr>
        <w:t xml:space="preserve"> бывшей империи существовали суверенные советские республики, формально не зависящие от Москв</w:t>
      </w:r>
      <w:r>
        <w:rPr>
          <w:sz w:val="28"/>
          <w:szCs w:val="28"/>
        </w:rPr>
        <w:t xml:space="preserve">ы: </w:t>
      </w:r>
      <w:proofErr w:type="gramStart"/>
      <w:r>
        <w:rPr>
          <w:sz w:val="28"/>
          <w:szCs w:val="28"/>
        </w:rPr>
        <w:t>Украинская</w:t>
      </w:r>
      <w:proofErr w:type="gramEnd"/>
      <w:r>
        <w:rPr>
          <w:sz w:val="28"/>
          <w:szCs w:val="28"/>
        </w:rPr>
        <w:t>, Белорусская, Азе</w:t>
      </w:r>
      <w:r w:rsidRPr="00FF2E86">
        <w:rPr>
          <w:sz w:val="28"/>
          <w:szCs w:val="28"/>
        </w:rPr>
        <w:t>рбайджанская, Армянская, Грузинская (три последних образовали Закавказскую Федерацию).</w:t>
      </w:r>
    </w:p>
    <w:p w:rsidR="008E56C3" w:rsidRPr="00FF2E86" w:rsidRDefault="008E56C3" w:rsidP="008E56C3">
      <w:pPr>
        <w:shd w:val="clear" w:color="auto" w:fill="FFFFFF"/>
        <w:spacing w:line="360" w:lineRule="auto"/>
        <w:ind w:firstLine="227"/>
        <w:contextualSpacing/>
        <w:jc w:val="both"/>
        <w:rPr>
          <w:sz w:val="28"/>
          <w:szCs w:val="28"/>
        </w:rPr>
      </w:pPr>
      <w:proofErr w:type="gramStart"/>
      <w:r w:rsidRPr="00FF2E86">
        <w:rPr>
          <w:sz w:val="28"/>
          <w:szCs w:val="28"/>
        </w:rPr>
        <w:t>В годы Гражданской войны сложился военно-политических союз суверенных республик, а позже - дипломатический.</w:t>
      </w:r>
      <w:proofErr w:type="gramEnd"/>
      <w:r w:rsidRPr="00FF2E86">
        <w:rPr>
          <w:sz w:val="28"/>
          <w:szCs w:val="28"/>
        </w:rPr>
        <w:t xml:space="preserve"> Процесс объединения республик вступал в завершающую стадию.</w:t>
      </w:r>
    </w:p>
    <w:p w:rsidR="008E56C3" w:rsidRPr="00FF2E86" w:rsidRDefault="008E56C3" w:rsidP="008E56C3">
      <w:pPr>
        <w:shd w:val="clear" w:color="auto" w:fill="FFFFFF"/>
        <w:spacing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 xml:space="preserve">В самой партии не было единства в отношении принципов построения многонационального государства. И. В. Сталин предложил "план </w:t>
      </w:r>
      <w:proofErr w:type="spellStart"/>
      <w:r w:rsidRPr="00FF2E86">
        <w:rPr>
          <w:sz w:val="28"/>
          <w:szCs w:val="28"/>
        </w:rPr>
        <w:t>автономизации</w:t>
      </w:r>
      <w:proofErr w:type="spellEnd"/>
      <w:r w:rsidRPr="00FF2E86">
        <w:rPr>
          <w:sz w:val="28"/>
          <w:szCs w:val="28"/>
        </w:rPr>
        <w:t>", т.е. вхождение советских республи</w:t>
      </w:r>
      <w:proofErr w:type="gramStart"/>
      <w:r w:rsidRPr="00FF2E86">
        <w:rPr>
          <w:sz w:val="28"/>
          <w:szCs w:val="28"/>
        </w:rPr>
        <w:t>к в РСФСР</w:t>
      </w:r>
      <w:proofErr w:type="gramEnd"/>
      <w:r w:rsidRPr="00FF2E86">
        <w:rPr>
          <w:sz w:val="28"/>
          <w:szCs w:val="28"/>
        </w:rPr>
        <w:t xml:space="preserve"> на правах автономных. В. И. Ленин, считая этот план несвоевременным и ошибочным, настаивал на союзе равноправных госуда</w:t>
      </w:r>
      <w:proofErr w:type="gramStart"/>
      <w:r w:rsidRPr="00FF2E86">
        <w:rPr>
          <w:sz w:val="28"/>
          <w:szCs w:val="28"/>
        </w:rPr>
        <w:t>рств с пр</w:t>
      </w:r>
      <w:proofErr w:type="gramEnd"/>
      <w:r w:rsidRPr="00FF2E86">
        <w:rPr>
          <w:sz w:val="28"/>
          <w:szCs w:val="28"/>
        </w:rPr>
        <w:t>авом каждой республики свободно выйти из него..."</w:t>
      </w:r>
    </w:p>
    <w:p w:rsidR="008E56C3" w:rsidRPr="00FF2E86" w:rsidRDefault="008E56C3" w:rsidP="008E56C3">
      <w:pPr>
        <w:shd w:val="clear" w:color="auto" w:fill="FFFFFF"/>
        <w:spacing w:line="360" w:lineRule="auto"/>
        <w:ind w:firstLine="227"/>
        <w:contextualSpacing/>
        <w:jc w:val="both"/>
        <w:rPr>
          <w:color w:val="333333"/>
          <w:sz w:val="28"/>
          <w:szCs w:val="28"/>
        </w:rPr>
      </w:pPr>
    </w:p>
    <w:p w:rsidR="008E56C3" w:rsidRDefault="008E56C3" w:rsidP="008E56C3">
      <w:pPr>
        <w:pStyle w:val="a3"/>
        <w:spacing w:before="75" w:beforeAutospacing="0" w:after="75" w:afterAutospacing="0" w:line="360" w:lineRule="auto"/>
        <w:ind w:firstLine="227"/>
        <w:contextualSpacing/>
        <w:jc w:val="both"/>
        <w:rPr>
          <w:b/>
          <w:sz w:val="28"/>
          <w:szCs w:val="28"/>
        </w:rPr>
      </w:pPr>
    </w:p>
    <w:p w:rsidR="008E56C3" w:rsidRPr="00FF2E86" w:rsidRDefault="008E56C3" w:rsidP="008E56C3">
      <w:pPr>
        <w:pStyle w:val="a3"/>
        <w:spacing w:before="75" w:beforeAutospacing="0" w:after="75" w:afterAutospacing="0" w:line="360" w:lineRule="auto"/>
        <w:ind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lastRenderedPageBreak/>
        <w:t>Слайд</w:t>
      </w:r>
      <w:r>
        <w:rPr>
          <w:sz w:val="28"/>
          <w:szCs w:val="28"/>
        </w:rPr>
        <w:t xml:space="preserve"> </w:t>
      </w:r>
      <w:r w:rsidRPr="00FF2E86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8E56C3" w:rsidRDefault="008E56C3" w:rsidP="008E56C3">
      <w:pPr>
        <w:pStyle w:val="a3"/>
        <w:shd w:val="clear" w:color="auto" w:fill="FFFFFF"/>
        <w:spacing w:before="0" w:beforeAutospacing="0" w:after="150" w:afterAutospacing="0" w:line="360" w:lineRule="auto"/>
        <w:ind w:firstLine="227"/>
        <w:contextualSpacing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5090" cy="3698547"/>
            <wp:effectExtent l="19050" t="0" r="8860" b="0"/>
            <wp:docPr id="7" name="Рисунок 7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69" cy="36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pStyle w:val="a3"/>
        <w:shd w:val="clear" w:color="auto" w:fill="FFFFFF"/>
        <w:spacing w:before="0" w:beforeAutospacing="0" w:after="150" w:afterAutospacing="0" w:line="360" w:lineRule="auto"/>
        <w:ind w:firstLine="227"/>
        <w:contextualSpacing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Первый Всесоюзный съезд Советов</w:t>
      </w:r>
    </w:p>
    <w:p w:rsidR="008E56C3" w:rsidRPr="00FF2E86" w:rsidRDefault="008E56C3" w:rsidP="008E56C3">
      <w:pPr>
        <w:pStyle w:val="a3"/>
        <w:shd w:val="clear" w:color="auto" w:fill="FFFFFF"/>
        <w:spacing w:before="0" w:beforeAutospacing="0" w:after="150" w:afterAutospacing="0" w:line="360" w:lineRule="auto"/>
        <w:ind w:firstLine="227"/>
        <w:contextualSpacing/>
        <w:jc w:val="both"/>
        <w:textAlignment w:val="baseline"/>
        <w:rPr>
          <w:sz w:val="28"/>
          <w:szCs w:val="28"/>
        </w:rPr>
      </w:pPr>
      <w:r w:rsidRPr="00FF2E86">
        <w:rPr>
          <w:sz w:val="28"/>
          <w:szCs w:val="28"/>
        </w:rPr>
        <w:t>I съезд Советов СССР открылся 30 декабря 1922 г. В нем приняли участие 2215 делегатов</w:t>
      </w:r>
      <w:proofErr w:type="gramStart"/>
      <w:r w:rsidRPr="00FF2E86">
        <w:rPr>
          <w:sz w:val="28"/>
          <w:szCs w:val="28"/>
        </w:rPr>
        <w:t xml:space="preserve">.. </w:t>
      </w:r>
      <w:proofErr w:type="gramEnd"/>
      <w:r w:rsidRPr="00FF2E86">
        <w:rPr>
          <w:sz w:val="28"/>
          <w:szCs w:val="28"/>
        </w:rPr>
        <w:t>Самой многочисленной была российская делегация - 1727 человек. С докладом об образовании СССР выступил И.В. Сталин. Съезд в основном утвердил Декларацию и Договор об образовании СССР в составе четырех республик - РСФСР, Украинской ССР, Белорусской ССР, ЗСФСР. Декларация законодательно закрепляла принципы устройства союзного государства: добровольность, равноправие и сотрудничество на основе пролетарского интернационализма. Доступ в союз оставался открытым всем советским республикам. Договор определял порядок вхождения отдельных республик в состав СССР, право свободного выхода, компетенцию высших органов государственной власти. Съезд избрал Центральный исполнительный Комитет Союза ССР (ЦИК) - верховный орган власти в период между съездами.</w:t>
      </w:r>
    </w:p>
    <w:p w:rsidR="008E56C3" w:rsidRPr="00FF2E86" w:rsidRDefault="008E56C3" w:rsidP="008E56C3">
      <w:pPr>
        <w:pStyle w:val="a3"/>
        <w:shd w:val="clear" w:color="auto" w:fill="FFFFFF"/>
        <w:spacing w:before="0" w:beforeAutospacing="0" w:after="150" w:afterAutospacing="0" w:line="360" w:lineRule="auto"/>
        <w:ind w:firstLine="227"/>
        <w:contextualSpacing/>
        <w:jc w:val="both"/>
        <w:textAlignment w:val="baseline"/>
        <w:rPr>
          <w:sz w:val="28"/>
          <w:szCs w:val="28"/>
        </w:rPr>
      </w:pPr>
      <w:r w:rsidRPr="00FF2E86">
        <w:rPr>
          <w:sz w:val="28"/>
          <w:szCs w:val="28"/>
        </w:rPr>
        <w:t xml:space="preserve">          </w:t>
      </w:r>
    </w:p>
    <w:p w:rsidR="008E56C3" w:rsidRDefault="008E56C3" w:rsidP="008E56C3">
      <w:pPr>
        <w:spacing w:line="360" w:lineRule="auto"/>
        <w:contextualSpacing/>
        <w:jc w:val="both"/>
        <w:rPr>
          <w:sz w:val="28"/>
          <w:szCs w:val="28"/>
        </w:rPr>
      </w:pP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lastRenderedPageBreak/>
        <w:t>Слайд</w:t>
      </w:r>
      <w:r>
        <w:rPr>
          <w:sz w:val="28"/>
          <w:szCs w:val="28"/>
        </w:rPr>
        <w:t xml:space="preserve"> </w:t>
      </w:r>
      <w:r w:rsidRPr="00FF2E86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8E56C3" w:rsidRDefault="008E56C3" w:rsidP="008E56C3">
      <w:pPr>
        <w:spacing w:line="360" w:lineRule="auto"/>
        <w:ind w:left="150" w:firstLine="22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8131" cy="3593508"/>
            <wp:effectExtent l="19050" t="0" r="0" b="0"/>
            <wp:docPr id="8" name="Рисунок 8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95" cy="35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A16434" w:rsidRDefault="008E56C3" w:rsidP="008E56C3">
      <w:pPr>
        <w:spacing w:line="360" w:lineRule="auto"/>
        <w:ind w:left="150" w:firstLine="227"/>
        <w:contextualSpacing/>
        <w:jc w:val="center"/>
        <w:rPr>
          <w:b/>
          <w:sz w:val="28"/>
          <w:szCs w:val="28"/>
        </w:rPr>
      </w:pPr>
      <w:r w:rsidRPr="00A16434">
        <w:rPr>
          <w:b/>
          <w:sz w:val="28"/>
          <w:szCs w:val="28"/>
        </w:rPr>
        <w:t>Конституция 1924 г.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t>31 января 1924 г. II Всесоюзный съезд Советов принял первую Конституцию СССР, в которой был определен круг вопросов, находящихся в ведении высших органов власти: внешняя политика, государственные границы, вооружен</w:t>
      </w:r>
      <w:r w:rsidRPr="00FF2E86">
        <w:rPr>
          <w:sz w:val="28"/>
          <w:szCs w:val="28"/>
        </w:rPr>
        <w:softHyphen/>
        <w:t>ные силы, транспорт, связь, планирование народного хозяй</w:t>
      </w:r>
      <w:r w:rsidRPr="00FF2E86">
        <w:rPr>
          <w:sz w:val="28"/>
          <w:szCs w:val="28"/>
        </w:rPr>
        <w:softHyphen/>
        <w:t>ства, вопросы войны и мира. Было закреплено и право вы</w:t>
      </w:r>
      <w:r w:rsidRPr="00FF2E86">
        <w:rPr>
          <w:sz w:val="28"/>
          <w:szCs w:val="28"/>
        </w:rPr>
        <w:softHyphen/>
        <w:t>хода из Союза. Высшим законодательным органом власти являлся Всесоюзный съезд Советов, а в период между съез</w:t>
      </w:r>
      <w:r w:rsidRPr="00FF2E86">
        <w:rPr>
          <w:sz w:val="28"/>
          <w:szCs w:val="28"/>
        </w:rPr>
        <w:softHyphen/>
        <w:t>дами — ЦИК СССР, состоявший из двух палат — Совета Союза и Совета Национальностей. Совет Союза избирался съездом из представителей союзных республик пропорцио</w:t>
      </w:r>
      <w:r w:rsidRPr="00FF2E86">
        <w:rPr>
          <w:sz w:val="28"/>
          <w:szCs w:val="28"/>
        </w:rPr>
        <w:softHyphen/>
        <w:t>нально их населению. В Совет Национальностей входили по пять представителей от союзных и автономных респуб</w:t>
      </w:r>
      <w:r w:rsidRPr="00FF2E86">
        <w:rPr>
          <w:sz w:val="28"/>
          <w:szCs w:val="28"/>
        </w:rPr>
        <w:softHyphen/>
        <w:t>лик и по одному — от автономных областей. Высшим ис</w:t>
      </w:r>
      <w:r w:rsidRPr="00FF2E86">
        <w:rPr>
          <w:sz w:val="28"/>
          <w:szCs w:val="28"/>
        </w:rPr>
        <w:softHyphen/>
        <w:t>полнительным органом власти был провозглашен Совет Народных Комиссаров СССР, в ведении которого находи</w:t>
      </w:r>
      <w:r w:rsidRPr="00FF2E86">
        <w:rPr>
          <w:sz w:val="28"/>
          <w:szCs w:val="28"/>
        </w:rPr>
        <w:softHyphen/>
        <w:t>лись иностранные дела, вопросы обороны, внешней торгов</w:t>
      </w:r>
      <w:r w:rsidRPr="00FF2E86">
        <w:rPr>
          <w:sz w:val="28"/>
          <w:szCs w:val="28"/>
        </w:rPr>
        <w:softHyphen/>
        <w:t>ли, финансов и др. В ведении союзных республик находи</w:t>
      </w:r>
      <w:r w:rsidRPr="00FF2E86">
        <w:rPr>
          <w:sz w:val="28"/>
          <w:szCs w:val="28"/>
        </w:rPr>
        <w:softHyphen/>
        <w:t>лись</w:t>
      </w:r>
      <w:r>
        <w:rPr>
          <w:sz w:val="28"/>
          <w:szCs w:val="28"/>
        </w:rPr>
        <w:t xml:space="preserve"> </w:t>
      </w:r>
      <w:r w:rsidRPr="00FF2E86">
        <w:rPr>
          <w:sz w:val="28"/>
          <w:szCs w:val="28"/>
        </w:rPr>
        <w:t>внутренние дела, земледелие, просвещение, юстиция, социальное обеспечение и здравоохранение.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lastRenderedPageBreak/>
        <w:t>Слайд</w:t>
      </w:r>
      <w:r>
        <w:rPr>
          <w:sz w:val="28"/>
          <w:szCs w:val="28"/>
        </w:rPr>
        <w:t xml:space="preserve"> </w:t>
      </w:r>
      <w:r w:rsidRPr="00FF2E86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05843" cy="3852732"/>
            <wp:effectExtent l="19050" t="0" r="0" b="0"/>
            <wp:docPr id="9" name="Рисунок 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76" cy="385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b/>
          <w:sz w:val="28"/>
          <w:szCs w:val="28"/>
        </w:rPr>
      </w:pPr>
    </w:p>
    <w:p w:rsidR="008E56C3" w:rsidRDefault="008E56C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56C3" w:rsidRPr="00FF2E86" w:rsidRDefault="008E56C3" w:rsidP="008E56C3">
      <w:pPr>
        <w:spacing w:line="360" w:lineRule="auto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lastRenderedPageBreak/>
        <w:t>Слайд</w:t>
      </w:r>
      <w:r>
        <w:rPr>
          <w:sz w:val="28"/>
          <w:szCs w:val="28"/>
        </w:rPr>
        <w:t xml:space="preserve"> </w:t>
      </w:r>
      <w:r w:rsidRPr="00FF2E86">
        <w:rPr>
          <w:sz w:val="28"/>
          <w:szCs w:val="28"/>
        </w:rPr>
        <w:t>10</w:t>
      </w:r>
      <w:r>
        <w:rPr>
          <w:sz w:val="28"/>
          <w:szCs w:val="28"/>
        </w:rPr>
        <w:t>.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94229" cy="3753293"/>
            <wp:effectExtent l="19050" t="0" r="0" b="0"/>
            <wp:docPr id="10" name="Рисунок 10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74" cy="375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b/>
          <w:sz w:val="28"/>
          <w:szCs w:val="28"/>
        </w:rPr>
      </w:pP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b/>
          <w:color w:val="000000"/>
          <w:sz w:val="28"/>
          <w:szCs w:val="28"/>
        </w:rPr>
      </w:pPr>
      <w:r w:rsidRPr="00FF2E86">
        <w:rPr>
          <w:color w:val="000000"/>
          <w:sz w:val="28"/>
          <w:szCs w:val="28"/>
          <w:shd w:val="clear" w:color="auto" w:fill="FFFFFF"/>
        </w:rPr>
        <w:t>Согласно проведе</w:t>
      </w:r>
      <w:r>
        <w:rPr>
          <w:color w:val="000000"/>
          <w:sz w:val="28"/>
          <w:szCs w:val="28"/>
          <w:shd w:val="clear" w:color="auto" w:fill="FFFFFF"/>
        </w:rPr>
        <w:t>нному опросу</w:t>
      </w:r>
      <w:r w:rsidRPr="00FF2E86">
        <w:rPr>
          <w:color w:val="000000"/>
          <w:sz w:val="28"/>
          <w:szCs w:val="28"/>
          <w:shd w:val="clear" w:color="auto" w:fill="FFFFFF"/>
        </w:rPr>
        <w:t xml:space="preserve">, большинство опрошенных  людей  считают, что жизнь в Союзе была лучше, </w:t>
      </w:r>
      <w:r>
        <w:rPr>
          <w:color w:val="000000"/>
          <w:sz w:val="28"/>
          <w:szCs w:val="28"/>
          <w:shd w:val="clear" w:color="auto" w:fill="FFFFFF"/>
        </w:rPr>
        <w:t>чем после  его развала</w:t>
      </w:r>
      <w:r w:rsidRPr="00FF2E86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F2E86">
        <w:rPr>
          <w:color w:val="000000"/>
          <w:sz w:val="28"/>
          <w:szCs w:val="28"/>
          <w:shd w:val="clear" w:color="auto" w:fill="FFFFFF"/>
        </w:rPr>
        <w:t xml:space="preserve">По мнению политолога Дмитрия Журавлева, это </w:t>
      </w:r>
      <w:proofErr w:type="gramStart"/>
      <w:r w:rsidRPr="00FF2E86">
        <w:rPr>
          <w:color w:val="000000"/>
          <w:sz w:val="28"/>
          <w:szCs w:val="28"/>
          <w:shd w:val="clear" w:color="auto" w:fill="FFFFFF"/>
        </w:rPr>
        <w:t>ностальгия по спокойствию</w:t>
      </w:r>
      <w:proofErr w:type="gramEnd"/>
      <w:r w:rsidRPr="00FF2E86">
        <w:rPr>
          <w:color w:val="000000"/>
          <w:sz w:val="28"/>
          <w:szCs w:val="28"/>
          <w:shd w:val="clear" w:color="auto" w:fill="FFFFFF"/>
        </w:rPr>
        <w:t xml:space="preserve"> и безопасности.</w:t>
      </w:r>
      <w:r w:rsidRPr="00FF2E86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FF2E86">
        <w:rPr>
          <w:color w:val="000000"/>
          <w:sz w:val="28"/>
          <w:szCs w:val="28"/>
        </w:rPr>
        <w:br/>
      </w:r>
      <w:r w:rsidRPr="00FF2E86">
        <w:rPr>
          <w:color w:val="000000"/>
          <w:sz w:val="28"/>
          <w:szCs w:val="28"/>
        </w:rPr>
        <w:br/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b/>
          <w:sz w:val="28"/>
          <w:szCs w:val="28"/>
        </w:rPr>
      </w:pP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 w:rsidRPr="00FF2E86">
        <w:rPr>
          <w:sz w:val="28"/>
          <w:szCs w:val="28"/>
        </w:rPr>
        <w:lastRenderedPageBreak/>
        <w:t>Слайд</w:t>
      </w:r>
      <w:r>
        <w:rPr>
          <w:sz w:val="28"/>
          <w:szCs w:val="28"/>
        </w:rPr>
        <w:t xml:space="preserve"> </w:t>
      </w:r>
      <w:r w:rsidRPr="00FF2E86">
        <w:rPr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8E56C3" w:rsidRDefault="008E56C3" w:rsidP="008E56C3">
      <w:pPr>
        <w:spacing w:line="360" w:lineRule="auto"/>
        <w:ind w:left="150" w:firstLine="22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1926" cy="3651853"/>
            <wp:effectExtent l="19050" t="0" r="4874" b="0"/>
            <wp:docPr id="11" name="Рисунок 11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77" cy="36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center"/>
        <w:rPr>
          <w:b/>
          <w:sz w:val="28"/>
          <w:szCs w:val="28"/>
        </w:rPr>
      </w:pPr>
      <w:r w:rsidRPr="00FF2E86">
        <w:rPr>
          <w:b/>
          <w:sz w:val="28"/>
          <w:szCs w:val="28"/>
        </w:rPr>
        <w:t>Вывод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образом:</w:t>
      </w:r>
    </w:p>
    <w:p w:rsidR="008E56C3" w:rsidRPr="00FF2E86" w:rsidRDefault="008E56C3" w:rsidP="008E56C3">
      <w:pPr>
        <w:pStyle w:val="a3"/>
        <w:numPr>
          <w:ilvl w:val="0"/>
          <w:numId w:val="1"/>
        </w:numPr>
        <w:shd w:val="clear" w:color="auto" w:fill="FFFFFF"/>
        <w:spacing w:before="0" w:beforeAutospacing="0" w:after="225" w:afterAutospacing="0" w:line="360" w:lineRule="auto"/>
        <w:ind w:left="0" w:firstLine="227"/>
        <w:contextualSpacing/>
        <w:jc w:val="both"/>
        <w:rPr>
          <w:rFonts w:ascii="Georgia" w:hAnsi="Georgia"/>
          <w:color w:val="0F1010"/>
          <w:sz w:val="28"/>
          <w:szCs w:val="28"/>
        </w:rPr>
      </w:pPr>
      <w:r w:rsidRPr="00FF2E86">
        <w:rPr>
          <w:rFonts w:ascii="Georgia" w:hAnsi="Georgia"/>
          <w:color w:val="0F1010"/>
          <w:sz w:val="28"/>
          <w:szCs w:val="28"/>
        </w:rPr>
        <w:t>Было создано огромное государство, дающее безопасность существования и развития его народам.</w:t>
      </w:r>
    </w:p>
    <w:p w:rsidR="008E56C3" w:rsidRPr="00FF2E86" w:rsidRDefault="008E56C3" w:rsidP="008E56C3">
      <w:pPr>
        <w:pStyle w:val="a3"/>
        <w:numPr>
          <w:ilvl w:val="0"/>
          <w:numId w:val="1"/>
        </w:numPr>
        <w:shd w:val="clear" w:color="auto" w:fill="FFFFFF"/>
        <w:spacing w:before="0" w:beforeAutospacing="0" w:after="225" w:afterAutospacing="0" w:line="360" w:lineRule="auto"/>
        <w:ind w:left="0" w:firstLine="227"/>
        <w:contextualSpacing/>
        <w:jc w:val="both"/>
        <w:rPr>
          <w:rFonts w:ascii="Georgia" w:hAnsi="Georgia"/>
          <w:color w:val="0F1010"/>
          <w:sz w:val="28"/>
          <w:szCs w:val="28"/>
        </w:rPr>
      </w:pPr>
      <w:r w:rsidRPr="00FF2E86">
        <w:rPr>
          <w:rFonts w:ascii="Georgia" w:hAnsi="Georgia"/>
          <w:color w:val="0F1010"/>
          <w:sz w:val="28"/>
          <w:szCs w:val="28"/>
        </w:rPr>
        <w:t>Дальнейшее развитие экономики, ликвидация последствий Гражданской войны, установление крепких экономических связей.</w:t>
      </w:r>
    </w:p>
    <w:p w:rsidR="008E56C3" w:rsidRPr="00FF2E86" w:rsidRDefault="008E56C3" w:rsidP="008E56C3">
      <w:pPr>
        <w:pStyle w:val="a3"/>
        <w:numPr>
          <w:ilvl w:val="0"/>
          <w:numId w:val="1"/>
        </w:numPr>
        <w:shd w:val="clear" w:color="auto" w:fill="FFFFFF"/>
        <w:spacing w:before="0" w:beforeAutospacing="0" w:after="225" w:afterAutospacing="0" w:line="360" w:lineRule="auto"/>
        <w:ind w:left="0" w:firstLine="227"/>
        <w:contextualSpacing/>
        <w:jc w:val="both"/>
        <w:rPr>
          <w:rFonts w:ascii="Georgia" w:hAnsi="Georgia"/>
          <w:color w:val="0F1010"/>
          <w:sz w:val="28"/>
          <w:szCs w:val="28"/>
        </w:rPr>
      </w:pPr>
      <w:r w:rsidRPr="00FF2E86">
        <w:rPr>
          <w:rFonts w:ascii="Georgia" w:hAnsi="Georgia"/>
          <w:color w:val="0F1010"/>
          <w:sz w:val="28"/>
          <w:szCs w:val="28"/>
        </w:rPr>
        <w:t>Позитивные последствия в развитии социальной сферы, культуры, образования, здравоохранения: строились школы, открывались театры, развивалась культура. СМИ. Некоторые народы впервые получили письменность, которую разработали учёные.</w:t>
      </w:r>
    </w:p>
    <w:p w:rsidR="008E56C3" w:rsidRPr="00FF2E86" w:rsidRDefault="008E56C3" w:rsidP="008E56C3">
      <w:pPr>
        <w:pStyle w:val="a3"/>
        <w:numPr>
          <w:ilvl w:val="0"/>
          <w:numId w:val="1"/>
        </w:numPr>
        <w:shd w:val="clear" w:color="auto" w:fill="FFFFFF"/>
        <w:spacing w:before="0" w:beforeAutospacing="0" w:after="225" w:afterAutospacing="0" w:line="360" w:lineRule="auto"/>
        <w:ind w:left="0" w:firstLine="227"/>
        <w:contextualSpacing/>
        <w:jc w:val="both"/>
        <w:rPr>
          <w:rFonts w:ascii="Georgia" w:hAnsi="Georgia"/>
          <w:color w:val="0F1010"/>
          <w:sz w:val="28"/>
          <w:szCs w:val="28"/>
        </w:rPr>
      </w:pPr>
      <w:r w:rsidRPr="00FF2E86">
        <w:rPr>
          <w:rFonts w:ascii="Georgia" w:hAnsi="Georgia"/>
          <w:color w:val="0F1010"/>
          <w:sz w:val="28"/>
          <w:szCs w:val="28"/>
        </w:rPr>
        <w:t>Началось активное развитие некоторых отсталых районов России: в Среднюю Азию, в Закавказские республики переводились фабрики, заводы, строились железные дороги, проводились линии электропередач, туда направлялись квалифицированные специалисты.</w:t>
      </w:r>
    </w:p>
    <w:p w:rsidR="008E56C3" w:rsidRDefault="008E56C3" w:rsidP="008E56C3">
      <w:pPr>
        <w:pStyle w:val="a3"/>
        <w:shd w:val="clear" w:color="auto" w:fill="FFFFFF"/>
        <w:spacing w:before="0" w:beforeAutospacing="0" w:after="225" w:afterAutospacing="0" w:line="360" w:lineRule="auto"/>
        <w:ind w:firstLine="227"/>
        <w:contextualSpacing/>
        <w:jc w:val="both"/>
        <w:rPr>
          <w:rFonts w:ascii="Georgia" w:hAnsi="Georgia"/>
          <w:color w:val="0F1010"/>
          <w:sz w:val="28"/>
          <w:szCs w:val="28"/>
        </w:rPr>
      </w:pPr>
      <w:r w:rsidRPr="00FF2E86">
        <w:rPr>
          <w:rFonts w:ascii="Georgia" w:hAnsi="Georgia"/>
          <w:color w:val="0F1010"/>
          <w:sz w:val="28"/>
          <w:szCs w:val="28"/>
        </w:rPr>
        <w:t>Все эти положительные последствия и подтверждают нам соц</w:t>
      </w:r>
      <w:r>
        <w:rPr>
          <w:rFonts w:ascii="Georgia" w:hAnsi="Georgia"/>
          <w:color w:val="0F1010"/>
          <w:sz w:val="28"/>
          <w:szCs w:val="28"/>
        </w:rPr>
        <w:t>.</w:t>
      </w:r>
      <w:r w:rsidRPr="00FF2E86">
        <w:rPr>
          <w:rFonts w:ascii="Georgia" w:hAnsi="Georgia"/>
          <w:color w:val="0F1010"/>
          <w:sz w:val="28"/>
          <w:szCs w:val="28"/>
        </w:rPr>
        <w:t xml:space="preserve"> опрос</w:t>
      </w:r>
      <w:proofErr w:type="gramStart"/>
      <w:r w:rsidRPr="00FF2E86">
        <w:rPr>
          <w:rFonts w:ascii="Georgia" w:hAnsi="Georgia"/>
          <w:color w:val="0F1010"/>
          <w:sz w:val="28"/>
          <w:szCs w:val="28"/>
        </w:rPr>
        <w:t xml:space="preserve"> ,</w:t>
      </w:r>
      <w:proofErr w:type="gramEnd"/>
      <w:r w:rsidRPr="00FF2E86">
        <w:rPr>
          <w:rFonts w:ascii="Georgia" w:hAnsi="Georgia"/>
          <w:color w:val="0F1010"/>
          <w:sz w:val="28"/>
          <w:szCs w:val="28"/>
        </w:rPr>
        <w:t xml:space="preserve"> в котором большинство проголосовало "За"</w:t>
      </w:r>
      <w:r>
        <w:rPr>
          <w:rFonts w:ascii="Georgia" w:hAnsi="Georgia"/>
          <w:color w:val="0F1010"/>
          <w:sz w:val="28"/>
          <w:szCs w:val="28"/>
        </w:rPr>
        <w:t>.</w:t>
      </w:r>
    </w:p>
    <w:p w:rsidR="008E56C3" w:rsidRDefault="008E56C3" w:rsidP="008E56C3">
      <w:pPr>
        <w:pStyle w:val="a3"/>
        <w:shd w:val="clear" w:color="auto" w:fill="FFFFFF"/>
        <w:spacing w:before="0" w:beforeAutospacing="0" w:after="225" w:afterAutospacing="0" w:line="360" w:lineRule="auto"/>
        <w:contextualSpacing/>
        <w:jc w:val="both"/>
        <w:rPr>
          <w:sz w:val="28"/>
          <w:szCs w:val="28"/>
        </w:rPr>
      </w:pPr>
    </w:p>
    <w:p w:rsidR="008E56C3" w:rsidRPr="00FF2E86" w:rsidRDefault="008E56C3" w:rsidP="008E56C3">
      <w:pPr>
        <w:pStyle w:val="a3"/>
        <w:shd w:val="clear" w:color="auto" w:fill="FFFFFF"/>
        <w:spacing w:before="0" w:beforeAutospacing="0" w:after="225" w:afterAutospacing="0" w:line="360" w:lineRule="auto"/>
        <w:contextualSpacing/>
        <w:jc w:val="both"/>
        <w:rPr>
          <w:rFonts w:ascii="Georgia" w:hAnsi="Georgia"/>
          <w:color w:val="0F1010"/>
          <w:sz w:val="28"/>
          <w:szCs w:val="28"/>
        </w:rPr>
      </w:pPr>
      <w:r w:rsidRPr="00FF2E86">
        <w:rPr>
          <w:sz w:val="28"/>
          <w:szCs w:val="28"/>
        </w:rPr>
        <w:lastRenderedPageBreak/>
        <w:t>Слайд 12</w:t>
      </w:r>
      <w:r>
        <w:rPr>
          <w:sz w:val="28"/>
          <w:szCs w:val="28"/>
        </w:rPr>
        <w:t>.</w:t>
      </w:r>
    </w:p>
    <w:p w:rsidR="008E56C3" w:rsidRPr="00FF2E86" w:rsidRDefault="008E56C3" w:rsidP="008E56C3">
      <w:pPr>
        <w:spacing w:line="360" w:lineRule="auto"/>
        <w:ind w:left="150" w:firstLine="22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8840" cy="3529965"/>
            <wp:effectExtent l="19050" t="0" r="0" b="0"/>
            <wp:docPr id="12" name="Рисунок 12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26" w:rsidRDefault="00C72226"/>
    <w:sectPr w:rsidR="00C72226" w:rsidSect="008E56C3">
      <w:footerReference w:type="default" r:id="rId21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5DC" w:rsidRDefault="007B65DC" w:rsidP="008E56C3">
      <w:r>
        <w:separator/>
      </w:r>
    </w:p>
  </w:endnote>
  <w:endnote w:type="continuationSeparator" w:id="0">
    <w:p w:rsidR="007B65DC" w:rsidRDefault="007B65DC" w:rsidP="008E56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4094454"/>
      <w:docPartObj>
        <w:docPartGallery w:val="Page Numbers (Bottom of Page)"/>
        <w:docPartUnique/>
      </w:docPartObj>
    </w:sdtPr>
    <w:sdtContent>
      <w:p w:rsidR="008E56C3" w:rsidRDefault="008E56C3">
        <w:pPr>
          <w:pStyle w:val="a4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8E56C3" w:rsidRDefault="008E56C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5DC" w:rsidRDefault="007B65DC" w:rsidP="008E56C3">
      <w:r>
        <w:separator/>
      </w:r>
    </w:p>
  </w:footnote>
  <w:footnote w:type="continuationSeparator" w:id="0">
    <w:p w:rsidR="007B65DC" w:rsidRDefault="007B65DC" w:rsidP="008E56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E0CA1"/>
    <w:multiLevelType w:val="multilevel"/>
    <w:tmpl w:val="4BFE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56C3"/>
    <w:rsid w:val="007B65DC"/>
    <w:rsid w:val="008E56C3"/>
    <w:rsid w:val="00AE5F8F"/>
    <w:rsid w:val="00C7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56C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E56C3"/>
  </w:style>
  <w:style w:type="character" w:customStyle="1" w:styleId="s1">
    <w:name w:val="s1"/>
    <w:basedOn w:val="a0"/>
    <w:rsid w:val="008E56C3"/>
  </w:style>
  <w:style w:type="paragraph" w:customStyle="1" w:styleId="p6">
    <w:name w:val="p6"/>
    <w:basedOn w:val="a"/>
    <w:rsid w:val="008E56C3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8E56C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E56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56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6C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E56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56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e5.biz/gosudarstvo_i_pravo/pravo.htm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be5.biz/gosudarstvo_i_pravo/vlast.htm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998</Words>
  <Characters>5693</Characters>
  <Application>Microsoft Office Word</Application>
  <DocSecurity>0</DocSecurity>
  <Lines>47</Lines>
  <Paragraphs>13</Paragraphs>
  <ScaleCrop>false</ScaleCrop>
  <Company/>
  <LinksUpToDate>false</LinksUpToDate>
  <CharactersWithSpaces>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Кибакова</dc:creator>
  <cp:lastModifiedBy>Кристина Кибакова</cp:lastModifiedBy>
  <cp:revision>1</cp:revision>
  <dcterms:created xsi:type="dcterms:W3CDTF">2017-05-22T11:46:00Z</dcterms:created>
  <dcterms:modified xsi:type="dcterms:W3CDTF">2017-05-22T11:52:00Z</dcterms:modified>
</cp:coreProperties>
</file>