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Саровский физико-технический институт - филиал НИЯУ МИФИ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Экономико-математический факультет</w:t>
      </w:r>
    </w:p>
    <w:p w:rsidR="00875F0C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XX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B41B7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Pr="00FB41B7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ИЭУ и ИЭ </w:t>
      </w:r>
    </w:p>
    <w:p w:rsidR="00811799" w:rsidRPr="003F52B1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«Институциональная среда и модернизация России</w:t>
      </w:r>
      <w:r w:rsidR="003F52B1">
        <w:rPr>
          <w:rFonts w:ascii="Times New Roman" w:hAnsi="Times New Roman" w:cs="Times New Roman"/>
          <w:sz w:val="28"/>
          <w:szCs w:val="28"/>
        </w:rPr>
        <w:t>.</w:t>
      </w:r>
    </w:p>
    <w:p w:rsidR="00811799" w:rsidRDefault="003F52B1" w:rsidP="008117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75F0C">
        <w:rPr>
          <w:rFonts w:ascii="Times New Roman" w:hAnsi="Times New Roman" w:cs="Times New Roman"/>
          <w:sz w:val="28"/>
          <w:szCs w:val="28"/>
        </w:rPr>
        <w:t>роки столетия</w:t>
      </w:r>
      <w:r w:rsidR="00811799">
        <w:rPr>
          <w:rFonts w:ascii="Times New Roman" w:hAnsi="Times New Roman" w:cs="Times New Roman"/>
          <w:sz w:val="28"/>
          <w:szCs w:val="28"/>
        </w:rPr>
        <w:t>: 1917-2017»</w:t>
      </w:r>
    </w:p>
    <w:p w:rsidR="00875F0C" w:rsidRDefault="00875F0C" w:rsidP="008117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мая 2017 г.</w:t>
      </w: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F0C" w:rsidRPr="00FB41B7" w:rsidRDefault="00875F0C" w:rsidP="00875F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C3629">
        <w:rPr>
          <w:rFonts w:ascii="Times New Roman" w:hAnsi="Times New Roman" w:cs="Times New Roman"/>
          <w:sz w:val="28"/>
          <w:szCs w:val="28"/>
        </w:rPr>
        <w:t>Индивидуальное предпринимательство</w:t>
      </w:r>
      <w:r>
        <w:rPr>
          <w:rFonts w:ascii="Times New Roman" w:hAnsi="Times New Roman" w:cs="Times New Roman"/>
          <w:sz w:val="28"/>
          <w:szCs w:val="28"/>
        </w:rPr>
        <w:t xml:space="preserve"> в Сарове»</w:t>
      </w: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Pr="00FB41B7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Доклад:</w:t>
      </w:r>
    </w:p>
    <w:p w:rsidR="00875F0C" w:rsidRPr="00FB41B7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студентов группы БЭК-25</w:t>
      </w:r>
      <w:r w:rsidRPr="00FB41B7">
        <w:rPr>
          <w:rFonts w:ascii="Times New Roman" w:hAnsi="Times New Roman" w:cs="Times New Roman"/>
          <w:sz w:val="28"/>
          <w:szCs w:val="28"/>
        </w:rPr>
        <w:t>Д</w:t>
      </w:r>
    </w:p>
    <w:p w:rsidR="00875F0C" w:rsidRPr="0084460E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М. Джунковского </w:t>
      </w:r>
      <w:r w:rsidR="0084460E">
        <w:rPr>
          <w:rFonts w:ascii="Times New Roman" w:hAnsi="Times New Roman" w:cs="Times New Roman"/>
          <w:sz w:val="28"/>
          <w:szCs w:val="28"/>
        </w:rPr>
        <w:t>(руководитель),</w:t>
      </w:r>
    </w:p>
    <w:p w:rsidR="00875F0C" w:rsidRPr="00FB41B7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Босенко, В. Ларионовой, В. Логунова</w:t>
      </w:r>
    </w:p>
    <w:p w:rsidR="00875F0C" w:rsidRPr="00FB41B7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875F0C" w:rsidRPr="00FB41B7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1B7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Савченко</w:t>
      </w: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Default="00875F0C" w:rsidP="00875F0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5F0C" w:rsidRDefault="00CF1F33" w:rsidP="00875F0C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226.95pt;margin-top:23pt;width:12.75pt;height:13.5pt;z-index:251658240" stroked="f"/>
        </w:pict>
      </w:r>
      <w:r w:rsidR="00875F0C" w:rsidRPr="00FB41B7">
        <w:rPr>
          <w:rFonts w:ascii="Times New Roman" w:hAnsi="Times New Roman" w:cs="Times New Roman"/>
          <w:sz w:val="28"/>
          <w:szCs w:val="28"/>
        </w:rPr>
        <w:t xml:space="preserve">Саров </w:t>
      </w:r>
      <w:r w:rsidR="00875F0C">
        <w:rPr>
          <w:rFonts w:ascii="Times New Roman" w:hAnsi="Times New Roman" w:cs="Times New Roman"/>
          <w:sz w:val="28"/>
          <w:szCs w:val="28"/>
        </w:rPr>
        <w:t>–</w:t>
      </w:r>
      <w:r w:rsidR="000B171B">
        <w:rPr>
          <w:rFonts w:ascii="Times New Roman" w:hAnsi="Times New Roman" w:cs="Times New Roman"/>
          <w:sz w:val="28"/>
          <w:szCs w:val="28"/>
        </w:rPr>
        <w:t xml:space="preserve"> 2017</w:t>
      </w:r>
    </w:p>
    <w:p w:rsidR="007C1415" w:rsidRDefault="00875F0C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875F0C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</w:p>
    <w:p w:rsidR="00810FAA" w:rsidRDefault="008116BE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81550" cy="35801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891" t="15385" r="12124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AA" w:rsidRPr="00810FAA" w:rsidRDefault="00CC3629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день!</w:t>
      </w:r>
      <w:r w:rsidR="00275A0A">
        <w:rPr>
          <w:rFonts w:ascii="Times New Roman" w:hAnsi="Times New Roman" w:cs="Times New Roman"/>
          <w:sz w:val="28"/>
          <w:szCs w:val="28"/>
        </w:rPr>
        <w:t xml:space="preserve"> Мы рады представить вашему вниманию доклад на тему «</w:t>
      </w:r>
      <w:r w:rsidR="00921C9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A138E">
        <w:rPr>
          <w:rFonts w:ascii="Times New Roman" w:hAnsi="Times New Roman" w:cs="Times New Roman"/>
          <w:sz w:val="28"/>
          <w:szCs w:val="28"/>
        </w:rPr>
        <w:t>д</w:t>
      </w:r>
      <w:r w:rsidR="00921C98">
        <w:rPr>
          <w:rFonts w:ascii="Times New Roman" w:hAnsi="Times New Roman" w:cs="Times New Roman"/>
          <w:sz w:val="28"/>
          <w:szCs w:val="28"/>
        </w:rPr>
        <w:t>ивидуальное предпринимательство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5A0A">
        <w:rPr>
          <w:rFonts w:ascii="Times New Roman" w:hAnsi="Times New Roman" w:cs="Times New Roman"/>
          <w:sz w:val="28"/>
          <w:szCs w:val="28"/>
        </w:rPr>
        <w:t>в Сарове»</w:t>
      </w:r>
    </w:p>
    <w:p w:rsidR="009E363A" w:rsidRPr="00810FAA" w:rsidRDefault="009E363A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E363A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9E363A" w:rsidRDefault="00CF1F33" w:rsidP="00A1484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226.95pt;margin-top:297.8pt;width:12.75pt;height:13.5pt;z-index:251659264" stroked="f"/>
        </w:pict>
      </w:r>
      <w:r w:rsidR="008B63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2000" cy="3710833"/>
            <wp:effectExtent l="19050" t="0" r="19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731" t="14872" r="1197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71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EF" w:rsidRDefault="00CA4EEF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E36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810FAA" w:rsidRDefault="00750B1B" w:rsidP="00A1484E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6325" cy="3707570"/>
            <wp:effectExtent l="1905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891" t="14872" r="12124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0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AA" w:rsidRPr="0007127E" w:rsidRDefault="00BC1FC6" w:rsidP="00A1484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Мы поставили перед собой цель</w:t>
      </w:r>
      <w:r w:rsidR="0014450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3ECB">
        <w:rPr>
          <w:rFonts w:ascii="Times New Roman" w:hAnsi="Times New Roman" w:cs="Times New Roman"/>
          <w:sz w:val="28"/>
          <w:szCs w:val="28"/>
        </w:rPr>
        <w:t xml:space="preserve">проанализировать текущее состояние </w:t>
      </w:r>
      <w:r w:rsidR="0014450F">
        <w:rPr>
          <w:rFonts w:ascii="Times New Roman" w:hAnsi="Times New Roman" w:cs="Times New Roman"/>
          <w:sz w:val="28"/>
          <w:szCs w:val="28"/>
        </w:rPr>
        <w:t>индивидуальног</w:t>
      </w:r>
      <w:r w:rsidR="0007127E">
        <w:rPr>
          <w:rFonts w:ascii="Times New Roman" w:hAnsi="Times New Roman" w:cs="Times New Roman"/>
          <w:sz w:val="28"/>
          <w:szCs w:val="28"/>
        </w:rPr>
        <w:t>о предпринимательства в Сарове.</w:t>
      </w:r>
    </w:p>
    <w:p w:rsidR="00340D57" w:rsidRPr="0007127E" w:rsidRDefault="0007127E" w:rsidP="00A1484E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4450F" w:rsidRDefault="003D00AB" w:rsidP="00A14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1)П</w:t>
      </w:r>
      <w:r w:rsidR="00340D57">
        <w:rPr>
          <w:rFonts w:ascii="Times New Roman" w:hAnsi="Times New Roman" w:cs="Times New Roman"/>
          <w:sz w:val="28"/>
          <w:szCs w:val="28"/>
        </w:rPr>
        <w:t>редставить</w:t>
      </w:r>
      <w:r w:rsidR="00620127">
        <w:rPr>
          <w:rFonts w:ascii="Times New Roman" w:hAnsi="Times New Roman" w:cs="Times New Roman"/>
          <w:sz w:val="28"/>
          <w:szCs w:val="28"/>
        </w:rPr>
        <w:t xml:space="preserve"> информацию</w:t>
      </w:r>
      <w:r w:rsidR="0014450F">
        <w:rPr>
          <w:rFonts w:ascii="Times New Roman" w:hAnsi="Times New Roman" w:cs="Times New Roman"/>
          <w:sz w:val="28"/>
          <w:szCs w:val="28"/>
        </w:rPr>
        <w:t xml:space="preserve"> </w:t>
      </w:r>
      <w:r w:rsidR="00620127">
        <w:rPr>
          <w:rFonts w:ascii="Times New Roman" w:hAnsi="Times New Roman" w:cs="Times New Roman"/>
          <w:sz w:val="28"/>
          <w:szCs w:val="28"/>
        </w:rPr>
        <w:t>о результатах хозяйственной деятельности субъектов предпринимательства в городе Саров</w:t>
      </w:r>
      <w:r w:rsidR="00340D57">
        <w:rPr>
          <w:rFonts w:ascii="Times New Roman" w:hAnsi="Times New Roman" w:cs="Times New Roman"/>
          <w:sz w:val="28"/>
          <w:szCs w:val="28"/>
        </w:rPr>
        <w:t>;</w:t>
      </w:r>
    </w:p>
    <w:p w:rsidR="00F0776A" w:rsidRDefault="003D00AB" w:rsidP="00A14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2)П</w:t>
      </w:r>
      <w:r w:rsidR="00340D57">
        <w:rPr>
          <w:rFonts w:ascii="Times New Roman" w:hAnsi="Times New Roman" w:cs="Times New Roman"/>
          <w:sz w:val="28"/>
          <w:szCs w:val="28"/>
        </w:rPr>
        <w:t>оказать, на основе анализа статистических данных, наличие кризисных явлений в сфере городского предпринимательства;</w:t>
      </w:r>
    </w:p>
    <w:p w:rsidR="00340D57" w:rsidRDefault="003D00AB" w:rsidP="00A1484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3)И</w:t>
      </w:r>
      <w:r w:rsidR="00340D57">
        <w:rPr>
          <w:rFonts w:ascii="Times New Roman" w:hAnsi="Times New Roman" w:cs="Times New Roman"/>
          <w:sz w:val="28"/>
          <w:szCs w:val="28"/>
        </w:rPr>
        <w:t>сследовать причины кризиса индивидуального предпринимательства; предложить варианты решения кризисных явлений.</w:t>
      </w:r>
    </w:p>
    <w:p w:rsidR="00A1484E" w:rsidRDefault="00810FAA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="005F78F5" w:rsidRPr="005F78F5">
        <w:rPr>
          <w:rFonts w:ascii="Times New Roman" w:hAnsi="Times New Roman" w:cs="Times New Roman"/>
          <w:b/>
          <w:sz w:val="28"/>
          <w:szCs w:val="28"/>
        </w:rPr>
        <w:t>лайд 4</w:t>
      </w:r>
    </w:p>
    <w:p w:rsidR="00810297" w:rsidRPr="00561C22" w:rsidRDefault="00995B0F" w:rsidP="00A1484E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8480" cy="3714750"/>
            <wp:effectExtent l="19050" t="0" r="547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731" t="14872" r="11812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8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CED" w:rsidRPr="00CA22F1" w:rsidRDefault="006D0CED" w:rsidP="00A1484E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Проанализируем текущее состояние индивидуального предпринимательства в Сарове, на основе показателей, изменяющих</w:t>
      </w:r>
      <w:r w:rsidRPr="00966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финансовый результат хозяйственной деятельности субъектов предпринимательства.</w:t>
      </w:r>
    </w:p>
    <w:p w:rsidR="006D0CED" w:rsidRDefault="006D0CED" w:rsidP="00A1484E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66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качестве</w:t>
      </w:r>
      <w:r w:rsidR="00995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респондентов было выбрано пятьдесят</w:t>
      </w:r>
      <w:r w:rsidRPr="00966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ИП</w:t>
      </w:r>
      <w:r w:rsidR="00995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шесть из них представили полную информацию о динамике изменения доходов и расходов. Остальные ограничились общей информацией </w:t>
      </w:r>
      <w:proofErr w:type="gramStart"/>
      <w:r w:rsidR="00995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</w:t>
      </w:r>
      <w:proofErr w:type="gramEnd"/>
      <w:r w:rsidR="00995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векторе движения своего бизнеса.</w:t>
      </w:r>
    </w:p>
    <w:p w:rsidR="00561C22" w:rsidRDefault="006D0CED" w:rsidP="00A1484E">
      <w:pPr>
        <w:tabs>
          <w:tab w:val="left" w:pos="97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66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Из соображений конфиденциальности, респонденты не указали абсолютных величин доходов и расходов. Для определения эффективности деятельности микропредприятий в динамике использовались </w:t>
      </w:r>
      <w:r w:rsidRPr="00F3531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относительные показатели</w:t>
      </w:r>
      <w:r w:rsidRPr="00966FD0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  <w:r w:rsidRPr="00966FD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этих величин</w:t>
      </w:r>
      <w:r w:rsidRPr="00966FD0">
        <w:rPr>
          <w:rFonts w:ascii="Times New Roman" w:hAnsi="Times New Roman" w:cs="Times New Roman"/>
          <w:sz w:val="28"/>
          <w:szCs w:val="28"/>
        </w:rPr>
        <w:t>.</w:t>
      </w:r>
    </w:p>
    <w:p w:rsidR="005E6823" w:rsidRPr="00163203" w:rsidRDefault="00561C22" w:rsidP="00A1484E">
      <w:pPr>
        <w:tabs>
          <w:tab w:val="left" w:pos="975"/>
        </w:tabs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  <w:r w:rsidR="00163203" w:rsidRPr="00163203">
        <w:rPr>
          <w:rFonts w:ascii="Times New Roman" w:hAnsi="Times New Roman" w:cs="Times New Roman"/>
          <w:b/>
          <w:sz w:val="28"/>
          <w:szCs w:val="28"/>
        </w:rPr>
        <w:lastRenderedPageBreak/>
        <w:t>Слайд 5</w:t>
      </w:r>
    </w:p>
    <w:p w:rsidR="00163203" w:rsidRDefault="00163203" w:rsidP="00A1484E">
      <w:pPr>
        <w:tabs>
          <w:tab w:val="left" w:pos="975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632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705225"/>
            <wp:effectExtent l="1905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31" t="15385" r="11972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452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03" w:rsidRPr="00A1484E" w:rsidRDefault="00163203" w:rsidP="00A1484E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графика, выручка анализируемых субъектов предпринимательства с каждым годом уменьшалась (исключение 2013 год для субъекта №2) и в 2016 году сократилась в среднем на 60% </w:t>
      </w:r>
      <w:r w:rsidR="00561C22">
        <w:rPr>
          <w:rFonts w:ascii="Times New Roman" w:hAnsi="Times New Roman" w:cs="Times New Roman"/>
          <w:sz w:val="28"/>
          <w:szCs w:val="28"/>
        </w:rPr>
        <w:t>по сравнению с базисным годом.</w:t>
      </w:r>
    </w:p>
    <w:p w:rsidR="00A1484E" w:rsidRDefault="00163203" w:rsidP="00A1484E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анализе использовались относительные величины динамики. Равенство показателей в 2012 году не означает, что абсолютные величины так же были равны – доходы субъектов предпринимательства могли иметь и разную величину. В динамике представлены относительные показатели </w:t>
      </w:r>
      <w:r w:rsidRPr="00BE0370">
        <w:rPr>
          <w:rFonts w:ascii="Times New Roman" w:hAnsi="Times New Roman" w:cs="Times New Roman"/>
          <w:i/>
          <w:sz w:val="28"/>
          <w:szCs w:val="28"/>
        </w:rPr>
        <w:t>каждого предпринимателя</w:t>
      </w:r>
      <w:r>
        <w:rPr>
          <w:rFonts w:ascii="Times New Roman" w:hAnsi="Times New Roman" w:cs="Times New Roman"/>
          <w:sz w:val="28"/>
          <w:szCs w:val="28"/>
        </w:rPr>
        <w:t xml:space="preserve"> относит</w:t>
      </w:r>
      <w:r w:rsidR="00561C22">
        <w:rPr>
          <w:rFonts w:ascii="Times New Roman" w:hAnsi="Times New Roman" w:cs="Times New Roman"/>
          <w:sz w:val="28"/>
          <w:szCs w:val="28"/>
        </w:rPr>
        <w:t>ельно исходной базы (2012 год).</w:t>
      </w:r>
    </w:p>
    <w:p w:rsidR="00676409" w:rsidRDefault="00A1484E" w:rsidP="00676409">
      <w:pPr>
        <w:tabs>
          <w:tab w:val="left" w:pos="975"/>
        </w:tabs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6409">
        <w:rPr>
          <w:rFonts w:ascii="Times New Roman" w:hAnsi="Times New Roman" w:cs="Times New Roman"/>
          <w:sz w:val="28"/>
          <w:szCs w:val="28"/>
        </w:rPr>
        <w:br w:type="page"/>
      </w:r>
      <w:r w:rsidR="00163203">
        <w:rPr>
          <w:rFonts w:ascii="Times New Roman" w:hAnsi="Times New Roman" w:cs="Times New Roman"/>
          <w:b/>
          <w:sz w:val="28"/>
          <w:szCs w:val="28"/>
        </w:rPr>
        <w:lastRenderedPageBreak/>
        <w:t>Слайд</w:t>
      </w:r>
      <w:r w:rsidR="0067640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</w:t>
      </w:r>
    </w:p>
    <w:p w:rsidR="00676409" w:rsidRDefault="00163203" w:rsidP="00676409">
      <w:pPr>
        <w:tabs>
          <w:tab w:val="left" w:pos="975"/>
        </w:tabs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632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76800" cy="3633298"/>
            <wp:effectExtent l="19050" t="0" r="0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570" t="15385" r="12124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1" cy="36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409" w:rsidRDefault="00163203" w:rsidP="00676409">
      <w:pPr>
        <w:tabs>
          <w:tab w:val="left" w:pos="975"/>
        </w:tabs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Все столбцы данного графика отображают динамические процессы, связанные с издержками, но с некоторыми оговорками. Абсолютная точность относительных величин динамики затрат была предоставлена предпринимателем под номером «6»,</w:t>
      </w:r>
      <w:r w:rsidRPr="00223F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который, ввиду особенностей налогового режима, отражал точные величины расходов. Данные остальных предпринимателей могут иметь небольшие погрешности в пределах 5-10%.</w:t>
      </w:r>
    </w:p>
    <w:p w:rsidR="00EB02B3" w:rsidRPr="00676409" w:rsidRDefault="00676409" w:rsidP="003C5B4B">
      <w:pPr>
        <w:tabs>
          <w:tab w:val="left" w:pos="975"/>
        </w:tabs>
        <w:spacing w:after="100" w:afterAutospacing="1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="00EB02B3" w:rsidRPr="00EB02B3">
        <w:rPr>
          <w:rFonts w:ascii="Times New Roman" w:hAnsi="Times New Roman" w:cs="Times New Roman"/>
          <w:b/>
          <w:sz w:val="28"/>
          <w:szCs w:val="28"/>
        </w:rPr>
        <w:t>лайд 7</w:t>
      </w:r>
    </w:p>
    <w:p w:rsidR="00EB02B3" w:rsidRDefault="00473163" w:rsidP="003C5B4B">
      <w:pPr>
        <w:tabs>
          <w:tab w:val="left" w:pos="975"/>
        </w:tabs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5456" cy="37719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570" t="14872" r="11964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65" cy="377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1A" w:rsidRDefault="0056771A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последние пять лет, если верить данным опроса, величина дохода остальных субъектов предпринимательства менялась следующим образом.</w:t>
      </w:r>
    </w:p>
    <w:p w:rsidR="0056771A" w:rsidRDefault="00B5364C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1DB0">
        <w:rPr>
          <w:rFonts w:ascii="Times New Roman" w:hAnsi="Times New Roman" w:cs="Times New Roman"/>
          <w:sz w:val="28"/>
          <w:szCs w:val="28"/>
        </w:rPr>
        <w:t xml:space="preserve">одавляющая часть (89%) опрошенных, </w:t>
      </w:r>
      <w:r>
        <w:rPr>
          <w:rFonts w:ascii="Times New Roman" w:hAnsi="Times New Roman" w:cs="Times New Roman"/>
          <w:sz w:val="28"/>
          <w:szCs w:val="28"/>
        </w:rPr>
        <w:t>считает</w:t>
      </w:r>
      <w:r w:rsidR="00911DB0">
        <w:rPr>
          <w:rFonts w:ascii="Times New Roman" w:hAnsi="Times New Roman" w:cs="Times New Roman"/>
          <w:sz w:val="28"/>
          <w:szCs w:val="28"/>
        </w:rPr>
        <w:t>, что</w:t>
      </w:r>
      <w:r w:rsidR="006D04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доходы уменьшились</w:t>
      </w:r>
      <w:r w:rsidR="00E3265C">
        <w:rPr>
          <w:rFonts w:ascii="Times New Roman" w:hAnsi="Times New Roman" w:cs="Times New Roman"/>
          <w:sz w:val="28"/>
          <w:szCs w:val="28"/>
        </w:rPr>
        <w:t>, если сравнивать с показателями пятилетней давности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535" w:rsidRPr="003C5B4B" w:rsidRDefault="003C5B4B" w:rsidP="003C5B4B">
      <w:pPr>
        <w:tabs>
          <w:tab w:val="left" w:pos="97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="00982535" w:rsidRPr="00982535">
        <w:rPr>
          <w:rFonts w:ascii="Times New Roman" w:hAnsi="Times New Roman" w:cs="Times New Roman"/>
          <w:b/>
          <w:sz w:val="28"/>
          <w:szCs w:val="28"/>
        </w:rPr>
        <w:t xml:space="preserve">лайд 8 </w:t>
      </w:r>
    </w:p>
    <w:p w:rsidR="00982535" w:rsidRPr="0056771A" w:rsidRDefault="00420538" w:rsidP="003C5B4B">
      <w:pPr>
        <w:tabs>
          <w:tab w:val="left" w:pos="975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5700" cy="3724275"/>
            <wp:effectExtent l="19050" t="0" r="63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891" t="14872" r="11804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2B3" w:rsidRPr="00EB02B3" w:rsidRDefault="00EB02B3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02B3">
        <w:rPr>
          <w:rFonts w:ascii="Times New Roman" w:hAnsi="Times New Roman" w:cs="Times New Roman"/>
          <w:sz w:val="28"/>
          <w:szCs w:val="28"/>
        </w:rPr>
        <w:t>На основе данных о динамике выручки и затрат можно сделать вывод, что индивидуальное предпринимательство в городе Саров претерпевает кризис.</w:t>
      </w:r>
    </w:p>
    <w:p w:rsidR="00EB02B3" w:rsidRPr="00EB02B3" w:rsidRDefault="00EB02B3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сказано ранее, д</w:t>
      </w:r>
      <w:r w:rsidRPr="00EB02B3">
        <w:rPr>
          <w:rFonts w:ascii="Times New Roman" w:hAnsi="Times New Roman" w:cs="Times New Roman"/>
          <w:sz w:val="28"/>
          <w:szCs w:val="28"/>
        </w:rPr>
        <w:t xml:space="preserve">оходы предпринимателей упали по сравнению с базисным годом в среднем на </w:t>
      </w:r>
      <w:r w:rsidRPr="00EB02B3">
        <w:rPr>
          <w:rFonts w:ascii="Times New Roman" w:hAnsi="Times New Roman" w:cs="Times New Roman"/>
          <w:i/>
          <w:iCs/>
          <w:sz w:val="28"/>
          <w:szCs w:val="28"/>
        </w:rPr>
        <w:t>60%.</w:t>
      </w:r>
    </w:p>
    <w:p w:rsidR="00EB02B3" w:rsidRPr="003C5B4B" w:rsidRDefault="00EB02B3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02B3">
        <w:rPr>
          <w:rFonts w:ascii="Times New Roman" w:hAnsi="Times New Roman" w:cs="Times New Roman"/>
          <w:sz w:val="28"/>
          <w:szCs w:val="28"/>
        </w:rPr>
        <w:t>Относительно доходов</w:t>
      </w:r>
      <w:r w:rsidR="00420538">
        <w:rPr>
          <w:rFonts w:ascii="Times New Roman" w:hAnsi="Times New Roman" w:cs="Times New Roman"/>
          <w:sz w:val="28"/>
          <w:szCs w:val="28"/>
        </w:rPr>
        <w:t>,</w:t>
      </w:r>
      <w:r w:rsidRPr="00EB02B3">
        <w:rPr>
          <w:rFonts w:ascii="Times New Roman" w:hAnsi="Times New Roman" w:cs="Times New Roman"/>
          <w:sz w:val="28"/>
          <w:szCs w:val="28"/>
        </w:rPr>
        <w:t xml:space="preserve"> расходы падают более медленными темпами (в среднем около </w:t>
      </w:r>
      <w:r w:rsidRPr="00EB02B3">
        <w:rPr>
          <w:rFonts w:ascii="Times New Roman" w:hAnsi="Times New Roman" w:cs="Times New Roman"/>
          <w:i/>
          <w:iCs/>
          <w:sz w:val="28"/>
          <w:szCs w:val="28"/>
        </w:rPr>
        <w:t>50%</w:t>
      </w:r>
      <w:r>
        <w:rPr>
          <w:rFonts w:ascii="Times New Roman" w:hAnsi="Times New Roman" w:cs="Times New Roman"/>
          <w:sz w:val="28"/>
          <w:szCs w:val="28"/>
        </w:rPr>
        <w:t>), что сви</w:t>
      </w:r>
      <w:r w:rsidRPr="00EB02B3">
        <w:rPr>
          <w:rFonts w:ascii="Times New Roman" w:hAnsi="Times New Roman" w:cs="Times New Roman"/>
          <w:sz w:val="28"/>
          <w:szCs w:val="28"/>
        </w:rPr>
        <w:t>детельствует о</w:t>
      </w:r>
      <w:r>
        <w:rPr>
          <w:rFonts w:ascii="Times New Roman" w:hAnsi="Times New Roman" w:cs="Times New Roman"/>
          <w:sz w:val="28"/>
          <w:szCs w:val="28"/>
        </w:rPr>
        <w:t xml:space="preserve"> снижении уровня рентабельности (доля прибыли по каждому ви</w:t>
      </w:r>
      <w:r w:rsidR="003C5B4B">
        <w:rPr>
          <w:rFonts w:ascii="Times New Roman" w:hAnsi="Times New Roman" w:cs="Times New Roman"/>
          <w:sz w:val="28"/>
          <w:szCs w:val="28"/>
        </w:rPr>
        <w:t>ду продукции снижается).</w:t>
      </w:r>
    </w:p>
    <w:p w:rsidR="00953AEC" w:rsidRPr="003C5B4B" w:rsidRDefault="003C5B4B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t>C</w:t>
      </w:r>
      <w:r w:rsidR="00953AEC" w:rsidRPr="00076E0D">
        <w:rPr>
          <w:rFonts w:ascii="Times New Roman" w:hAnsi="Times New Roman" w:cs="Times New Roman"/>
          <w:b/>
          <w:noProof/>
          <w:sz w:val="28"/>
          <w:szCs w:val="28"/>
        </w:rPr>
        <w:t>лайд 9</w:t>
      </w:r>
    </w:p>
    <w:p w:rsidR="00953AEC" w:rsidRDefault="00953AEC" w:rsidP="003C5B4B">
      <w:pPr>
        <w:tabs>
          <w:tab w:val="left" w:pos="975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977" cy="37719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570" t="14615" r="11964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16" cy="377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E0D" w:rsidRDefault="00076E0D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Исследовав совокупность особенностей, присущих сфере городского предпринимательства</w:t>
      </w:r>
      <w:r w:rsidR="00B62862">
        <w:rPr>
          <w:rFonts w:ascii="Times New Roman" w:hAnsi="Times New Roman" w:cs="Times New Roman"/>
          <w:sz w:val="28"/>
          <w:szCs w:val="28"/>
        </w:rPr>
        <w:t xml:space="preserve">, </w:t>
      </w:r>
      <w:r w:rsidR="00265A5F">
        <w:rPr>
          <w:rFonts w:ascii="Times New Roman" w:hAnsi="Times New Roman" w:cs="Times New Roman"/>
          <w:sz w:val="28"/>
          <w:szCs w:val="28"/>
        </w:rPr>
        <w:t>при помощи знаний экономической теории,</w:t>
      </w:r>
      <w:r w:rsidR="00B62862">
        <w:rPr>
          <w:rFonts w:ascii="Times New Roman" w:hAnsi="Times New Roman" w:cs="Times New Roman"/>
          <w:sz w:val="28"/>
          <w:szCs w:val="28"/>
        </w:rPr>
        <w:t xml:space="preserve"> </w:t>
      </w:r>
      <w:r w:rsidR="00265A5F">
        <w:rPr>
          <w:rFonts w:ascii="Times New Roman" w:hAnsi="Times New Roman" w:cs="Times New Roman"/>
          <w:sz w:val="28"/>
          <w:szCs w:val="28"/>
        </w:rPr>
        <w:t>нами было выделено, три</w:t>
      </w:r>
      <w:r w:rsidR="00B62862">
        <w:rPr>
          <w:rFonts w:ascii="Times New Roman" w:hAnsi="Times New Roman" w:cs="Times New Roman"/>
          <w:sz w:val="28"/>
          <w:szCs w:val="28"/>
        </w:rPr>
        <w:t xml:space="preserve"> базовы</w:t>
      </w:r>
      <w:r w:rsidR="00265A5F">
        <w:rPr>
          <w:rFonts w:ascii="Times New Roman" w:hAnsi="Times New Roman" w:cs="Times New Roman"/>
          <w:sz w:val="28"/>
          <w:szCs w:val="28"/>
        </w:rPr>
        <w:t>е</w:t>
      </w:r>
      <w:r w:rsidR="00B62862">
        <w:rPr>
          <w:rFonts w:ascii="Times New Roman" w:hAnsi="Times New Roman" w:cs="Times New Roman"/>
          <w:sz w:val="28"/>
          <w:szCs w:val="28"/>
        </w:rPr>
        <w:t xml:space="preserve"> причины стагнационных и кризисных явлений.</w:t>
      </w:r>
    </w:p>
    <w:p w:rsidR="004B5B7F" w:rsidRPr="003C5B4B" w:rsidRDefault="004B5B7F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3755">
        <w:rPr>
          <w:rFonts w:ascii="Times New Roman" w:hAnsi="Times New Roman" w:cs="Times New Roman"/>
          <w:sz w:val="28"/>
          <w:szCs w:val="28"/>
        </w:rPr>
        <w:t>мы выделили</w:t>
      </w:r>
      <w:r w:rsidR="00295469">
        <w:rPr>
          <w:rFonts w:ascii="Times New Roman" w:hAnsi="Times New Roman" w:cs="Times New Roman"/>
          <w:sz w:val="28"/>
          <w:szCs w:val="28"/>
        </w:rPr>
        <w:t xml:space="preserve"> так же </w:t>
      </w:r>
      <w:r w:rsidR="00CC3755">
        <w:rPr>
          <w:rFonts w:ascii="Times New Roman" w:hAnsi="Times New Roman" w:cs="Times New Roman"/>
          <w:sz w:val="28"/>
          <w:szCs w:val="28"/>
        </w:rPr>
        <w:t xml:space="preserve">второстепенные </w:t>
      </w:r>
      <w:r w:rsidR="00295469">
        <w:rPr>
          <w:rFonts w:ascii="Times New Roman" w:hAnsi="Times New Roman" w:cs="Times New Roman"/>
          <w:sz w:val="28"/>
          <w:szCs w:val="28"/>
        </w:rPr>
        <w:t xml:space="preserve">причины, </w:t>
      </w:r>
      <w:r w:rsidR="00295469" w:rsidRPr="00295469">
        <w:rPr>
          <w:rFonts w:ascii="Times New Roman" w:hAnsi="Times New Roman" w:cs="Times New Roman"/>
          <w:sz w:val="28"/>
          <w:szCs w:val="28"/>
        </w:rPr>
        <w:t>вызва</w:t>
      </w:r>
      <w:r w:rsidR="00295469">
        <w:rPr>
          <w:rFonts w:ascii="Times New Roman" w:hAnsi="Times New Roman" w:cs="Times New Roman"/>
          <w:sz w:val="28"/>
          <w:szCs w:val="28"/>
        </w:rPr>
        <w:t>н</w:t>
      </w:r>
      <w:r w:rsidR="00295469" w:rsidRPr="00295469">
        <w:rPr>
          <w:rFonts w:ascii="Times New Roman" w:hAnsi="Times New Roman" w:cs="Times New Roman"/>
          <w:sz w:val="28"/>
          <w:szCs w:val="28"/>
        </w:rPr>
        <w:t>ны</w:t>
      </w:r>
      <w:r w:rsidR="00295469">
        <w:rPr>
          <w:rFonts w:ascii="Times New Roman" w:hAnsi="Times New Roman" w:cs="Times New Roman"/>
          <w:sz w:val="28"/>
          <w:szCs w:val="28"/>
        </w:rPr>
        <w:t>е особен</w:t>
      </w:r>
      <w:r w:rsidR="00295469" w:rsidRPr="00295469">
        <w:rPr>
          <w:rFonts w:ascii="Times New Roman" w:hAnsi="Times New Roman" w:cs="Times New Roman"/>
          <w:sz w:val="28"/>
          <w:szCs w:val="28"/>
        </w:rPr>
        <w:t>ностями институциональной среды</w:t>
      </w:r>
      <w:r w:rsidR="003C5B4B">
        <w:rPr>
          <w:rFonts w:ascii="Times New Roman" w:hAnsi="Times New Roman" w:cs="Times New Roman"/>
          <w:sz w:val="28"/>
          <w:szCs w:val="28"/>
        </w:rPr>
        <w:t>.</w:t>
      </w:r>
    </w:p>
    <w:p w:rsidR="005E1274" w:rsidRPr="003C5B4B" w:rsidRDefault="005E1274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На основе проведенного нами исследования, докажем, что эти причины реально существуют и предложим решения по в</w:t>
      </w:r>
      <w:r w:rsidR="003C5B4B">
        <w:rPr>
          <w:rFonts w:ascii="Times New Roman" w:hAnsi="Times New Roman" w:cs="Times New Roman"/>
          <w:sz w:val="28"/>
          <w:szCs w:val="28"/>
        </w:rPr>
        <w:t>ыходу из существующего кризиса.</w:t>
      </w:r>
    </w:p>
    <w:p w:rsidR="00076E0D" w:rsidRPr="003C5B4B" w:rsidRDefault="003C5B4B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="002367C0" w:rsidRPr="002367C0">
        <w:rPr>
          <w:rFonts w:ascii="Times New Roman" w:hAnsi="Times New Roman" w:cs="Times New Roman"/>
          <w:b/>
          <w:sz w:val="28"/>
          <w:szCs w:val="28"/>
        </w:rPr>
        <w:t>лайд 10</w:t>
      </w:r>
    </w:p>
    <w:p w:rsidR="00076E0D" w:rsidRDefault="00BE2FE9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48087" cy="3829050"/>
            <wp:effectExtent l="19050" t="0" r="0" b="0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3731" t="15385" r="11812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87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слайде указаны три основные причины, обуславливающие существование проблем в сфере индивидуального предпринимательства:</w:t>
      </w:r>
    </w:p>
    <w:p w:rsidR="002A560E" w:rsidRDefault="002A560E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1)Высокая насыщенность рынка;</w:t>
      </w:r>
    </w:p>
    <w:p w:rsidR="002A560E" w:rsidRDefault="002A560E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2)Низкий приток новых потребителей;</w:t>
      </w:r>
    </w:p>
    <w:p w:rsidR="002A560E" w:rsidRDefault="002A560E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3)Существенные издержки транспортных мероприятий.</w:t>
      </w:r>
    </w:p>
    <w:p w:rsidR="002A560E" w:rsidRDefault="002A560E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две самые опасные. Остановимся на них поподробнее.</w:t>
      </w:r>
    </w:p>
    <w:p w:rsidR="00BE2FE9" w:rsidRDefault="00371EED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Доля однотипных бизнесов в городе неуклонно растет, а новые потребители не появляются. </w:t>
      </w:r>
      <w:r w:rsidR="0087777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Низкий приток новых клиентов обусловлен пространственными ограничениями, ввиду закрытости города. Эту проблему можно решить упрощением к</w:t>
      </w:r>
      <w:r w:rsidR="00352D7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онтрольно-пропускных процедур. По нашему мнению и мнению большинства ИП, т</w:t>
      </w:r>
      <w:r w:rsidR="001640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акое</w:t>
      </w:r>
      <w:r w:rsidR="0087777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640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решение городских властей</w:t>
      </w:r>
      <w:r w:rsidR="00352D7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640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может увеличить</w:t>
      </w:r>
      <w:r w:rsidR="00352D7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спрос на товарную продукцию</w:t>
      </w:r>
      <w:r w:rsidR="00BE2F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Однако </w:t>
      </w:r>
      <w:r w:rsidR="001640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это</w:t>
      </w:r>
      <w:r w:rsidR="00BE2F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16403F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мера </w:t>
      </w:r>
      <w:r w:rsidR="00BE2FE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временная - увеличение платежеспособного спроса </w:t>
      </w:r>
      <w:r w:rsidR="00422F1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условиях совершенной конкуренции, побудит предпринимателей к увеличению предложения, из-за чего рынок, через некоторое время, снова насытится. </w:t>
      </w:r>
      <w:r w:rsidR="0061146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Здесь может помочь </w:t>
      </w:r>
      <w:r w:rsidR="0061146C">
        <w:rPr>
          <w:rFonts w:ascii="Times New Roman" w:hAnsi="Times New Roman" w:cs="Times New Roman"/>
          <w:sz w:val="28"/>
          <w:szCs w:val="28"/>
        </w:rPr>
        <w:t xml:space="preserve">- </w:t>
      </w:r>
      <w:r w:rsidR="0061146C" w:rsidRPr="0061146C">
        <w:rPr>
          <w:rFonts w:ascii="Times New Roman" w:hAnsi="Times New Roman" w:cs="Times New Roman"/>
          <w:i/>
          <w:sz w:val="28"/>
          <w:szCs w:val="28"/>
        </w:rPr>
        <w:t>диверсификация бизнеса</w:t>
      </w:r>
      <w:r w:rsidR="0061146C">
        <w:rPr>
          <w:rFonts w:ascii="Times New Roman" w:hAnsi="Times New Roman" w:cs="Times New Roman"/>
          <w:sz w:val="28"/>
          <w:szCs w:val="28"/>
        </w:rPr>
        <w:t xml:space="preserve">. Развитие бизнеса по нескольким направлениям </w:t>
      </w:r>
      <w:r w:rsidR="0061146C">
        <w:rPr>
          <w:rFonts w:ascii="Times New Roman" w:hAnsi="Times New Roman" w:cs="Times New Roman"/>
          <w:sz w:val="28"/>
          <w:szCs w:val="28"/>
        </w:rPr>
        <w:lastRenderedPageBreak/>
        <w:t>делает предпринимателя финансово защищенным, так как в случае нерентабельности одной единицы хозяйствования, можно избежать кризиса системного характера.</w:t>
      </w:r>
    </w:p>
    <w:p w:rsidR="0061146C" w:rsidRDefault="0061146C" w:rsidP="003C5B4B">
      <w:pPr>
        <w:shd w:val="clear" w:color="auto" w:fill="FFFFFF" w:themeFill="background1"/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6200F3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касается издержек транспортных мероприятий, то они, ввиду закрытости города, выше, чем в других городах. Транспортировка груза от ближайшей транспортной компании требует немало денег и времени. </w:t>
      </w:r>
      <w:r w:rsidR="001A6E38">
        <w:rPr>
          <w:rFonts w:ascii="Times New Roman" w:hAnsi="Times New Roman" w:cs="Times New Roman"/>
          <w:sz w:val="28"/>
          <w:szCs w:val="28"/>
        </w:rPr>
        <w:t>Решения у этой проблемы пока нет.</w:t>
      </w:r>
    </w:p>
    <w:p w:rsidR="001A6E38" w:rsidRDefault="0080483A" w:rsidP="003C5B4B">
      <w:pPr>
        <w:shd w:val="clear" w:color="auto" w:fill="FFFFFF" w:themeFill="background1"/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рассмотрим причины, вызванные несовершенством институциональной среды.</w:t>
      </w:r>
    </w:p>
    <w:p w:rsidR="001A6E38" w:rsidRPr="003C5B4B" w:rsidRDefault="001A6E38" w:rsidP="003C5B4B">
      <w:pPr>
        <w:shd w:val="clear" w:color="auto" w:fill="FFFFFF" w:themeFill="background1"/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E38">
        <w:rPr>
          <w:rFonts w:ascii="Times New Roman" w:hAnsi="Times New Roman" w:cs="Times New Roman"/>
          <w:b/>
          <w:sz w:val="28"/>
          <w:szCs w:val="28"/>
        </w:rPr>
        <w:t>Слайд 11</w:t>
      </w:r>
    </w:p>
    <w:p w:rsidR="00076E0D" w:rsidRDefault="005C43C2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4485" cy="3743325"/>
            <wp:effectExtent l="19050" t="0" r="4715" b="0"/>
            <wp:docPr id="2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891" t="15128" r="11804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8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E8" w:rsidRPr="003C5B4B" w:rsidRDefault="00E376E8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E376E8">
        <w:rPr>
          <w:rFonts w:ascii="Times New Roman" w:hAnsi="Times New Roman" w:cs="Times New Roman"/>
          <w:i/>
          <w:sz w:val="28"/>
          <w:szCs w:val="28"/>
        </w:rPr>
        <w:t>Неуважительное отношение в обществе к предпринимательскому труду</w:t>
      </w:r>
    </w:p>
    <w:p w:rsidR="00C3673F" w:rsidRPr="00952CDD" w:rsidRDefault="005C43C2" w:rsidP="003C5B4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Главная причина стагнационных и кризисных явлений в сфере городского предпринимательства (которая характерна для всей страны в общем) – идеологическая. Марксистско-ленинские представления прочно укоренились в умах граждан, даже спустя четверть века после распада СССР. Предпринимательский труд не уважаем, самих коммерсантов </w:t>
      </w:r>
      <w:r>
        <w:rPr>
          <w:rFonts w:ascii="Times New Roman" w:hAnsi="Times New Roman" w:cs="Times New Roman"/>
          <w:sz w:val="28"/>
          <w:szCs w:val="28"/>
        </w:rPr>
        <w:lastRenderedPageBreak/>
        <w:t>недолюбливают, считая, что реальной пользы для общества от них нет, а основа их деятель</w:t>
      </w:r>
      <w:r w:rsidR="00952CDD">
        <w:rPr>
          <w:rFonts w:ascii="Times New Roman" w:hAnsi="Times New Roman" w:cs="Times New Roman"/>
          <w:sz w:val="28"/>
          <w:szCs w:val="28"/>
        </w:rPr>
        <w:t>ности – спекулятивный операции.</w:t>
      </w:r>
    </w:p>
    <w:p w:rsidR="00392C19" w:rsidRPr="00952CDD" w:rsidRDefault="00C3673F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вывод бел сделан на основе профессионального опыта людей, занимающихся бизнесом. </w:t>
      </w:r>
      <w:r w:rsidR="004174EE">
        <w:rPr>
          <w:rFonts w:ascii="Times New Roman" w:hAnsi="Times New Roman" w:cs="Times New Roman"/>
          <w:sz w:val="28"/>
          <w:szCs w:val="28"/>
        </w:rPr>
        <w:t>Абсолютно все ИП, опрошенные нами, утверждали, что ежедневно сталкивались с неадекватной реакцией со стороны потребителя. Около 20% ИП хотя бы р</w:t>
      </w:r>
      <w:r w:rsidR="00952CDD">
        <w:rPr>
          <w:rFonts w:ascii="Times New Roman" w:hAnsi="Times New Roman" w:cs="Times New Roman"/>
          <w:sz w:val="28"/>
          <w:szCs w:val="28"/>
        </w:rPr>
        <w:t>аз выступали ответчиком в суде.</w:t>
      </w:r>
    </w:p>
    <w:p w:rsidR="00076E0D" w:rsidRDefault="005C43C2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эту проблему можно путем формирования правильного экономического мышления, которое искоренит ложные представления о деятельности предпринимателя</w:t>
      </w:r>
      <w:r w:rsidR="00392C19">
        <w:rPr>
          <w:rFonts w:ascii="Times New Roman" w:hAnsi="Times New Roman" w:cs="Times New Roman"/>
          <w:sz w:val="28"/>
          <w:szCs w:val="28"/>
        </w:rPr>
        <w:t>.</w:t>
      </w:r>
    </w:p>
    <w:p w:rsidR="00E376E8" w:rsidRPr="00E376E8" w:rsidRDefault="00E376E8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E376E8">
        <w:rPr>
          <w:rFonts w:ascii="Times New Roman" w:hAnsi="Times New Roman" w:cs="Times New Roman"/>
          <w:i/>
          <w:sz w:val="28"/>
          <w:szCs w:val="28"/>
        </w:rPr>
        <w:t>Отсутствие инновационных идей</w:t>
      </w:r>
    </w:p>
    <w:p w:rsidR="00076E0D" w:rsidRDefault="00E376E8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Новые и интересные коммерческие идеи в России появляются редко, а в маленьком закрытом городе – практически никогда.</w:t>
      </w:r>
      <w:r w:rsidR="00AF7A9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2541E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Подавляющее большинство потребителей утверждает, что индивидуальные предприниматели города Саров только копируют уже имеющиеся проекты</w:t>
      </w:r>
      <w:r w:rsidR="00D71D84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– одни и те же товары встречаются сразу в нескольких торговых точках.</w:t>
      </w:r>
    </w:p>
    <w:p w:rsidR="00076E0D" w:rsidRPr="00952CDD" w:rsidRDefault="00AA4B53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71D84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 xml:space="preserve"> рынка, выявление модных тенденций</w:t>
      </w:r>
      <w:r w:rsidR="00D71D84">
        <w:rPr>
          <w:rFonts w:ascii="Times New Roman" w:hAnsi="Times New Roman" w:cs="Times New Roman"/>
          <w:sz w:val="28"/>
          <w:szCs w:val="28"/>
        </w:rPr>
        <w:t xml:space="preserve"> и отб</w:t>
      </w:r>
      <w:r>
        <w:rPr>
          <w:rFonts w:ascii="Times New Roman" w:hAnsi="Times New Roman" w:cs="Times New Roman"/>
          <w:sz w:val="28"/>
          <w:szCs w:val="28"/>
        </w:rPr>
        <w:t>ор из них наиболее перспективных может помочь в решении этой проблемы</w:t>
      </w:r>
      <w:r w:rsidR="00952CDD" w:rsidRPr="00952CDD">
        <w:rPr>
          <w:rFonts w:ascii="Times New Roman" w:hAnsi="Times New Roman" w:cs="Times New Roman"/>
          <w:sz w:val="28"/>
          <w:szCs w:val="28"/>
        </w:rPr>
        <w:t>.</w:t>
      </w:r>
    </w:p>
    <w:p w:rsidR="00AA4B53" w:rsidRPr="00AA4B53" w:rsidRDefault="00AA4B53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AA4B53">
        <w:rPr>
          <w:rFonts w:ascii="Times New Roman" w:hAnsi="Times New Roman" w:cs="Times New Roman"/>
          <w:i/>
          <w:sz w:val="28"/>
          <w:szCs w:val="28"/>
        </w:rPr>
        <w:t>Нацеленность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4B53">
        <w:rPr>
          <w:rFonts w:ascii="Times New Roman" w:hAnsi="Times New Roman" w:cs="Times New Roman"/>
          <w:i/>
          <w:sz w:val="28"/>
          <w:szCs w:val="28"/>
        </w:rPr>
        <w:t>на прибыль, а не идею</w:t>
      </w:r>
    </w:p>
    <w:p w:rsidR="00076E0D" w:rsidRDefault="00BF760F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Наталья Обухова, автор многих статей журнала «Секрет фирмы», сделала вывод, что наиболее высокие показатели роста демонстрируют предприятия, ставящие главной целью своей деятельности построение социально ответственного бизнеса. </w:t>
      </w:r>
      <w:r w:rsidR="00377E8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Главную цель предприниматели здесь видят в повышении качества жизни окружающего общества; в решении острых социальных проблем. В городе Саров (как и на всей территории РФ) акцент смещен, прежде всего, на прибыль</w:t>
      </w:r>
      <w:r w:rsidR="00545B8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о чем свидетельствует огромное количество однотипных сфер предпринимательства, не выполняющих каких-либо социальных функций.</w:t>
      </w:r>
    </w:p>
    <w:p w:rsidR="00356DF7" w:rsidRPr="00952CDD" w:rsidRDefault="00952CDD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br w:type="page"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lastRenderedPageBreak/>
        <w:t>C</w:t>
      </w:r>
      <w:r w:rsidR="00356DF7" w:rsidRPr="00356DF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лайд 12</w:t>
      </w:r>
    </w:p>
    <w:p w:rsidR="00356DF7" w:rsidRDefault="00356DF7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4827384" cy="3638550"/>
            <wp:effectExtent l="19050" t="0" r="0" b="0"/>
            <wp:docPr id="2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3731" t="14615" r="1181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11" cy="364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F7" w:rsidRDefault="00356DF7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4)</w:t>
      </w:r>
      <w:r w:rsidRPr="00356D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Сложности при открытии и организации дела</w:t>
      </w:r>
    </w:p>
    <w:p w:rsidR="00356DF7" w:rsidRDefault="00356DF7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Любой начинающий предприниматель испытывает сложности при открытии собственного дела. Эту проблему можно решить совершенствованием информационной и технической помощи.</w:t>
      </w:r>
    </w:p>
    <w:p w:rsidR="00356DF7" w:rsidRDefault="006E6EC1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</w:t>
      </w:r>
      <w:r w:rsidR="00356DF7">
        <w:rPr>
          <w:rFonts w:ascii="Times New Roman" w:hAnsi="Times New Roman" w:cs="Times New Roman"/>
          <w:sz w:val="28"/>
          <w:szCs w:val="28"/>
        </w:rPr>
        <w:t xml:space="preserve"> к статистике. По данным сайта «</w:t>
      </w:r>
      <w:r w:rsidR="00356DF7">
        <w:rPr>
          <w:rFonts w:ascii="Times New Roman" w:hAnsi="Times New Roman" w:cs="Times New Roman"/>
          <w:sz w:val="28"/>
          <w:szCs w:val="28"/>
          <w:lang w:val="en-US"/>
        </w:rPr>
        <w:t>economic</w:t>
      </w:r>
      <w:r w:rsidR="00356DF7" w:rsidRPr="009D36D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356DF7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 w:rsidR="00356DF7">
        <w:rPr>
          <w:rFonts w:ascii="Times New Roman" w:hAnsi="Times New Roman" w:cs="Times New Roman"/>
          <w:sz w:val="28"/>
          <w:szCs w:val="28"/>
        </w:rPr>
        <w:t xml:space="preserve">» в США в 20 раз больше фирм, которые оказывают услуги по предоставлению помощи начинающим предпринимателям, нежели в РФ. </w:t>
      </w:r>
      <w:r w:rsidR="00A6444F">
        <w:rPr>
          <w:rFonts w:ascii="Times New Roman" w:hAnsi="Times New Roman" w:cs="Times New Roman"/>
          <w:sz w:val="28"/>
          <w:szCs w:val="28"/>
        </w:rPr>
        <w:t>Примерно во столько же раз там и больше субъектов предпринимательства.</w:t>
      </w:r>
    </w:p>
    <w:p w:rsidR="00A6444F" w:rsidRPr="00356DF7" w:rsidRDefault="00723B12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723B12">
        <w:rPr>
          <w:rFonts w:ascii="Times New Roman" w:hAnsi="Times New Roman" w:cs="Times New Roman"/>
          <w:i/>
          <w:sz w:val="28"/>
          <w:szCs w:val="28"/>
        </w:rPr>
        <w:t>Слабая клиентоориентированность</w:t>
      </w:r>
    </w:p>
    <w:p w:rsidR="00723B12" w:rsidRDefault="00723B12" w:rsidP="00952CDD">
      <w:pPr>
        <w:shd w:val="clear" w:color="auto" w:fill="FFFFFF" w:themeFill="background1"/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 w:themeFill="background1"/>
        </w:rPr>
        <w:t>Согласно опросу на сайте «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 w:themeFill="background1"/>
          <w:lang w:val="en-US"/>
        </w:rPr>
        <w:t>Sarov</w:t>
      </w:r>
      <w:r w:rsidRPr="00C00ED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 w:themeFill="background1"/>
          <w:lang w:val="en-US"/>
        </w:rPr>
        <w:t>info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 w:themeFill="background1"/>
        </w:rPr>
        <w:t>» за 2015 год потребители в целом не удовлетворены качеством оказываемых услуг. Это обусловлено множеством причин; вот только некоторые из них: недостаток денежных средств, нехватка людских ресурсов, лень.</w:t>
      </w:r>
    </w:p>
    <w:p w:rsidR="00723B12" w:rsidRPr="00952CDD" w:rsidRDefault="00723B12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Все это свидетельствует о низкой культуре предпринимательства и</w:t>
      </w:r>
      <w:r w:rsidR="00952CDD">
        <w:rPr>
          <w:rFonts w:ascii="Times New Roman" w:hAnsi="Times New Roman" w:cs="Times New Roman"/>
          <w:sz w:val="28"/>
          <w:szCs w:val="28"/>
        </w:rPr>
        <w:t xml:space="preserve"> малом опыте в ведении бизнеса.</w:t>
      </w:r>
    </w:p>
    <w:p w:rsidR="00723B12" w:rsidRPr="00952CDD" w:rsidRDefault="00723B12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Создание дополнительного потока клиентов за счет глубоко понимания и удовлетворения п</w:t>
      </w:r>
      <w:r w:rsidR="00CB4076">
        <w:rPr>
          <w:rFonts w:ascii="Times New Roman" w:hAnsi="Times New Roman" w:cs="Times New Roman"/>
          <w:sz w:val="28"/>
          <w:szCs w:val="28"/>
        </w:rPr>
        <w:t xml:space="preserve">отребностей возможно только в случае </w:t>
      </w:r>
      <w:r w:rsidR="00CB4076">
        <w:rPr>
          <w:rFonts w:ascii="Times New Roman" w:hAnsi="Times New Roman" w:cs="Times New Roman"/>
          <w:sz w:val="28"/>
          <w:szCs w:val="28"/>
        </w:rPr>
        <w:lastRenderedPageBreak/>
        <w:t xml:space="preserve">коренного пересмотра предпринимателем подхода к ведению дела. </w:t>
      </w:r>
      <w:r w:rsidR="008C5323">
        <w:rPr>
          <w:rFonts w:ascii="Times New Roman" w:hAnsi="Times New Roman" w:cs="Times New Roman"/>
          <w:sz w:val="28"/>
          <w:szCs w:val="28"/>
        </w:rPr>
        <w:t>Прежде всего, предприниматель должен руководствоваться не собственным чувственным опытом, а видеть жел</w:t>
      </w:r>
      <w:r w:rsidR="00952CDD">
        <w:rPr>
          <w:rFonts w:ascii="Times New Roman" w:hAnsi="Times New Roman" w:cs="Times New Roman"/>
          <w:sz w:val="28"/>
          <w:szCs w:val="28"/>
        </w:rPr>
        <w:t>ания и потребности потребителя.</w:t>
      </w:r>
    </w:p>
    <w:p w:rsidR="0006564E" w:rsidRDefault="0006564E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537471">
        <w:rPr>
          <w:rFonts w:ascii="Times New Roman" w:hAnsi="Times New Roman" w:cs="Times New Roman"/>
          <w:i/>
          <w:sz w:val="28"/>
          <w:szCs w:val="28"/>
        </w:rPr>
        <w:t>Большая торговая надбавка</w:t>
      </w:r>
    </w:p>
    <w:p w:rsidR="00537471" w:rsidRDefault="00537471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товарного обращения является продолжением процесса производства,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где</w:t>
      </w:r>
      <w:r w:rsidRPr="00D51736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окончательно формируется цена товара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 В развитых странах стандартная торговая надбавка (которая и будет определять прибыль предпринимателя, занятого в сфере торговли</w:t>
      </w:r>
      <w:r w:rsidR="00952C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), составляет в среднем 20-50%.</w:t>
      </w:r>
      <w:r w:rsidR="00952CDD" w:rsidRPr="00952C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CB1F8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городе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наценка составляет 100-200%. И это далеко не предел.</w:t>
      </w:r>
    </w:p>
    <w:p w:rsidR="0040240E" w:rsidRPr="00952CDD" w:rsidRDefault="004941A4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Как руководитель работы, под свою ответственность, утверждаю, что </w:t>
      </w:r>
      <w:r w:rsidR="004D6B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такая политика ценообразования в сфере розничной торговли характерна для большинства ИП (исключение – продажа драгоценных металлов и лекарств</w:t>
      </w:r>
      <w:r w:rsidR="00963AB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енных средств</w:t>
      </w:r>
      <w:r w:rsidR="004D6B9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  <w:r w:rsidR="004E2E0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Этот вывод основывается на изучении и сопоставлении цен сфе</w:t>
      </w:r>
      <w:r w:rsidR="00952CDD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 розничной и оптовой торговли.</w:t>
      </w:r>
    </w:p>
    <w:p w:rsidR="0066614E" w:rsidRDefault="0040240E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Такая политика установления цены является ловушкой, обусловленная следованием продавцов и потребителей, определенных правил игры.</w:t>
      </w:r>
      <w:r w:rsidR="00BB4D4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Низкие торговые надбавки и как следствие </w:t>
      </w:r>
      <w:r w:rsidR="00BB4D4C" w:rsidRPr="00BB4D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 w:themeFill="background1"/>
        </w:rPr>
        <w:t>низкие цены</w:t>
      </w:r>
      <w:r w:rsidR="00BB4D4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не стимулируют должным образом приток новых клиентов. </w:t>
      </w:r>
      <w:r w:rsidR="00520C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Причина</w:t>
      </w:r>
      <w:r w:rsidR="0066614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-  </w:t>
      </w:r>
      <w:r w:rsidR="00520C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потребители привыкли к определенным ценам на рынке</w:t>
      </w:r>
      <w:r w:rsidR="0066614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. Если у </w:t>
      </w:r>
      <w:r w:rsidR="00C16A8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конкретного</w:t>
      </w:r>
      <w:r w:rsidR="0066614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продавца они</w:t>
      </w:r>
      <w:r w:rsidR="00520CEC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гораздо ниже установившихся средних величин</w:t>
      </w:r>
      <w:r w:rsidR="006E6EC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то</w:t>
      </w:r>
      <w:r w:rsidR="0066614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это вызывает беспокойство у потребителя по поводу качества </w:t>
      </w:r>
      <w:r w:rsidR="006E6EC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товара,</w:t>
      </w:r>
      <w:r w:rsidR="0066614E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он отказывается от него в пользу более дорого. Это мешает добросовестным предпринимателям конкурировать.</w:t>
      </w:r>
    </w:p>
    <w:p w:rsidR="00CB1F88" w:rsidRPr="00F0238B" w:rsidRDefault="0066614E" w:rsidP="00952CDD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Решение такой проблемы возможно только при помощи всеобъемлющей трансформации экон</w:t>
      </w:r>
      <w:r w:rsidR="00F0238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омических отношений в обществе.</w:t>
      </w:r>
    </w:p>
    <w:p w:rsidR="00DA52F5" w:rsidRPr="00F0238B" w:rsidRDefault="00F0238B" w:rsidP="00F0238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br w:type="page"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  <w:lang w:val="en-US"/>
        </w:rPr>
        <w:lastRenderedPageBreak/>
        <w:t>C</w:t>
      </w:r>
      <w:r w:rsidR="00DA52F5" w:rsidRPr="00C223E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лайд 13</w:t>
      </w:r>
    </w:p>
    <w:p w:rsidR="00DA52F5" w:rsidRPr="00520CEC" w:rsidRDefault="00060542" w:rsidP="00F0238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5033742" cy="38004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3731" t="14872" r="1213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42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F5" w:rsidRPr="00F0238B" w:rsidRDefault="00DA52F5" w:rsidP="00F0238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en-US"/>
        </w:rPr>
      </w:pP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На данный момент в сфере городского предпринимательства</w:t>
      </w:r>
      <w:r w:rsidR="00F0238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наблюдается целый ряд проблем.</w:t>
      </w:r>
    </w:p>
    <w:p w:rsidR="00DA52F5" w:rsidRPr="00DA52F5" w:rsidRDefault="00DA52F5" w:rsidP="00F0238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Основные проблемы заключаются в росте доли однотипных сфер бизнеса и низком притоке новых потребителей.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Их можно решить снятием прост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ранственных ограничений.</w:t>
      </w:r>
    </w:p>
    <w:p w:rsidR="00BB4D4C" w:rsidRPr="00DA52F5" w:rsidRDefault="00DA52F5" w:rsidP="00F0238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Второсте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пенные проблемы вызваны особен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ностями институ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циональной среды – низкой куль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турой предприним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ателей и потребителей, однотип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ностью мышления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установившимися поведенческими установками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т.д. Решить эти проблемы можно модернизиров</w:t>
      </w:r>
      <w:r w:rsidR="00060542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ав институциональную среду, при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чем модернизация должна быть </w:t>
      </w:r>
      <w:r w:rsidRPr="00DA52F5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 w:themeFill="background1"/>
        </w:rPr>
        <w:t>органическая</w:t>
      </w:r>
      <w:r w:rsidRPr="00DA52F5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C57CF8" w:rsidRPr="00F0238B" w:rsidRDefault="00F0238B" w:rsidP="00F0238B">
      <w:pPr>
        <w:tabs>
          <w:tab w:val="left" w:pos="97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C</w:t>
      </w:r>
      <w:r w:rsidR="00C223E9">
        <w:rPr>
          <w:rFonts w:ascii="Times New Roman" w:hAnsi="Times New Roman" w:cs="Times New Roman"/>
          <w:b/>
          <w:sz w:val="28"/>
          <w:szCs w:val="28"/>
        </w:rPr>
        <w:t>лайд 1</w:t>
      </w:r>
      <w:r w:rsidR="00C223E9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="00C57CF8" w:rsidRPr="008864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6076" w:rsidRDefault="00886471" w:rsidP="00F0238B">
      <w:pPr>
        <w:tabs>
          <w:tab w:val="left" w:pos="1365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15695" cy="3708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891" t="15128" r="12284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95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471" w:rsidRDefault="00A16076" w:rsidP="00F0238B">
      <w:pPr>
        <w:tabs>
          <w:tab w:val="left" w:pos="1365"/>
        </w:tabs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литературе.</w:t>
      </w:r>
    </w:p>
    <w:p w:rsidR="00287B38" w:rsidRPr="00C223E9" w:rsidRDefault="00287B38" w:rsidP="00F0238B">
      <w:pPr>
        <w:tabs>
          <w:tab w:val="left" w:pos="1365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886471"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287B38" w:rsidRPr="00C818C8" w:rsidRDefault="00287B38" w:rsidP="00F0238B">
      <w:pPr>
        <w:tabs>
          <w:tab w:val="left" w:pos="1365"/>
        </w:tabs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6415" cy="3708000"/>
            <wp:effectExtent l="19050" t="0" r="5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3891" t="15128" r="12124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15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B38" w:rsidRPr="00C818C8" w:rsidSect="0004433B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2D2" w:rsidRDefault="006302D2" w:rsidP="005F78F5">
      <w:pPr>
        <w:spacing w:after="0" w:line="240" w:lineRule="auto"/>
      </w:pPr>
      <w:r>
        <w:separator/>
      </w:r>
    </w:p>
  </w:endnote>
  <w:endnote w:type="continuationSeparator" w:id="1">
    <w:p w:rsidR="006302D2" w:rsidRDefault="006302D2" w:rsidP="005F7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91422"/>
      <w:docPartObj>
        <w:docPartGallery w:val="Page Numbers (Bottom of Page)"/>
        <w:docPartUnique/>
      </w:docPartObj>
    </w:sdtPr>
    <w:sdtContent>
      <w:p w:rsidR="00723B12" w:rsidRDefault="00CF1F33">
        <w:pPr>
          <w:pStyle w:val="a7"/>
          <w:jc w:val="center"/>
        </w:pPr>
        <w:fldSimple w:instr=" PAGE   \* MERGEFORMAT ">
          <w:r w:rsidR="00F609C1">
            <w:rPr>
              <w:noProof/>
            </w:rPr>
            <w:t>2</w:t>
          </w:r>
        </w:fldSimple>
      </w:p>
    </w:sdtContent>
  </w:sdt>
  <w:p w:rsidR="00723B12" w:rsidRDefault="00723B1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2D2" w:rsidRDefault="006302D2" w:rsidP="005F78F5">
      <w:pPr>
        <w:spacing w:after="0" w:line="240" w:lineRule="auto"/>
      </w:pPr>
      <w:r>
        <w:separator/>
      </w:r>
    </w:p>
  </w:footnote>
  <w:footnote w:type="continuationSeparator" w:id="1">
    <w:p w:rsidR="006302D2" w:rsidRDefault="006302D2" w:rsidP="005F7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3343C"/>
    <w:multiLevelType w:val="multilevel"/>
    <w:tmpl w:val="2542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EB15B4"/>
    <w:multiLevelType w:val="hybridMultilevel"/>
    <w:tmpl w:val="155812CE"/>
    <w:lvl w:ilvl="0" w:tplc="77080C7A">
      <w:start w:val="1"/>
      <w:numFmt w:val="decimal"/>
      <w:lvlText w:val="%1)"/>
      <w:lvlJc w:val="left"/>
      <w:pPr>
        <w:ind w:left="13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">
    <w:nsid w:val="7E7F110B"/>
    <w:multiLevelType w:val="hybridMultilevel"/>
    <w:tmpl w:val="7A6E2B88"/>
    <w:lvl w:ilvl="0" w:tplc="53A8C0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5F0C"/>
    <w:rsid w:val="00004043"/>
    <w:rsid w:val="00005F37"/>
    <w:rsid w:val="00022762"/>
    <w:rsid w:val="00023D2A"/>
    <w:rsid w:val="00026177"/>
    <w:rsid w:val="000356F5"/>
    <w:rsid w:val="000368E3"/>
    <w:rsid w:val="00042784"/>
    <w:rsid w:val="0004433B"/>
    <w:rsid w:val="0004600B"/>
    <w:rsid w:val="00060542"/>
    <w:rsid w:val="0006564E"/>
    <w:rsid w:val="0007127E"/>
    <w:rsid w:val="00076E0D"/>
    <w:rsid w:val="00093EFE"/>
    <w:rsid w:val="000A3AF1"/>
    <w:rsid w:val="000B05CF"/>
    <w:rsid w:val="000B171B"/>
    <w:rsid w:val="000B4405"/>
    <w:rsid w:val="000B7B74"/>
    <w:rsid w:val="000C2C6E"/>
    <w:rsid w:val="000C2EF7"/>
    <w:rsid w:val="000D5344"/>
    <w:rsid w:val="000E35D9"/>
    <w:rsid w:val="000E45C9"/>
    <w:rsid w:val="000F257F"/>
    <w:rsid w:val="000F4355"/>
    <w:rsid w:val="00122F20"/>
    <w:rsid w:val="00123BDB"/>
    <w:rsid w:val="00126869"/>
    <w:rsid w:val="00126FB3"/>
    <w:rsid w:val="001328C5"/>
    <w:rsid w:val="0013664D"/>
    <w:rsid w:val="0014450F"/>
    <w:rsid w:val="00144A99"/>
    <w:rsid w:val="00150095"/>
    <w:rsid w:val="00150293"/>
    <w:rsid w:val="00152259"/>
    <w:rsid w:val="00160686"/>
    <w:rsid w:val="00163203"/>
    <w:rsid w:val="0016403F"/>
    <w:rsid w:val="00167825"/>
    <w:rsid w:val="00171214"/>
    <w:rsid w:val="001771DD"/>
    <w:rsid w:val="00184AC1"/>
    <w:rsid w:val="00184DDE"/>
    <w:rsid w:val="001860E8"/>
    <w:rsid w:val="00191C05"/>
    <w:rsid w:val="001973A7"/>
    <w:rsid w:val="001A6E38"/>
    <w:rsid w:val="001B0EF4"/>
    <w:rsid w:val="001E55F7"/>
    <w:rsid w:val="001F771C"/>
    <w:rsid w:val="00210A00"/>
    <w:rsid w:val="00212DA2"/>
    <w:rsid w:val="002158DC"/>
    <w:rsid w:val="002206FF"/>
    <w:rsid w:val="00220788"/>
    <w:rsid w:val="00222ED4"/>
    <w:rsid w:val="00223F0B"/>
    <w:rsid w:val="00224476"/>
    <w:rsid w:val="00226BA3"/>
    <w:rsid w:val="00227202"/>
    <w:rsid w:val="002367C0"/>
    <w:rsid w:val="00245E6A"/>
    <w:rsid w:val="00246AFD"/>
    <w:rsid w:val="002533E1"/>
    <w:rsid w:val="00253CBE"/>
    <w:rsid w:val="002541E8"/>
    <w:rsid w:val="00265A5F"/>
    <w:rsid w:val="00272C00"/>
    <w:rsid w:val="00275A0A"/>
    <w:rsid w:val="00276990"/>
    <w:rsid w:val="00284675"/>
    <w:rsid w:val="00287B38"/>
    <w:rsid w:val="002919F2"/>
    <w:rsid w:val="00295469"/>
    <w:rsid w:val="00297405"/>
    <w:rsid w:val="002A560E"/>
    <w:rsid w:val="002B3306"/>
    <w:rsid w:val="002B6EA8"/>
    <w:rsid w:val="002C1628"/>
    <w:rsid w:val="002D0695"/>
    <w:rsid w:val="002D0860"/>
    <w:rsid w:val="002D270F"/>
    <w:rsid w:val="002D7BC4"/>
    <w:rsid w:val="002F146C"/>
    <w:rsid w:val="002F2A4F"/>
    <w:rsid w:val="002F40FA"/>
    <w:rsid w:val="002F6ADD"/>
    <w:rsid w:val="00301285"/>
    <w:rsid w:val="00327DD3"/>
    <w:rsid w:val="0033119D"/>
    <w:rsid w:val="00333918"/>
    <w:rsid w:val="00340D14"/>
    <w:rsid w:val="00340D57"/>
    <w:rsid w:val="00344955"/>
    <w:rsid w:val="0034683F"/>
    <w:rsid w:val="00352D7F"/>
    <w:rsid w:val="003540D3"/>
    <w:rsid w:val="00356509"/>
    <w:rsid w:val="00356DF7"/>
    <w:rsid w:val="00357755"/>
    <w:rsid w:val="00371EED"/>
    <w:rsid w:val="003721C3"/>
    <w:rsid w:val="00377E83"/>
    <w:rsid w:val="00392C19"/>
    <w:rsid w:val="003962A3"/>
    <w:rsid w:val="003B4C46"/>
    <w:rsid w:val="003C5B4B"/>
    <w:rsid w:val="003D00AB"/>
    <w:rsid w:val="003F027D"/>
    <w:rsid w:val="003F52B1"/>
    <w:rsid w:val="0040240E"/>
    <w:rsid w:val="004170B1"/>
    <w:rsid w:val="004174EE"/>
    <w:rsid w:val="00420538"/>
    <w:rsid w:val="00422DC0"/>
    <w:rsid w:val="00422F10"/>
    <w:rsid w:val="0042494F"/>
    <w:rsid w:val="00425808"/>
    <w:rsid w:val="0044125E"/>
    <w:rsid w:val="0044375B"/>
    <w:rsid w:val="00444127"/>
    <w:rsid w:val="00452775"/>
    <w:rsid w:val="00473163"/>
    <w:rsid w:val="004764BB"/>
    <w:rsid w:val="00483538"/>
    <w:rsid w:val="004841E8"/>
    <w:rsid w:val="004941A4"/>
    <w:rsid w:val="004B5B7F"/>
    <w:rsid w:val="004D3189"/>
    <w:rsid w:val="004D4ED6"/>
    <w:rsid w:val="004D6B98"/>
    <w:rsid w:val="004D7B18"/>
    <w:rsid w:val="004E2E05"/>
    <w:rsid w:val="004E3A66"/>
    <w:rsid w:val="004E680C"/>
    <w:rsid w:val="004F6F7D"/>
    <w:rsid w:val="005014D2"/>
    <w:rsid w:val="00513D38"/>
    <w:rsid w:val="00514EFE"/>
    <w:rsid w:val="00520CEC"/>
    <w:rsid w:val="00536F53"/>
    <w:rsid w:val="00537471"/>
    <w:rsid w:val="00540D5C"/>
    <w:rsid w:val="00545B8A"/>
    <w:rsid w:val="0054659F"/>
    <w:rsid w:val="00560EEB"/>
    <w:rsid w:val="00561C22"/>
    <w:rsid w:val="00562849"/>
    <w:rsid w:val="0056771A"/>
    <w:rsid w:val="00567ADA"/>
    <w:rsid w:val="00576635"/>
    <w:rsid w:val="005A2A9C"/>
    <w:rsid w:val="005A75B3"/>
    <w:rsid w:val="005B0F47"/>
    <w:rsid w:val="005B14D7"/>
    <w:rsid w:val="005B1671"/>
    <w:rsid w:val="005B4006"/>
    <w:rsid w:val="005B5246"/>
    <w:rsid w:val="005C43C2"/>
    <w:rsid w:val="005D0A20"/>
    <w:rsid w:val="005D25F3"/>
    <w:rsid w:val="005D5356"/>
    <w:rsid w:val="005E1270"/>
    <w:rsid w:val="005E1274"/>
    <w:rsid w:val="005E50B8"/>
    <w:rsid w:val="005E6823"/>
    <w:rsid w:val="005F2E3E"/>
    <w:rsid w:val="005F78F5"/>
    <w:rsid w:val="00600538"/>
    <w:rsid w:val="006014D6"/>
    <w:rsid w:val="00606E55"/>
    <w:rsid w:val="0061146C"/>
    <w:rsid w:val="006135C6"/>
    <w:rsid w:val="006200F3"/>
    <w:rsid w:val="00620127"/>
    <w:rsid w:val="006302D2"/>
    <w:rsid w:val="00632CFD"/>
    <w:rsid w:val="00634D07"/>
    <w:rsid w:val="00635872"/>
    <w:rsid w:val="0066614E"/>
    <w:rsid w:val="006673E7"/>
    <w:rsid w:val="00671B49"/>
    <w:rsid w:val="00676409"/>
    <w:rsid w:val="006A732E"/>
    <w:rsid w:val="006B1D8E"/>
    <w:rsid w:val="006B50B9"/>
    <w:rsid w:val="006D04BA"/>
    <w:rsid w:val="006D0CED"/>
    <w:rsid w:val="006E07BF"/>
    <w:rsid w:val="006E19B4"/>
    <w:rsid w:val="006E6EBF"/>
    <w:rsid w:val="006E6EC1"/>
    <w:rsid w:val="006F3714"/>
    <w:rsid w:val="00702688"/>
    <w:rsid w:val="007173C1"/>
    <w:rsid w:val="00723B12"/>
    <w:rsid w:val="00732709"/>
    <w:rsid w:val="00733CCC"/>
    <w:rsid w:val="00750B1B"/>
    <w:rsid w:val="00751986"/>
    <w:rsid w:val="00752401"/>
    <w:rsid w:val="007614E9"/>
    <w:rsid w:val="00762081"/>
    <w:rsid w:val="00764910"/>
    <w:rsid w:val="00773BCC"/>
    <w:rsid w:val="00774841"/>
    <w:rsid w:val="00783ECB"/>
    <w:rsid w:val="007921C1"/>
    <w:rsid w:val="007941C4"/>
    <w:rsid w:val="007A71F1"/>
    <w:rsid w:val="007B4C36"/>
    <w:rsid w:val="007C1415"/>
    <w:rsid w:val="007D1BBC"/>
    <w:rsid w:val="007D3B68"/>
    <w:rsid w:val="007D4D6C"/>
    <w:rsid w:val="007E1731"/>
    <w:rsid w:val="007E603D"/>
    <w:rsid w:val="007F7866"/>
    <w:rsid w:val="00804690"/>
    <w:rsid w:val="0080483A"/>
    <w:rsid w:val="0080674F"/>
    <w:rsid w:val="00806EA2"/>
    <w:rsid w:val="00810297"/>
    <w:rsid w:val="00810FAA"/>
    <w:rsid w:val="008116BE"/>
    <w:rsid w:val="00811799"/>
    <w:rsid w:val="00813C62"/>
    <w:rsid w:val="008270CA"/>
    <w:rsid w:val="00830FDC"/>
    <w:rsid w:val="0083378A"/>
    <w:rsid w:val="0084460E"/>
    <w:rsid w:val="00854ED2"/>
    <w:rsid w:val="00856D32"/>
    <w:rsid w:val="00856D66"/>
    <w:rsid w:val="00860F48"/>
    <w:rsid w:val="00865C05"/>
    <w:rsid w:val="00871B4B"/>
    <w:rsid w:val="00875F0C"/>
    <w:rsid w:val="0087777D"/>
    <w:rsid w:val="00886471"/>
    <w:rsid w:val="00886C23"/>
    <w:rsid w:val="008B5CE4"/>
    <w:rsid w:val="008B631A"/>
    <w:rsid w:val="008C3C68"/>
    <w:rsid w:val="008C420F"/>
    <w:rsid w:val="008C5323"/>
    <w:rsid w:val="00900900"/>
    <w:rsid w:val="00901C15"/>
    <w:rsid w:val="00906E03"/>
    <w:rsid w:val="00911DB0"/>
    <w:rsid w:val="00913256"/>
    <w:rsid w:val="00921C98"/>
    <w:rsid w:val="00930FC3"/>
    <w:rsid w:val="00952CDD"/>
    <w:rsid w:val="00953AEC"/>
    <w:rsid w:val="00963ABB"/>
    <w:rsid w:val="00966FD0"/>
    <w:rsid w:val="009744DC"/>
    <w:rsid w:val="0097517B"/>
    <w:rsid w:val="00982535"/>
    <w:rsid w:val="0098258F"/>
    <w:rsid w:val="009864FC"/>
    <w:rsid w:val="00995584"/>
    <w:rsid w:val="00995B0F"/>
    <w:rsid w:val="009A01E9"/>
    <w:rsid w:val="009B2646"/>
    <w:rsid w:val="009B3165"/>
    <w:rsid w:val="009C762B"/>
    <w:rsid w:val="009D15D4"/>
    <w:rsid w:val="009D36DD"/>
    <w:rsid w:val="009D72CF"/>
    <w:rsid w:val="009E043A"/>
    <w:rsid w:val="009E363A"/>
    <w:rsid w:val="009E52F4"/>
    <w:rsid w:val="009F0D0D"/>
    <w:rsid w:val="009F1EDE"/>
    <w:rsid w:val="009F3BE2"/>
    <w:rsid w:val="009F6E84"/>
    <w:rsid w:val="00A04F8F"/>
    <w:rsid w:val="00A1484E"/>
    <w:rsid w:val="00A16076"/>
    <w:rsid w:val="00A229AF"/>
    <w:rsid w:val="00A229B4"/>
    <w:rsid w:val="00A33C4B"/>
    <w:rsid w:val="00A41DA5"/>
    <w:rsid w:val="00A53053"/>
    <w:rsid w:val="00A6444F"/>
    <w:rsid w:val="00A719E1"/>
    <w:rsid w:val="00A82786"/>
    <w:rsid w:val="00A859DC"/>
    <w:rsid w:val="00A900E3"/>
    <w:rsid w:val="00A95BE0"/>
    <w:rsid w:val="00AA4B53"/>
    <w:rsid w:val="00AA7809"/>
    <w:rsid w:val="00AB2AF5"/>
    <w:rsid w:val="00AC2003"/>
    <w:rsid w:val="00AD0681"/>
    <w:rsid w:val="00AD7B2A"/>
    <w:rsid w:val="00AE4A72"/>
    <w:rsid w:val="00AF457B"/>
    <w:rsid w:val="00AF48F1"/>
    <w:rsid w:val="00AF7A42"/>
    <w:rsid w:val="00AF7A95"/>
    <w:rsid w:val="00B038B0"/>
    <w:rsid w:val="00B068AF"/>
    <w:rsid w:val="00B1001E"/>
    <w:rsid w:val="00B129BC"/>
    <w:rsid w:val="00B12BB1"/>
    <w:rsid w:val="00B2410B"/>
    <w:rsid w:val="00B439C6"/>
    <w:rsid w:val="00B43A0F"/>
    <w:rsid w:val="00B535C7"/>
    <w:rsid w:val="00B5364C"/>
    <w:rsid w:val="00B60764"/>
    <w:rsid w:val="00B62862"/>
    <w:rsid w:val="00B661D3"/>
    <w:rsid w:val="00B7044D"/>
    <w:rsid w:val="00B87D15"/>
    <w:rsid w:val="00B912A1"/>
    <w:rsid w:val="00BA3182"/>
    <w:rsid w:val="00BA47CF"/>
    <w:rsid w:val="00BB4D4C"/>
    <w:rsid w:val="00BC1FC6"/>
    <w:rsid w:val="00BD1C9F"/>
    <w:rsid w:val="00BE0370"/>
    <w:rsid w:val="00BE22FC"/>
    <w:rsid w:val="00BE2FE9"/>
    <w:rsid w:val="00BF1A06"/>
    <w:rsid w:val="00BF3133"/>
    <w:rsid w:val="00BF760F"/>
    <w:rsid w:val="00C00ED4"/>
    <w:rsid w:val="00C04061"/>
    <w:rsid w:val="00C16A81"/>
    <w:rsid w:val="00C223E9"/>
    <w:rsid w:val="00C241AC"/>
    <w:rsid w:val="00C321E9"/>
    <w:rsid w:val="00C32C16"/>
    <w:rsid w:val="00C35762"/>
    <w:rsid w:val="00C3673F"/>
    <w:rsid w:val="00C57CF8"/>
    <w:rsid w:val="00C80AA8"/>
    <w:rsid w:val="00C818C8"/>
    <w:rsid w:val="00C96B1F"/>
    <w:rsid w:val="00CA22F1"/>
    <w:rsid w:val="00CA4EEF"/>
    <w:rsid w:val="00CA6439"/>
    <w:rsid w:val="00CB1F88"/>
    <w:rsid w:val="00CB4076"/>
    <w:rsid w:val="00CC3629"/>
    <w:rsid w:val="00CC3755"/>
    <w:rsid w:val="00CE72BD"/>
    <w:rsid w:val="00CF1F33"/>
    <w:rsid w:val="00CF2303"/>
    <w:rsid w:val="00D06BB4"/>
    <w:rsid w:val="00D30929"/>
    <w:rsid w:val="00D3500B"/>
    <w:rsid w:val="00D37DFC"/>
    <w:rsid w:val="00D47633"/>
    <w:rsid w:val="00D50383"/>
    <w:rsid w:val="00D51736"/>
    <w:rsid w:val="00D64B46"/>
    <w:rsid w:val="00D6756A"/>
    <w:rsid w:val="00D71D84"/>
    <w:rsid w:val="00D935AC"/>
    <w:rsid w:val="00DA437E"/>
    <w:rsid w:val="00DA52F5"/>
    <w:rsid w:val="00DB1F11"/>
    <w:rsid w:val="00DD1FE9"/>
    <w:rsid w:val="00DD4953"/>
    <w:rsid w:val="00DE27B1"/>
    <w:rsid w:val="00DE5606"/>
    <w:rsid w:val="00DE64C3"/>
    <w:rsid w:val="00E01191"/>
    <w:rsid w:val="00E02E54"/>
    <w:rsid w:val="00E07253"/>
    <w:rsid w:val="00E117E2"/>
    <w:rsid w:val="00E2260B"/>
    <w:rsid w:val="00E2558A"/>
    <w:rsid w:val="00E3265C"/>
    <w:rsid w:val="00E376E8"/>
    <w:rsid w:val="00E37F3D"/>
    <w:rsid w:val="00E453F4"/>
    <w:rsid w:val="00E54F60"/>
    <w:rsid w:val="00E55C1B"/>
    <w:rsid w:val="00E60460"/>
    <w:rsid w:val="00E67C87"/>
    <w:rsid w:val="00E91A09"/>
    <w:rsid w:val="00E92DC3"/>
    <w:rsid w:val="00E9772A"/>
    <w:rsid w:val="00EA138E"/>
    <w:rsid w:val="00EA297E"/>
    <w:rsid w:val="00EB02B3"/>
    <w:rsid w:val="00EC0A7E"/>
    <w:rsid w:val="00ED5FD3"/>
    <w:rsid w:val="00F0238B"/>
    <w:rsid w:val="00F0776A"/>
    <w:rsid w:val="00F22BA1"/>
    <w:rsid w:val="00F3366F"/>
    <w:rsid w:val="00F35312"/>
    <w:rsid w:val="00F35E67"/>
    <w:rsid w:val="00F37D15"/>
    <w:rsid w:val="00F37E23"/>
    <w:rsid w:val="00F609C1"/>
    <w:rsid w:val="00F61A7B"/>
    <w:rsid w:val="00F75130"/>
    <w:rsid w:val="00F825DA"/>
    <w:rsid w:val="00F83616"/>
    <w:rsid w:val="00FA4298"/>
    <w:rsid w:val="00FA7EE3"/>
    <w:rsid w:val="00FB212C"/>
    <w:rsid w:val="00FC2949"/>
    <w:rsid w:val="00FC4834"/>
    <w:rsid w:val="00FC6F2B"/>
    <w:rsid w:val="00FD632C"/>
    <w:rsid w:val="00FE16AD"/>
    <w:rsid w:val="00FE3672"/>
    <w:rsid w:val="00FF0351"/>
    <w:rsid w:val="00FF1515"/>
    <w:rsid w:val="00FF373C"/>
    <w:rsid w:val="00FF6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F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7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78F5"/>
  </w:style>
  <w:style w:type="paragraph" w:styleId="a7">
    <w:name w:val="footer"/>
    <w:basedOn w:val="a"/>
    <w:link w:val="a8"/>
    <w:uiPriority w:val="99"/>
    <w:unhideWhenUsed/>
    <w:rsid w:val="005F78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78F5"/>
  </w:style>
  <w:style w:type="paragraph" w:styleId="a9">
    <w:name w:val="Normal (Web)"/>
    <w:basedOn w:val="a"/>
    <w:uiPriority w:val="99"/>
    <w:unhideWhenUsed/>
    <w:rsid w:val="0081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83378A"/>
    <w:pPr>
      <w:ind w:left="720"/>
      <w:contextualSpacing/>
    </w:pPr>
  </w:style>
  <w:style w:type="paragraph" w:styleId="ab">
    <w:name w:val="footnote text"/>
    <w:basedOn w:val="a"/>
    <w:link w:val="ac"/>
    <w:uiPriority w:val="99"/>
    <w:semiHidden/>
    <w:unhideWhenUsed/>
    <w:rsid w:val="001E55F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E55F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E55F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F61A7B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61A7B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61A7B"/>
    <w:rPr>
      <w:vertAlign w:val="superscript"/>
    </w:rPr>
  </w:style>
  <w:style w:type="paragraph" w:styleId="af1">
    <w:name w:val="caption"/>
    <w:basedOn w:val="a"/>
    <w:next w:val="a"/>
    <w:uiPriority w:val="35"/>
    <w:unhideWhenUsed/>
    <w:qFormat/>
    <w:rsid w:val="00F61A7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9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9D8BC-0EB7-4AD3-9E80-3B89DA1D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16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415</cp:revision>
  <dcterms:created xsi:type="dcterms:W3CDTF">2017-05-09T13:10:00Z</dcterms:created>
  <dcterms:modified xsi:type="dcterms:W3CDTF">2017-06-20T16:35:00Z</dcterms:modified>
</cp:coreProperties>
</file>