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258" w:rsidRPr="00A770F7" w:rsidRDefault="001F1E16" w:rsidP="00A85258">
      <w:pPr>
        <w:jc w:val="center"/>
      </w:pPr>
      <w:bookmarkStart w:id="0" w:name="_Toc511147012"/>
      <w:r>
        <w:t>3</w:t>
      </w:r>
      <w:r w:rsidR="00A85258" w:rsidRPr="00A770F7">
        <w:t>Министерство образования и науки Российской Федерации</w:t>
      </w:r>
      <w:r w:rsidR="00A85258" w:rsidRPr="00A770F7">
        <w:br/>
        <w:t>Федеральное государственное автономное образовательное учреждение</w:t>
      </w:r>
      <w:r w:rsidR="00A85258" w:rsidRPr="00A770F7">
        <w:br/>
        <w:t>высшего образования</w:t>
      </w:r>
      <w:r w:rsidR="00A85258" w:rsidRPr="00A770F7">
        <w:br/>
        <w:t>Национальный исследовательский ядерный университет «МИФИ»</w:t>
      </w:r>
      <w:r w:rsidR="00A85258" w:rsidRPr="00A770F7">
        <w:br/>
        <w:t>Саровский физико-технический институт – филиал НИЯУ МИФИ</w:t>
      </w:r>
      <w:r w:rsidR="00A85258" w:rsidRPr="00A770F7">
        <w:br/>
        <w:t>Физико-технический факультет</w:t>
      </w:r>
      <w:r w:rsidR="00A85258" w:rsidRPr="00A770F7">
        <w:rPr>
          <w:i/>
        </w:rPr>
        <w:br/>
      </w:r>
      <w:r w:rsidR="00A85258" w:rsidRPr="00A770F7">
        <w:t>Кафедра философии и истории</w:t>
      </w:r>
      <w:r w:rsidR="00A85258" w:rsidRPr="00A770F7">
        <w:br/>
      </w:r>
      <w:r w:rsidR="00A85258" w:rsidRPr="00A770F7">
        <w:rPr>
          <w:lang w:val="en-US"/>
        </w:rPr>
        <w:t>X</w:t>
      </w:r>
      <w:proofErr w:type="gramStart"/>
      <w:r w:rsidR="00A85258" w:rsidRPr="00A770F7">
        <w:t>Х</w:t>
      </w:r>
      <w:proofErr w:type="gramEnd"/>
      <w:r w:rsidR="00A85258" w:rsidRPr="00A770F7">
        <w:rPr>
          <w:lang w:val="en-US"/>
        </w:rPr>
        <w:t>V</w:t>
      </w:r>
      <w:r w:rsidR="00A85258" w:rsidRPr="00A770F7">
        <w:t xml:space="preserve"> студенческая конференция по гуманитарным и социальным наукам</w:t>
      </w:r>
      <w:r w:rsidR="00A85258" w:rsidRPr="00A770F7">
        <w:br/>
        <w:t>Х студенческая конференция по истории</w:t>
      </w:r>
      <w:r w:rsidR="00A85258" w:rsidRPr="00A770F7">
        <w:br/>
        <w:t>«Ядерный университет и духовное наследие Сарова:</w:t>
      </w:r>
      <w:r w:rsidR="00A85258" w:rsidRPr="00A770F7">
        <w:br/>
        <w:t>Знаменательные даты года»</w:t>
      </w:r>
      <w:r w:rsidR="00A85258" w:rsidRPr="00A770F7">
        <w:br/>
        <w:t>26 апреля 2018 г.</w:t>
      </w:r>
      <w:bookmarkEnd w:id="0"/>
      <w:r w:rsidR="00A85258" w:rsidRPr="00A770F7">
        <w:br/>
      </w:r>
    </w:p>
    <w:p w:rsidR="00382245" w:rsidRPr="001B64A2" w:rsidRDefault="00382245" w:rsidP="00382245">
      <w:pPr>
        <w:jc w:val="center"/>
      </w:pPr>
      <w:r>
        <w:t>Святитель Лука (</w:t>
      </w:r>
      <w:proofErr w:type="spellStart"/>
      <w:r>
        <w:t>Войно-Ясенецкий</w:t>
      </w:r>
      <w:proofErr w:type="spellEnd"/>
      <w:r>
        <w:t>): священник и ученый.</w:t>
      </w:r>
    </w:p>
    <w:p w:rsidR="00A85258" w:rsidRPr="00A770F7" w:rsidRDefault="00A85258" w:rsidP="00A85258">
      <w:pPr>
        <w:jc w:val="center"/>
      </w:pPr>
    </w:p>
    <w:p w:rsidR="00A85258" w:rsidRPr="00A770F7" w:rsidRDefault="00A85258" w:rsidP="00A85258">
      <w:pPr>
        <w:jc w:val="center"/>
      </w:pPr>
    </w:p>
    <w:p w:rsidR="00A85258" w:rsidRPr="00A770F7" w:rsidRDefault="00A85258" w:rsidP="00A85258">
      <w:pPr>
        <w:jc w:val="center"/>
      </w:pPr>
    </w:p>
    <w:p w:rsidR="00E53448" w:rsidRPr="001B64A2" w:rsidRDefault="00E53448" w:rsidP="00E53448">
      <w:pPr>
        <w:jc w:val="right"/>
      </w:pPr>
      <w:r w:rsidRPr="001B64A2">
        <w:t>Доклад:</w:t>
      </w:r>
    </w:p>
    <w:p w:rsidR="00E53448" w:rsidRPr="001B64A2" w:rsidRDefault="00E53448" w:rsidP="00E53448">
      <w:pPr>
        <w:jc w:val="right"/>
      </w:pPr>
      <w:r w:rsidRPr="001B64A2">
        <w:t>студентов группы ПМФ17Д</w:t>
      </w:r>
    </w:p>
    <w:p w:rsidR="00E53448" w:rsidRPr="001B64A2" w:rsidRDefault="00E53448" w:rsidP="00E53448">
      <w:pPr>
        <w:jc w:val="right"/>
      </w:pPr>
      <w:r>
        <w:t xml:space="preserve">С.С. </w:t>
      </w:r>
      <w:proofErr w:type="spellStart"/>
      <w:r>
        <w:t>Серюбин</w:t>
      </w:r>
      <w:proofErr w:type="spellEnd"/>
      <w:r w:rsidRPr="001B64A2">
        <w:t xml:space="preserve"> (руководитель), </w:t>
      </w:r>
      <w:r>
        <w:t>Г. Полина</w:t>
      </w:r>
    </w:p>
    <w:p w:rsidR="00E53448" w:rsidRDefault="00E53448" w:rsidP="00E53448">
      <w:pPr>
        <w:jc w:val="right"/>
      </w:pPr>
      <w:r w:rsidRPr="001B64A2">
        <w:t xml:space="preserve">и студента группы </w:t>
      </w:r>
      <w:r>
        <w:t>ПМ</w:t>
      </w:r>
      <w:r w:rsidRPr="001B64A2">
        <w:t>17</w:t>
      </w:r>
      <w:r>
        <w:t xml:space="preserve"> </w:t>
      </w:r>
    </w:p>
    <w:p w:rsidR="00E53448" w:rsidRPr="001B64A2" w:rsidRDefault="00E53448" w:rsidP="00E53448">
      <w:pPr>
        <w:jc w:val="right"/>
      </w:pPr>
      <w:r>
        <w:t>Р. Колганова</w:t>
      </w:r>
    </w:p>
    <w:p w:rsidR="00E53448" w:rsidRPr="001B64A2" w:rsidRDefault="00E53448" w:rsidP="00E53448">
      <w:pPr>
        <w:jc w:val="right"/>
      </w:pPr>
      <w:r w:rsidRPr="001B64A2">
        <w:t>Преподаватель:</w:t>
      </w:r>
    </w:p>
    <w:p w:rsidR="00E53448" w:rsidRPr="001B64A2" w:rsidRDefault="00E53448" w:rsidP="00E53448">
      <w:pPr>
        <w:jc w:val="right"/>
      </w:pPr>
      <w:r w:rsidRPr="001B64A2">
        <w:t>кандидат исторических наук, доцент</w:t>
      </w:r>
    </w:p>
    <w:p w:rsidR="00E53448" w:rsidRPr="001B64A2" w:rsidRDefault="00E53448" w:rsidP="00E53448">
      <w:pPr>
        <w:jc w:val="right"/>
      </w:pPr>
      <w:r w:rsidRPr="001B64A2">
        <w:t>О.В. Савченко</w:t>
      </w:r>
    </w:p>
    <w:p w:rsidR="00A85258" w:rsidRPr="00A770F7" w:rsidRDefault="00A85258" w:rsidP="00CC2D0E">
      <w:pPr>
        <w:jc w:val="center"/>
      </w:pPr>
    </w:p>
    <w:p w:rsidR="00A85258" w:rsidRPr="00A770F7" w:rsidRDefault="00A85258" w:rsidP="00CC2D0E">
      <w:pPr>
        <w:jc w:val="center"/>
      </w:pPr>
    </w:p>
    <w:p w:rsidR="00CC2D0E" w:rsidRDefault="00CC2D0E" w:rsidP="00CC2D0E">
      <w:pPr>
        <w:jc w:val="center"/>
      </w:pPr>
    </w:p>
    <w:p w:rsidR="00E53448" w:rsidRPr="005C0EB1" w:rsidRDefault="00E53448" w:rsidP="00E53448">
      <w:pPr>
        <w:jc w:val="center"/>
      </w:pPr>
    </w:p>
    <w:p w:rsidR="00CC2D0E" w:rsidRPr="00E53448" w:rsidRDefault="00A85258" w:rsidP="00E53448">
      <w:pPr>
        <w:jc w:val="center"/>
      </w:pPr>
      <w:bookmarkStart w:id="1" w:name="_Toc511147016"/>
      <w:r w:rsidRPr="00A770F7">
        <w:t>Саров-2018</w:t>
      </w:r>
      <w:bookmarkStart w:id="2" w:name="_Toc511149091"/>
      <w:bookmarkStart w:id="3" w:name="_Toc511149183"/>
      <w:bookmarkEnd w:id="1"/>
      <w:r w:rsidR="00CC2D0E" w:rsidRPr="00E53448">
        <w:br w:type="page"/>
      </w:r>
    </w:p>
    <w:p w:rsidR="00A85258" w:rsidRPr="00A770F7" w:rsidRDefault="00A85258" w:rsidP="00CC2D0E">
      <w:pPr>
        <w:jc w:val="left"/>
      </w:pPr>
      <w:r>
        <w:lastRenderedPageBreak/>
        <w:t>Слайд 1</w:t>
      </w:r>
      <w:r w:rsidRPr="00A770F7">
        <w:t>:</w:t>
      </w:r>
      <w:bookmarkEnd w:id="2"/>
      <w:bookmarkEnd w:id="3"/>
    </w:p>
    <w:p w:rsidR="00A85258" w:rsidRPr="00A770F7" w:rsidRDefault="00631129" w:rsidP="00A85258">
      <w:r w:rsidRPr="00631129">
        <w:rPr>
          <w:noProof/>
        </w:rPr>
        <w:drawing>
          <wp:inline distT="0" distB="0" distL="0" distR="0" wp14:anchorId="4B5E6469" wp14:editId="2DCB2164">
            <wp:extent cx="5759999" cy="432000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258" w:rsidRPr="00A770F7" w:rsidRDefault="00A85258" w:rsidP="00A85258">
      <w:pPr>
        <w:ind w:right="0" w:firstLine="709"/>
      </w:pPr>
      <w:r w:rsidRPr="00A770F7">
        <w:t>Добрый день!</w:t>
      </w:r>
    </w:p>
    <w:p w:rsidR="00A85258" w:rsidRPr="005C0EB1" w:rsidRDefault="00A85258" w:rsidP="00A85258">
      <w:pPr>
        <w:ind w:right="0" w:firstLine="709"/>
        <w:rPr>
          <w:shd w:val="clear" w:color="auto" w:fill="FFFFFF"/>
        </w:rPr>
      </w:pPr>
      <w:r w:rsidRPr="00A770F7">
        <w:t xml:space="preserve">Мы представляем доклад </w:t>
      </w:r>
      <w:proofErr w:type="gramStart"/>
      <w:r w:rsidRPr="00A770F7">
        <w:t>о</w:t>
      </w:r>
      <w:proofErr w:type="gramEnd"/>
      <w:r w:rsidR="00F35066">
        <w:t xml:space="preserve"> </w:t>
      </w:r>
      <w:r w:rsidRPr="00A770F7">
        <w:rPr>
          <w:shd w:val="clear" w:color="auto" w:fill="FFFFFF"/>
        </w:rPr>
        <w:t>архиеп</w:t>
      </w:r>
      <w:r w:rsidR="00F35066">
        <w:rPr>
          <w:shd w:val="clear" w:color="auto" w:fill="FFFFFF"/>
        </w:rPr>
        <w:t>ископе Луке (</w:t>
      </w:r>
      <w:proofErr w:type="spellStart"/>
      <w:r w:rsidR="00F35066">
        <w:rPr>
          <w:shd w:val="clear" w:color="auto" w:fill="FFFFFF"/>
        </w:rPr>
        <w:t>Войно-Ясенецк</w:t>
      </w:r>
      <w:r>
        <w:rPr>
          <w:shd w:val="clear" w:color="auto" w:fill="FFFFFF"/>
        </w:rPr>
        <w:t>о</w:t>
      </w:r>
      <w:r w:rsidR="00F35066">
        <w:rPr>
          <w:shd w:val="clear" w:color="auto" w:fill="FFFFFF"/>
        </w:rPr>
        <w:t>м</w:t>
      </w:r>
      <w:proofErr w:type="spellEnd"/>
      <w:r w:rsidR="00F35066">
        <w:rPr>
          <w:shd w:val="clear" w:color="auto" w:fill="FFFFFF"/>
        </w:rPr>
        <w:t>), жизнь и деятельность которого является ярким примером непротиворечивого диалога науки и религии</w:t>
      </w:r>
    </w:p>
    <w:p w:rsidR="00E53448" w:rsidRDefault="00E53448">
      <w:pPr>
        <w:spacing w:after="200" w:line="276" w:lineRule="auto"/>
        <w:ind w:right="0"/>
        <w:jc w:val="left"/>
      </w:pPr>
      <w:r>
        <w:br w:type="page"/>
      </w:r>
    </w:p>
    <w:p w:rsidR="00A85258" w:rsidRPr="00A770F7" w:rsidRDefault="00A85258" w:rsidP="00A85258">
      <w:r w:rsidRPr="00A770F7">
        <w:lastRenderedPageBreak/>
        <w:t>Слайд 2:</w:t>
      </w:r>
    </w:p>
    <w:p w:rsidR="00A85258" w:rsidRDefault="00631129" w:rsidP="00A85258">
      <w:r w:rsidRPr="00631129">
        <w:rPr>
          <w:noProof/>
        </w:rPr>
        <w:drawing>
          <wp:inline distT="0" distB="0" distL="0" distR="0" wp14:anchorId="370271BF" wp14:editId="6ADC5A20">
            <wp:extent cx="5759999" cy="4320000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258" w:rsidRDefault="00A85258" w:rsidP="00A85258">
      <w:pPr>
        <w:ind w:right="0" w:firstLine="709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6A69DF">
        <w:rPr>
          <w:color w:val="000000"/>
          <w:shd w:val="clear" w:color="auto" w:fill="FFFFFF"/>
        </w:rPr>
        <w:t>Актуальность работы заключается в том, что вопрос взаимосвязи науки и религии в</w:t>
      </w:r>
      <w:r w:rsidR="00CC2D0E">
        <w:rPr>
          <w:color w:val="000000"/>
          <w:shd w:val="clear" w:color="auto" w:fill="FFFFFF"/>
        </w:rPr>
        <w:t xml:space="preserve"> условиях современного общества</w:t>
      </w:r>
      <w:r w:rsidRPr="006A69DF">
        <w:rPr>
          <w:color w:val="000000"/>
          <w:shd w:val="clear" w:color="auto" w:fill="FFFFFF"/>
        </w:rPr>
        <w:t xml:space="preserve"> имеет все более и более нарастающую </w:t>
      </w:r>
      <w:r w:rsidR="00CC2D0E">
        <w:rPr>
          <w:color w:val="000000"/>
          <w:shd w:val="clear" w:color="auto" w:fill="FFFFFF"/>
        </w:rPr>
        <w:t>значимость</w:t>
      </w:r>
      <w:r w:rsidRPr="006A69DF">
        <w:rPr>
          <w:color w:val="000000"/>
          <w:shd w:val="clear" w:color="auto" w:fill="FFFFFF"/>
        </w:rPr>
        <w:t>. И необходимость вспоминать и изучать пример святителя и ученого имеет особую важность.</w:t>
      </w:r>
    </w:p>
    <w:p w:rsidR="00E53448" w:rsidRDefault="00CC2D0E" w:rsidP="00A85258">
      <w:pPr>
        <w:ind w:right="0" w:firstLine="709"/>
      </w:pPr>
      <w:r>
        <w:t xml:space="preserve">Существует </w:t>
      </w:r>
      <w:r w:rsidR="00A85258" w:rsidRPr="00383B51">
        <w:t xml:space="preserve">несколько типов людей, по-разному относящихся к </w:t>
      </w:r>
      <w:r>
        <w:t>возможности диалога науки</w:t>
      </w:r>
      <w:r w:rsidR="00A85258" w:rsidRPr="00383B51">
        <w:t xml:space="preserve"> и религии. </w:t>
      </w:r>
      <w:r>
        <w:t>П</w:t>
      </w:r>
      <w:r w:rsidR="00A85258" w:rsidRPr="00383B51">
        <w:t xml:space="preserve">ервые относятся с недоверием к науке, ради религии, а </w:t>
      </w:r>
      <w:r w:rsidR="00E53448">
        <w:t xml:space="preserve">другие – наоборот, ради науки, </w:t>
      </w:r>
      <w:r w:rsidR="00A85258" w:rsidRPr="00383B51">
        <w:t>так или иначе, отрицают религиозные аспекты мира. В России этот вопрос всегда имел особое значение из-за большой роли религии в обществе. Но вместе с тем, стремительное развитие науки в стране всегда порождало предпосылки к особому решению этого вопроса. В этой связи рассмотрим жизнь и труды святителя церкви и вместе с этим ученого, внесшего неоценимый вклад в развитие медицины – архиепископа, профессора и доктора медицинских наук Луки Войно-Ясенецкого.</w:t>
      </w:r>
    </w:p>
    <w:p w:rsidR="00A85258" w:rsidRPr="00A770F7" w:rsidRDefault="00E53448" w:rsidP="00E53448">
      <w:pPr>
        <w:spacing w:after="200" w:line="276" w:lineRule="auto"/>
        <w:ind w:right="0"/>
        <w:jc w:val="left"/>
      </w:pPr>
      <w:r>
        <w:br w:type="page"/>
      </w:r>
      <w:r w:rsidR="00A85258" w:rsidRPr="00A770F7">
        <w:lastRenderedPageBreak/>
        <w:t>Слайд 3:</w:t>
      </w:r>
    </w:p>
    <w:p w:rsidR="00A85258" w:rsidRDefault="00631129" w:rsidP="00A85258">
      <w:r w:rsidRPr="00631129">
        <w:rPr>
          <w:noProof/>
        </w:rPr>
        <w:drawing>
          <wp:inline distT="0" distB="0" distL="0" distR="0" wp14:anchorId="1C4C38F0" wp14:editId="7C764BF3">
            <wp:extent cx="5759999" cy="432000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48" w:rsidRDefault="00A85258" w:rsidP="00E53448">
      <w:pPr>
        <w:ind w:right="0" w:firstLine="709"/>
        <w:rPr>
          <w:shd w:val="clear" w:color="auto" w:fill="FFFFFF"/>
        </w:rPr>
      </w:pPr>
      <w:r>
        <w:rPr>
          <w:shd w:val="clear" w:color="auto" w:fill="FFFFFF"/>
        </w:rPr>
        <w:t>Цель настоящей работы – рассмотреть этапы жизнедеятельности архиепископа Луки (Войно-Ясенецкого), роль науки и религии в его жизни.</w:t>
      </w:r>
      <w:bookmarkStart w:id="4" w:name="_Toc511149092"/>
      <w:bookmarkStart w:id="5" w:name="_Toc511149184"/>
    </w:p>
    <w:p w:rsidR="00E53448" w:rsidRDefault="00E53448">
      <w:pPr>
        <w:spacing w:after="200" w:line="276" w:lineRule="auto"/>
        <w:ind w:right="0"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A85258" w:rsidRDefault="00E53448" w:rsidP="00A85258">
      <w:pPr>
        <w:pStyle w:val="1"/>
      </w:pPr>
      <w:r>
        <w:lastRenderedPageBreak/>
        <w:t>С</w:t>
      </w:r>
      <w:r w:rsidR="00A85258" w:rsidRPr="00A770F7">
        <w:t>лайд 4</w:t>
      </w:r>
      <w:r w:rsidR="00A85258">
        <w:t>:</w:t>
      </w:r>
      <w:bookmarkEnd w:id="4"/>
      <w:bookmarkEnd w:id="5"/>
    </w:p>
    <w:p w:rsidR="00A85258" w:rsidRDefault="00631129" w:rsidP="00A85258">
      <w:r w:rsidRPr="00631129">
        <w:rPr>
          <w:noProof/>
        </w:rPr>
        <w:drawing>
          <wp:inline distT="0" distB="0" distL="0" distR="0" wp14:anchorId="3606D305" wp14:editId="5470EFE7">
            <wp:extent cx="5759999" cy="4320000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258" w:rsidRPr="00CC2D0E" w:rsidRDefault="00A85258" w:rsidP="00A85258">
      <w:pPr>
        <w:ind w:right="0" w:firstLine="709"/>
      </w:pPr>
      <w:r w:rsidRPr="00A7138E">
        <w:t>Родился 27 апреля 1877 года в Керчи, в семье провизора Феликса Станиславовича Войно-Ясенецкого – убежденного католика. Но по собственному высказыванию религиозного воспитания он не получил. Далее последовал ряд колебаний при выборе его жизненного пути между медициной и рисованием.</w:t>
      </w:r>
    </w:p>
    <w:p w:rsidR="00E53448" w:rsidRDefault="00E53448">
      <w:pPr>
        <w:spacing w:after="200" w:line="276" w:lineRule="auto"/>
        <w:ind w:right="0"/>
        <w:jc w:val="left"/>
      </w:pPr>
      <w:r>
        <w:br w:type="page"/>
      </w:r>
    </w:p>
    <w:p w:rsidR="00A85258" w:rsidRPr="0001089C" w:rsidRDefault="00E53448" w:rsidP="00A85258">
      <w:pPr>
        <w:pStyle w:val="1"/>
      </w:pPr>
      <w:bookmarkStart w:id="6" w:name="_Toc511149094"/>
      <w:bookmarkStart w:id="7" w:name="_Toc511149185"/>
      <w:r>
        <w:lastRenderedPageBreak/>
        <w:t>С</w:t>
      </w:r>
      <w:r w:rsidR="00A85258" w:rsidRPr="0001089C">
        <w:t>лайд 5:</w:t>
      </w:r>
      <w:bookmarkEnd w:id="6"/>
      <w:bookmarkEnd w:id="7"/>
    </w:p>
    <w:p w:rsidR="00A85258" w:rsidRDefault="00631129" w:rsidP="00A85258">
      <w:r w:rsidRPr="00631129">
        <w:rPr>
          <w:noProof/>
        </w:rPr>
        <w:drawing>
          <wp:inline distT="0" distB="0" distL="0" distR="0" wp14:anchorId="51F46DFA" wp14:editId="18A95C4A">
            <wp:extent cx="5759999" cy="4320000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258" w:rsidRDefault="00A85258" w:rsidP="00A85258">
      <w:pPr>
        <w:ind w:right="0" w:firstLine="709"/>
      </w:pPr>
      <w:bookmarkStart w:id="8" w:name="_Toc511149095"/>
      <w:bookmarkStart w:id="9" w:name="_Toc511149186"/>
      <w:r w:rsidRPr="0001089C">
        <w:t>Подал документы в Академию Художеств, но, поколебавшись, решил выбрать медицину как более полезную обществу. Пытался поступить в Киевский университет на медицинский факультет, но не прошёл. Получив предложение обучаться на естественном факультете, он выбрал юридический.</w:t>
      </w:r>
      <w:bookmarkEnd w:id="8"/>
      <w:bookmarkEnd w:id="9"/>
    </w:p>
    <w:p w:rsidR="00E53448" w:rsidRDefault="00A85258" w:rsidP="00E53448">
      <w:pPr>
        <w:ind w:right="0" w:firstLine="709"/>
      </w:pPr>
      <w:proofErr w:type="gramStart"/>
      <w:r w:rsidRPr="00627EE4">
        <w:t>Проучившись</w:t>
      </w:r>
      <w:proofErr w:type="gramEnd"/>
      <w:r w:rsidRPr="00627EE4">
        <w:t xml:space="preserve"> год, покинул университет. Но, потом в 1898 году стал студентом медицинского факультета Киевского университета. Учился прекрасно, был старостой группы, особенно преуспевал в изучении анатомии. Далее следовала его работа на различных должностях как врача, совместно перекликавшаяся с исследованиями в области хирургии.</w:t>
      </w:r>
    </w:p>
    <w:p w:rsidR="00E53448" w:rsidRDefault="00E53448">
      <w:pPr>
        <w:spacing w:after="200" w:line="276" w:lineRule="auto"/>
        <w:ind w:right="0"/>
        <w:jc w:val="left"/>
      </w:pPr>
      <w:r>
        <w:br w:type="page"/>
      </w:r>
    </w:p>
    <w:p w:rsidR="00A85258" w:rsidRDefault="00A85258" w:rsidP="00A85258">
      <w:pPr>
        <w:pStyle w:val="1"/>
      </w:pPr>
      <w:bookmarkStart w:id="10" w:name="_Toc511149097"/>
      <w:bookmarkStart w:id="11" w:name="_Toc511149188"/>
      <w:r>
        <w:lastRenderedPageBreak/>
        <w:t>Слайд 6:</w:t>
      </w:r>
      <w:bookmarkEnd w:id="10"/>
      <w:bookmarkEnd w:id="11"/>
    </w:p>
    <w:p w:rsidR="00A85258" w:rsidRPr="00A770F7" w:rsidRDefault="00631129" w:rsidP="00A85258">
      <w:r w:rsidRPr="00631129">
        <w:rPr>
          <w:noProof/>
        </w:rPr>
        <w:drawing>
          <wp:inline distT="0" distB="0" distL="0" distR="0" wp14:anchorId="11E1E758" wp14:editId="78D29E0B">
            <wp:extent cx="5759999" cy="4320000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258" w:rsidRDefault="00A85258" w:rsidP="00A85258">
      <w:pPr>
        <w:ind w:right="0" w:firstLine="709"/>
        <w:rPr>
          <w:lang w:val="en-US"/>
        </w:rPr>
      </w:pPr>
      <w:r w:rsidRPr="00627EE4">
        <w:t>В период активных репрессий претерпел три ссылки. После последней – возобновил свое, временно прерванное активное служение церкви, не прекращая уже его до конца дней. Однако при этом добровольно вызвался оказать помощь фронту как первоклассный хирург. Только в 1955 году, в возрасте 78 лет, был вынужден оставить хирургию в связи с тем, что ослеп. Умер 11 июня 1961 года.</w:t>
      </w:r>
    </w:p>
    <w:p w:rsidR="00E53448" w:rsidRDefault="00E53448">
      <w:pPr>
        <w:spacing w:after="200" w:line="276" w:lineRule="auto"/>
        <w:ind w:right="0"/>
        <w:jc w:val="left"/>
      </w:pPr>
      <w:bookmarkStart w:id="12" w:name="_Toc511149098"/>
      <w:bookmarkStart w:id="13" w:name="_Toc511149189"/>
      <w:r>
        <w:br w:type="page"/>
      </w:r>
    </w:p>
    <w:p w:rsidR="00A85258" w:rsidRPr="00A770F7" w:rsidRDefault="00A85258" w:rsidP="00A85258">
      <w:pPr>
        <w:pStyle w:val="1"/>
      </w:pPr>
      <w:r>
        <w:lastRenderedPageBreak/>
        <w:t>Слайд 7</w:t>
      </w:r>
      <w:r w:rsidRPr="00A770F7">
        <w:t>:</w:t>
      </w:r>
      <w:bookmarkEnd w:id="12"/>
      <w:bookmarkEnd w:id="13"/>
    </w:p>
    <w:p w:rsidR="00A85258" w:rsidRDefault="00631129" w:rsidP="00A85258">
      <w:r w:rsidRPr="00631129">
        <w:rPr>
          <w:noProof/>
        </w:rPr>
        <w:drawing>
          <wp:inline distT="0" distB="0" distL="0" distR="0" wp14:anchorId="1CBBEFFC" wp14:editId="198D3FAD">
            <wp:extent cx="5759999" cy="4320000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48" w:rsidRDefault="00A85258" w:rsidP="00E53448">
      <w:pPr>
        <w:ind w:right="0" w:firstLine="709"/>
      </w:pPr>
      <w:r w:rsidRPr="00627EE4">
        <w:t>Говоря о научной значимости этого выдающегося человека, следует для начала упомянуть ту среду, в которую попал молодой ученый, направляемый желанием помогать людям. До эпохи антибиотиков, в условиях, когда малейший ожог или травма могли стать смертельными для его обладателя. В то время сложно было осуществлять качественное лечение гнойных образований. И тогда один только наиболее известный труд – «Очерки гнойной хирургии» внес огромный вклад в хирургию и анестезиологию</w:t>
      </w:r>
      <w:r>
        <w:t xml:space="preserve">. </w:t>
      </w:r>
      <w:r w:rsidRPr="00627EE4">
        <w:t xml:space="preserve">Монография стала настольной книгой врачей. Благодаря ей любой молодой хирург, имея эту книгу, мог осуществлять сложные операции в тяжёлых условиях провинциальной больницы. В настоящий момент работы профессора Войно-Ясенецкого всё ещё не систематизированы. Современные авторы ограничиваются преимущественно краткими оценками его роли в гнойной хирургии. Прочтение работ Войно-Ясенецкого призывает объективно констатировать, что это был учёный, готовый к крупным и объективным исследованиям и анализу. Его заслуги были широко оценены современниками. </w:t>
      </w:r>
      <w:r w:rsidRPr="00627EE4">
        <w:lastRenderedPageBreak/>
        <w:t>Ему неоднократно предлагали возглавить ряд кафедр различных университетов, также он являлся профессором хирургии, возглавлял некоторое время кафедру оперативной хирургии медицинского факультета ТГУ. Имел ученую степень д</w:t>
      </w:r>
      <w:r>
        <w:t>октора медицинских наук.</w:t>
      </w:r>
    </w:p>
    <w:p w:rsidR="00E53448" w:rsidRDefault="00E53448">
      <w:pPr>
        <w:spacing w:after="200" w:line="276" w:lineRule="auto"/>
        <w:ind w:right="0"/>
        <w:jc w:val="left"/>
      </w:pPr>
      <w:r>
        <w:br w:type="page"/>
      </w:r>
    </w:p>
    <w:p w:rsidR="00A85258" w:rsidRPr="00A770F7" w:rsidRDefault="00A85258" w:rsidP="00A85258">
      <w:r>
        <w:lastRenderedPageBreak/>
        <w:t>Слайд 8</w:t>
      </w:r>
      <w:r w:rsidRPr="00A770F7">
        <w:t>:</w:t>
      </w:r>
    </w:p>
    <w:p w:rsidR="00A85258" w:rsidRDefault="00631129" w:rsidP="00A85258">
      <w:r w:rsidRPr="00631129">
        <w:rPr>
          <w:noProof/>
        </w:rPr>
        <w:drawing>
          <wp:inline distT="0" distB="0" distL="0" distR="0" wp14:anchorId="7B6D71F8" wp14:editId="724CF756">
            <wp:extent cx="5759999" cy="4320000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48" w:rsidRDefault="00A85258" w:rsidP="00E53448">
      <w:pPr>
        <w:ind w:right="0" w:firstLine="709"/>
      </w:pPr>
      <w:r w:rsidRPr="00627EE4">
        <w:t xml:space="preserve">В основе его религиозной деятельности лежит два направления. </w:t>
      </w:r>
      <w:proofErr w:type="gramStart"/>
      <w:r w:rsidRPr="00627EE4">
        <w:t>Пастырская</w:t>
      </w:r>
      <w:proofErr w:type="gramEnd"/>
      <w:r w:rsidRPr="00627EE4">
        <w:t xml:space="preserve"> – он был активным проповедником, находился в сане архиерея и возглавлял ряд епархий. За годы священства Лука произнёс</w:t>
      </w:r>
      <w:r>
        <w:t xml:space="preserve"> множество проповедей, из которых немало</w:t>
      </w:r>
      <w:r w:rsidRPr="00627EE4">
        <w:t xml:space="preserve"> записано. Служения он не оставлял, за что неоднократно претерпел множество притеснений. Он стал жертвой репрессий и провёл в ссылке в общей сложности 11 лет. И богословская – главным тут является стремление святителя сделать попытку обосновать взаимосвязь науки и религии. Написал двухтомный трактат, где попытался обосновывать единство науки и религии. Утверждал, что открытия, доказывают неисчерпаемость наших представлений о жизни и позволяют пересмотреть многие идеи естествознания. В первом — «Дух, душа и тело» — он рассматривал то, что может составлять человеческую душу. Второй трактат на эту тему — «Наука и религия». Там профессор отстаивал теологическую теорию создания мира, обличал субъективизм человеческого познания.</w:t>
      </w:r>
    </w:p>
    <w:p w:rsidR="00E53448" w:rsidRDefault="00E53448">
      <w:pPr>
        <w:spacing w:after="200" w:line="276" w:lineRule="auto"/>
        <w:ind w:right="0"/>
        <w:jc w:val="left"/>
      </w:pPr>
      <w:r>
        <w:br w:type="page"/>
      </w:r>
    </w:p>
    <w:p w:rsidR="00A85258" w:rsidRPr="00A770F7" w:rsidRDefault="00A85258" w:rsidP="00A85258">
      <w:pPr>
        <w:pStyle w:val="1"/>
      </w:pPr>
      <w:bookmarkStart w:id="14" w:name="_Toc511149099"/>
      <w:bookmarkStart w:id="15" w:name="_Toc511149190"/>
      <w:r>
        <w:lastRenderedPageBreak/>
        <w:t>Слайд 9</w:t>
      </w:r>
      <w:r w:rsidRPr="00A770F7">
        <w:t>:</w:t>
      </w:r>
      <w:bookmarkEnd w:id="14"/>
      <w:bookmarkEnd w:id="15"/>
    </w:p>
    <w:p w:rsidR="00A85258" w:rsidRDefault="00631129" w:rsidP="00A85258">
      <w:r w:rsidRPr="00631129">
        <w:rPr>
          <w:noProof/>
        </w:rPr>
        <w:drawing>
          <wp:inline distT="0" distB="0" distL="0" distR="0" wp14:anchorId="5D13B0C9" wp14:editId="480D70F2">
            <wp:extent cx="5759999" cy="4320000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448" w:rsidRDefault="00A85258" w:rsidP="00E53448">
      <w:pPr>
        <w:ind w:right="0" w:firstLine="709"/>
      </w:pPr>
      <w:r w:rsidRPr="00627EE4">
        <w:t>Роль, как науки, так и религии всегда была высока в жизни России. И решение вопроса их взаимодействия всегда стояла важной опорой в историческом развитии страны. Почти во все времена во многих и многих людях тесно сосуществовала наука и религиозное мировосприятие. В разные времена возникали тенденции к отделению научных и религиозных начал в сознании ученых, но</w:t>
      </w:r>
      <w:r>
        <w:t>,</w:t>
      </w:r>
      <w:r w:rsidRPr="00627EE4">
        <w:t xml:space="preserve"> не смотря на это, по-прежнему сохранилось особое отношение людей науки к православию. Тут крайне интересен пример архиепископа Луки. С одной стороны – крайне одаренный и деятельный ученый, врач, осуществивший ряд прорывов в науке того времени. </w:t>
      </w:r>
      <w:proofErr w:type="gramStart"/>
      <w:r w:rsidRPr="00627EE4">
        <w:t>С</w:t>
      </w:r>
      <w:proofErr w:type="gramEnd"/>
      <w:r w:rsidRPr="00627EE4">
        <w:t xml:space="preserve"> другой – деятельный проповедник, архиерей и богослов. На своем примере он всегда показывал, как возможно в рамках личности, одного мировоззрения поставить науку и религию в единую систему. Никакие лишения репрессий, годы войны, сложная работа земским врачом не помешали ему ни в религиозной деятельности, ни в проведении исследований. Более того, наиболее известные «Очерки гнойной хирургии» смогли вместить в себя религиозный взгляд на мир </w:t>
      </w:r>
      <w:r w:rsidRPr="00627EE4">
        <w:lastRenderedPageBreak/>
        <w:t xml:space="preserve">и в то же время прекрасный научный труд. Буквально все пронизано христианской заботой о больном, его состоянии, при этом, не ограничивая общности и качества медицинской научной работы. На примере этого выдающегося человека можно с уверенностью говорить о единстве науки и религии, которые сошлись воедино в человеке, тесно </w:t>
      </w:r>
      <w:proofErr w:type="gramStart"/>
      <w:r w:rsidRPr="00627EE4">
        <w:t>связанным</w:t>
      </w:r>
      <w:proofErr w:type="gramEnd"/>
      <w:r w:rsidRPr="00627EE4">
        <w:t xml:space="preserve"> своею судьбой, с судьбой и культурой России.</w:t>
      </w:r>
      <w:bookmarkStart w:id="16" w:name="_Toc511149100"/>
      <w:bookmarkStart w:id="17" w:name="_Toc511149191"/>
    </w:p>
    <w:p w:rsidR="00E53448" w:rsidRDefault="00E53448">
      <w:pPr>
        <w:spacing w:after="200" w:line="276" w:lineRule="auto"/>
        <w:ind w:right="0"/>
        <w:jc w:val="left"/>
      </w:pPr>
      <w:r>
        <w:br w:type="page"/>
      </w:r>
    </w:p>
    <w:p w:rsidR="00A85258" w:rsidRPr="00A770F7" w:rsidRDefault="00A85258" w:rsidP="00A85258">
      <w:pPr>
        <w:pStyle w:val="1"/>
      </w:pPr>
      <w:r w:rsidRPr="00A770F7">
        <w:lastRenderedPageBreak/>
        <w:t xml:space="preserve">Слайд </w:t>
      </w:r>
      <w:r>
        <w:t>10</w:t>
      </w:r>
      <w:r w:rsidRPr="00A770F7">
        <w:t>:</w:t>
      </w:r>
      <w:bookmarkEnd w:id="16"/>
      <w:bookmarkEnd w:id="17"/>
    </w:p>
    <w:p w:rsidR="001F1E16" w:rsidRDefault="001F1E16" w:rsidP="00A85258">
      <w:pPr>
        <w:rPr>
          <w:noProof/>
        </w:rPr>
      </w:pPr>
    </w:p>
    <w:p w:rsidR="00A85258" w:rsidRPr="00A770F7" w:rsidRDefault="001F1E16" w:rsidP="00A85258">
      <w:bookmarkStart w:id="18" w:name="_GoBack"/>
      <w:r>
        <w:rPr>
          <w:noProof/>
        </w:rPr>
        <w:drawing>
          <wp:inline distT="0" distB="0" distL="0" distR="0" wp14:anchorId="6B624771" wp14:editId="1D8CDEB5">
            <wp:extent cx="5617028" cy="421641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2449" r="12657"/>
                    <a:stretch/>
                  </pic:blipFill>
                  <pic:spPr bwMode="auto">
                    <a:xfrm>
                      <a:off x="0" y="0"/>
                      <a:ext cx="5631218" cy="422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8"/>
    </w:p>
    <w:p w:rsidR="00E53448" w:rsidRDefault="00A85258" w:rsidP="00E53448">
      <w:pPr>
        <w:ind w:right="0" w:firstLine="709"/>
      </w:pPr>
      <w:r>
        <w:t>При подготовке к докладу мы использовали следующие источники.</w:t>
      </w:r>
      <w:bookmarkStart w:id="19" w:name="_Toc511149101"/>
      <w:bookmarkStart w:id="20" w:name="_Toc511149192"/>
    </w:p>
    <w:p w:rsidR="00A85258" w:rsidRPr="00A85258" w:rsidRDefault="00E53448" w:rsidP="00631129">
      <w:pPr>
        <w:spacing w:after="200" w:line="276" w:lineRule="auto"/>
        <w:ind w:right="0"/>
        <w:jc w:val="left"/>
      </w:pPr>
      <w:r>
        <w:br w:type="page"/>
      </w:r>
    </w:p>
    <w:p w:rsidR="00A85258" w:rsidRPr="00A770F7" w:rsidRDefault="00A85258" w:rsidP="00A85258">
      <w:pPr>
        <w:pStyle w:val="1"/>
      </w:pPr>
      <w:r>
        <w:lastRenderedPageBreak/>
        <w:t>Слайд 11</w:t>
      </w:r>
      <w:r w:rsidRPr="00A770F7">
        <w:t>:</w:t>
      </w:r>
      <w:bookmarkEnd w:id="19"/>
      <w:bookmarkEnd w:id="20"/>
    </w:p>
    <w:p w:rsidR="00A85258" w:rsidRPr="00A770F7" w:rsidRDefault="00631129" w:rsidP="00A85258">
      <w:r w:rsidRPr="00631129">
        <w:rPr>
          <w:noProof/>
        </w:rPr>
        <w:drawing>
          <wp:inline distT="0" distB="0" distL="0" distR="0" wp14:anchorId="5D4435EF" wp14:editId="5A423670">
            <wp:extent cx="5759999" cy="4320000"/>
            <wp:effectExtent l="0" t="0" r="0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9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F98" w:rsidRPr="00A85258" w:rsidRDefault="00E93CDC" w:rsidP="00A85258">
      <w:pPr>
        <w:ind w:right="0" w:firstLine="709"/>
        <w:rPr>
          <w:lang w:val="en-US"/>
        </w:rPr>
      </w:pPr>
      <w:r>
        <w:t>Спасибо за внимание!</w:t>
      </w:r>
    </w:p>
    <w:sectPr w:rsidR="00886F98" w:rsidRPr="00A85258" w:rsidSect="00F3506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596" w:rsidRDefault="00EF4596" w:rsidP="005513DC">
      <w:pPr>
        <w:spacing w:line="240" w:lineRule="auto"/>
      </w:pPr>
      <w:r>
        <w:separator/>
      </w:r>
    </w:p>
  </w:endnote>
  <w:endnote w:type="continuationSeparator" w:id="0">
    <w:p w:rsidR="00EF4596" w:rsidRDefault="00EF4596" w:rsidP="005513D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596" w:rsidRDefault="00EF4596" w:rsidP="005513DC">
      <w:pPr>
        <w:spacing w:line="240" w:lineRule="auto"/>
      </w:pPr>
      <w:r>
        <w:separator/>
      </w:r>
    </w:p>
  </w:footnote>
  <w:footnote w:type="continuationSeparator" w:id="0">
    <w:p w:rsidR="00EF4596" w:rsidRDefault="00EF4596" w:rsidP="005513D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258"/>
    <w:rsid w:val="001F1E16"/>
    <w:rsid w:val="002E696A"/>
    <w:rsid w:val="00382245"/>
    <w:rsid w:val="00493053"/>
    <w:rsid w:val="004D268B"/>
    <w:rsid w:val="005513DC"/>
    <w:rsid w:val="005C0EB1"/>
    <w:rsid w:val="00631129"/>
    <w:rsid w:val="00886F98"/>
    <w:rsid w:val="00A85258"/>
    <w:rsid w:val="00B42D48"/>
    <w:rsid w:val="00CC2D0E"/>
    <w:rsid w:val="00D727E4"/>
    <w:rsid w:val="00E53448"/>
    <w:rsid w:val="00E93CDC"/>
    <w:rsid w:val="00EF4596"/>
    <w:rsid w:val="00F3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258"/>
    <w:pPr>
      <w:spacing w:after="0" w:line="360" w:lineRule="auto"/>
      <w:ind w:right="-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85258"/>
    <w:pPr>
      <w:outlineLv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258"/>
    <w:pPr>
      <w:spacing w:line="240" w:lineRule="auto"/>
      <w:ind w:right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852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8525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5513D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13D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5513D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13DC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258"/>
    <w:pPr>
      <w:spacing w:after="0" w:line="360" w:lineRule="auto"/>
      <w:ind w:right="-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A85258"/>
    <w:pPr>
      <w:outlineLv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258"/>
    <w:pPr>
      <w:spacing w:line="240" w:lineRule="auto"/>
      <w:ind w:right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A8525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A8525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header"/>
    <w:basedOn w:val="a"/>
    <w:link w:val="a6"/>
    <w:uiPriority w:val="99"/>
    <w:unhideWhenUsed/>
    <w:rsid w:val="005513DC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13D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5513DC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13DC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14</Pages>
  <Words>1057</Words>
  <Characters>6027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Полина</dc:creator>
  <cp:lastModifiedBy>Серафим</cp:lastModifiedBy>
  <cp:revision>3</cp:revision>
  <dcterms:created xsi:type="dcterms:W3CDTF">2018-05-30T19:32:00Z</dcterms:created>
  <dcterms:modified xsi:type="dcterms:W3CDTF">2018-06-03T21:29:00Z</dcterms:modified>
</cp:coreProperties>
</file>