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66A" w:rsidRDefault="00C8766A" w:rsidP="00D040A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науки и высшего образования Российской Федерации</w:t>
      </w:r>
    </w:p>
    <w:p w:rsidR="00C8766A" w:rsidRDefault="00C8766A" w:rsidP="00D040A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автономное образовательное учреждение</w:t>
      </w:r>
    </w:p>
    <w:p w:rsidR="00C8766A" w:rsidRDefault="00C8766A" w:rsidP="00D040A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:rsidR="00C8766A" w:rsidRDefault="00C8766A" w:rsidP="00D040A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Национальный исследовательский ядерный университет «МИФИ»</w:t>
      </w:r>
    </w:p>
    <w:p w:rsidR="00C8766A" w:rsidRDefault="00C8766A" w:rsidP="00D040A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Саровский физико-технический институт – филиал НИЯУ МИФИ</w:t>
      </w:r>
    </w:p>
    <w:p w:rsidR="00C8766A" w:rsidRPr="00D61B0F" w:rsidRDefault="00C8766A" w:rsidP="00D040A9">
      <w:pPr>
        <w:spacing w:line="360" w:lineRule="auto"/>
        <w:jc w:val="center"/>
        <w:rPr>
          <w:i/>
          <w:sz w:val="28"/>
          <w:szCs w:val="28"/>
        </w:rPr>
      </w:pPr>
      <w:r w:rsidRPr="00D61B0F">
        <w:rPr>
          <w:sz w:val="28"/>
          <w:szCs w:val="28"/>
        </w:rPr>
        <w:t>Физико-технический факультет</w:t>
      </w:r>
    </w:p>
    <w:p w:rsidR="00C8766A" w:rsidRDefault="00C8766A" w:rsidP="00FB584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Кафедра философии и истории</w:t>
      </w:r>
    </w:p>
    <w:p w:rsidR="00C8766A" w:rsidRDefault="00C8766A" w:rsidP="00D040A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ХХ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студенческая конференция по гуманитарным и социальным наукам</w:t>
      </w:r>
    </w:p>
    <w:p w:rsidR="00C8766A" w:rsidRDefault="00C8766A" w:rsidP="00D040A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XII</w:t>
      </w:r>
      <w:r w:rsidRPr="00E02689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студенческая онлайн-конференция по истории</w:t>
      </w:r>
    </w:p>
    <w:p w:rsidR="00C8766A" w:rsidRDefault="00C8766A" w:rsidP="00D040A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«Ядерный университет и духовное наследие Сарова:</w:t>
      </w:r>
    </w:p>
    <w:p w:rsidR="00C8766A" w:rsidRDefault="00C8766A" w:rsidP="003E588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Год науки и технологий»</w:t>
      </w:r>
    </w:p>
    <w:p w:rsidR="00C8766A" w:rsidRDefault="00C8766A" w:rsidP="00D040A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20, 22 апреля </w:t>
      </w:r>
      <w:smartTag w:uri="urn:schemas-microsoft-com:office:smarttags" w:element="metricconverter">
        <w:smartTagPr>
          <w:attr w:name="ProductID" w:val="2021 г"/>
        </w:smartTagPr>
        <w:r>
          <w:rPr>
            <w:sz w:val="28"/>
            <w:szCs w:val="28"/>
          </w:rPr>
          <w:t>2021 г</w:t>
        </w:r>
      </w:smartTag>
      <w:r>
        <w:rPr>
          <w:sz w:val="28"/>
          <w:szCs w:val="28"/>
        </w:rPr>
        <w:t>.</w:t>
      </w:r>
    </w:p>
    <w:p w:rsidR="00C8766A" w:rsidRDefault="00C8766A" w:rsidP="00D040A9">
      <w:pPr>
        <w:spacing w:line="360" w:lineRule="auto"/>
        <w:jc w:val="center"/>
        <w:rPr>
          <w:sz w:val="28"/>
          <w:szCs w:val="28"/>
        </w:rPr>
      </w:pPr>
    </w:p>
    <w:p w:rsidR="00C8766A" w:rsidRPr="009E0363" w:rsidRDefault="00C8766A" w:rsidP="009E0363">
      <w:pPr>
        <w:spacing w:line="360" w:lineRule="auto"/>
        <w:jc w:val="center"/>
        <w:rPr>
          <w:sz w:val="28"/>
          <w:szCs w:val="28"/>
        </w:rPr>
      </w:pPr>
      <w:r w:rsidRPr="009E0363">
        <w:rPr>
          <w:sz w:val="28"/>
          <w:szCs w:val="28"/>
        </w:rPr>
        <w:t>Жизнь и научное наследие Н.Д. Кондратьева</w:t>
      </w:r>
    </w:p>
    <w:p w:rsidR="00C8766A" w:rsidRDefault="00C8766A" w:rsidP="009E0363">
      <w:pPr>
        <w:spacing w:line="360" w:lineRule="auto"/>
        <w:jc w:val="center"/>
        <w:rPr>
          <w:sz w:val="28"/>
          <w:szCs w:val="28"/>
        </w:rPr>
      </w:pPr>
      <w:r w:rsidRPr="009E0363">
        <w:rPr>
          <w:sz w:val="28"/>
          <w:szCs w:val="28"/>
        </w:rPr>
        <w:t xml:space="preserve">(4 марта </w:t>
      </w:r>
      <w:smartTag w:uri="urn:schemas-microsoft-com:office:smarttags" w:element="metricconverter">
        <w:smartTagPr>
          <w:attr w:name="ProductID" w:val="1892 г"/>
        </w:smartTagPr>
        <w:r w:rsidRPr="009E0363">
          <w:rPr>
            <w:sz w:val="28"/>
            <w:szCs w:val="28"/>
          </w:rPr>
          <w:t>1892 г</w:t>
        </w:r>
      </w:smartTag>
      <w:r w:rsidRPr="009E0363">
        <w:rPr>
          <w:sz w:val="28"/>
          <w:szCs w:val="28"/>
        </w:rPr>
        <w:t xml:space="preserve">. – 17 сентября </w:t>
      </w:r>
      <w:smartTag w:uri="urn:schemas-microsoft-com:office:smarttags" w:element="metricconverter">
        <w:smartTagPr>
          <w:attr w:name="ProductID" w:val="1938 г"/>
        </w:smartTagPr>
        <w:r w:rsidRPr="009E0363">
          <w:rPr>
            <w:sz w:val="28"/>
            <w:szCs w:val="28"/>
          </w:rPr>
          <w:t>1938 г</w:t>
        </w:r>
      </w:smartTag>
      <w:r w:rsidRPr="009E0363">
        <w:rPr>
          <w:sz w:val="28"/>
          <w:szCs w:val="28"/>
        </w:rPr>
        <w:t>.)</w:t>
      </w:r>
    </w:p>
    <w:p w:rsidR="00C8766A" w:rsidRDefault="00C8766A" w:rsidP="00D040A9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Доклад:</w:t>
      </w:r>
    </w:p>
    <w:p w:rsidR="00C8766A" w:rsidRDefault="00C8766A" w:rsidP="00D040A9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студентов группы ПМ-10</w:t>
      </w:r>
    </w:p>
    <w:p w:rsidR="00C8766A" w:rsidRDefault="00C8766A" w:rsidP="00D040A9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В. Севастьянов, Н. Ельцов</w:t>
      </w:r>
    </w:p>
    <w:p w:rsidR="00C8766A" w:rsidRDefault="00C8766A" w:rsidP="00D040A9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Преподаватель:</w:t>
      </w:r>
    </w:p>
    <w:p w:rsidR="00C8766A" w:rsidRDefault="00C8766A" w:rsidP="00D040A9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кандидат исторических наук, доцент</w:t>
      </w:r>
    </w:p>
    <w:p w:rsidR="00C8766A" w:rsidRDefault="00C8766A" w:rsidP="00D040A9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О.В. Савченко</w:t>
      </w:r>
    </w:p>
    <w:p w:rsidR="00C8766A" w:rsidRDefault="00C8766A" w:rsidP="00D040A9">
      <w:pPr>
        <w:spacing w:line="360" w:lineRule="auto"/>
        <w:jc w:val="right"/>
        <w:rPr>
          <w:sz w:val="28"/>
          <w:szCs w:val="28"/>
        </w:rPr>
      </w:pPr>
    </w:p>
    <w:p w:rsidR="00C8766A" w:rsidRDefault="00C8766A" w:rsidP="00D040A9">
      <w:pPr>
        <w:spacing w:line="360" w:lineRule="auto"/>
        <w:jc w:val="right"/>
        <w:rPr>
          <w:sz w:val="28"/>
          <w:szCs w:val="28"/>
        </w:rPr>
      </w:pPr>
    </w:p>
    <w:p w:rsidR="00C8766A" w:rsidRDefault="00C8766A" w:rsidP="00D040A9">
      <w:pPr>
        <w:spacing w:line="360" w:lineRule="auto"/>
        <w:jc w:val="right"/>
        <w:rPr>
          <w:sz w:val="28"/>
          <w:szCs w:val="28"/>
        </w:rPr>
      </w:pPr>
    </w:p>
    <w:p w:rsidR="00C8766A" w:rsidRDefault="00C8766A" w:rsidP="00D040A9">
      <w:pPr>
        <w:spacing w:line="360" w:lineRule="auto"/>
        <w:jc w:val="right"/>
        <w:rPr>
          <w:sz w:val="28"/>
          <w:szCs w:val="28"/>
        </w:rPr>
      </w:pPr>
    </w:p>
    <w:p w:rsidR="00C8766A" w:rsidRDefault="00C8766A" w:rsidP="00D040A9">
      <w:pPr>
        <w:spacing w:line="360" w:lineRule="auto"/>
        <w:jc w:val="right"/>
        <w:rPr>
          <w:sz w:val="28"/>
          <w:szCs w:val="28"/>
        </w:rPr>
      </w:pPr>
    </w:p>
    <w:p w:rsidR="00C8766A" w:rsidRDefault="00C8766A" w:rsidP="00D040A9">
      <w:pPr>
        <w:spacing w:line="360" w:lineRule="auto"/>
        <w:jc w:val="right"/>
        <w:rPr>
          <w:sz w:val="28"/>
          <w:szCs w:val="28"/>
        </w:rPr>
      </w:pPr>
    </w:p>
    <w:p w:rsidR="00C8766A" w:rsidRDefault="00C8766A" w:rsidP="00D040A9">
      <w:pPr>
        <w:spacing w:line="360" w:lineRule="auto"/>
        <w:jc w:val="right"/>
        <w:rPr>
          <w:sz w:val="28"/>
          <w:szCs w:val="28"/>
        </w:rPr>
      </w:pPr>
    </w:p>
    <w:p w:rsidR="00C8766A" w:rsidRDefault="00C8766A" w:rsidP="00D040A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Саров-2021</w:t>
      </w:r>
    </w:p>
    <w:p w:rsidR="00C8766A" w:rsidRPr="001E7090" w:rsidRDefault="00C8766A" w:rsidP="001E709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1E7090">
        <w:rPr>
          <w:sz w:val="28"/>
          <w:szCs w:val="28"/>
        </w:rPr>
        <w:lastRenderedPageBreak/>
        <w:t>Аннотация.</w:t>
      </w:r>
    </w:p>
    <w:p w:rsidR="00C8766A" w:rsidRPr="00744A29" w:rsidRDefault="00C8766A" w:rsidP="009962C7">
      <w:pPr>
        <w:rPr>
          <w:sz w:val="28"/>
          <w:szCs w:val="28"/>
        </w:rPr>
      </w:pPr>
    </w:p>
    <w:p w:rsidR="00C8766A" w:rsidRDefault="00C8766A" w:rsidP="00B008D4">
      <w:pPr>
        <w:spacing w:line="360" w:lineRule="auto"/>
        <w:ind w:firstLine="709"/>
        <w:jc w:val="both"/>
        <w:rPr>
          <w:sz w:val="28"/>
          <w:szCs w:val="28"/>
        </w:rPr>
      </w:pPr>
      <w:r w:rsidRPr="00744A29">
        <w:rPr>
          <w:sz w:val="28"/>
          <w:szCs w:val="28"/>
        </w:rPr>
        <w:t>В нашем докладе рассмотрены основные этапы жизни и деятельности Николая Дмитриевича Кондратьева. Приведены его труды, которые внесли вклад в развитие отечественной и мировой экономики. Сделаны выводы о значимости его работ в мировую науку.</w:t>
      </w:r>
    </w:p>
    <w:p w:rsidR="00C8766A" w:rsidRPr="0056650F" w:rsidRDefault="00C8766A" w:rsidP="00B008D4">
      <w:pPr>
        <w:spacing w:line="360" w:lineRule="auto"/>
        <w:ind w:firstLine="709"/>
        <w:jc w:val="both"/>
        <w:rPr>
          <w:sz w:val="28"/>
          <w:szCs w:val="28"/>
        </w:rPr>
      </w:pPr>
      <w:r w:rsidRPr="0056650F">
        <w:rPr>
          <w:sz w:val="28"/>
          <w:szCs w:val="28"/>
        </w:rPr>
        <w:t xml:space="preserve">В первой части рассмотрены: детство и юность </w:t>
      </w:r>
      <w:r w:rsidRPr="00744A29">
        <w:rPr>
          <w:sz w:val="28"/>
          <w:szCs w:val="28"/>
        </w:rPr>
        <w:t>Николая</w:t>
      </w:r>
      <w:r w:rsidRPr="0056650F">
        <w:rPr>
          <w:sz w:val="28"/>
          <w:szCs w:val="28"/>
        </w:rPr>
        <w:t xml:space="preserve"> </w:t>
      </w:r>
      <w:r w:rsidRPr="00744A29">
        <w:rPr>
          <w:sz w:val="28"/>
          <w:szCs w:val="28"/>
        </w:rPr>
        <w:t>Кондратьева</w:t>
      </w:r>
      <w:r w:rsidRPr="0056650F">
        <w:rPr>
          <w:sz w:val="28"/>
          <w:szCs w:val="28"/>
        </w:rPr>
        <w:t xml:space="preserve">, его </w:t>
      </w:r>
      <w:r>
        <w:rPr>
          <w:sz w:val="28"/>
          <w:szCs w:val="28"/>
        </w:rPr>
        <w:t>студенческая деятельность</w:t>
      </w:r>
      <w:r w:rsidRPr="0056650F">
        <w:rPr>
          <w:sz w:val="28"/>
          <w:szCs w:val="28"/>
        </w:rPr>
        <w:t>.</w:t>
      </w:r>
    </w:p>
    <w:p w:rsidR="00C8766A" w:rsidRPr="0056650F" w:rsidRDefault="00C8766A" w:rsidP="00B008D4">
      <w:pPr>
        <w:spacing w:line="360" w:lineRule="auto"/>
        <w:ind w:firstLine="709"/>
        <w:jc w:val="both"/>
        <w:rPr>
          <w:sz w:val="28"/>
          <w:szCs w:val="28"/>
        </w:rPr>
      </w:pPr>
      <w:r w:rsidRPr="0056650F">
        <w:rPr>
          <w:sz w:val="28"/>
          <w:szCs w:val="28"/>
        </w:rPr>
        <w:t xml:space="preserve">Во </w:t>
      </w:r>
      <w:r>
        <w:rPr>
          <w:sz w:val="28"/>
          <w:szCs w:val="28"/>
        </w:rPr>
        <w:t>второй части доклада рассмотрена его научная и политическая деятельность, его научные руководители, а также личная жизнь и трагическая судьба.</w:t>
      </w:r>
    </w:p>
    <w:p w:rsidR="00C8766A" w:rsidRPr="00360D7B" w:rsidRDefault="00C8766A" w:rsidP="00B008D4">
      <w:pPr>
        <w:spacing w:line="360" w:lineRule="auto"/>
        <w:ind w:firstLine="709"/>
        <w:jc w:val="both"/>
        <w:rPr>
          <w:sz w:val="28"/>
          <w:szCs w:val="28"/>
        </w:rPr>
      </w:pPr>
      <w:r w:rsidRPr="0056650F">
        <w:rPr>
          <w:sz w:val="28"/>
          <w:szCs w:val="28"/>
        </w:rPr>
        <w:t>В т</w:t>
      </w:r>
      <w:r>
        <w:rPr>
          <w:sz w:val="28"/>
          <w:szCs w:val="28"/>
        </w:rPr>
        <w:t xml:space="preserve">ретьей части доклада рассмотрена его основная теория </w:t>
      </w:r>
      <w:r w:rsidRPr="00360D7B">
        <w:rPr>
          <w:sz w:val="28"/>
          <w:szCs w:val="28"/>
        </w:rPr>
        <w:t>“</w:t>
      </w:r>
      <w:r>
        <w:rPr>
          <w:sz w:val="28"/>
          <w:szCs w:val="28"/>
        </w:rPr>
        <w:t>Теория длинных волн</w:t>
      </w:r>
      <w:r w:rsidRPr="00360D7B">
        <w:rPr>
          <w:sz w:val="28"/>
          <w:szCs w:val="28"/>
        </w:rPr>
        <w:t>”</w:t>
      </w:r>
      <w:r>
        <w:rPr>
          <w:sz w:val="28"/>
          <w:szCs w:val="28"/>
        </w:rPr>
        <w:t>, благодаря которой он стал известен во всём мире.</w:t>
      </w:r>
    </w:p>
    <w:p w:rsidR="00C8766A" w:rsidRPr="00744A29" w:rsidRDefault="00C8766A" w:rsidP="00B008D4">
      <w:pPr>
        <w:spacing w:line="360" w:lineRule="auto"/>
        <w:ind w:firstLine="709"/>
        <w:jc w:val="both"/>
        <w:rPr>
          <w:sz w:val="28"/>
          <w:szCs w:val="28"/>
        </w:rPr>
      </w:pPr>
      <w:r w:rsidRPr="0056650F">
        <w:rPr>
          <w:sz w:val="28"/>
          <w:szCs w:val="28"/>
        </w:rPr>
        <w:t xml:space="preserve">В ходе работы наша команда узнала о жизни и деятельности </w:t>
      </w:r>
      <w:r w:rsidRPr="00744A29">
        <w:rPr>
          <w:sz w:val="28"/>
          <w:szCs w:val="28"/>
        </w:rPr>
        <w:t>Николая Дмитриевича Кондратьева</w:t>
      </w:r>
      <w:r w:rsidRPr="0056650F">
        <w:rPr>
          <w:sz w:val="28"/>
          <w:szCs w:val="28"/>
        </w:rPr>
        <w:t>,</w:t>
      </w:r>
      <w:r>
        <w:rPr>
          <w:sz w:val="28"/>
          <w:szCs w:val="28"/>
        </w:rPr>
        <w:t xml:space="preserve"> а также</w:t>
      </w:r>
      <w:r w:rsidRPr="0056650F">
        <w:rPr>
          <w:sz w:val="28"/>
          <w:szCs w:val="28"/>
        </w:rPr>
        <w:t xml:space="preserve"> о его вкладе в экономику.</w:t>
      </w:r>
    </w:p>
    <w:p w:rsidR="00FB584A" w:rsidRDefault="00C8766A" w:rsidP="00B008D4">
      <w:pPr>
        <w:spacing w:line="360" w:lineRule="auto"/>
        <w:ind w:firstLine="709"/>
        <w:jc w:val="both"/>
      </w:pPr>
      <w:r>
        <w:rPr>
          <w:sz w:val="28"/>
          <w:szCs w:val="28"/>
        </w:rPr>
        <w:br w:type="page"/>
      </w:r>
    </w:p>
    <w:p w:rsidR="00C8766A" w:rsidRDefault="00C8766A" w:rsidP="009E0363">
      <w:pPr>
        <w:spacing w:line="360" w:lineRule="auto"/>
        <w:ind w:firstLine="709"/>
      </w:pPr>
    </w:p>
    <w:p w:rsidR="00C8766A" w:rsidRDefault="00EA00C1" w:rsidP="003B611B">
      <w:pPr>
        <w:spacing w:line="360" w:lineRule="auto"/>
        <w:jc w:val="center"/>
        <w:rPr>
          <w:sz w:val="28"/>
          <w:szCs w:val="28"/>
        </w:rPr>
      </w:pPr>
      <w:r w:rsidRPr="00986D56">
        <w:rPr>
          <w:noProof/>
          <w:sz w:val="28"/>
          <w:szCs w:val="28"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81.5pt;height:357pt;visibility:visible">
            <v:imagedata r:id="rId5" o:title=""/>
          </v:shape>
        </w:pict>
      </w:r>
    </w:p>
    <w:p w:rsidR="00C8766A" w:rsidRPr="009962C7" w:rsidRDefault="00C8766A" w:rsidP="00B008D4">
      <w:pPr>
        <w:spacing w:line="360" w:lineRule="auto"/>
        <w:rPr>
          <w:sz w:val="28"/>
          <w:szCs w:val="28"/>
        </w:rPr>
      </w:pPr>
      <w:r w:rsidRPr="009962C7">
        <w:rPr>
          <w:sz w:val="28"/>
          <w:szCs w:val="28"/>
          <w:lang w:eastAsia="en-US"/>
        </w:rPr>
        <w:t>Слайд</w:t>
      </w:r>
      <w:r w:rsidRPr="009962C7">
        <w:rPr>
          <w:sz w:val="28"/>
          <w:szCs w:val="28"/>
        </w:rPr>
        <w:t xml:space="preserve"> 1</w:t>
      </w:r>
    </w:p>
    <w:p w:rsidR="00C8766A" w:rsidRPr="009962C7" w:rsidRDefault="00C8766A" w:rsidP="00614EA5">
      <w:pPr>
        <w:spacing w:line="360" w:lineRule="auto"/>
        <w:ind w:firstLine="709"/>
        <w:rPr>
          <w:sz w:val="28"/>
          <w:szCs w:val="28"/>
          <w:lang w:eastAsia="en-US"/>
        </w:rPr>
      </w:pPr>
      <w:r w:rsidRPr="009962C7">
        <w:rPr>
          <w:sz w:val="28"/>
          <w:szCs w:val="28"/>
          <w:lang w:eastAsia="en-US"/>
        </w:rPr>
        <w:t>Добрый день!</w:t>
      </w:r>
    </w:p>
    <w:p w:rsidR="00C8766A" w:rsidRPr="009962C7" w:rsidRDefault="00C8766A" w:rsidP="00B008D4">
      <w:pPr>
        <w:spacing w:line="360" w:lineRule="auto"/>
        <w:ind w:firstLine="709"/>
        <w:jc w:val="both"/>
        <w:rPr>
          <w:sz w:val="28"/>
          <w:szCs w:val="28"/>
        </w:rPr>
      </w:pPr>
      <w:r w:rsidRPr="009962C7">
        <w:rPr>
          <w:sz w:val="28"/>
          <w:szCs w:val="28"/>
        </w:rPr>
        <w:t>Мы представляем доклад о сове</w:t>
      </w:r>
      <w:r>
        <w:rPr>
          <w:sz w:val="28"/>
          <w:szCs w:val="28"/>
        </w:rPr>
        <w:t xml:space="preserve">тском ученом экономисте Николае </w:t>
      </w:r>
      <w:r w:rsidRPr="009962C7">
        <w:rPr>
          <w:sz w:val="28"/>
          <w:szCs w:val="28"/>
        </w:rPr>
        <w:t>Дмитриевиче Кондратьеве.</w:t>
      </w:r>
      <w:r w:rsidR="0023195D">
        <w:rPr>
          <w:sz w:val="28"/>
          <w:szCs w:val="28"/>
        </w:rPr>
        <w:t xml:space="preserve"> </w:t>
      </w:r>
    </w:p>
    <w:p w:rsidR="00C8766A" w:rsidRDefault="00C8766A" w:rsidP="00A33C9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EA00C1" w:rsidRPr="00986D56">
        <w:rPr>
          <w:noProof/>
          <w:sz w:val="28"/>
          <w:szCs w:val="28"/>
          <w:lang w:val="en-US" w:eastAsia="en-US"/>
        </w:rPr>
        <w:lastRenderedPageBreak/>
        <w:pict>
          <v:shape id="Рисунок 7" o:spid="_x0000_i1026" type="#_x0000_t75" style="width:475.5pt;height:355.5pt;visibility:visible">
            <v:imagedata r:id="rId6" o:title=""/>
          </v:shape>
        </w:pict>
      </w:r>
    </w:p>
    <w:p w:rsidR="00C8766A" w:rsidRDefault="00C8766A" w:rsidP="00CE7C0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Слайд 2</w:t>
      </w:r>
    </w:p>
    <w:p w:rsidR="00C8766A" w:rsidRPr="00EA2F57" w:rsidRDefault="00C8766A" w:rsidP="00EA2F57">
      <w:pPr>
        <w:spacing w:line="360" w:lineRule="auto"/>
        <w:ind w:firstLine="709"/>
        <w:jc w:val="both"/>
        <w:rPr>
          <w:sz w:val="28"/>
          <w:szCs w:val="28"/>
        </w:rPr>
      </w:pPr>
      <w:r w:rsidRPr="00EA2F57">
        <w:rPr>
          <w:sz w:val="28"/>
          <w:szCs w:val="28"/>
        </w:rPr>
        <w:t xml:space="preserve">Николай Дмитриевич Кондратьев – </w:t>
      </w:r>
      <w:r w:rsidR="00EA2F57" w:rsidRPr="00EA2F57">
        <w:rPr>
          <w:sz w:val="28"/>
          <w:szCs w:val="28"/>
        </w:rPr>
        <w:t>советский экономист, известен как основоположник</w:t>
      </w:r>
      <w:r w:rsidRPr="00EA2F57">
        <w:rPr>
          <w:sz w:val="28"/>
          <w:szCs w:val="28"/>
        </w:rPr>
        <w:t xml:space="preserve"> «теории длинных волн», подтверждающей цикличность экономического развития. </w:t>
      </w:r>
      <w:r w:rsidR="00EA2F57" w:rsidRPr="00EA2F57">
        <w:rPr>
          <w:color w:val="000000"/>
          <w:sz w:val="28"/>
          <w:szCs w:val="28"/>
          <w:shd w:val="clear" w:color="auto" w:fill="FFFFFF"/>
        </w:rPr>
        <w:t>Ценно</w:t>
      </w:r>
      <w:r w:rsidR="00EA00C1">
        <w:rPr>
          <w:color w:val="000000"/>
          <w:sz w:val="28"/>
          <w:szCs w:val="28"/>
          <w:shd w:val="clear" w:color="auto" w:fill="FFFFFF"/>
        </w:rPr>
        <w:t xml:space="preserve">сть его концепции </w:t>
      </w:r>
      <w:r w:rsidR="00EA2F57" w:rsidRPr="00EA2F57">
        <w:rPr>
          <w:color w:val="000000"/>
          <w:sz w:val="28"/>
          <w:szCs w:val="28"/>
          <w:shd w:val="clear" w:color="auto" w:fill="FFFFFF"/>
        </w:rPr>
        <w:t>заключается не только в возможности анализа экономического развития в</w:t>
      </w:r>
      <w:r w:rsidR="00EA00C1">
        <w:rPr>
          <w:color w:val="000000"/>
          <w:sz w:val="28"/>
          <w:szCs w:val="28"/>
          <w:shd w:val="clear" w:color="auto" w:fill="FFFFFF"/>
        </w:rPr>
        <w:t xml:space="preserve"> </w:t>
      </w:r>
      <w:r w:rsidR="00EA2F57" w:rsidRPr="00EA2F57">
        <w:rPr>
          <w:color w:val="000000"/>
          <w:sz w:val="28"/>
          <w:szCs w:val="28"/>
          <w:shd w:val="clear" w:color="auto" w:fill="FFFFFF"/>
        </w:rPr>
        <w:t xml:space="preserve">прошлом, но и в потенциале спрогнозировать </w:t>
      </w:r>
      <w:r w:rsidR="00EA00C1">
        <w:rPr>
          <w:color w:val="000000"/>
          <w:sz w:val="28"/>
          <w:szCs w:val="28"/>
          <w:shd w:val="clear" w:color="auto" w:fill="FFFFFF"/>
        </w:rPr>
        <w:t xml:space="preserve">и оценить состояние экономики в </w:t>
      </w:r>
      <w:r w:rsidR="00EA2F57" w:rsidRPr="00EA2F57">
        <w:rPr>
          <w:color w:val="000000"/>
          <w:sz w:val="28"/>
          <w:szCs w:val="28"/>
          <w:shd w:val="clear" w:color="auto" w:fill="FFFFFF"/>
        </w:rPr>
        <w:t>будущем. «Циклы Кондратьева» принесли учёному мировую известность.</w:t>
      </w:r>
    </w:p>
    <w:p w:rsidR="00C8766A" w:rsidRDefault="00C8766A" w:rsidP="00EA2F57">
      <w:pPr>
        <w:spacing w:line="360" w:lineRule="auto"/>
        <w:jc w:val="both"/>
        <w:rPr>
          <w:sz w:val="28"/>
          <w:szCs w:val="28"/>
        </w:rPr>
      </w:pPr>
      <w:r w:rsidRPr="00EA2F57">
        <w:rPr>
          <w:sz w:val="28"/>
          <w:szCs w:val="28"/>
        </w:rPr>
        <w:br w:type="page"/>
      </w:r>
      <w:r w:rsidR="00EA00C1" w:rsidRPr="00986D56">
        <w:rPr>
          <w:noProof/>
          <w:sz w:val="28"/>
          <w:szCs w:val="28"/>
          <w:lang w:val="en-US" w:eastAsia="en-US"/>
        </w:rPr>
        <w:lastRenderedPageBreak/>
        <w:pict>
          <v:shape id="Рисунок 8" o:spid="_x0000_i1027" type="#_x0000_t75" style="width:482.25pt;height:359.25pt;visibility:visible">
            <v:imagedata r:id="rId7" o:title=""/>
          </v:shape>
        </w:pict>
      </w:r>
    </w:p>
    <w:p w:rsidR="00C8766A" w:rsidRPr="00684AD6" w:rsidRDefault="00C8766A" w:rsidP="00B008D4">
      <w:pPr>
        <w:spacing w:line="360" w:lineRule="auto"/>
        <w:rPr>
          <w:sz w:val="28"/>
          <w:szCs w:val="28"/>
        </w:rPr>
      </w:pPr>
      <w:r w:rsidRPr="00684AD6">
        <w:rPr>
          <w:sz w:val="28"/>
          <w:szCs w:val="28"/>
          <w:lang w:eastAsia="en-US"/>
        </w:rPr>
        <w:t>Слайд</w:t>
      </w:r>
      <w:r w:rsidRPr="00684AD6">
        <w:rPr>
          <w:sz w:val="28"/>
          <w:szCs w:val="28"/>
        </w:rPr>
        <w:t xml:space="preserve"> 3</w:t>
      </w:r>
    </w:p>
    <w:p w:rsidR="00C8766A" w:rsidRPr="00684AD6" w:rsidRDefault="00C8766A" w:rsidP="00EA00C1">
      <w:pPr>
        <w:spacing w:line="360" w:lineRule="auto"/>
        <w:ind w:firstLine="709"/>
        <w:jc w:val="both"/>
        <w:rPr>
          <w:sz w:val="28"/>
          <w:szCs w:val="28"/>
        </w:rPr>
      </w:pPr>
      <w:r w:rsidRPr="00684AD6">
        <w:rPr>
          <w:sz w:val="28"/>
          <w:szCs w:val="28"/>
        </w:rPr>
        <w:t>Цель нашей работы заключается в том, чтобы рассмотреть основные этапы жизни и деятельности Николая Дмитриевича Кондратьева, а также сделать выводы о его вкладе в науку.</w:t>
      </w:r>
    </w:p>
    <w:p w:rsidR="00001ECF" w:rsidRDefault="00C8766A" w:rsidP="00001ECF">
      <w:pPr>
        <w:spacing w:line="360" w:lineRule="auto"/>
        <w:jc w:val="both"/>
      </w:pPr>
      <w:r>
        <w:rPr>
          <w:color w:val="000000"/>
          <w:sz w:val="27"/>
          <w:szCs w:val="27"/>
        </w:rPr>
        <w:br w:type="page"/>
      </w:r>
      <w:r w:rsidR="00001ECF">
        <w:lastRenderedPageBreak/>
        <w:t xml:space="preserve"> </w:t>
      </w:r>
    </w:p>
    <w:p w:rsidR="00C8766A" w:rsidRDefault="00EA00C1" w:rsidP="00B008D4">
      <w:pPr>
        <w:spacing w:line="360" w:lineRule="auto"/>
        <w:jc w:val="both"/>
        <w:rPr>
          <w:sz w:val="28"/>
          <w:szCs w:val="28"/>
        </w:rPr>
      </w:pPr>
      <w:r w:rsidRPr="00986D56">
        <w:rPr>
          <w:noProof/>
          <w:sz w:val="28"/>
          <w:szCs w:val="28"/>
        </w:rPr>
        <w:pict>
          <v:shape id="_x0000_i1028" type="#_x0000_t75" style="width:482.25pt;height:362.25pt;visibility:visible;mso-wrap-style:square">
            <v:imagedata r:id="rId8" o:title=""/>
          </v:shape>
        </w:pict>
      </w:r>
    </w:p>
    <w:p w:rsidR="00C8766A" w:rsidRPr="00196478" w:rsidRDefault="00C8766A" w:rsidP="00196478">
      <w:pPr>
        <w:spacing w:line="360" w:lineRule="auto"/>
        <w:jc w:val="both"/>
        <w:rPr>
          <w:sz w:val="28"/>
          <w:szCs w:val="28"/>
        </w:rPr>
      </w:pPr>
      <w:r w:rsidRPr="00196478">
        <w:rPr>
          <w:sz w:val="28"/>
          <w:szCs w:val="28"/>
        </w:rPr>
        <w:t xml:space="preserve">Слайд </w:t>
      </w:r>
      <w:r w:rsidR="00336738">
        <w:rPr>
          <w:sz w:val="28"/>
          <w:szCs w:val="28"/>
        </w:rPr>
        <w:t>4</w:t>
      </w:r>
    </w:p>
    <w:p w:rsidR="00C8766A" w:rsidRPr="00684AD6" w:rsidRDefault="00C8766A" w:rsidP="00B008D4">
      <w:pPr>
        <w:spacing w:line="360" w:lineRule="auto"/>
        <w:ind w:firstLine="709"/>
        <w:jc w:val="both"/>
        <w:rPr>
          <w:color w:val="202122"/>
          <w:sz w:val="28"/>
          <w:szCs w:val="28"/>
          <w:shd w:val="clear" w:color="auto" w:fill="FFFFFF"/>
        </w:rPr>
      </w:pPr>
      <w:r w:rsidRPr="00684AD6">
        <w:rPr>
          <w:color w:val="202122"/>
          <w:sz w:val="28"/>
          <w:szCs w:val="28"/>
          <w:shd w:val="clear" w:color="auto" w:fill="FFFFFF"/>
        </w:rPr>
        <w:t>Родился в многодетной крестьянской семье в деревне Галуевская в Костромской губернии (ныне – деревня Хреново, Ивановская область). Он был старшим из десяти детей Кондратьевых и в течение всей своей жизни поддерживал семью.</w:t>
      </w:r>
    </w:p>
    <w:p w:rsidR="00C8766A" w:rsidRPr="00684AD6" w:rsidRDefault="00C8766A" w:rsidP="00B008D4">
      <w:pPr>
        <w:spacing w:line="360" w:lineRule="auto"/>
        <w:jc w:val="both"/>
        <w:rPr>
          <w:color w:val="202122"/>
          <w:sz w:val="28"/>
          <w:szCs w:val="28"/>
          <w:shd w:val="clear" w:color="auto" w:fill="FFFFFF"/>
        </w:rPr>
      </w:pPr>
      <w:r w:rsidRPr="00684AD6">
        <w:rPr>
          <w:color w:val="202122"/>
          <w:sz w:val="28"/>
          <w:szCs w:val="28"/>
          <w:shd w:val="clear" w:color="auto" w:fill="FFFFFF"/>
        </w:rPr>
        <w:t>Начальное образование получил в родном уезде в церковно-приходской школе, затем</w:t>
      </w:r>
    </w:p>
    <w:p w:rsidR="00C8766A" w:rsidRPr="00684AD6" w:rsidRDefault="00C8766A" w:rsidP="00B008D4">
      <w:pPr>
        <w:spacing w:line="360" w:lineRule="auto"/>
        <w:ind w:firstLine="709"/>
        <w:jc w:val="both"/>
        <w:rPr>
          <w:color w:val="202122"/>
          <w:sz w:val="28"/>
          <w:szCs w:val="28"/>
          <w:shd w:val="clear" w:color="auto" w:fill="FFFFFF"/>
        </w:rPr>
      </w:pPr>
      <w:r w:rsidRPr="00684AD6">
        <w:rPr>
          <w:color w:val="202122"/>
          <w:sz w:val="28"/>
          <w:szCs w:val="28"/>
          <w:shd w:val="clear" w:color="auto" w:fill="FFFFFF"/>
        </w:rPr>
        <w:t xml:space="preserve">Первые годы обучения проходили в церковно-учительской семинарии в Костромской губернии, где познакомился с лучшим другом и будущим выдающимся социологом П.А. Сорокиным. </w:t>
      </w:r>
    </w:p>
    <w:p w:rsidR="00C8766A" w:rsidRPr="00E854CE" w:rsidRDefault="00C8766A" w:rsidP="00B008D4">
      <w:pPr>
        <w:spacing w:line="360" w:lineRule="auto"/>
        <w:ind w:firstLine="709"/>
        <w:jc w:val="both"/>
        <w:rPr>
          <w:color w:val="202122"/>
          <w:sz w:val="28"/>
          <w:szCs w:val="28"/>
          <w:shd w:val="clear" w:color="auto" w:fill="FFFFFF"/>
        </w:rPr>
      </w:pPr>
      <w:r w:rsidRPr="00684AD6">
        <w:rPr>
          <w:color w:val="202122"/>
          <w:sz w:val="28"/>
          <w:szCs w:val="28"/>
          <w:shd w:val="clear" w:color="auto" w:fill="FFFFFF"/>
        </w:rPr>
        <w:t>В юношестве Кондратьев вступил в партию эсеров. За активную революционную пропаганду он был отчислен из семинарии и арестован на несколько месяцев</w:t>
      </w:r>
      <w:r w:rsidRPr="00E854CE">
        <w:rPr>
          <w:color w:val="202122"/>
          <w:sz w:val="28"/>
          <w:szCs w:val="28"/>
          <w:shd w:val="clear" w:color="auto" w:fill="FFFFFF"/>
        </w:rPr>
        <w:t>.</w:t>
      </w:r>
    </w:p>
    <w:p w:rsidR="00C8766A" w:rsidRPr="00E854CE" w:rsidRDefault="00C8766A" w:rsidP="00B008D4">
      <w:pPr>
        <w:spacing w:line="360" w:lineRule="auto"/>
        <w:ind w:firstLine="709"/>
        <w:jc w:val="both"/>
        <w:rPr>
          <w:color w:val="202122"/>
          <w:sz w:val="28"/>
          <w:szCs w:val="28"/>
          <w:shd w:val="clear" w:color="auto" w:fill="FFFFFF"/>
        </w:rPr>
      </w:pPr>
      <w:r w:rsidRPr="00E854CE">
        <w:rPr>
          <w:color w:val="202122"/>
          <w:sz w:val="28"/>
          <w:szCs w:val="28"/>
          <w:shd w:val="clear" w:color="auto" w:fill="FFFFFF"/>
        </w:rPr>
        <w:lastRenderedPageBreak/>
        <w:t>Оказавшись в столице, Николай Кондратьев поступил вначале на Санкт-Петербургские общеобразовательные курсы А.С. Черняева. Они сыграли очень важную роль не только в его подготовке к поступлению в университет, но и в духовном и нравственном развитии молодого человека из крестьянской среды. После окончания курсов весной Николай Кондратьев экстерном сдает экзамены в Костромской гимназии и получает, наконец, аттестат зрелости. Путь в университет становится открыт.</w:t>
      </w:r>
    </w:p>
    <w:p w:rsidR="00C8766A" w:rsidRPr="00A33C96" w:rsidRDefault="00C8766A" w:rsidP="00B008D4">
      <w:pPr>
        <w:spacing w:line="360" w:lineRule="auto"/>
        <w:jc w:val="both"/>
        <w:rPr>
          <w:color w:val="202122"/>
          <w:shd w:val="clear" w:color="auto" w:fill="FFFFFF"/>
          <w:lang w:val="en-US"/>
        </w:rPr>
      </w:pPr>
      <w:r>
        <w:rPr>
          <w:color w:val="202122"/>
          <w:shd w:val="clear" w:color="auto" w:fill="FFFFFF"/>
          <w:lang w:val="en-US"/>
        </w:rPr>
        <w:br w:type="page"/>
      </w:r>
      <w:r w:rsidR="00EA00C1" w:rsidRPr="00986D56">
        <w:rPr>
          <w:noProof/>
          <w:color w:val="202122"/>
          <w:shd w:val="clear" w:color="auto" w:fill="FFFFFF"/>
          <w:lang w:val="en-US"/>
        </w:rPr>
        <w:lastRenderedPageBreak/>
        <w:pict>
          <v:shape id="_x0000_i1029" type="#_x0000_t75" style="width:482.25pt;height:359.25pt;visibility:visible;mso-wrap-style:square">
            <v:imagedata r:id="rId9" o:title=""/>
          </v:shape>
        </w:pict>
      </w:r>
    </w:p>
    <w:p w:rsidR="00C8766A" w:rsidRDefault="00C8766A" w:rsidP="00B008D4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eastAsia="en-US"/>
        </w:rPr>
        <w:t>Слайд</w:t>
      </w:r>
      <w:r>
        <w:rPr>
          <w:sz w:val="28"/>
          <w:szCs w:val="28"/>
        </w:rPr>
        <w:t xml:space="preserve"> </w:t>
      </w:r>
      <w:r w:rsidR="00336738">
        <w:rPr>
          <w:sz w:val="28"/>
          <w:szCs w:val="28"/>
        </w:rPr>
        <w:t>5</w:t>
      </w:r>
    </w:p>
    <w:p w:rsidR="00C8766A" w:rsidRDefault="00C8766A" w:rsidP="00B008D4">
      <w:pPr>
        <w:spacing w:line="360" w:lineRule="auto"/>
        <w:ind w:firstLine="709"/>
        <w:jc w:val="both"/>
      </w:pPr>
      <w:r>
        <w:rPr>
          <w:color w:val="000000"/>
          <w:kern w:val="24"/>
          <w:sz w:val="28"/>
          <w:szCs w:val="28"/>
        </w:rPr>
        <w:t>В 1911, сдав экстерном экзамены на аттестат зрелости, поступил на экономическое отделение юридического факультета Петербургского университета. Среди его учителей был М.И. Туган-Барановский, передавший своему ученику интерес к проблемам экономического развития. В годы учебы Кондратьев продолжал участвовать в революционном движении, в 1913 вновь был арестован и провел месяц в заключении. После окончания университета он остался в университете на кафедре политической экономии для подготовки к профессорскому званию.</w:t>
      </w:r>
    </w:p>
    <w:p w:rsidR="00C8766A" w:rsidRPr="00A33C96" w:rsidRDefault="00C8766A" w:rsidP="00A33C96">
      <w:pPr>
        <w:spacing w:line="360" w:lineRule="auto"/>
        <w:rPr>
          <w:noProof/>
          <w:sz w:val="28"/>
          <w:szCs w:val="28"/>
          <w:lang w:val="en-US"/>
        </w:rPr>
      </w:pPr>
      <w:r w:rsidRPr="00A33C96">
        <w:rPr>
          <w:noProof/>
          <w:sz w:val="28"/>
          <w:szCs w:val="28"/>
        </w:rPr>
        <w:br w:type="page"/>
      </w:r>
      <w:r w:rsidR="00EA00C1" w:rsidRPr="00986D56">
        <w:rPr>
          <w:noProof/>
          <w:sz w:val="28"/>
          <w:szCs w:val="28"/>
        </w:rPr>
        <w:lastRenderedPageBreak/>
        <w:pict>
          <v:shape id="_x0000_i1030" type="#_x0000_t75" style="width:481.5pt;height:357pt;visibility:visible;mso-wrap-style:square">
            <v:imagedata r:id="rId10" o:title=""/>
          </v:shape>
        </w:pict>
      </w:r>
    </w:p>
    <w:p w:rsidR="00C8766A" w:rsidRPr="00684AD6" w:rsidRDefault="00C8766A" w:rsidP="00B008D4">
      <w:pPr>
        <w:spacing w:line="360" w:lineRule="auto"/>
        <w:rPr>
          <w:sz w:val="28"/>
          <w:szCs w:val="28"/>
        </w:rPr>
      </w:pPr>
      <w:r w:rsidRPr="00684AD6">
        <w:rPr>
          <w:sz w:val="28"/>
          <w:szCs w:val="28"/>
          <w:lang w:eastAsia="en-US"/>
        </w:rPr>
        <w:t>Слайд</w:t>
      </w:r>
      <w:r w:rsidRPr="00684AD6">
        <w:rPr>
          <w:sz w:val="28"/>
          <w:szCs w:val="28"/>
        </w:rPr>
        <w:t xml:space="preserve"> </w:t>
      </w:r>
      <w:r w:rsidR="00336738">
        <w:rPr>
          <w:sz w:val="28"/>
          <w:szCs w:val="28"/>
        </w:rPr>
        <w:t>6</w:t>
      </w:r>
    </w:p>
    <w:p w:rsidR="00C8766A" w:rsidRPr="00684AD6" w:rsidRDefault="00C8766A" w:rsidP="00B008D4">
      <w:pPr>
        <w:spacing w:line="360" w:lineRule="auto"/>
        <w:ind w:firstLine="709"/>
        <w:jc w:val="both"/>
        <w:rPr>
          <w:sz w:val="28"/>
          <w:szCs w:val="28"/>
        </w:rPr>
      </w:pPr>
      <w:r w:rsidRPr="00684AD6">
        <w:rPr>
          <w:sz w:val="28"/>
          <w:szCs w:val="28"/>
        </w:rPr>
        <w:t xml:space="preserve">В университете молодой Николай Кондратьев слушает многих ученых, которые представляют цвет общественной отечественной науки того времени. </w:t>
      </w:r>
      <w:r w:rsidRPr="00684AD6">
        <w:rPr>
          <w:sz w:val="28"/>
          <w:szCs w:val="28"/>
          <w:lang w:eastAsia="en-US"/>
        </w:rPr>
        <w:t>Они</w:t>
      </w:r>
      <w:r w:rsidRPr="00684AD6">
        <w:rPr>
          <w:sz w:val="28"/>
          <w:szCs w:val="28"/>
        </w:rPr>
        <w:t xml:space="preserve"> способствуют раскрытию таланта Кондратьева как выдающегося экономиста мирового уровня. Среди наставников будущего ученого хотелось бы выделить двух академиков Михаила Ивановича Туган-Барановского и М.М. Ковалевского. </w:t>
      </w:r>
    </w:p>
    <w:p w:rsidR="00C8766A" w:rsidRPr="00684AD6" w:rsidRDefault="00C8766A" w:rsidP="00623A2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4AD6">
        <w:rPr>
          <w:color w:val="000000"/>
          <w:sz w:val="28"/>
          <w:szCs w:val="28"/>
        </w:rPr>
        <w:t xml:space="preserve">Михаил Иванович Туган-Барановский был выдающимся российским социологом, историком, представителем «легального марксизма». Кондратьев называл его «выдающимся ученым». </w:t>
      </w:r>
    </w:p>
    <w:p w:rsidR="00C8766A" w:rsidRPr="00684AD6" w:rsidRDefault="00C8766A" w:rsidP="00B008D4">
      <w:pPr>
        <w:spacing w:line="360" w:lineRule="auto"/>
        <w:ind w:firstLine="709"/>
        <w:jc w:val="both"/>
        <w:rPr>
          <w:sz w:val="28"/>
          <w:szCs w:val="28"/>
        </w:rPr>
      </w:pPr>
      <w:r w:rsidRPr="00684AD6">
        <w:rPr>
          <w:sz w:val="28"/>
          <w:szCs w:val="28"/>
        </w:rPr>
        <w:t xml:space="preserve">М.М. Ковалевский был всемирно известный русский социолог, историк, правовед и этнограф, он вел переписку с Карлом Марксом. Ковалевский обратил внимание на активность и пытливый ум, отличавшие способного ученика, и стал приобщать его к изучению социологических теорий и </w:t>
      </w:r>
      <w:r w:rsidRPr="00684AD6">
        <w:rPr>
          <w:sz w:val="28"/>
          <w:szCs w:val="28"/>
        </w:rPr>
        <w:lastRenderedPageBreak/>
        <w:t>социологическим исследованиям. Позже Николай Кондратьев станет секретарём Ковалевского.</w:t>
      </w:r>
    </w:p>
    <w:p w:rsidR="00C8766A" w:rsidRPr="00A33C96" w:rsidRDefault="00C8766A" w:rsidP="00A33C96">
      <w:pPr>
        <w:spacing w:line="360" w:lineRule="auto"/>
        <w:jc w:val="both"/>
        <w:rPr>
          <w:sz w:val="28"/>
          <w:szCs w:val="28"/>
          <w:lang w:val="en-US"/>
        </w:rPr>
      </w:pPr>
      <w:r w:rsidRPr="00A33C96">
        <w:rPr>
          <w:sz w:val="28"/>
          <w:szCs w:val="28"/>
        </w:rPr>
        <w:br w:type="page"/>
      </w:r>
      <w:r w:rsidR="00EA00C1" w:rsidRPr="00986D56">
        <w:rPr>
          <w:noProof/>
          <w:sz w:val="28"/>
          <w:szCs w:val="28"/>
        </w:rPr>
        <w:lastRenderedPageBreak/>
        <w:pict>
          <v:shape id="_x0000_i1031" type="#_x0000_t75" style="width:481.5pt;height:360.75pt;visibility:visible;mso-wrap-style:square">
            <v:imagedata r:id="rId11" o:title=""/>
          </v:shape>
        </w:pict>
      </w:r>
    </w:p>
    <w:p w:rsidR="00C8766A" w:rsidRDefault="00C8766A" w:rsidP="00B008D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Слайд </w:t>
      </w:r>
      <w:r w:rsidR="00336738">
        <w:rPr>
          <w:sz w:val="28"/>
          <w:szCs w:val="28"/>
        </w:rPr>
        <w:t>7</w:t>
      </w:r>
    </w:p>
    <w:p w:rsidR="00C8766A" w:rsidRPr="00684AD6" w:rsidRDefault="00C8766A" w:rsidP="00B008D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4AD6">
        <w:rPr>
          <w:sz w:val="28"/>
          <w:szCs w:val="28"/>
          <w:lang w:eastAsia="en-US"/>
        </w:rPr>
        <w:t>После</w:t>
      </w:r>
      <w:r w:rsidRPr="00684AD6">
        <w:rPr>
          <w:color w:val="000000"/>
          <w:sz w:val="28"/>
          <w:szCs w:val="28"/>
          <w:shd w:val="clear" w:color="auto" w:fill="FFFFFF"/>
        </w:rPr>
        <w:t xml:space="preserve"> Февральской революции политическая деятельность Кондратьева активизируется. Он становится секретарём А. Ф. Керенского по делам сельского хозяйства</w:t>
      </w:r>
      <w:r w:rsidR="00B008D4">
        <w:rPr>
          <w:color w:val="000000"/>
          <w:sz w:val="28"/>
          <w:szCs w:val="28"/>
          <w:shd w:val="clear" w:color="auto" w:fill="FFFFFF"/>
        </w:rPr>
        <w:t>. В</w:t>
      </w:r>
      <w:r w:rsidRPr="00684AD6">
        <w:rPr>
          <w:color w:val="000000"/>
          <w:sz w:val="28"/>
          <w:szCs w:val="28"/>
          <w:shd w:val="clear" w:color="auto" w:fill="FFFFFF"/>
        </w:rPr>
        <w:t xml:space="preserve"> октябр</w:t>
      </w:r>
      <w:r w:rsidR="00B008D4">
        <w:rPr>
          <w:color w:val="000000"/>
          <w:sz w:val="28"/>
          <w:szCs w:val="28"/>
          <w:shd w:val="clear" w:color="auto" w:fill="FFFFFF"/>
        </w:rPr>
        <w:t>е</w:t>
      </w:r>
      <w:r w:rsidRPr="00684AD6">
        <w:rPr>
          <w:color w:val="000000"/>
          <w:sz w:val="28"/>
          <w:szCs w:val="28"/>
          <w:shd w:val="clear" w:color="auto" w:fill="FFFFFF"/>
        </w:rPr>
        <w:t xml:space="preserve"> 1917 года, непосредственно перед </w:t>
      </w:r>
      <w:r w:rsidRPr="00684AD6">
        <w:rPr>
          <w:sz w:val="28"/>
          <w:szCs w:val="28"/>
          <w:lang w:eastAsia="en-US"/>
        </w:rPr>
        <w:t>Октябрьской</w:t>
      </w:r>
      <w:r w:rsidRPr="00684AD6">
        <w:rPr>
          <w:color w:val="000000"/>
          <w:sz w:val="28"/>
          <w:szCs w:val="28"/>
          <w:shd w:val="clear" w:color="auto" w:fill="FFFFFF"/>
        </w:rPr>
        <w:t xml:space="preserve"> революцией, Кондратьев был назначен товарищем министра продовольствия Временного правительства</w:t>
      </w:r>
      <w:r w:rsidRPr="00684AD6">
        <w:rPr>
          <w:color w:val="000000"/>
          <w:sz w:val="28"/>
          <w:szCs w:val="28"/>
        </w:rPr>
        <w:t>.</w:t>
      </w:r>
    </w:p>
    <w:p w:rsidR="00C8766A" w:rsidRPr="00684AD6" w:rsidRDefault="00C8766A" w:rsidP="00B008D4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684AD6">
        <w:rPr>
          <w:sz w:val="28"/>
          <w:szCs w:val="28"/>
          <w:lang w:eastAsia="en-US"/>
        </w:rPr>
        <w:t>После</w:t>
      </w:r>
      <w:r w:rsidRPr="00684AD6">
        <w:rPr>
          <w:color w:val="000000"/>
          <w:sz w:val="28"/>
          <w:szCs w:val="28"/>
          <w:shd w:val="clear" w:color="auto" w:fill="FFFFFF"/>
        </w:rPr>
        <w:t xml:space="preserve"> Октябрьской революции Кондратьев продолжал свою политическую деятельность как активист эсеровской партии. В 1919 году, после полного вытеснения эсеров большевиками из всех органов государственной власти, Кондратьев выходит из партии и переходит к исключительно научной деятельности.</w:t>
      </w:r>
    </w:p>
    <w:p w:rsidR="00C8766A" w:rsidRPr="00684AD6" w:rsidRDefault="00C8766A" w:rsidP="00B008D4">
      <w:pPr>
        <w:spacing w:line="360" w:lineRule="auto"/>
        <w:ind w:firstLine="709"/>
        <w:jc w:val="both"/>
        <w:rPr>
          <w:sz w:val="28"/>
          <w:szCs w:val="28"/>
        </w:rPr>
      </w:pPr>
      <w:r w:rsidRPr="00684AD6">
        <w:rPr>
          <w:sz w:val="28"/>
          <w:szCs w:val="28"/>
        </w:rPr>
        <w:t>В 1920 и в 1922 Кондратьева дважды арестовывали по политическом обвинениям.</w:t>
      </w:r>
    </w:p>
    <w:p w:rsidR="00C8766A" w:rsidRDefault="00C8766A" w:rsidP="00B008D4">
      <w:pPr>
        <w:spacing w:line="360" w:lineRule="auto"/>
        <w:jc w:val="both"/>
        <w:rPr>
          <w:sz w:val="28"/>
          <w:szCs w:val="28"/>
        </w:rPr>
      </w:pPr>
      <w:r w:rsidRPr="00A33C96">
        <w:rPr>
          <w:noProof/>
          <w:sz w:val="28"/>
          <w:szCs w:val="28"/>
          <w:lang w:eastAsia="en-US"/>
        </w:rPr>
        <w:br w:type="page"/>
      </w:r>
      <w:r w:rsidR="00EA00C1" w:rsidRPr="00986D56">
        <w:rPr>
          <w:noProof/>
          <w:sz w:val="28"/>
          <w:szCs w:val="28"/>
          <w:lang w:eastAsia="en-US"/>
        </w:rPr>
        <w:lastRenderedPageBreak/>
        <w:pict>
          <v:shape id="_x0000_i1032" type="#_x0000_t75" style="width:482.25pt;height:5in;visibility:visible;mso-wrap-style:square">
            <v:imagedata r:id="rId12" o:title=""/>
          </v:shape>
        </w:pict>
      </w:r>
    </w:p>
    <w:p w:rsidR="00C8766A" w:rsidRDefault="00C8766A" w:rsidP="00B008D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Слайд</w:t>
      </w:r>
      <w:r>
        <w:rPr>
          <w:sz w:val="28"/>
          <w:szCs w:val="28"/>
        </w:rPr>
        <w:t xml:space="preserve"> </w:t>
      </w:r>
      <w:r w:rsidR="00336738">
        <w:rPr>
          <w:sz w:val="28"/>
          <w:szCs w:val="28"/>
        </w:rPr>
        <w:t>8</w:t>
      </w:r>
    </w:p>
    <w:p w:rsidR="00C8766A" w:rsidRDefault="00C8766A" w:rsidP="00B008D4">
      <w:pPr>
        <w:spacing w:line="360" w:lineRule="auto"/>
        <w:ind w:firstLine="709"/>
        <w:jc w:val="both"/>
      </w:pPr>
      <w:r w:rsidRPr="007F2474">
        <w:rPr>
          <w:color w:val="000000"/>
          <w:kern w:val="24"/>
          <w:sz w:val="28"/>
          <w:szCs w:val="28"/>
        </w:rPr>
        <w:t>Н. Д. Кондратьев – один из основателей и первый директор Конъюнктурного института при Наркомате финансов СССР. Под руководством Кондратьева был разработан перспективный план развития лесного и сельского хозяйства РСФСР, который сочетал в себе как рыночные, так и плановые принципы. Труды возглавляемого им Конъюнктурного института быстро завоевали общемировую известность. Его избрали членом многих зарубежных экономических и статистических обществ, он был лично знаком или состоял в переписке с крупнейшими экономистами своего времени – У. Митчеллом, И. Фишером,</w:t>
      </w:r>
      <w:r>
        <w:rPr>
          <w:color w:val="000000"/>
          <w:kern w:val="24"/>
          <w:sz w:val="28"/>
          <w:szCs w:val="28"/>
        </w:rPr>
        <w:t xml:space="preserve"> </w:t>
      </w:r>
      <w:r w:rsidRPr="007F2474">
        <w:rPr>
          <w:color w:val="000000"/>
          <w:kern w:val="24"/>
          <w:sz w:val="28"/>
          <w:szCs w:val="28"/>
        </w:rPr>
        <w:t>Дж. Кейнсом.</w:t>
      </w:r>
    </w:p>
    <w:p w:rsidR="00C8766A" w:rsidRPr="00DD13C0" w:rsidRDefault="00C8766A" w:rsidP="00B008D4">
      <w:pPr>
        <w:spacing w:line="360" w:lineRule="auto"/>
        <w:ind w:firstLine="709"/>
        <w:jc w:val="both"/>
        <w:rPr>
          <w:sz w:val="28"/>
          <w:szCs w:val="28"/>
        </w:rPr>
      </w:pPr>
      <w:r w:rsidRPr="00DD13C0">
        <w:rPr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1924 г"/>
        </w:smartTagPr>
        <w:r w:rsidRPr="00DD13C0">
          <w:rPr>
            <w:sz w:val="28"/>
            <w:szCs w:val="28"/>
          </w:rPr>
          <w:t>1924 г</w:t>
        </w:r>
      </w:smartTag>
      <w:r w:rsidRPr="00DD13C0">
        <w:rPr>
          <w:sz w:val="28"/>
          <w:szCs w:val="28"/>
        </w:rPr>
        <w:t xml:space="preserve">. совершил научную поездку в Великобританию, США, Германию, Канаду с целью изучения организации сельхозпроизводства. </w:t>
      </w:r>
    </w:p>
    <w:p w:rsidR="00C8766A" w:rsidRPr="00DD13C0" w:rsidRDefault="00C8766A" w:rsidP="00B008D4">
      <w:pPr>
        <w:spacing w:line="360" w:lineRule="auto"/>
        <w:ind w:firstLine="709"/>
        <w:jc w:val="both"/>
        <w:rPr>
          <w:sz w:val="28"/>
          <w:szCs w:val="28"/>
        </w:rPr>
      </w:pPr>
      <w:r w:rsidRPr="00DD13C0">
        <w:rPr>
          <w:sz w:val="28"/>
          <w:szCs w:val="28"/>
        </w:rPr>
        <w:t xml:space="preserve">На годы НЭПа пришелся расцвет его научной деятельности. В 1925 Кондратьев опубликовал работу «Большие циклы конъюнктуры», которая сразу вызвала дискуссии сначала в СССР, а затем и за границей, поскольку в ней </w:t>
      </w:r>
      <w:r w:rsidRPr="00DD13C0">
        <w:rPr>
          <w:sz w:val="28"/>
          <w:szCs w:val="28"/>
        </w:rPr>
        <w:lastRenderedPageBreak/>
        <w:t xml:space="preserve">была сформулирована теория циклов в социально-экономическом и культурном развитии стран с рыночной экономикой. </w:t>
      </w:r>
    </w:p>
    <w:p w:rsidR="00C8766A" w:rsidRPr="00A33C96" w:rsidRDefault="00C8766A" w:rsidP="00B008D4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br w:type="page"/>
      </w:r>
      <w:r w:rsidR="00EA00C1" w:rsidRPr="00986D56">
        <w:rPr>
          <w:noProof/>
          <w:sz w:val="28"/>
          <w:szCs w:val="28"/>
        </w:rPr>
        <w:lastRenderedPageBreak/>
        <w:pict>
          <v:shape id="_x0000_i1033" type="#_x0000_t75" style="width:481.5pt;height:363pt;visibility:visible;mso-wrap-style:square">
            <v:imagedata r:id="rId13" o:title=""/>
          </v:shape>
        </w:pict>
      </w:r>
    </w:p>
    <w:p w:rsidR="00C8766A" w:rsidRDefault="00C8766A" w:rsidP="00B008D4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eastAsia="en-US"/>
        </w:rPr>
        <w:t>Слайд</w:t>
      </w:r>
      <w:r>
        <w:rPr>
          <w:sz w:val="28"/>
          <w:szCs w:val="28"/>
        </w:rPr>
        <w:t xml:space="preserve"> </w:t>
      </w:r>
      <w:r w:rsidR="00336738">
        <w:rPr>
          <w:sz w:val="28"/>
          <w:szCs w:val="28"/>
        </w:rPr>
        <w:t>9</w:t>
      </w:r>
    </w:p>
    <w:p w:rsidR="00C8766A" w:rsidRDefault="00C8766A" w:rsidP="00B008D4">
      <w:pPr>
        <w:spacing w:line="360" w:lineRule="auto"/>
        <w:ind w:firstLine="709"/>
        <w:jc w:val="both"/>
        <w:rPr>
          <w:sz w:val="28"/>
          <w:szCs w:val="28"/>
        </w:rPr>
      </w:pPr>
      <w:r w:rsidRPr="0029616C">
        <w:rPr>
          <w:sz w:val="28"/>
          <w:szCs w:val="28"/>
        </w:rPr>
        <w:t>К сожалению, не столь хорошо в литературе представлена жизнь Н.Д. Кондратьева и его родных и близких</w:t>
      </w:r>
      <w:r>
        <w:rPr>
          <w:sz w:val="28"/>
          <w:szCs w:val="28"/>
        </w:rPr>
        <w:t>.</w:t>
      </w:r>
    </w:p>
    <w:p w:rsidR="00C8766A" w:rsidRDefault="00C8766A" w:rsidP="00B008D4">
      <w:pPr>
        <w:spacing w:line="360" w:lineRule="auto"/>
        <w:ind w:firstLine="709"/>
        <w:jc w:val="both"/>
        <w:rPr>
          <w:sz w:val="28"/>
          <w:szCs w:val="28"/>
        </w:rPr>
      </w:pPr>
      <w:r w:rsidRPr="005170B2">
        <w:rPr>
          <w:sz w:val="28"/>
          <w:szCs w:val="28"/>
          <w:lang w:eastAsia="en-US"/>
        </w:rPr>
        <w:t>Евгения</w:t>
      </w:r>
      <w:r w:rsidRPr="005170B2">
        <w:rPr>
          <w:sz w:val="28"/>
          <w:szCs w:val="28"/>
        </w:rPr>
        <w:t xml:space="preserve"> Давыдовна Дорф, жена ученого,</w:t>
      </w:r>
      <w:r w:rsidR="00B008D4">
        <w:rPr>
          <w:sz w:val="28"/>
          <w:szCs w:val="28"/>
        </w:rPr>
        <w:t xml:space="preserve"> родилась в Костромской губернии, как и Николай Дмитриевич Кондратьев.  Но познакомились они лишь в Москве много лет спустя.</w:t>
      </w:r>
    </w:p>
    <w:p w:rsidR="00C8766A" w:rsidRDefault="00C8766A" w:rsidP="00B008D4">
      <w:pPr>
        <w:spacing w:line="360" w:lineRule="auto"/>
        <w:jc w:val="both"/>
        <w:rPr>
          <w:sz w:val="28"/>
          <w:szCs w:val="28"/>
        </w:rPr>
      </w:pPr>
      <w:r w:rsidRPr="005170B2">
        <w:rPr>
          <w:sz w:val="28"/>
          <w:szCs w:val="28"/>
        </w:rPr>
        <w:t>16 декабря 1925 г. у них родилась дочь, которую назвали Еленой.</w:t>
      </w:r>
    </w:p>
    <w:p w:rsidR="00C8766A" w:rsidRDefault="00C8766A" w:rsidP="00B008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11984">
        <w:rPr>
          <w:sz w:val="28"/>
          <w:szCs w:val="28"/>
          <w:lang w:eastAsia="en-US"/>
        </w:rPr>
        <w:t>Елена</w:t>
      </w:r>
      <w:r w:rsidRPr="00D11984">
        <w:rPr>
          <w:sz w:val="28"/>
          <w:szCs w:val="28"/>
        </w:rPr>
        <w:t xml:space="preserve"> Николаевна Кондратьева</w:t>
      </w:r>
      <w:r>
        <w:rPr>
          <w:sz w:val="28"/>
          <w:szCs w:val="28"/>
        </w:rPr>
        <w:t xml:space="preserve"> </w:t>
      </w:r>
      <w:r w:rsidRPr="00D11984">
        <w:rPr>
          <w:sz w:val="28"/>
          <w:szCs w:val="28"/>
        </w:rPr>
        <w:t>окончила биолого-почвенный факультет Московского университета (1949) и аспирантуру при нём (1952), после чего осталась преподавать на факультете (профессор с 1967). В 1989—1995 — заведующая кафедрой микробиологии.</w:t>
      </w:r>
    </w:p>
    <w:p w:rsidR="00C8766A" w:rsidRPr="00A33C96" w:rsidRDefault="00C8766A" w:rsidP="00A33C96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  <w:r w:rsidR="00EA00C1" w:rsidRPr="00986D56">
        <w:rPr>
          <w:noProof/>
          <w:sz w:val="28"/>
          <w:szCs w:val="28"/>
          <w:lang w:val="en-US"/>
        </w:rPr>
        <w:lastRenderedPageBreak/>
        <w:pict>
          <v:shape id="_x0000_i1034" type="#_x0000_t75" style="width:481.5pt;height:5in;visibility:visible;mso-wrap-style:square">
            <v:imagedata r:id="rId14" o:title=""/>
          </v:shape>
        </w:pict>
      </w:r>
    </w:p>
    <w:p w:rsidR="00C8766A" w:rsidRDefault="00C8766A" w:rsidP="00B008D4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eastAsia="en-US"/>
        </w:rPr>
        <w:t>Слайд</w:t>
      </w:r>
      <w:r>
        <w:rPr>
          <w:sz w:val="28"/>
          <w:szCs w:val="28"/>
        </w:rPr>
        <w:t xml:space="preserve"> 1</w:t>
      </w:r>
      <w:r w:rsidR="00336738">
        <w:rPr>
          <w:sz w:val="28"/>
          <w:szCs w:val="28"/>
        </w:rPr>
        <w:t>0</w:t>
      </w:r>
    </w:p>
    <w:p w:rsidR="00C8766A" w:rsidRPr="00D31E92" w:rsidRDefault="00C8766A" w:rsidP="00B008D4">
      <w:pPr>
        <w:spacing w:line="360" w:lineRule="auto"/>
        <w:ind w:firstLine="709"/>
        <w:jc w:val="both"/>
        <w:rPr>
          <w:sz w:val="28"/>
          <w:szCs w:val="28"/>
        </w:rPr>
      </w:pPr>
      <w:r w:rsidRPr="00D31E92">
        <w:rPr>
          <w:sz w:val="28"/>
          <w:szCs w:val="28"/>
          <w:lang w:eastAsia="en-US"/>
        </w:rPr>
        <w:t>Питирим</w:t>
      </w:r>
      <w:r w:rsidRPr="00D31E92">
        <w:rPr>
          <w:sz w:val="28"/>
          <w:szCs w:val="28"/>
        </w:rPr>
        <w:t xml:space="preserve"> Александрович Сорокин (1889-1968) – российский и американский социолог и культуролог, педагог. Ученый написал десятки книг и сотни статей, впоследствии переведённых на сорок восемь языков. Его теории, раскрывающие проблемы и противоречия человеческого общества, остаются актуальными и в наши дни.</w:t>
      </w:r>
    </w:p>
    <w:p w:rsidR="00C8766A" w:rsidRPr="00D31E92" w:rsidRDefault="00C8766A" w:rsidP="00B008D4">
      <w:pPr>
        <w:spacing w:line="360" w:lineRule="auto"/>
        <w:ind w:firstLine="709"/>
        <w:jc w:val="both"/>
        <w:rPr>
          <w:sz w:val="28"/>
          <w:szCs w:val="28"/>
        </w:rPr>
      </w:pPr>
      <w:r w:rsidRPr="00D31E92">
        <w:rPr>
          <w:sz w:val="28"/>
          <w:szCs w:val="28"/>
          <w:lang w:eastAsia="en-US"/>
        </w:rPr>
        <w:t>Ещё</w:t>
      </w:r>
      <w:r w:rsidRPr="00D31E92">
        <w:rPr>
          <w:sz w:val="28"/>
          <w:szCs w:val="28"/>
        </w:rPr>
        <w:t xml:space="preserve"> в церковно-учительской семинарии Николай Кондратьев познакомился с Питиримом Сорокиным</w:t>
      </w:r>
      <w:r>
        <w:rPr>
          <w:sz w:val="28"/>
          <w:szCs w:val="28"/>
        </w:rPr>
        <w:t xml:space="preserve">. </w:t>
      </w:r>
      <w:r w:rsidRPr="00D31E92">
        <w:rPr>
          <w:sz w:val="28"/>
          <w:szCs w:val="28"/>
        </w:rPr>
        <w:t>Оба активно включились в революционное движение, став членами партии эсеров</w:t>
      </w:r>
      <w:r>
        <w:rPr>
          <w:sz w:val="28"/>
          <w:szCs w:val="28"/>
        </w:rPr>
        <w:t xml:space="preserve"> еще в юношестве.</w:t>
      </w:r>
    </w:p>
    <w:p w:rsidR="00C8766A" w:rsidRPr="00D31E92" w:rsidRDefault="00C8766A" w:rsidP="00B008D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D31E92">
        <w:rPr>
          <w:sz w:val="28"/>
          <w:szCs w:val="28"/>
        </w:rPr>
        <w:t xml:space="preserve">ружба продолжалась всю жизнь вплоть до </w:t>
      </w:r>
      <w:r>
        <w:rPr>
          <w:sz w:val="28"/>
          <w:szCs w:val="28"/>
        </w:rPr>
        <w:t xml:space="preserve">последнего </w:t>
      </w:r>
      <w:r w:rsidRPr="00D31E92">
        <w:rPr>
          <w:sz w:val="28"/>
          <w:szCs w:val="28"/>
        </w:rPr>
        <w:t>ареста</w:t>
      </w:r>
      <w:r>
        <w:rPr>
          <w:sz w:val="28"/>
          <w:szCs w:val="28"/>
        </w:rPr>
        <w:t xml:space="preserve"> Кондратьева.</w:t>
      </w:r>
      <w:r w:rsidRPr="00D31E92">
        <w:rPr>
          <w:sz w:val="28"/>
          <w:szCs w:val="28"/>
        </w:rPr>
        <w:t xml:space="preserve"> </w:t>
      </w:r>
    </w:p>
    <w:p w:rsidR="00C8766A" w:rsidRPr="00A33C96" w:rsidRDefault="00C8766A" w:rsidP="00B008D4">
      <w:pPr>
        <w:spacing w:line="360" w:lineRule="auto"/>
        <w:ind w:firstLine="709"/>
        <w:jc w:val="both"/>
        <w:rPr>
          <w:sz w:val="28"/>
          <w:szCs w:val="28"/>
        </w:rPr>
      </w:pPr>
      <w:r w:rsidRPr="00D31E92">
        <w:rPr>
          <w:sz w:val="28"/>
          <w:szCs w:val="28"/>
          <w:lang w:eastAsia="en-US"/>
        </w:rPr>
        <w:t>Питирим</w:t>
      </w:r>
      <w:r w:rsidRPr="00D31E92">
        <w:rPr>
          <w:sz w:val="28"/>
          <w:szCs w:val="28"/>
        </w:rPr>
        <w:t xml:space="preserve"> Сорокин уехал из страны в 1922 г. и стал очень известным в мире социологом и философом. Николай Кондратьев уехать отказался, сохраняя иллюзии относительно лучшего будущего родной страны. Даже когда Н.Д. Кондратьев вместе с супругой выехал на стажировку в США, Великобританию, Германию, Францию и Сорокин еще раз предложил ему </w:t>
      </w:r>
      <w:r w:rsidRPr="00D31E92">
        <w:rPr>
          <w:sz w:val="28"/>
          <w:szCs w:val="28"/>
          <w:lang w:eastAsia="en-US"/>
        </w:rPr>
        <w:lastRenderedPageBreak/>
        <w:t>остаться</w:t>
      </w:r>
      <w:r w:rsidRPr="00D31E92">
        <w:rPr>
          <w:sz w:val="28"/>
          <w:szCs w:val="28"/>
        </w:rPr>
        <w:t xml:space="preserve"> в США с предоставлением кафедры, то Николай Дмитриевич опять отказался.</w:t>
      </w:r>
    </w:p>
    <w:p w:rsidR="00C8766A" w:rsidRDefault="00C8766A" w:rsidP="00B008D4">
      <w:pPr>
        <w:spacing w:line="360" w:lineRule="auto"/>
        <w:jc w:val="both"/>
        <w:rPr>
          <w:sz w:val="28"/>
          <w:szCs w:val="28"/>
        </w:rPr>
      </w:pPr>
      <w:r w:rsidRPr="00A33C96">
        <w:rPr>
          <w:sz w:val="28"/>
          <w:szCs w:val="28"/>
        </w:rPr>
        <w:br w:type="page"/>
      </w:r>
      <w:r w:rsidR="00EA00C1" w:rsidRPr="00986D56">
        <w:rPr>
          <w:noProof/>
          <w:sz w:val="28"/>
          <w:szCs w:val="28"/>
        </w:rPr>
        <w:lastRenderedPageBreak/>
        <w:pict>
          <v:shape id="_x0000_i1035" type="#_x0000_t75" style="width:482.25pt;height:359.25pt;visibility:visible;mso-wrap-style:square">
            <v:imagedata r:id="rId15" o:title=""/>
          </v:shape>
        </w:pict>
      </w:r>
    </w:p>
    <w:p w:rsidR="00C8766A" w:rsidRDefault="00C8766A" w:rsidP="00B008D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Слайд</w:t>
      </w:r>
      <w:r>
        <w:rPr>
          <w:sz w:val="28"/>
          <w:szCs w:val="28"/>
        </w:rPr>
        <w:t xml:space="preserve"> 1</w:t>
      </w:r>
      <w:r w:rsidR="00336738">
        <w:rPr>
          <w:sz w:val="28"/>
          <w:szCs w:val="28"/>
        </w:rPr>
        <w:t>1</w:t>
      </w:r>
    </w:p>
    <w:p w:rsidR="00C8766A" w:rsidRDefault="00C8766A" w:rsidP="00B008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ED7F35">
        <w:rPr>
          <w:sz w:val="28"/>
          <w:szCs w:val="28"/>
        </w:rPr>
        <w:t xml:space="preserve">С завершением НЭПа «мирное сосуществование» экономистов-немарксистов с советской властью тоже закончилось. В 1928 «кондратьевщина» была объявлена идеологией реставрации капитализма. В 1929 Кондратьева уволили из Конъюнктурного института, а в 1930 арестовали, объявив главой несуществующей подпольной «Трудовой крестьянской партии». В 1931 его приговорили к 8 годам заключения, последние свои научные работы он писал в Бутырской тюрьме и Суздальском политизоляторе. В 1938, когда заканчивался срок его заключения, над тяжело больным ученым был организован новый суд, закончившийся приговором к расстрелу. Лишь в 1987 его посмертно реабилитировали. </w:t>
      </w:r>
    </w:p>
    <w:p w:rsidR="00C8766A" w:rsidRPr="00A33C96" w:rsidRDefault="00C8766A" w:rsidP="00A33C96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  <w:r w:rsidR="00EA00C1" w:rsidRPr="00986D56">
        <w:rPr>
          <w:noProof/>
          <w:sz w:val="28"/>
          <w:szCs w:val="28"/>
          <w:lang w:val="en-US"/>
        </w:rPr>
        <w:lastRenderedPageBreak/>
        <w:pict>
          <v:shape id="_x0000_i1036" type="#_x0000_t75" style="width:481.5pt;height:5in;visibility:visible;mso-wrap-style:square">
            <v:imagedata r:id="rId16" o:title=""/>
          </v:shape>
        </w:pict>
      </w:r>
    </w:p>
    <w:p w:rsidR="00C8766A" w:rsidRDefault="00C8766A" w:rsidP="00B008D4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eastAsia="en-US"/>
        </w:rPr>
        <w:t>Слайд</w:t>
      </w:r>
      <w:r>
        <w:rPr>
          <w:sz w:val="28"/>
          <w:szCs w:val="28"/>
        </w:rPr>
        <w:t xml:space="preserve"> 1</w:t>
      </w:r>
      <w:r w:rsidR="00336738">
        <w:rPr>
          <w:sz w:val="28"/>
          <w:szCs w:val="28"/>
        </w:rPr>
        <w:t>2</w:t>
      </w:r>
    </w:p>
    <w:p w:rsidR="00C8766A" w:rsidRDefault="00C8766A" w:rsidP="00B008D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4AD6">
        <w:rPr>
          <w:sz w:val="28"/>
          <w:szCs w:val="28"/>
          <w:lang w:eastAsia="en-US"/>
        </w:rPr>
        <w:t>Самой</w:t>
      </w:r>
      <w:r w:rsidRPr="007F2474">
        <w:rPr>
          <w:color w:val="000000"/>
          <w:sz w:val="28"/>
          <w:szCs w:val="28"/>
        </w:rPr>
        <w:t xml:space="preserve"> известной работой Кондратьева стали "Большие циклы конъюнктуры", где он обосновал существование в экономике больших циклов и сделал вывод, что волновые колебания на длительных отрезках времени носят закономерный, повторяющийся характер. Кондратьев выявил долгосрочный механизм, обусловливающий периодическое структурное преобразование хозяйственной системы: обновление технологической базы и производственного аппарата, перестройка хозяйственного механизма и организационной структуры. Кондратьев считал возможным построение социально-экономической системы, которая сможет генерировать длительные колебания, обеспечивая движение от одного устойчивого состояния экономики к другому. Кондратьев обосновал свою идею на обширном фактическом материале, используя методы математической статистики, исключив влияние коротких циклов и случайных колебаний. Доказательство своих выводов он </w:t>
      </w:r>
      <w:r w:rsidRPr="00684AD6">
        <w:rPr>
          <w:sz w:val="28"/>
          <w:szCs w:val="28"/>
          <w:lang w:eastAsia="en-US"/>
        </w:rPr>
        <w:lastRenderedPageBreak/>
        <w:t>провел</w:t>
      </w:r>
      <w:r w:rsidRPr="007F2474">
        <w:rPr>
          <w:color w:val="000000"/>
          <w:sz w:val="28"/>
          <w:szCs w:val="28"/>
        </w:rPr>
        <w:t xml:space="preserve">, </w:t>
      </w:r>
      <w:r w:rsidRPr="00684AD6">
        <w:rPr>
          <w:sz w:val="28"/>
          <w:szCs w:val="28"/>
          <w:lang w:eastAsia="en-US"/>
        </w:rPr>
        <w:t>используя</w:t>
      </w:r>
      <w:r w:rsidRPr="007F2474">
        <w:rPr>
          <w:color w:val="000000"/>
          <w:sz w:val="28"/>
          <w:szCs w:val="28"/>
        </w:rPr>
        <w:t xml:space="preserve"> динамику экономического развития </w:t>
      </w:r>
      <w:r>
        <w:rPr>
          <w:color w:val="000000"/>
          <w:sz w:val="28"/>
          <w:szCs w:val="28"/>
        </w:rPr>
        <w:t>Англии, Франции. США, Германии.</w:t>
      </w:r>
    </w:p>
    <w:p w:rsidR="00C8766A" w:rsidRPr="00684AD6" w:rsidRDefault="00C8766A" w:rsidP="00B008D4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EA00C1" w:rsidRPr="00986D56">
        <w:rPr>
          <w:noProof/>
          <w:color w:val="000000"/>
          <w:sz w:val="28"/>
          <w:szCs w:val="28"/>
        </w:rPr>
        <w:lastRenderedPageBreak/>
        <w:pict>
          <v:shape id="_x0000_i1037" type="#_x0000_t75" style="width:482.25pt;height:361.5pt;visibility:visible;mso-wrap-style:square">
            <v:imagedata r:id="rId17" o:title=""/>
          </v:shape>
        </w:pict>
      </w:r>
    </w:p>
    <w:p w:rsidR="00C8766A" w:rsidRPr="00B4450F" w:rsidRDefault="00C8766A" w:rsidP="00B008D4">
      <w:pPr>
        <w:spacing w:line="360" w:lineRule="auto"/>
        <w:rPr>
          <w:sz w:val="28"/>
          <w:szCs w:val="28"/>
        </w:rPr>
      </w:pPr>
      <w:r w:rsidRPr="00B4450F">
        <w:rPr>
          <w:sz w:val="28"/>
          <w:szCs w:val="28"/>
          <w:lang w:eastAsia="en-US"/>
        </w:rPr>
        <w:t>Слайд</w:t>
      </w:r>
      <w:r w:rsidRPr="00B4450F">
        <w:rPr>
          <w:sz w:val="28"/>
          <w:szCs w:val="28"/>
        </w:rPr>
        <w:t xml:space="preserve"> 1</w:t>
      </w:r>
      <w:r w:rsidR="00336738">
        <w:rPr>
          <w:sz w:val="28"/>
          <w:szCs w:val="28"/>
        </w:rPr>
        <w:t>3</w:t>
      </w:r>
    </w:p>
    <w:p w:rsidR="00C8766A" w:rsidRPr="00B4450F" w:rsidRDefault="00C8766A" w:rsidP="00B008D4">
      <w:pPr>
        <w:spacing w:line="360" w:lineRule="auto"/>
        <w:ind w:firstLine="709"/>
        <w:jc w:val="both"/>
        <w:rPr>
          <w:sz w:val="28"/>
          <w:szCs w:val="28"/>
        </w:rPr>
      </w:pPr>
      <w:r w:rsidRPr="00B4450F">
        <w:rPr>
          <w:sz w:val="28"/>
          <w:szCs w:val="28"/>
          <w:lang w:eastAsia="en-US"/>
        </w:rPr>
        <w:t>Принято</w:t>
      </w:r>
      <w:r w:rsidRPr="00B4450F">
        <w:rPr>
          <w:sz w:val="28"/>
          <w:szCs w:val="28"/>
        </w:rPr>
        <w:t xml:space="preserve"> различать следующие фазы цикла Кондратьева:</w:t>
      </w:r>
    </w:p>
    <w:p w:rsidR="00C8766A" w:rsidRPr="00B4450F" w:rsidRDefault="00C8766A" w:rsidP="00B008D4">
      <w:pPr>
        <w:spacing w:line="360" w:lineRule="auto"/>
        <w:ind w:firstLine="709"/>
        <w:jc w:val="both"/>
        <w:rPr>
          <w:sz w:val="28"/>
          <w:szCs w:val="28"/>
        </w:rPr>
      </w:pPr>
      <w:r w:rsidRPr="00B4450F">
        <w:rPr>
          <w:sz w:val="28"/>
          <w:szCs w:val="28"/>
          <w:lang w:eastAsia="en-US"/>
        </w:rPr>
        <w:t>Первая фаза – экономический рост, внедрение изобретений и открытий, сделанных на</w:t>
      </w:r>
      <w:r w:rsidRPr="00B4450F">
        <w:rPr>
          <w:sz w:val="28"/>
          <w:szCs w:val="28"/>
        </w:rPr>
        <w:t xml:space="preserve"> предыдущем этапе. Для этой фазы </w:t>
      </w:r>
      <w:r w:rsidRPr="00B4450F">
        <w:rPr>
          <w:sz w:val="28"/>
          <w:szCs w:val="28"/>
          <w:lang w:eastAsia="en-US"/>
        </w:rPr>
        <w:t>характерны</w:t>
      </w:r>
      <w:r w:rsidRPr="00B4450F">
        <w:rPr>
          <w:sz w:val="28"/>
          <w:szCs w:val="28"/>
        </w:rPr>
        <w:t xml:space="preserve"> высокий уровень инфляции и процентных ставок.</w:t>
      </w:r>
    </w:p>
    <w:p w:rsidR="00C8766A" w:rsidRPr="00B4450F" w:rsidRDefault="00C8766A" w:rsidP="00B008D4">
      <w:pPr>
        <w:spacing w:line="360" w:lineRule="auto"/>
        <w:ind w:firstLine="709"/>
        <w:jc w:val="both"/>
        <w:rPr>
          <w:sz w:val="28"/>
          <w:szCs w:val="28"/>
        </w:rPr>
      </w:pPr>
      <w:r w:rsidRPr="00B4450F">
        <w:rPr>
          <w:sz w:val="28"/>
          <w:szCs w:val="28"/>
          <w:lang w:eastAsia="en-US"/>
        </w:rPr>
        <w:t>Вторая</w:t>
      </w:r>
      <w:r w:rsidRPr="00B4450F">
        <w:rPr>
          <w:sz w:val="28"/>
          <w:szCs w:val="28"/>
        </w:rPr>
        <w:t xml:space="preserve"> фаза – пик, максимальный подъем, высокий уровень либерализма в экономике. Кроме того, исторически вторая фаза оказывалась сопряжена с мировыми войнами и катаклизмами, а значит, с определенным количеством государственных заказов, сокращением потребления в непроизводственной сфере. С точки зрения технологий этот период характеризуется большим количеством не крупных открытий, а усовершенствований.</w:t>
      </w:r>
    </w:p>
    <w:p w:rsidR="00C8766A" w:rsidRPr="00B4450F" w:rsidRDefault="00C8766A" w:rsidP="00B008D4">
      <w:pPr>
        <w:spacing w:line="360" w:lineRule="auto"/>
        <w:ind w:firstLine="709"/>
        <w:jc w:val="both"/>
        <w:rPr>
          <w:sz w:val="28"/>
          <w:szCs w:val="28"/>
        </w:rPr>
      </w:pPr>
      <w:r w:rsidRPr="00B4450F">
        <w:rPr>
          <w:sz w:val="28"/>
          <w:szCs w:val="28"/>
          <w:lang w:eastAsia="en-US"/>
        </w:rPr>
        <w:t>Третья</w:t>
      </w:r>
      <w:r w:rsidRPr="00B4450F">
        <w:rPr>
          <w:sz w:val="28"/>
          <w:szCs w:val="28"/>
        </w:rPr>
        <w:t xml:space="preserve"> фаза – снижение. На начальном этапе все еще может продолжаться некоторый рост, происходящий за счет сокращения издержек. Но спустя некоторое время происходит разворот тенденции. Экономика оказывается перегретой, а рынок – насыщенным. Обостряется конкуренция, в </w:t>
      </w:r>
      <w:r w:rsidRPr="00B4450F">
        <w:rPr>
          <w:sz w:val="28"/>
          <w:szCs w:val="28"/>
        </w:rPr>
        <w:lastRenderedPageBreak/>
        <w:t>результате чего возникают многочисленные административные барьеры, в том числе таможенные. Происходит снижение процентных ставок, а инфляция может стать отрицательной, то есть цены снижаются.</w:t>
      </w:r>
    </w:p>
    <w:p w:rsidR="00C8766A" w:rsidRDefault="00C8766A" w:rsidP="00B008D4">
      <w:pPr>
        <w:spacing w:line="360" w:lineRule="auto"/>
        <w:ind w:firstLine="709"/>
        <w:jc w:val="both"/>
        <w:rPr>
          <w:sz w:val="28"/>
          <w:szCs w:val="28"/>
        </w:rPr>
      </w:pPr>
      <w:r w:rsidRPr="00B4450F">
        <w:rPr>
          <w:sz w:val="28"/>
          <w:szCs w:val="28"/>
          <w:lang w:eastAsia="en-US"/>
        </w:rPr>
        <w:t>Четвертая</w:t>
      </w:r>
      <w:r w:rsidRPr="00B4450F">
        <w:rPr>
          <w:sz w:val="28"/>
          <w:szCs w:val="28"/>
        </w:rPr>
        <w:t>, последняя, фаза – депрессия. Происходит существенное замедление или даже полная остановка роста ВВП. Процентные ставки низкие, но и спрос на кредит достигает минимальных показателей. Инфляция на самом низком уровне, но невелик и спрос на товары и услуги. Это худшая фаза экономического цикла, но именно в этот период, по мнению специалистов, делаются самые важные научные и технологические открытия, которые должны стать стимулом для движения вперед и начала нового цикла.</w:t>
      </w:r>
    </w:p>
    <w:p w:rsidR="00C8766A" w:rsidRPr="00B4450F" w:rsidRDefault="00C8766A" w:rsidP="00B4450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EA00C1" w:rsidRPr="00986D56">
        <w:rPr>
          <w:noProof/>
          <w:sz w:val="28"/>
          <w:szCs w:val="28"/>
        </w:rPr>
        <w:lastRenderedPageBreak/>
        <w:pict>
          <v:shape id="_x0000_i1038" type="#_x0000_t75" style="width:481.5pt;height:362.25pt;visibility:visible;mso-wrap-style:square">
            <v:imagedata r:id="rId18" o:title=""/>
          </v:shape>
        </w:pict>
      </w:r>
    </w:p>
    <w:p w:rsidR="00C8766A" w:rsidRDefault="00C8766A" w:rsidP="003B611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Слайд 1</w:t>
      </w:r>
      <w:r w:rsidR="00336738">
        <w:rPr>
          <w:sz w:val="28"/>
          <w:szCs w:val="28"/>
        </w:rPr>
        <w:t>4</w:t>
      </w:r>
    </w:p>
    <w:p w:rsidR="00C8766A" w:rsidRPr="00D11984" w:rsidRDefault="00C8766A" w:rsidP="00B008D4">
      <w:pPr>
        <w:spacing w:line="360" w:lineRule="auto"/>
        <w:ind w:firstLine="709"/>
        <w:jc w:val="both"/>
        <w:rPr>
          <w:color w:val="242F33"/>
          <w:spacing w:val="2"/>
          <w:sz w:val="28"/>
          <w:szCs w:val="28"/>
          <w:shd w:val="clear" w:color="auto" w:fill="FFFFFF"/>
        </w:rPr>
      </w:pPr>
      <w:r w:rsidRPr="00B4450F">
        <w:rPr>
          <w:sz w:val="28"/>
          <w:szCs w:val="28"/>
          <w:lang w:eastAsia="en-US"/>
        </w:rPr>
        <w:t>Технологический</w:t>
      </w:r>
      <w:r w:rsidRPr="00D11984">
        <w:rPr>
          <w:b/>
          <w:bCs/>
          <w:i/>
          <w:iCs/>
          <w:color w:val="242F33"/>
          <w:spacing w:val="2"/>
          <w:sz w:val="28"/>
          <w:szCs w:val="28"/>
          <w:shd w:val="clear" w:color="auto" w:fill="FFFFFF"/>
        </w:rPr>
        <w:t xml:space="preserve"> </w:t>
      </w:r>
      <w:r w:rsidRPr="00B4450F">
        <w:rPr>
          <w:sz w:val="28"/>
          <w:szCs w:val="28"/>
          <w:lang w:eastAsia="en-US"/>
        </w:rPr>
        <w:t>уклад</w:t>
      </w:r>
      <w:r>
        <w:rPr>
          <w:color w:val="242F33"/>
          <w:spacing w:val="2"/>
          <w:sz w:val="28"/>
          <w:szCs w:val="28"/>
          <w:shd w:val="clear" w:color="auto" w:fill="FFFFFF"/>
        </w:rPr>
        <w:t xml:space="preserve"> </w:t>
      </w:r>
      <w:r w:rsidRPr="00D11984">
        <w:rPr>
          <w:color w:val="242F33"/>
          <w:spacing w:val="2"/>
          <w:sz w:val="28"/>
          <w:szCs w:val="28"/>
          <w:shd w:val="clear" w:color="auto" w:fill="FFFFFF"/>
        </w:rPr>
        <w:t>– это совокупность сопряжённых производств, имеющих единый технический уровень и развивающихся синхронно. Смену доминирующих в экономике технологических укладов предопределяет не только ход научно-технического прогресса, но и инерция мышления общества: новые технологии появляются значительно раньше их массового освоения.</w:t>
      </w:r>
    </w:p>
    <w:p w:rsidR="00C8766A" w:rsidRPr="00D11984" w:rsidRDefault="00C8766A" w:rsidP="00B008D4">
      <w:pPr>
        <w:spacing w:line="360" w:lineRule="auto"/>
        <w:ind w:firstLine="709"/>
        <w:jc w:val="both"/>
        <w:rPr>
          <w:sz w:val="28"/>
          <w:szCs w:val="28"/>
        </w:rPr>
      </w:pPr>
      <w:r w:rsidRPr="00D11984">
        <w:rPr>
          <w:color w:val="242F33"/>
          <w:spacing w:val="2"/>
          <w:sz w:val="28"/>
          <w:szCs w:val="28"/>
          <w:shd w:val="clear" w:color="auto" w:fill="FFFFFF"/>
        </w:rPr>
        <w:t xml:space="preserve">Все пять технологических укладов совпадают с «Кондратьевскими волнами», что свидетельствует о </w:t>
      </w:r>
      <w:r w:rsidRPr="00B4450F">
        <w:rPr>
          <w:sz w:val="28"/>
          <w:szCs w:val="28"/>
          <w:lang w:eastAsia="en-US"/>
        </w:rPr>
        <w:t>правильности</w:t>
      </w:r>
      <w:r w:rsidRPr="00D11984">
        <w:rPr>
          <w:color w:val="242F33"/>
          <w:spacing w:val="2"/>
          <w:sz w:val="28"/>
          <w:szCs w:val="28"/>
          <w:shd w:val="clear" w:color="auto" w:fill="FFFFFF"/>
        </w:rPr>
        <w:t xml:space="preserve"> теории ученого. Шестой экономический уклад, как и </w:t>
      </w:r>
      <w:r w:rsidRPr="00B4450F">
        <w:rPr>
          <w:sz w:val="28"/>
          <w:szCs w:val="28"/>
          <w:lang w:eastAsia="en-US"/>
        </w:rPr>
        <w:t>шестой</w:t>
      </w:r>
      <w:r w:rsidRPr="00D11984">
        <w:rPr>
          <w:color w:val="242F33"/>
          <w:spacing w:val="2"/>
          <w:sz w:val="28"/>
          <w:szCs w:val="28"/>
          <w:shd w:val="clear" w:color="auto" w:fill="FFFFFF"/>
        </w:rPr>
        <w:t xml:space="preserve"> цикл, носят характер прогноза.</w:t>
      </w:r>
    </w:p>
    <w:p w:rsidR="00C8766A" w:rsidRPr="00A33C96" w:rsidRDefault="00C8766A" w:rsidP="00A33C96">
      <w:pPr>
        <w:spacing w:line="360" w:lineRule="auto"/>
        <w:rPr>
          <w:noProof/>
          <w:sz w:val="28"/>
          <w:szCs w:val="28"/>
          <w:lang w:val="en-US"/>
        </w:rPr>
      </w:pPr>
      <w:r>
        <w:rPr>
          <w:sz w:val="28"/>
          <w:szCs w:val="28"/>
        </w:rPr>
        <w:br w:type="page"/>
      </w:r>
      <w:r w:rsidR="00EA00C1" w:rsidRPr="00986D56">
        <w:rPr>
          <w:noProof/>
          <w:sz w:val="28"/>
          <w:szCs w:val="28"/>
        </w:rPr>
        <w:lastRenderedPageBreak/>
        <w:pict>
          <v:shape id="_x0000_i1039" type="#_x0000_t75" style="width:481.5pt;height:359.25pt;visibility:visible;mso-wrap-style:square">
            <v:imagedata r:id="rId19" o:title=""/>
          </v:shape>
        </w:pict>
      </w:r>
    </w:p>
    <w:p w:rsidR="00C8766A" w:rsidRDefault="00C8766A" w:rsidP="00B008D4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eastAsia="en-US"/>
        </w:rPr>
        <w:t>Слайд</w:t>
      </w:r>
      <w:r>
        <w:rPr>
          <w:sz w:val="28"/>
          <w:szCs w:val="28"/>
        </w:rPr>
        <w:t xml:space="preserve"> 1</w:t>
      </w:r>
      <w:r w:rsidR="00336738">
        <w:rPr>
          <w:sz w:val="28"/>
          <w:szCs w:val="28"/>
        </w:rPr>
        <w:t>5</w:t>
      </w:r>
    </w:p>
    <w:p w:rsidR="00C8766A" w:rsidRDefault="00C8766A" w:rsidP="00B008D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Ученый</w:t>
      </w:r>
      <w:r>
        <w:rPr>
          <w:sz w:val="28"/>
          <w:szCs w:val="28"/>
        </w:rPr>
        <w:t xml:space="preserve"> выявил определенные тенденции, которые помогают лучше понять цикличность экономических процессов: </w:t>
      </w:r>
    </w:p>
    <w:p w:rsidR="00C8766A" w:rsidRPr="00FE3BB0" w:rsidRDefault="00C8766A" w:rsidP="00B008D4">
      <w:pPr>
        <w:spacing w:line="360" w:lineRule="auto"/>
        <w:ind w:firstLine="709"/>
        <w:jc w:val="both"/>
        <w:rPr>
          <w:sz w:val="28"/>
          <w:szCs w:val="28"/>
        </w:rPr>
      </w:pPr>
      <w:r w:rsidRPr="00FE3BB0">
        <w:rPr>
          <w:sz w:val="28"/>
          <w:szCs w:val="28"/>
        </w:rPr>
        <w:t xml:space="preserve">1) Перед началом </w:t>
      </w:r>
      <w:r w:rsidRPr="00FE3BB0">
        <w:rPr>
          <w:sz w:val="28"/>
          <w:szCs w:val="28"/>
          <w:lang w:eastAsia="en-US"/>
        </w:rPr>
        <w:t>повышательной</w:t>
      </w:r>
      <w:r w:rsidRPr="00FE3BB0">
        <w:rPr>
          <w:sz w:val="28"/>
          <w:szCs w:val="28"/>
        </w:rPr>
        <w:t xml:space="preserve"> волны каждого большого цикла происходят значительные преобразования в социально- экономических процесса, которые выражаются в появлении значимых научных открытий, технических изобретений, изменений в сфере производства и обмена.</w:t>
      </w:r>
    </w:p>
    <w:p w:rsidR="00C8766A" w:rsidRPr="00FE3BB0" w:rsidRDefault="00C8766A" w:rsidP="00B008D4">
      <w:pPr>
        <w:spacing w:line="360" w:lineRule="auto"/>
        <w:ind w:firstLine="709"/>
        <w:jc w:val="both"/>
        <w:rPr>
          <w:sz w:val="28"/>
          <w:szCs w:val="28"/>
        </w:rPr>
      </w:pPr>
      <w:r w:rsidRPr="00FE3BB0">
        <w:rPr>
          <w:sz w:val="28"/>
          <w:szCs w:val="28"/>
        </w:rPr>
        <w:t xml:space="preserve">2) </w:t>
      </w:r>
      <w:r w:rsidRPr="00FE3BB0">
        <w:rPr>
          <w:sz w:val="28"/>
          <w:szCs w:val="28"/>
          <w:lang w:eastAsia="en-US"/>
        </w:rPr>
        <w:t>Периоды</w:t>
      </w:r>
      <w:r w:rsidRPr="00FE3BB0">
        <w:rPr>
          <w:sz w:val="28"/>
          <w:szCs w:val="28"/>
        </w:rPr>
        <w:t xml:space="preserve"> подъема циклов конъюнктурных волн сопровождаются, как правило, крупными </w:t>
      </w:r>
      <w:r w:rsidRPr="00FE3BB0">
        <w:rPr>
          <w:sz w:val="28"/>
          <w:szCs w:val="28"/>
          <w:lang w:eastAsia="en-US"/>
        </w:rPr>
        <w:t>социальными</w:t>
      </w:r>
      <w:r w:rsidRPr="00FE3BB0">
        <w:rPr>
          <w:sz w:val="28"/>
          <w:szCs w:val="28"/>
        </w:rPr>
        <w:t xml:space="preserve"> потрясениями (революции, войны).</w:t>
      </w:r>
    </w:p>
    <w:p w:rsidR="00C8766A" w:rsidRDefault="00C8766A" w:rsidP="00B008D4">
      <w:pPr>
        <w:spacing w:line="360" w:lineRule="auto"/>
        <w:ind w:firstLine="709"/>
        <w:jc w:val="both"/>
        <w:rPr>
          <w:sz w:val="28"/>
          <w:szCs w:val="28"/>
        </w:rPr>
      </w:pPr>
      <w:r w:rsidRPr="00FE3BB0">
        <w:rPr>
          <w:sz w:val="28"/>
          <w:szCs w:val="28"/>
        </w:rPr>
        <w:t>3) Понижательные волны данных циклов связаны с длительной депрессией сельского хозяйства.</w:t>
      </w:r>
    </w:p>
    <w:p w:rsidR="00C8766A" w:rsidRDefault="00C8766A" w:rsidP="00B008D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EA00C1" w:rsidRPr="00986D56">
        <w:rPr>
          <w:noProof/>
          <w:sz w:val="28"/>
          <w:szCs w:val="28"/>
        </w:rPr>
        <w:lastRenderedPageBreak/>
        <w:pict>
          <v:shape id="_x0000_i1040" type="#_x0000_t75" style="width:481.5pt;height:360.75pt;visibility:visible;mso-wrap-style:square">
            <v:imagedata r:id="rId20" o:title=""/>
          </v:shape>
        </w:pict>
      </w:r>
    </w:p>
    <w:p w:rsidR="00C8766A" w:rsidRDefault="00C8766A" w:rsidP="003B611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Слайд 1</w:t>
      </w:r>
      <w:r w:rsidR="00336738">
        <w:rPr>
          <w:sz w:val="28"/>
          <w:szCs w:val="28"/>
        </w:rPr>
        <w:t>6</w:t>
      </w:r>
    </w:p>
    <w:p w:rsidR="00C8766A" w:rsidRDefault="00C8766A" w:rsidP="00B008D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Многие</w:t>
      </w:r>
      <w:r>
        <w:rPr>
          <w:sz w:val="28"/>
          <w:szCs w:val="28"/>
        </w:rPr>
        <w:t xml:space="preserve"> ученые-экономисты считают, что период депрессивной фазы экономики начался примерно в 2000 году. Это значит, что на данный момент мы на пороге нового цикла. </w:t>
      </w:r>
    </w:p>
    <w:p w:rsidR="00C8766A" w:rsidRDefault="00C8766A" w:rsidP="00B008D4">
      <w:pPr>
        <w:pStyle w:val="a4"/>
        <w:kinsoku w:val="0"/>
        <w:overflowPunct w:val="0"/>
        <w:spacing w:before="0" w:beforeAutospacing="0" w:after="0" w:afterAutospacing="0"/>
        <w:jc w:val="both"/>
        <w:textAlignment w:val="baseline"/>
      </w:pPr>
      <w:r>
        <w:rPr>
          <w:color w:val="000000"/>
          <w:kern w:val="24"/>
          <w:sz w:val="28"/>
          <w:szCs w:val="28"/>
        </w:rPr>
        <w:t>Косвенно данная точка зрения подтверждается следующими событиями:</w:t>
      </w:r>
    </w:p>
    <w:p w:rsidR="00C8766A" w:rsidRDefault="00C8766A" w:rsidP="00B008D4">
      <w:pPr>
        <w:spacing w:line="360" w:lineRule="auto"/>
        <w:ind w:firstLine="709"/>
        <w:jc w:val="both"/>
      </w:pPr>
      <w:r>
        <w:rPr>
          <w:color w:val="000000"/>
          <w:kern w:val="24"/>
          <w:sz w:val="28"/>
          <w:szCs w:val="28"/>
        </w:rPr>
        <w:t xml:space="preserve">• </w:t>
      </w:r>
      <w:r w:rsidRPr="00B4450F">
        <w:rPr>
          <w:sz w:val="28"/>
          <w:szCs w:val="28"/>
          <w:lang w:eastAsia="en-US"/>
        </w:rPr>
        <w:t>После</w:t>
      </w:r>
      <w:r>
        <w:rPr>
          <w:color w:val="000000"/>
          <w:kern w:val="24"/>
          <w:sz w:val="28"/>
          <w:szCs w:val="28"/>
        </w:rPr>
        <w:t xml:space="preserve"> стремительного обвала (2014 и 2015 годы) цены сырьевых товаров стабилизировались;</w:t>
      </w:r>
    </w:p>
    <w:p w:rsidR="00C8766A" w:rsidRDefault="00C8766A" w:rsidP="00B008D4">
      <w:pPr>
        <w:spacing w:line="360" w:lineRule="auto"/>
        <w:ind w:firstLine="709"/>
        <w:jc w:val="both"/>
      </w:pPr>
      <w:r>
        <w:rPr>
          <w:color w:val="000000"/>
          <w:kern w:val="24"/>
          <w:sz w:val="28"/>
          <w:szCs w:val="28"/>
        </w:rPr>
        <w:t>• В развитых странах после длительной дефляции начали расти потребительские цены;</w:t>
      </w:r>
    </w:p>
    <w:p w:rsidR="00C8766A" w:rsidRDefault="00C8766A" w:rsidP="00B008D4">
      <w:pPr>
        <w:spacing w:line="360" w:lineRule="auto"/>
        <w:ind w:firstLine="709"/>
        <w:jc w:val="both"/>
      </w:pPr>
      <w:r>
        <w:rPr>
          <w:color w:val="000000"/>
          <w:kern w:val="24"/>
          <w:sz w:val="28"/>
          <w:szCs w:val="28"/>
        </w:rPr>
        <w:t>• ФРС стала постепенно повышать ставку;</w:t>
      </w:r>
    </w:p>
    <w:p w:rsidR="00C8766A" w:rsidRDefault="00C8766A" w:rsidP="00B008D4">
      <w:pPr>
        <w:spacing w:line="360" w:lineRule="auto"/>
        <w:ind w:firstLine="709"/>
        <w:jc w:val="both"/>
      </w:pPr>
      <w:r>
        <w:rPr>
          <w:color w:val="000000"/>
          <w:kern w:val="24"/>
          <w:sz w:val="28"/>
          <w:szCs w:val="28"/>
        </w:rPr>
        <w:t xml:space="preserve">• </w:t>
      </w:r>
      <w:r w:rsidRPr="00B4450F">
        <w:rPr>
          <w:sz w:val="28"/>
          <w:szCs w:val="28"/>
          <w:lang w:eastAsia="en-US"/>
        </w:rPr>
        <w:t>Спрос</w:t>
      </w:r>
      <w:r>
        <w:rPr>
          <w:color w:val="000000"/>
          <w:kern w:val="24"/>
          <w:sz w:val="28"/>
          <w:szCs w:val="28"/>
        </w:rPr>
        <w:t xml:space="preserve"> на «бумажное» золото снижается;</w:t>
      </w:r>
    </w:p>
    <w:p w:rsidR="00C8766A" w:rsidRDefault="00C8766A" w:rsidP="00B008D4">
      <w:pPr>
        <w:spacing w:line="360" w:lineRule="auto"/>
        <w:ind w:firstLine="709"/>
        <w:jc w:val="both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>• После длительной зимы произошло оздоровление финансового сектора.</w:t>
      </w:r>
    </w:p>
    <w:p w:rsidR="00C8766A" w:rsidRDefault="00C8766A" w:rsidP="00B008D4">
      <w:pPr>
        <w:spacing w:line="360" w:lineRule="auto"/>
        <w:ind w:firstLine="709"/>
        <w:jc w:val="both"/>
        <w:rPr>
          <w:sz w:val="28"/>
          <w:szCs w:val="28"/>
        </w:rPr>
      </w:pPr>
      <w:r w:rsidRPr="00D11984">
        <w:rPr>
          <w:sz w:val="28"/>
          <w:szCs w:val="28"/>
          <w:lang w:eastAsia="en-US"/>
        </w:rPr>
        <w:t>Из</w:t>
      </w:r>
      <w:r w:rsidRPr="00D11984">
        <w:rPr>
          <w:sz w:val="28"/>
          <w:szCs w:val="28"/>
        </w:rPr>
        <w:t xml:space="preserve"> приведенных графиков и всего вышесказанного, согласно теории Кондратьева, можно сделать вывод, что, в период 2018-2025 гг. ожидается новый</w:t>
      </w:r>
      <w:r>
        <w:rPr>
          <w:sz w:val="28"/>
          <w:szCs w:val="28"/>
        </w:rPr>
        <w:t xml:space="preserve"> </w:t>
      </w:r>
      <w:r w:rsidRPr="00D11984">
        <w:rPr>
          <w:sz w:val="28"/>
          <w:szCs w:val="28"/>
        </w:rPr>
        <w:t>Кондратьевский цикл.</w:t>
      </w:r>
    </w:p>
    <w:p w:rsidR="00C8766A" w:rsidRDefault="00C8766A" w:rsidP="00B008D4">
      <w:pPr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EA00C1" w:rsidRPr="00986D56">
        <w:rPr>
          <w:noProof/>
          <w:sz w:val="28"/>
          <w:szCs w:val="28"/>
        </w:rPr>
        <w:lastRenderedPageBreak/>
        <w:pict>
          <v:shape id="_x0000_i1041" type="#_x0000_t75" style="width:481.5pt;height:5in;visibility:visible;mso-wrap-style:square">
            <v:imagedata r:id="rId21" o:title=""/>
          </v:shape>
        </w:pict>
      </w:r>
    </w:p>
    <w:p w:rsidR="00C8766A" w:rsidRDefault="00C8766A" w:rsidP="00B008D4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eastAsia="en-US"/>
        </w:rPr>
        <w:t>Слайд</w:t>
      </w:r>
      <w:r>
        <w:rPr>
          <w:sz w:val="28"/>
          <w:szCs w:val="28"/>
        </w:rPr>
        <w:t xml:space="preserve"> 1</w:t>
      </w:r>
      <w:r w:rsidR="00336738">
        <w:rPr>
          <w:sz w:val="28"/>
          <w:szCs w:val="28"/>
        </w:rPr>
        <w:t>7</w:t>
      </w:r>
    </w:p>
    <w:p w:rsidR="00C8766A" w:rsidRDefault="00C8766A" w:rsidP="00B008D4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4450F">
        <w:rPr>
          <w:sz w:val="28"/>
          <w:szCs w:val="28"/>
          <w:lang w:eastAsia="en-US"/>
        </w:rPr>
        <w:t>Николай</w:t>
      </w:r>
      <w:r w:rsidRPr="00ED7F35">
        <w:rPr>
          <w:color w:val="000000"/>
          <w:sz w:val="28"/>
          <w:szCs w:val="28"/>
          <w:shd w:val="clear" w:color="auto" w:fill="FFFFFF"/>
        </w:rPr>
        <w:t xml:space="preserve"> Кондратьев внес неоспоримый вклад в науку. Он сформулировал теорию “длинных волн” развития рыночной экономики. Эта теория доказывала, что страны с рыночной экономикой в своем развитии регулярно проходят через стадии экономического подъема и спада, образующие стандартные циклы, которые повторяются каждые 40 - 60 лет. Идея длинных волн важна тем, что они дают необходимую основу для оценки состояния экономики и прогнозирования ее будущего состояния.</w:t>
      </w:r>
    </w:p>
    <w:p w:rsidR="00C8766A" w:rsidRPr="007F2474" w:rsidRDefault="00C8766A" w:rsidP="00B008D4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F2474">
        <w:rPr>
          <w:color w:val="000000"/>
          <w:sz w:val="28"/>
          <w:szCs w:val="28"/>
        </w:rPr>
        <w:t>В настоящее время концепция длинных циклов Кондратьева признана большинством исследователей. Продолжительные многолетние колебания — статистический факт, а дискуссии только уточняют оценки и исследовательские методики, корректируют отдельные показатели.</w:t>
      </w:r>
    </w:p>
    <w:p w:rsidR="00C8766A" w:rsidRDefault="00C8766A" w:rsidP="00B008D4">
      <w:pPr>
        <w:spacing w:line="360" w:lineRule="auto"/>
        <w:ind w:firstLine="709"/>
        <w:jc w:val="both"/>
        <w:rPr>
          <w:sz w:val="28"/>
          <w:szCs w:val="28"/>
        </w:rPr>
      </w:pPr>
      <w:r w:rsidRPr="00ED7F35">
        <w:rPr>
          <w:sz w:val="28"/>
          <w:szCs w:val="28"/>
          <w:lang w:eastAsia="en-US"/>
        </w:rPr>
        <w:t>До</w:t>
      </w:r>
      <w:r w:rsidRPr="00ED7F35">
        <w:rPr>
          <w:sz w:val="28"/>
          <w:szCs w:val="28"/>
        </w:rPr>
        <w:t xml:space="preserve"> сегодняшнего дня имя Н.Д. Кондратьева чтут во многих странах мира, на основе их исследований работают аграрные секторы экономики. Особенно звучат их имена в Японии, Франции, Китае и в странах Латинской Америки. Во </w:t>
      </w:r>
      <w:r w:rsidRPr="00ED7F35">
        <w:rPr>
          <w:sz w:val="28"/>
          <w:szCs w:val="28"/>
          <w:lang w:eastAsia="en-US"/>
        </w:rPr>
        <w:lastRenderedPageBreak/>
        <w:t>Франции</w:t>
      </w:r>
      <w:r w:rsidRPr="00ED7F35">
        <w:rPr>
          <w:sz w:val="28"/>
          <w:szCs w:val="28"/>
        </w:rPr>
        <w:t xml:space="preserve"> созданы фонд и общество имени Н.Д. Кондратьева, которые регулярно проводят Международные научные конференции.</w:t>
      </w:r>
    </w:p>
    <w:p w:rsidR="00C8766A" w:rsidRDefault="00C8766A" w:rsidP="00B4450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EA00C1" w:rsidRPr="00986D56">
        <w:rPr>
          <w:noProof/>
          <w:sz w:val="28"/>
          <w:szCs w:val="28"/>
        </w:rPr>
        <w:lastRenderedPageBreak/>
        <w:pict>
          <v:shape id="_x0000_i1042" type="#_x0000_t75" style="width:481.5pt;height:357pt;visibility:visible;mso-wrap-style:square">
            <v:imagedata r:id="rId22" o:title=""/>
          </v:shape>
        </w:pict>
      </w:r>
    </w:p>
    <w:p w:rsidR="00C8766A" w:rsidRDefault="00C8766A" w:rsidP="00B008D4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eastAsia="en-US"/>
        </w:rPr>
        <w:t>Слайд</w:t>
      </w:r>
      <w:r>
        <w:rPr>
          <w:sz w:val="28"/>
          <w:szCs w:val="28"/>
        </w:rPr>
        <w:t xml:space="preserve"> 1</w:t>
      </w:r>
      <w:r w:rsidR="00336738">
        <w:rPr>
          <w:sz w:val="28"/>
          <w:szCs w:val="28"/>
        </w:rPr>
        <w:t>8</w:t>
      </w:r>
    </w:p>
    <w:p w:rsidR="00C8766A" w:rsidRPr="00BC6E73" w:rsidRDefault="00C8766A" w:rsidP="00B008D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Николай</w:t>
      </w:r>
      <w:r>
        <w:rPr>
          <w:sz w:val="28"/>
          <w:szCs w:val="28"/>
        </w:rPr>
        <w:t xml:space="preserve"> </w:t>
      </w:r>
      <w:r w:rsidRPr="00BC6E73">
        <w:rPr>
          <w:sz w:val="28"/>
          <w:szCs w:val="28"/>
        </w:rPr>
        <w:t xml:space="preserve">Кондратьев </w:t>
      </w:r>
      <w:r>
        <w:rPr>
          <w:sz w:val="28"/>
          <w:szCs w:val="28"/>
        </w:rPr>
        <w:t>включал в список наиболее важных работы именно эти:</w:t>
      </w:r>
    </w:p>
    <w:p w:rsidR="00C8766A" w:rsidRPr="0023195D" w:rsidRDefault="00C8766A" w:rsidP="00B008D4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  <w:r w:rsidRPr="00BC6E73">
        <w:rPr>
          <w:i/>
          <w:iCs/>
          <w:sz w:val="28"/>
          <w:szCs w:val="28"/>
        </w:rPr>
        <w:t>«</w:t>
      </w:r>
      <w:r w:rsidRPr="0023195D">
        <w:rPr>
          <w:i/>
          <w:iCs/>
          <w:sz w:val="28"/>
          <w:szCs w:val="28"/>
          <w:lang w:eastAsia="en-US"/>
        </w:rPr>
        <w:t>Большие</w:t>
      </w:r>
      <w:r w:rsidRPr="0023195D">
        <w:rPr>
          <w:i/>
          <w:iCs/>
          <w:sz w:val="28"/>
          <w:szCs w:val="28"/>
        </w:rPr>
        <w:t xml:space="preserve"> циклы конъюнктуры и теория предвидения»;</w:t>
      </w:r>
    </w:p>
    <w:p w:rsidR="00C8766A" w:rsidRPr="0023195D" w:rsidRDefault="00C8766A" w:rsidP="00B008D4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  <w:r w:rsidRPr="0023195D">
        <w:rPr>
          <w:i/>
          <w:iCs/>
          <w:sz w:val="28"/>
          <w:szCs w:val="28"/>
        </w:rPr>
        <w:t>«</w:t>
      </w:r>
      <w:r w:rsidRPr="0023195D">
        <w:rPr>
          <w:i/>
          <w:iCs/>
          <w:sz w:val="28"/>
          <w:szCs w:val="28"/>
          <w:lang w:eastAsia="en-US"/>
        </w:rPr>
        <w:t>Рынок</w:t>
      </w:r>
      <w:r w:rsidRPr="0023195D">
        <w:rPr>
          <w:i/>
          <w:iCs/>
          <w:sz w:val="28"/>
          <w:szCs w:val="28"/>
        </w:rPr>
        <w:t xml:space="preserve"> хлебов»;</w:t>
      </w:r>
    </w:p>
    <w:p w:rsidR="00C8766A" w:rsidRPr="0023195D" w:rsidRDefault="00C8766A" w:rsidP="00B008D4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  <w:r w:rsidRPr="0023195D">
        <w:rPr>
          <w:i/>
          <w:iCs/>
          <w:sz w:val="28"/>
          <w:szCs w:val="28"/>
        </w:rPr>
        <w:t>«Основные учения о законах социально-экономического развития»;</w:t>
      </w:r>
    </w:p>
    <w:p w:rsidR="00C8766A" w:rsidRPr="0023195D" w:rsidRDefault="00C8766A" w:rsidP="00B008D4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  <w:r w:rsidRPr="0023195D">
        <w:rPr>
          <w:i/>
          <w:iCs/>
          <w:sz w:val="28"/>
          <w:szCs w:val="28"/>
        </w:rPr>
        <w:t>«Проблема научного предвидения»;</w:t>
      </w:r>
    </w:p>
    <w:p w:rsidR="00C8766A" w:rsidRPr="0023195D" w:rsidRDefault="00C8766A" w:rsidP="00B008D4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  <w:r w:rsidRPr="0023195D">
        <w:rPr>
          <w:i/>
          <w:iCs/>
          <w:sz w:val="28"/>
          <w:szCs w:val="28"/>
        </w:rPr>
        <w:t>«Динамика цен промышленных и сельскохозяйственных товаров»;</w:t>
      </w:r>
    </w:p>
    <w:p w:rsidR="00C8766A" w:rsidRPr="0023195D" w:rsidRDefault="00C8766A" w:rsidP="00B008D4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  <w:r w:rsidRPr="0023195D">
        <w:rPr>
          <w:i/>
          <w:iCs/>
          <w:sz w:val="28"/>
          <w:szCs w:val="28"/>
        </w:rPr>
        <w:t>«</w:t>
      </w:r>
      <w:r w:rsidRPr="0023195D">
        <w:rPr>
          <w:i/>
          <w:iCs/>
          <w:sz w:val="28"/>
          <w:szCs w:val="28"/>
          <w:lang w:eastAsia="en-US"/>
        </w:rPr>
        <w:t>Мировое</w:t>
      </w:r>
      <w:r w:rsidRPr="0023195D">
        <w:rPr>
          <w:i/>
          <w:iCs/>
          <w:sz w:val="28"/>
          <w:szCs w:val="28"/>
        </w:rPr>
        <w:t xml:space="preserve"> хозяйство и его конъюнктуры во время и после войны».</w:t>
      </w:r>
    </w:p>
    <w:p w:rsidR="00C8766A" w:rsidRPr="00BC6E73" w:rsidRDefault="00C8766A" w:rsidP="00B008D4">
      <w:pPr>
        <w:spacing w:line="360" w:lineRule="auto"/>
        <w:ind w:firstLine="709"/>
        <w:jc w:val="both"/>
        <w:rPr>
          <w:sz w:val="28"/>
          <w:szCs w:val="28"/>
        </w:rPr>
      </w:pPr>
      <w:r w:rsidRPr="00BC6E73">
        <w:rPr>
          <w:sz w:val="28"/>
          <w:szCs w:val="28"/>
          <w:lang w:eastAsia="en-US"/>
        </w:rPr>
        <w:t>Всё</w:t>
      </w:r>
      <w:r w:rsidRPr="00BC6E73">
        <w:rPr>
          <w:sz w:val="28"/>
          <w:szCs w:val="28"/>
        </w:rPr>
        <w:t xml:space="preserve"> вышеперечисленное — это далеко не все работы русского экономиста Кондратьева. Помимо них, у учёного имелось свыше сотни научных статей, опубликованных во всевозможных журналах.</w:t>
      </w:r>
    </w:p>
    <w:p w:rsidR="00C8766A" w:rsidRDefault="00C8766A" w:rsidP="00B008D4">
      <w:pPr>
        <w:spacing w:line="360" w:lineRule="auto"/>
        <w:ind w:firstLine="709"/>
        <w:jc w:val="both"/>
        <w:rPr>
          <w:sz w:val="28"/>
          <w:szCs w:val="28"/>
        </w:rPr>
      </w:pPr>
      <w:r w:rsidRPr="00BC6E73">
        <w:rPr>
          <w:sz w:val="28"/>
          <w:szCs w:val="28"/>
          <w:lang w:eastAsia="en-US"/>
        </w:rPr>
        <w:t>Важно</w:t>
      </w:r>
      <w:r w:rsidRPr="00BC6E73">
        <w:rPr>
          <w:sz w:val="28"/>
          <w:szCs w:val="28"/>
        </w:rPr>
        <w:t xml:space="preserve"> отметить, что некоторые научные работы Кондратьев писал, находясь в местах лишения свободы, например, «Основные проблемы </w:t>
      </w:r>
      <w:r w:rsidRPr="00BC6E73">
        <w:rPr>
          <w:sz w:val="28"/>
          <w:szCs w:val="28"/>
        </w:rPr>
        <w:lastRenderedPageBreak/>
        <w:t>экономической статики и динамики». Человек, который всецело предан своему делу, не оставит его ни при каких обстоятельствах.</w:t>
      </w:r>
    </w:p>
    <w:p w:rsidR="00C8766A" w:rsidRDefault="00C8766A" w:rsidP="00B008D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EA00C1" w:rsidRPr="00986D56">
        <w:rPr>
          <w:noProof/>
          <w:sz w:val="28"/>
          <w:szCs w:val="28"/>
        </w:rPr>
        <w:lastRenderedPageBreak/>
        <w:pict>
          <v:shape id="_x0000_i1043" type="#_x0000_t75" style="width:482.25pt;height:5in;visibility:visible;mso-wrap-style:square">
            <v:imagedata r:id="rId23" o:title=""/>
          </v:shape>
        </w:pict>
      </w:r>
    </w:p>
    <w:p w:rsidR="00C8766A" w:rsidRPr="00744A29" w:rsidRDefault="00C8766A" w:rsidP="00B008D4">
      <w:pPr>
        <w:spacing w:line="360" w:lineRule="auto"/>
        <w:rPr>
          <w:sz w:val="28"/>
          <w:szCs w:val="28"/>
        </w:rPr>
      </w:pPr>
      <w:r w:rsidRPr="00744A29">
        <w:rPr>
          <w:sz w:val="28"/>
          <w:szCs w:val="28"/>
          <w:lang w:eastAsia="en-US"/>
        </w:rPr>
        <w:t>Слайд</w:t>
      </w:r>
      <w:r w:rsidRPr="00744A29">
        <w:rPr>
          <w:sz w:val="28"/>
          <w:szCs w:val="28"/>
        </w:rPr>
        <w:t xml:space="preserve"> </w:t>
      </w:r>
      <w:r w:rsidR="00336738">
        <w:rPr>
          <w:sz w:val="28"/>
          <w:szCs w:val="28"/>
        </w:rPr>
        <w:t>19</w:t>
      </w:r>
    </w:p>
    <w:p w:rsidR="00C8766A" w:rsidRPr="00744A29" w:rsidRDefault="00C8766A" w:rsidP="00B008D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44A29">
        <w:rPr>
          <w:sz w:val="28"/>
          <w:szCs w:val="28"/>
          <w:lang w:eastAsia="en-US"/>
        </w:rPr>
        <w:t>Наш</w:t>
      </w:r>
      <w:r w:rsidRPr="00744A29">
        <w:rPr>
          <w:color w:val="000000"/>
          <w:sz w:val="28"/>
          <w:szCs w:val="28"/>
        </w:rPr>
        <w:t xml:space="preserve"> доклад основывается на данных источниках и литературе:</w:t>
      </w:r>
    </w:p>
    <w:p w:rsidR="00336738" w:rsidRPr="00336738" w:rsidRDefault="00336738" w:rsidP="00336738">
      <w:pPr>
        <w:spacing w:line="360" w:lineRule="auto"/>
        <w:jc w:val="both"/>
        <w:rPr>
          <w:noProof/>
          <w:sz w:val="28"/>
          <w:szCs w:val="28"/>
          <w:lang w:eastAsia="en-US"/>
        </w:rPr>
      </w:pPr>
      <w:r w:rsidRPr="00336738">
        <w:rPr>
          <w:noProof/>
          <w:sz w:val="28"/>
          <w:szCs w:val="28"/>
          <w:lang w:eastAsia="en-US"/>
        </w:rPr>
        <w:t xml:space="preserve">1. Абалкин Л.И. Научное наследие Н.Д. Кондратьева и современность: Доклад на международную научную конференцию, посвященной 100-летию со дня рождения Н.Д. Кондратьева  // </w:t>
      </w:r>
      <w:hyperlink r:id="rId24" w:history="1">
        <w:r w:rsidRPr="00336738">
          <w:rPr>
            <w:rStyle w:val="a3"/>
            <w:noProof/>
            <w:sz w:val="28"/>
            <w:szCs w:val="28"/>
            <w:lang w:val="en-US" w:eastAsia="en-US"/>
          </w:rPr>
          <w:t>https</w:t>
        </w:r>
        <w:r w:rsidRPr="00336738">
          <w:rPr>
            <w:rStyle w:val="a3"/>
            <w:noProof/>
            <w:sz w:val="28"/>
            <w:szCs w:val="28"/>
            <w:lang w:eastAsia="en-US"/>
          </w:rPr>
          <w:t>://</w:t>
        </w:r>
        <w:r w:rsidRPr="00336738">
          <w:rPr>
            <w:rStyle w:val="a3"/>
            <w:noProof/>
            <w:sz w:val="28"/>
            <w:szCs w:val="28"/>
            <w:lang w:val="en-US" w:eastAsia="en-US"/>
          </w:rPr>
          <w:t>inecon</w:t>
        </w:r>
        <w:r w:rsidRPr="00336738">
          <w:rPr>
            <w:rStyle w:val="a3"/>
            <w:noProof/>
            <w:sz w:val="28"/>
            <w:szCs w:val="28"/>
            <w:lang w:eastAsia="en-US"/>
          </w:rPr>
          <w:t>.</w:t>
        </w:r>
        <w:r w:rsidRPr="00336738">
          <w:rPr>
            <w:rStyle w:val="a3"/>
            <w:noProof/>
            <w:sz w:val="28"/>
            <w:szCs w:val="28"/>
            <w:lang w:val="en-US" w:eastAsia="en-US"/>
          </w:rPr>
          <w:t>org</w:t>
        </w:r>
        <w:r w:rsidRPr="00336738">
          <w:rPr>
            <w:rStyle w:val="a3"/>
            <w:noProof/>
            <w:sz w:val="28"/>
            <w:szCs w:val="28"/>
            <w:lang w:eastAsia="en-US"/>
          </w:rPr>
          <w:t>/</w:t>
        </w:r>
        <w:r w:rsidRPr="00336738">
          <w:rPr>
            <w:rStyle w:val="a3"/>
            <w:noProof/>
            <w:sz w:val="28"/>
            <w:szCs w:val="28"/>
            <w:lang w:val="en-US" w:eastAsia="en-US"/>
          </w:rPr>
          <w:t>docs</w:t>
        </w:r>
        <w:r w:rsidRPr="00336738">
          <w:rPr>
            <w:rStyle w:val="a3"/>
            <w:noProof/>
            <w:sz w:val="28"/>
            <w:szCs w:val="28"/>
            <w:lang w:eastAsia="en-US"/>
          </w:rPr>
          <w:t>/</w:t>
        </w:r>
        <w:r w:rsidRPr="00336738">
          <w:rPr>
            <w:rStyle w:val="a3"/>
            <w:noProof/>
            <w:sz w:val="28"/>
            <w:szCs w:val="28"/>
            <w:lang w:val="en-US" w:eastAsia="en-US"/>
          </w:rPr>
          <w:t>Bondarenko</w:t>
        </w:r>
        <w:r w:rsidRPr="00336738">
          <w:rPr>
            <w:rStyle w:val="a3"/>
            <w:noProof/>
            <w:sz w:val="28"/>
            <w:szCs w:val="28"/>
            <w:lang w:eastAsia="en-US"/>
          </w:rPr>
          <w:t>_</w:t>
        </w:r>
        <w:r w:rsidRPr="00336738">
          <w:rPr>
            <w:rStyle w:val="a3"/>
            <w:noProof/>
            <w:sz w:val="28"/>
            <w:szCs w:val="28"/>
            <w:lang w:val="en-US" w:eastAsia="en-US"/>
          </w:rPr>
          <w:t>Abalkin</w:t>
        </w:r>
        <w:r w:rsidRPr="00336738">
          <w:rPr>
            <w:rStyle w:val="a3"/>
            <w:noProof/>
            <w:sz w:val="28"/>
            <w:szCs w:val="28"/>
            <w:lang w:eastAsia="en-US"/>
          </w:rPr>
          <w:t>.</w:t>
        </w:r>
        <w:r w:rsidRPr="00336738">
          <w:rPr>
            <w:rStyle w:val="a3"/>
            <w:noProof/>
            <w:sz w:val="28"/>
            <w:szCs w:val="28"/>
            <w:lang w:val="en-US" w:eastAsia="en-US"/>
          </w:rPr>
          <w:t>pdf</w:t>
        </w:r>
      </w:hyperlink>
    </w:p>
    <w:p w:rsidR="00336738" w:rsidRPr="00336738" w:rsidRDefault="00336738" w:rsidP="00336738">
      <w:pPr>
        <w:spacing w:line="360" w:lineRule="auto"/>
        <w:jc w:val="both"/>
        <w:rPr>
          <w:noProof/>
          <w:sz w:val="28"/>
          <w:szCs w:val="28"/>
          <w:lang w:eastAsia="en-US"/>
        </w:rPr>
      </w:pPr>
      <w:r w:rsidRPr="00336738">
        <w:rPr>
          <w:noProof/>
          <w:sz w:val="28"/>
          <w:szCs w:val="28"/>
          <w:lang w:eastAsia="en-US"/>
        </w:rPr>
        <w:t>2. Ефимкин А.П. Дважды реабилитированные: Н.Д. Кондратьев, Л.Н. Юровский. М., 1991.</w:t>
      </w:r>
    </w:p>
    <w:p w:rsidR="00336738" w:rsidRPr="00336738" w:rsidRDefault="00336738" w:rsidP="00336738">
      <w:pPr>
        <w:spacing w:line="360" w:lineRule="auto"/>
        <w:jc w:val="both"/>
        <w:rPr>
          <w:noProof/>
          <w:sz w:val="28"/>
          <w:szCs w:val="28"/>
          <w:lang w:eastAsia="en-US"/>
        </w:rPr>
      </w:pPr>
      <w:r w:rsidRPr="00336738">
        <w:rPr>
          <w:noProof/>
          <w:sz w:val="28"/>
          <w:szCs w:val="28"/>
          <w:lang w:eastAsia="en-US"/>
        </w:rPr>
        <w:t xml:space="preserve">3. Кондратьев Н.Д.: кризисы и прогнозы в свете теории длинных волн. Взгляд из современности // </w:t>
      </w:r>
      <w:hyperlink r:id="rId25" w:history="1">
        <w:r w:rsidRPr="00336738">
          <w:rPr>
            <w:rStyle w:val="a3"/>
            <w:noProof/>
            <w:sz w:val="28"/>
            <w:szCs w:val="28"/>
            <w:lang w:val="en-US" w:eastAsia="en-US"/>
          </w:rPr>
          <w:t>https</w:t>
        </w:r>
        <w:r w:rsidRPr="00336738">
          <w:rPr>
            <w:rStyle w:val="a3"/>
            <w:noProof/>
            <w:sz w:val="28"/>
            <w:szCs w:val="28"/>
            <w:lang w:eastAsia="en-US"/>
          </w:rPr>
          <w:t>://</w:t>
        </w:r>
        <w:r w:rsidRPr="00336738">
          <w:rPr>
            <w:rStyle w:val="a3"/>
            <w:noProof/>
            <w:sz w:val="28"/>
            <w:szCs w:val="28"/>
            <w:lang w:val="en-US" w:eastAsia="en-US"/>
          </w:rPr>
          <w:t>inecon</w:t>
        </w:r>
        <w:r w:rsidRPr="00336738">
          <w:rPr>
            <w:rStyle w:val="a3"/>
            <w:noProof/>
            <w:sz w:val="28"/>
            <w:szCs w:val="28"/>
            <w:lang w:eastAsia="en-US"/>
          </w:rPr>
          <w:t>.</w:t>
        </w:r>
        <w:r w:rsidRPr="00336738">
          <w:rPr>
            <w:rStyle w:val="a3"/>
            <w:noProof/>
            <w:sz w:val="28"/>
            <w:szCs w:val="28"/>
            <w:lang w:val="en-US" w:eastAsia="en-US"/>
          </w:rPr>
          <w:t>org</w:t>
        </w:r>
        <w:r w:rsidRPr="00336738">
          <w:rPr>
            <w:rStyle w:val="a3"/>
            <w:noProof/>
            <w:sz w:val="28"/>
            <w:szCs w:val="28"/>
            <w:lang w:eastAsia="en-US"/>
          </w:rPr>
          <w:t>/</w:t>
        </w:r>
        <w:r w:rsidRPr="00336738">
          <w:rPr>
            <w:rStyle w:val="a3"/>
            <w:noProof/>
            <w:sz w:val="28"/>
            <w:szCs w:val="28"/>
            <w:lang w:val="en-US" w:eastAsia="en-US"/>
          </w:rPr>
          <w:t>docs</w:t>
        </w:r>
        <w:r w:rsidRPr="00336738">
          <w:rPr>
            <w:rStyle w:val="a3"/>
            <w:noProof/>
            <w:sz w:val="28"/>
            <w:szCs w:val="28"/>
            <w:lang w:eastAsia="en-US"/>
          </w:rPr>
          <w:t>/2017/</w:t>
        </w:r>
        <w:r w:rsidRPr="00336738">
          <w:rPr>
            <w:rStyle w:val="a3"/>
            <w:noProof/>
            <w:sz w:val="28"/>
            <w:szCs w:val="28"/>
            <w:lang w:val="en-US" w:eastAsia="en-US"/>
          </w:rPr>
          <w:t>Kondratjev</w:t>
        </w:r>
        <w:r w:rsidRPr="00336738">
          <w:rPr>
            <w:rStyle w:val="a3"/>
            <w:noProof/>
            <w:sz w:val="28"/>
            <w:szCs w:val="28"/>
            <w:lang w:eastAsia="en-US"/>
          </w:rPr>
          <w:t>_</w:t>
        </w:r>
        <w:r w:rsidRPr="00336738">
          <w:rPr>
            <w:rStyle w:val="a3"/>
            <w:noProof/>
            <w:sz w:val="28"/>
            <w:szCs w:val="28"/>
            <w:lang w:val="en-US" w:eastAsia="en-US"/>
          </w:rPr>
          <w:t>book</w:t>
        </w:r>
        <w:r w:rsidRPr="00336738">
          <w:rPr>
            <w:rStyle w:val="a3"/>
            <w:noProof/>
            <w:sz w:val="28"/>
            <w:szCs w:val="28"/>
            <w:lang w:eastAsia="en-US"/>
          </w:rPr>
          <w:t>_20170924-28.</w:t>
        </w:r>
        <w:r w:rsidRPr="00336738">
          <w:rPr>
            <w:rStyle w:val="a3"/>
            <w:noProof/>
            <w:sz w:val="28"/>
            <w:szCs w:val="28"/>
            <w:lang w:val="en-US" w:eastAsia="en-US"/>
          </w:rPr>
          <w:t>pdf</w:t>
        </w:r>
      </w:hyperlink>
    </w:p>
    <w:p w:rsidR="00336738" w:rsidRPr="00336738" w:rsidRDefault="00336738" w:rsidP="00336738">
      <w:pPr>
        <w:spacing w:line="360" w:lineRule="auto"/>
        <w:jc w:val="both"/>
        <w:rPr>
          <w:noProof/>
          <w:sz w:val="28"/>
          <w:szCs w:val="28"/>
          <w:lang w:eastAsia="en-US"/>
        </w:rPr>
      </w:pPr>
      <w:r w:rsidRPr="00336738">
        <w:rPr>
          <w:noProof/>
          <w:sz w:val="28"/>
          <w:szCs w:val="28"/>
          <w:lang w:eastAsia="en-US"/>
        </w:rPr>
        <w:t xml:space="preserve">4. Николай Дмитриевич Кондратьев. Биография // </w:t>
      </w:r>
      <w:hyperlink r:id="rId26" w:history="1">
        <w:r w:rsidRPr="00336738">
          <w:rPr>
            <w:rStyle w:val="a3"/>
            <w:noProof/>
            <w:sz w:val="28"/>
            <w:szCs w:val="28"/>
            <w:lang w:val="en-US" w:eastAsia="en-US"/>
          </w:rPr>
          <w:t>http</w:t>
        </w:r>
        <w:r w:rsidRPr="00336738">
          <w:rPr>
            <w:rStyle w:val="a3"/>
            <w:noProof/>
            <w:sz w:val="28"/>
            <w:szCs w:val="28"/>
            <w:lang w:eastAsia="en-US"/>
          </w:rPr>
          <w:t>://</w:t>
        </w:r>
        <w:r w:rsidRPr="00336738">
          <w:rPr>
            <w:rStyle w:val="a3"/>
            <w:noProof/>
            <w:sz w:val="28"/>
            <w:szCs w:val="28"/>
            <w:lang w:val="en-US" w:eastAsia="en-US"/>
          </w:rPr>
          <w:t>www</w:t>
        </w:r>
        <w:r w:rsidRPr="00336738">
          <w:rPr>
            <w:rStyle w:val="a3"/>
            <w:noProof/>
            <w:sz w:val="28"/>
            <w:szCs w:val="28"/>
            <w:lang w:eastAsia="en-US"/>
          </w:rPr>
          <w:t>.</w:t>
        </w:r>
        <w:r w:rsidRPr="00336738">
          <w:rPr>
            <w:rStyle w:val="a3"/>
            <w:noProof/>
            <w:sz w:val="28"/>
            <w:szCs w:val="28"/>
            <w:lang w:val="en-US" w:eastAsia="en-US"/>
          </w:rPr>
          <w:t>hrono</w:t>
        </w:r>
        <w:r w:rsidRPr="00336738">
          <w:rPr>
            <w:rStyle w:val="a3"/>
            <w:noProof/>
            <w:sz w:val="28"/>
            <w:szCs w:val="28"/>
            <w:lang w:eastAsia="en-US"/>
          </w:rPr>
          <w:t>.</w:t>
        </w:r>
        <w:r w:rsidRPr="00336738">
          <w:rPr>
            <w:rStyle w:val="a3"/>
            <w:noProof/>
            <w:sz w:val="28"/>
            <w:szCs w:val="28"/>
            <w:lang w:val="en-US" w:eastAsia="en-US"/>
          </w:rPr>
          <w:t>ru</w:t>
        </w:r>
        <w:r w:rsidRPr="00336738">
          <w:rPr>
            <w:rStyle w:val="a3"/>
            <w:noProof/>
            <w:sz w:val="28"/>
            <w:szCs w:val="28"/>
            <w:lang w:eastAsia="en-US"/>
          </w:rPr>
          <w:t>/</w:t>
        </w:r>
        <w:r w:rsidRPr="00336738">
          <w:rPr>
            <w:rStyle w:val="a3"/>
            <w:noProof/>
            <w:sz w:val="28"/>
            <w:szCs w:val="28"/>
            <w:lang w:val="en-US" w:eastAsia="en-US"/>
          </w:rPr>
          <w:t>biograf</w:t>
        </w:r>
        <w:r w:rsidRPr="00336738">
          <w:rPr>
            <w:rStyle w:val="a3"/>
            <w:noProof/>
            <w:sz w:val="28"/>
            <w:szCs w:val="28"/>
            <w:lang w:eastAsia="en-US"/>
          </w:rPr>
          <w:t>/</w:t>
        </w:r>
        <w:r w:rsidRPr="00336738">
          <w:rPr>
            <w:rStyle w:val="a3"/>
            <w:noProof/>
            <w:sz w:val="28"/>
            <w:szCs w:val="28"/>
            <w:lang w:val="en-US" w:eastAsia="en-US"/>
          </w:rPr>
          <w:t>bio</w:t>
        </w:r>
        <w:r w:rsidRPr="00336738">
          <w:rPr>
            <w:rStyle w:val="a3"/>
            <w:noProof/>
            <w:sz w:val="28"/>
            <w:szCs w:val="28"/>
            <w:lang w:eastAsia="en-US"/>
          </w:rPr>
          <w:t>_</w:t>
        </w:r>
        <w:r w:rsidRPr="00336738">
          <w:rPr>
            <w:rStyle w:val="a3"/>
            <w:noProof/>
            <w:sz w:val="28"/>
            <w:szCs w:val="28"/>
            <w:lang w:val="en-US" w:eastAsia="en-US"/>
          </w:rPr>
          <w:t>k</w:t>
        </w:r>
        <w:r w:rsidRPr="00336738">
          <w:rPr>
            <w:rStyle w:val="a3"/>
            <w:noProof/>
            <w:sz w:val="28"/>
            <w:szCs w:val="28"/>
            <w:lang w:eastAsia="en-US"/>
          </w:rPr>
          <w:t>/</w:t>
        </w:r>
        <w:r w:rsidRPr="00336738">
          <w:rPr>
            <w:rStyle w:val="a3"/>
            <w:noProof/>
            <w:sz w:val="28"/>
            <w:szCs w:val="28"/>
            <w:lang w:val="en-US" w:eastAsia="en-US"/>
          </w:rPr>
          <w:t>kondratev</w:t>
        </w:r>
        <w:r w:rsidRPr="00336738">
          <w:rPr>
            <w:rStyle w:val="a3"/>
            <w:noProof/>
            <w:sz w:val="28"/>
            <w:szCs w:val="28"/>
            <w:lang w:eastAsia="en-US"/>
          </w:rPr>
          <w:t>_</w:t>
        </w:r>
        <w:r w:rsidRPr="00336738">
          <w:rPr>
            <w:rStyle w:val="a3"/>
            <w:noProof/>
            <w:sz w:val="28"/>
            <w:szCs w:val="28"/>
            <w:lang w:val="en-US" w:eastAsia="en-US"/>
          </w:rPr>
          <w:t>nd</w:t>
        </w:r>
        <w:r w:rsidRPr="00336738">
          <w:rPr>
            <w:rStyle w:val="a3"/>
            <w:noProof/>
            <w:sz w:val="28"/>
            <w:szCs w:val="28"/>
            <w:lang w:eastAsia="en-US"/>
          </w:rPr>
          <w:t>.</w:t>
        </w:r>
        <w:r w:rsidRPr="00336738">
          <w:rPr>
            <w:rStyle w:val="a3"/>
            <w:noProof/>
            <w:sz w:val="28"/>
            <w:szCs w:val="28"/>
            <w:lang w:val="en-US" w:eastAsia="en-US"/>
          </w:rPr>
          <w:t>php</w:t>
        </w:r>
      </w:hyperlink>
    </w:p>
    <w:p w:rsidR="00336738" w:rsidRPr="00336738" w:rsidRDefault="00336738" w:rsidP="00336738">
      <w:pPr>
        <w:spacing w:line="360" w:lineRule="auto"/>
        <w:jc w:val="both"/>
        <w:rPr>
          <w:noProof/>
          <w:sz w:val="28"/>
          <w:szCs w:val="28"/>
          <w:lang w:eastAsia="en-US"/>
        </w:rPr>
      </w:pPr>
      <w:r w:rsidRPr="00336738">
        <w:rPr>
          <w:noProof/>
          <w:sz w:val="28"/>
          <w:szCs w:val="28"/>
          <w:lang w:eastAsia="en-US"/>
        </w:rPr>
        <w:t>5. Ясный Н. Советские экономисты 1920-х годов. Долг памяти.  М., 2012</w:t>
      </w:r>
    </w:p>
    <w:p w:rsidR="00C8766A" w:rsidRPr="00A33C96" w:rsidRDefault="00EA00C1" w:rsidP="00B008D4">
      <w:pPr>
        <w:spacing w:line="360" w:lineRule="auto"/>
        <w:jc w:val="both"/>
        <w:rPr>
          <w:color w:val="000000"/>
          <w:sz w:val="27"/>
          <w:szCs w:val="27"/>
        </w:rPr>
      </w:pPr>
      <w:r w:rsidRPr="00986D56">
        <w:rPr>
          <w:noProof/>
          <w:sz w:val="28"/>
          <w:szCs w:val="28"/>
          <w:lang w:val="en-US" w:eastAsia="en-US"/>
        </w:rPr>
        <w:lastRenderedPageBreak/>
        <w:pict>
          <v:shape id="Рисунок 44" o:spid="_x0000_i1044" type="#_x0000_t75" style="width:480pt;height:360.75pt;visibility:visible">
            <v:imagedata r:id="rId27" o:title=""/>
          </v:shape>
        </w:pict>
      </w:r>
    </w:p>
    <w:p w:rsidR="00C8766A" w:rsidRPr="003B611B" w:rsidRDefault="00C8766A" w:rsidP="00B008D4">
      <w:pPr>
        <w:spacing w:line="360" w:lineRule="auto"/>
        <w:rPr>
          <w:sz w:val="28"/>
          <w:szCs w:val="28"/>
        </w:rPr>
      </w:pPr>
      <w:r w:rsidRPr="003B611B">
        <w:rPr>
          <w:sz w:val="28"/>
          <w:szCs w:val="28"/>
          <w:lang w:eastAsia="en-US"/>
        </w:rPr>
        <w:t>Слайд</w:t>
      </w:r>
      <w:r w:rsidRPr="003B611B">
        <w:rPr>
          <w:sz w:val="28"/>
          <w:szCs w:val="28"/>
        </w:rPr>
        <w:t xml:space="preserve"> 2</w:t>
      </w:r>
      <w:r w:rsidR="00336738">
        <w:rPr>
          <w:sz w:val="28"/>
          <w:szCs w:val="28"/>
        </w:rPr>
        <w:t>0</w:t>
      </w:r>
    </w:p>
    <w:p w:rsidR="00FB584A" w:rsidRDefault="00C8766A" w:rsidP="00B008D4">
      <w:pPr>
        <w:spacing w:line="360" w:lineRule="auto"/>
        <w:ind w:firstLine="708"/>
        <w:rPr>
          <w:iCs/>
          <w:sz w:val="28"/>
          <w:szCs w:val="28"/>
        </w:rPr>
      </w:pPr>
      <w:r w:rsidRPr="00B4450F">
        <w:rPr>
          <w:sz w:val="28"/>
          <w:szCs w:val="28"/>
          <w:lang w:eastAsia="en-US"/>
        </w:rPr>
        <w:t>Спасибо</w:t>
      </w:r>
      <w:r w:rsidRPr="003B611B">
        <w:rPr>
          <w:iCs/>
          <w:sz w:val="28"/>
          <w:szCs w:val="28"/>
        </w:rPr>
        <w:t xml:space="preserve"> за внимание!</w:t>
      </w:r>
    </w:p>
    <w:p w:rsidR="00FB584A" w:rsidRDefault="00FB584A" w:rsidP="00FB584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br w:type="page"/>
      </w:r>
      <w:r>
        <w:rPr>
          <w:sz w:val="28"/>
          <w:szCs w:val="28"/>
        </w:rPr>
        <w:lastRenderedPageBreak/>
        <w:t>Резюме для СМИ</w:t>
      </w:r>
    </w:p>
    <w:p w:rsidR="00FB584A" w:rsidRDefault="00FB584A" w:rsidP="00FB584A">
      <w:pPr>
        <w:spacing w:line="360" w:lineRule="auto"/>
        <w:ind w:firstLine="709"/>
        <w:jc w:val="both"/>
      </w:pPr>
    </w:p>
    <w:p w:rsidR="00FB584A" w:rsidRDefault="00FB584A" w:rsidP="00FB584A">
      <w:pPr>
        <w:spacing w:line="360" w:lineRule="auto"/>
        <w:ind w:firstLine="709"/>
        <w:jc w:val="both"/>
        <w:rPr>
          <w:sz w:val="28"/>
          <w:szCs w:val="28"/>
        </w:rPr>
      </w:pPr>
      <w:r w:rsidRPr="00360D7B">
        <w:rPr>
          <w:sz w:val="28"/>
          <w:szCs w:val="28"/>
        </w:rPr>
        <w:t>Кондратьев Николай Дмитриевич — советский экономист</w:t>
      </w:r>
      <w:r w:rsidRPr="0013224F">
        <w:rPr>
          <w:sz w:val="28"/>
          <w:szCs w:val="28"/>
        </w:rPr>
        <w:t xml:space="preserve"> известен многим как создатель теории больших экономических циклов.</w:t>
      </w:r>
    </w:p>
    <w:p w:rsidR="00FB584A" w:rsidRPr="0013224F" w:rsidRDefault="00FB584A" w:rsidP="00FB584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Личность, деятельность и трагическая судьба </w:t>
      </w:r>
      <w:r w:rsidRPr="00360D7B">
        <w:rPr>
          <w:sz w:val="28"/>
          <w:szCs w:val="28"/>
        </w:rPr>
        <w:t>Никола</w:t>
      </w:r>
      <w:r>
        <w:rPr>
          <w:sz w:val="28"/>
          <w:szCs w:val="28"/>
        </w:rPr>
        <w:t xml:space="preserve">я </w:t>
      </w:r>
      <w:r w:rsidRPr="00360D7B">
        <w:rPr>
          <w:sz w:val="28"/>
          <w:szCs w:val="28"/>
        </w:rPr>
        <w:t>Кондратьев</w:t>
      </w:r>
      <w:r>
        <w:rPr>
          <w:sz w:val="28"/>
          <w:szCs w:val="28"/>
        </w:rPr>
        <w:t xml:space="preserve"> всегда вызывали повышенный интерес в обществе. Его теория больших циклов</w:t>
      </w:r>
      <w:r w:rsidRPr="004605EA">
        <w:rPr>
          <w:sz w:val="28"/>
          <w:szCs w:val="28"/>
        </w:rPr>
        <w:t xml:space="preserve"> </w:t>
      </w:r>
      <w:r>
        <w:rPr>
          <w:sz w:val="28"/>
          <w:szCs w:val="28"/>
        </w:rPr>
        <w:t>даже спустя 100 лет с момента создания представляют большую ценность не только в возможности анализа экономических событий в прошлом, но и в потенциале</w:t>
      </w:r>
      <w:r w:rsidRPr="004605EA">
        <w:rPr>
          <w:sz w:val="28"/>
          <w:szCs w:val="28"/>
        </w:rPr>
        <w:t xml:space="preserve"> </w:t>
      </w:r>
      <w:r w:rsidRPr="0013224F">
        <w:rPr>
          <w:sz w:val="28"/>
          <w:szCs w:val="28"/>
        </w:rPr>
        <w:t>спрогнозировать и оценить состояние экономики в будущем. «Циклы Кондратьева» принесли учёному мировую известность.</w:t>
      </w:r>
    </w:p>
    <w:p w:rsidR="00C8766A" w:rsidRDefault="00FB584A" w:rsidP="00FB584A">
      <w:pPr>
        <w:spacing w:line="360" w:lineRule="auto"/>
        <w:ind w:firstLine="709"/>
        <w:jc w:val="both"/>
        <w:rPr>
          <w:sz w:val="28"/>
          <w:szCs w:val="28"/>
        </w:rPr>
      </w:pPr>
      <w:r w:rsidRPr="004D2767">
        <w:rPr>
          <w:sz w:val="28"/>
          <w:szCs w:val="28"/>
        </w:rPr>
        <w:t>В своей работе мы обратили внимание на основные вехи его биографии и его вклад в научную деятельность.</w:t>
      </w:r>
    </w:p>
    <w:p w:rsidR="00001ECF" w:rsidRPr="00FB584A" w:rsidRDefault="00001ECF" w:rsidP="00FB584A">
      <w:pPr>
        <w:spacing w:line="360" w:lineRule="auto"/>
        <w:ind w:firstLine="709"/>
        <w:jc w:val="both"/>
        <w:rPr>
          <w:sz w:val="28"/>
          <w:szCs w:val="28"/>
        </w:rPr>
      </w:pPr>
    </w:p>
    <w:sectPr w:rsidR="00001ECF" w:rsidRPr="00FB584A" w:rsidSect="006A79D1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34D8A"/>
    <w:multiLevelType w:val="hybridMultilevel"/>
    <w:tmpl w:val="1B5858A0"/>
    <w:lvl w:ilvl="0" w:tplc="2EF8262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">
    <w:nsid w:val="2BEE7D2D"/>
    <w:multiLevelType w:val="hybridMultilevel"/>
    <w:tmpl w:val="89BA222E"/>
    <w:lvl w:ilvl="0" w:tplc="66C88D0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389D1822"/>
    <w:multiLevelType w:val="hybridMultilevel"/>
    <w:tmpl w:val="E7D0AC7E"/>
    <w:lvl w:ilvl="0" w:tplc="044ACC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048C1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7A6F6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0D805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EAC12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50058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8430B9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AFE57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85C68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55D94057"/>
    <w:multiLevelType w:val="hybridMultilevel"/>
    <w:tmpl w:val="FC8083B0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5CD6450B"/>
    <w:multiLevelType w:val="hybridMultilevel"/>
    <w:tmpl w:val="ECE83E8C"/>
    <w:lvl w:ilvl="0" w:tplc="66C88D06">
      <w:start w:val="1"/>
      <w:numFmt w:val="decimal"/>
      <w:lvlText w:val="%1."/>
      <w:lvlJc w:val="left"/>
      <w:pPr>
        <w:ind w:left="1778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">
    <w:nsid w:val="5D0C62CA"/>
    <w:multiLevelType w:val="hybridMultilevel"/>
    <w:tmpl w:val="4E72B962"/>
    <w:lvl w:ilvl="0" w:tplc="591E50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9240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CCC4C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67692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22068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CAE4A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A0E4B5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532FA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6E0CB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65F70544"/>
    <w:multiLevelType w:val="hybridMultilevel"/>
    <w:tmpl w:val="1B2CE774"/>
    <w:lvl w:ilvl="0" w:tplc="BE287E2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E4E91"/>
    <w:rsid w:val="00001ECF"/>
    <w:rsid w:val="00006964"/>
    <w:rsid w:val="00051BAC"/>
    <w:rsid w:val="000B09A7"/>
    <w:rsid w:val="000D5654"/>
    <w:rsid w:val="000E0327"/>
    <w:rsid w:val="000F6D90"/>
    <w:rsid w:val="0013224F"/>
    <w:rsid w:val="001469EA"/>
    <w:rsid w:val="00165802"/>
    <w:rsid w:val="00196478"/>
    <w:rsid w:val="001A0A5A"/>
    <w:rsid w:val="001A0DEA"/>
    <w:rsid w:val="001A3C38"/>
    <w:rsid w:val="001C7999"/>
    <w:rsid w:val="001E4E91"/>
    <w:rsid w:val="001E7090"/>
    <w:rsid w:val="0023195D"/>
    <w:rsid w:val="0026754A"/>
    <w:rsid w:val="002770CB"/>
    <w:rsid w:val="0029616C"/>
    <w:rsid w:val="002C4927"/>
    <w:rsid w:val="00312A22"/>
    <w:rsid w:val="00330A39"/>
    <w:rsid w:val="00336738"/>
    <w:rsid w:val="00343D07"/>
    <w:rsid w:val="003546CA"/>
    <w:rsid w:val="00360D7B"/>
    <w:rsid w:val="00371690"/>
    <w:rsid w:val="003B611B"/>
    <w:rsid w:val="003C2113"/>
    <w:rsid w:val="003D5758"/>
    <w:rsid w:val="003E5887"/>
    <w:rsid w:val="004306CF"/>
    <w:rsid w:val="00440D04"/>
    <w:rsid w:val="004420A6"/>
    <w:rsid w:val="004605EA"/>
    <w:rsid w:val="00460AE8"/>
    <w:rsid w:val="0048057E"/>
    <w:rsid w:val="004D2767"/>
    <w:rsid w:val="004F0546"/>
    <w:rsid w:val="00501CBE"/>
    <w:rsid w:val="005170B2"/>
    <w:rsid w:val="0056650F"/>
    <w:rsid w:val="0057129F"/>
    <w:rsid w:val="005A2919"/>
    <w:rsid w:val="005B4E7A"/>
    <w:rsid w:val="00614EA5"/>
    <w:rsid w:val="00623A29"/>
    <w:rsid w:val="00665854"/>
    <w:rsid w:val="00667220"/>
    <w:rsid w:val="00684AD6"/>
    <w:rsid w:val="006856D8"/>
    <w:rsid w:val="006A52FE"/>
    <w:rsid w:val="006A79D1"/>
    <w:rsid w:val="006E3525"/>
    <w:rsid w:val="0074374F"/>
    <w:rsid w:val="00744A29"/>
    <w:rsid w:val="0076408A"/>
    <w:rsid w:val="00774E41"/>
    <w:rsid w:val="007B12F0"/>
    <w:rsid w:val="007B4FBB"/>
    <w:rsid w:val="007F2474"/>
    <w:rsid w:val="00803594"/>
    <w:rsid w:val="00810FC7"/>
    <w:rsid w:val="00815321"/>
    <w:rsid w:val="008209CB"/>
    <w:rsid w:val="00826933"/>
    <w:rsid w:val="00892CDE"/>
    <w:rsid w:val="00897AB2"/>
    <w:rsid w:val="008D272D"/>
    <w:rsid w:val="00903467"/>
    <w:rsid w:val="00907A56"/>
    <w:rsid w:val="00942E32"/>
    <w:rsid w:val="0095563E"/>
    <w:rsid w:val="00986D56"/>
    <w:rsid w:val="009962C7"/>
    <w:rsid w:val="009A3DF7"/>
    <w:rsid w:val="009E0363"/>
    <w:rsid w:val="009F0F5A"/>
    <w:rsid w:val="009F210F"/>
    <w:rsid w:val="009F4247"/>
    <w:rsid w:val="00A11DC0"/>
    <w:rsid w:val="00A317AE"/>
    <w:rsid w:val="00A3283E"/>
    <w:rsid w:val="00A33C96"/>
    <w:rsid w:val="00A60D0E"/>
    <w:rsid w:val="00A84B80"/>
    <w:rsid w:val="00AA7B21"/>
    <w:rsid w:val="00AD0D22"/>
    <w:rsid w:val="00AD3857"/>
    <w:rsid w:val="00B008D4"/>
    <w:rsid w:val="00B244B6"/>
    <w:rsid w:val="00B4450F"/>
    <w:rsid w:val="00B534D3"/>
    <w:rsid w:val="00B54F82"/>
    <w:rsid w:val="00B70A6A"/>
    <w:rsid w:val="00BA4794"/>
    <w:rsid w:val="00BC6E73"/>
    <w:rsid w:val="00C2661C"/>
    <w:rsid w:val="00C35FA9"/>
    <w:rsid w:val="00C8766A"/>
    <w:rsid w:val="00CB59A1"/>
    <w:rsid w:val="00CC4744"/>
    <w:rsid w:val="00CD018D"/>
    <w:rsid w:val="00CE7C05"/>
    <w:rsid w:val="00CF6757"/>
    <w:rsid w:val="00D040A9"/>
    <w:rsid w:val="00D05F29"/>
    <w:rsid w:val="00D07EC7"/>
    <w:rsid w:val="00D11984"/>
    <w:rsid w:val="00D31E92"/>
    <w:rsid w:val="00D546C9"/>
    <w:rsid w:val="00D61B0F"/>
    <w:rsid w:val="00D713E5"/>
    <w:rsid w:val="00D858DB"/>
    <w:rsid w:val="00D9133E"/>
    <w:rsid w:val="00D94289"/>
    <w:rsid w:val="00D97B8B"/>
    <w:rsid w:val="00DD13C0"/>
    <w:rsid w:val="00DD1450"/>
    <w:rsid w:val="00DD636A"/>
    <w:rsid w:val="00DF73CB"/>
    <w:rsid w:val="00E02689"/>
    <w:rsid w:val="00E15F18"/>
    <w:rsid w:val="00E854CE"/>
    <w:rsid w:val="00E93464"/>
    <w:rsid w:val="00EA00C1"/>
    <w:rsid w:val="00EA2F57"/>
    <w:rsid w:val="00ED7F35"/>
    <w:rsid w:val="00F04C73"/>
    <w:rsid w:val="00F45F88"/>
    <w:rsid w:val="00F52005"/>
    <w:rsid w:val="00F65F26"/>
    <w:rsid w:val="00F75A41"/>
    <w:rsid w:val="00FB584A"/>
    <w:rsid w:val="00FE3BB0"/>
    <w:rsid w:val="00FE6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986D5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15321"/>
    <w:rPr>
      <w:rFonts w:cs="Times New Roman"/>
      <w:color w:val="0000FF"/>
      <w:u w:val="single"/>
    </w:rPr>
  </w:style>
  <w:style w:type="character" w:customStyle="1" w:styleId="1">
    <w:name w:val="Неразрешенное упоминание1"/>
    <w:uiPriority w:val="99"/>
    <w:semiHidden/>
    <w:rsid w:val="008D272D"/>
    <w:rPr>
      <w:color w:val="605E5C"/>
      <w:shd w:val="clear" w:color="auto" w:fill="E1DFDD"/>
    </w:rPr>
  </w:style>
  <w:style w:type="paragraph" w:styleId="a4">
    <w:name w:val="Normal (Web)"/>
    <w:basedOn w:val="a"/>
    <w:uiPriority w:val="99"/>
    <w:rsid w:val="00196478"/>
    <w:pPr>
      <w:spacing w:before="100" w:beforeAutospacing="1" w:after="100" w:afterAutospacing="1"/>
    </w:pPr>
  </w:style>
  <w:style w:type="character" w:customStyle="1" w:styleId="UnresolvedMention">
    <w:name w:val="Unresolved Mention"/>
    <w:uiPriority w:val="99"/>
    <w:semiHidden/>
    <w:unhideWhenUsed/>
    <w:rsid w:val="00336738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55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5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5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5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5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5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5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5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5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5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5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5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5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5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5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&#1050;&#1086;&#1085;&#1076;&#1088;&#1072;&#1090;&#1100;&#1077;&#1074;%20&#1087;&#1088;&#1080;&#1083;&#1086;&#1078;&#1077;&#1085;&#1080;&#1103;%20&#1082;%20&#1089;&#1083;&#1072;&#1076;&#1072;&#1084;.docx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inecon.org/docs/2017/Kondratjev_book_20170924-28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Yandex.lnk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31</Pages>
  <Words>2460</Words>
  <Characters>14027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Пользователь Windows</cp:lastModifiedBy>
  <cp:revision>16</cp:revision>
  <dcterms:created xsi:type="dcterms:W3CDTF">2021-04-14T14:56:00Z</dcterms:created>
  <dcterms:modified xsi:type="dcterms:W3CDTF">2021-06-06T12:17:00Z</dcterms:modified>
</cp:coreProperties>
</file>