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9C2E3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center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Министерство науки и высшего образования Российской Федерации</w:t>
      </w:r>
    </w:p>
    <w:p w14:paraId="59263E3A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center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Федеральное государственное автономное образовательное учреждение</w:t>
      </w:r>
    </w:p>
    <w:p w14:paraId="2B2E2704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center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высшего образования</w:t>
      </w:r>
    </w:p>
    <w:p w14:paraId="249B862B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center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Национальный исследовательский ядерный университет «МИФИ»</w:t>
      </w:r>
    </w:p>
    <w:p w14:paraId="7D76DE8F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center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Саровский физико-технический институт – филиал НИЯУ МИФИ</w:t>
      </w:r>
    </w:p>
    <w:p w14:paraId="544503F7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center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Физико-технический факультет</w:t>
      </w:r>
    </w:p>
    <w:p w14:paraId="76B609D9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center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Кафедра философии и истории</w:t>
      </w:r>
    </w:p>
    <w:p w14:paraId="40A4B1FC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center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XХХI студенческая конференция по гуманитарным и социальным наукам</w:t>
      </w:r>
    </w:p>
    <w:p w14:paraId="094CD69C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center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XIII студенческая онлайн-конференция по истории</w:t>
      </w:r>
    </w:p>
    <w:p w14:paraId="63D1CBC7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center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«Ядерный университет и духовное наследие Сарова:</w:t>
      </w:r>
    </w:p>
    <w:p w14:paraId="02837879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center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Год науки и технологий»</w:t>
      </w:r>
    </w:p>
    <w:p w14:paraId="08B17202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center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20, 22 апреля 2021 г.</w:t>
      </w:r>
    </w:p>
    <w:p w14:paraId="1A6F651D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center"/>
        <w:rPr>
          <w:color w:val="0D0D0D" w:themeColor="text1" w:themeTint="F2"/>
          <w:sz w:val="28"/>
          <w:szCs w:val="28"/>
        </w:rPr>
      </w:pPr>
    </w:p>
    <w:p w14:paraId="3E86BE5A" w14:textId="46B805D0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center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Николай Михайлович Пржевальский (1839 – 1888 гг.)</w:t>
      </w:r>
      <w:r w:rsidR="005F7A12">
        <w:rPr>
          <w:color w:val="0D0D0D" w:themeColor="text1" w:themeTint="F2"/>
          <w:sz w:val="28"/>
          <w:szCs w:val="28"/>
        </w:rPr>
        <w:t>.</w:t>
      </w:r>
    </w:p>
    <w:p w14:paraId="52414F75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center"/>
        <w:rPr>
          <w:color w:val="0D0D0D" w:themeColor="text1" w:themeTint="F2"/>
          <w:sz w:val="28"/>
          <w:szCs w:val="28"/>
        </w:rPr>
      </w:pPr>
    </w:p>
    <w:p w14:paraId="2E922C0C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center"/>
        <w:rPr>
          <w:color w:val="0D0D0D" w:themeColor="text1" w:themeTint="F2"/>
          <w:sz w:val="28"/>
          <w:szCs w:val="28"/>
        </w:rPr>
      </w:pPr>
    </w:p>
    <w:p w14:paraId="38B09B75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center"/>
        <w:rPr>
          <w:color w:val="0D0D0D" w:themeColor="text1" w:themeTint="F2"/>
          <w:sz w:val="28"/>
          <w:szCs w:val="28"/>
        </w:rPr>
      </w:pPr>
    </w:p>
    <w:p w14:paraId="6A489BD6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right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Доклад:</w:t>
      </w:r>
    </w:p>
    <w:p w14:paraId="7E8F53C1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right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студентов группы ТМ10</w:t>
      </w:r>
    </w:p>
    <w:p w14:paraId="5B8D0C59" w14:textId="6CA174E6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right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Н. Шмырова (руководитель), И. Михайленко</w:t>
      </w:r>
      <w:r w:rsidR="005F7A12" w:rsidRPr="00FA6958">
        <w:rPr>
          <w:color w:val="0D0D0D" w:themeColor="text1" w:themeTint="F2"/>
          <w:sz w:val="28"/>
          <w:szCs w:val="28"/>
        </w:rPr>
        <w:t>, М. Шмырова</w:t>
      </w:r>
    </w:p>
    <w:p w14:paraId="4D1F8846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right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Преподаватель:</w:t>
      </w:r>
    </w:p>
    <w:p w14:paraId="4DBBCC61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right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кандидат исторических наук, доцент</w:t>
      </w:r>
    </w:p>
    <w:p w14:paraId="389C951B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right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О.В. Савченко</w:t>
      </w:r>
    </w:p>
    <w:p w14:paraId="6A110DEA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center"/>
        <w:rPr>
          <w:color w:val="0D0D0D" w:themeColor="text1" w:themeTint="F2"/>
          <w:sz w:val="28"/>
          <w:szCs w:val="28"/>
        </w:rPr>
      </w:pPr>
    </w:p>
    <w:p w14:paraId="2B4FB36F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center"/>
        <w:rPr>
          <w:color w:val="0D0D0D" w:themeColor="text1" w:themeTint="F2"/>
          <w:sz w:val="28"/>
          <w:szCs w:val="28"/>
        </w:rPr>
      </w:pPr>
    </w:p>
    <w:p w14:paraId="2BA3729B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center"/>
        <w:rPr>
          <w:color w:val="0D0D0D" w:themeColor="text1" w:themeTint="F2"/>
          <w:sz w:val="28"/>
          <w:szCs w:val="28"/>
        </w:rPr>
      </w:pPr>
    </w:p>
    <w:p w14:paraId="38707083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center"/>
        <w:rPr>
          <w:color w:val="0D0D0D" w:themeColor="text1" w:themeTint="F2"/>
          <w:sz w:val="28"/>
          <w:szCs w:val="28"/>
        </w:rPr>
      </w:pPr>
    </w:p>
    <w:p w14:paraId="4C992103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center"/>
        <w:rPr>
          <w:color w:val="0D0D0D" w:themeColor="text1" w:themeTint="F2"/>
          <w:sz w:val="28"/>
          <w:szCs w:val="28"/>
        </w:rPr>
      </w:pPr>
    </w:p>
    <w:p w14:paraId="29945E9C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center"/>
        <w:rPr>
          <w:color w:val="0D0D0D" w:themeColor="text1" w:themeTint="F2"/>
          <w:sz w:val="28"/>
          <w:szCs w:val="28"/>
        </w:rPr>
      </w:pPr>
    </w:p>
    <w:p w14:paraId="3BFE5D70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center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Саров-2021</w:t>
      </w:r>
    </w:p>
    <w:p w14:paraId="28537891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center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lastRenderedPageBreak/>
        <w:t>Аннотация.</w:t>
      </w:r>
    </w:p>
    <w:p w14:paraId="471524A7" w14:textId="4258186E" w:rsidR="002B5F8C" w:rsidRDefault="002B5F8C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  <w:highlight w:val="white"/>
        </w:rPr>
      </w:pPr>
      <w:r>
        <w:rPr>
          <w:color w:val="0D0D0D" w:themeColor="text1" w:themeTint="F2"/>
          <w:sz w:val="28"/>
          <w:szCs w:val="28"/>
          <w:highlight w:val="white"/>
        </w:rPr>
        <w:t>В нашем докладе мы рассмотрели жизнь и деятельность</w:t>
      </w:r>
      <w:r w:rsidR="004740EF" w:rsidRPr="00FA6958">
        <w:rPr>
          <w:color w:val="0D0D0D" w:themeColor="text1" w:themeTint="F2"/>
          <w:sz w:val="28"/>
          <w:szCs w:val="28"/>
          <w:highlight w:val="white"/>
        </w:rPr>
        <w:t xml:space="preserve"> русского географа и натуралиста Николая Михайловича Пржевальского</w:t>
      </w:r>
      <w:r>
        <w:rPr>
          <w:color w:val="0D0D0D" w:themeColor="text1" w:themeTint="F2"/>
          <w:sz w:val="28"/>
          <w:szCs w:val="28"/>
          <w:highlight w:val="white"/>
        </w:rPr>
        <w:t>, а также</w:t>
      </w:r>
      <w:r w:rsidR="004740EF" w:rsidRPr="00FA6958">
        <w:rPr>
          <w:color w:val="0D0D0D" w:themeColor="text1" w:themeTint="F2"/>
          <w:sz w:val="28"/>
          <w:szCs w:val="28"/>
          <w:highlight w:val="white"/>
        </w:rPr>
        <w:t xml:space="preserve"> основные события из жизни учёного </w:t>
      </w:r>
      <w:r>
        <w:rPr>
          <w:color w:val="0D0D0D" w:themeColor="text1" w:themeTint="F2"/>
          <w:sz w:val="28"/>
          <w:szCs w:val="28"/>
          <w:highlight w:val="white"/>
        </w:rPr>
        <w:t>и</w:t>
      </w:r>
      <w:r w:rsidR="00B729E5" w:rsidRPr="00B729E5">
        <w:rPr>
          <w:color w:val="0D0D0D" w:themeColor="text1" w:themeTint="F2"/>
          <w:sz w:val="28"/>
          <w:szCs w:val="28"/>
          <w:highlight w:val="white"/>
        </w:rPr>
        <w:t xml:space="preserve"> </w:t>
      </w:r>
      <w:r>
        <w:rPr>
          <w:color w:val="0D0D0D" w:themeColor="text1" w:themeTint="F2"/>
          <w:sz w:val="28"/>
          <w:szCs w:val="28"/>
          <w:highlight w:val="white"/>
        </w:rPr>
        <w:t>его главные открытия и достижения.</w:t>
      </w:r>
    </w:p>
    <w:p w14:paraId="664B9DD8" w14:textId="3B65D824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  <w:highlight w:val="white"/>
        </w:rPr>
      </w:pPr>
      <w:r w:rsidRPr="00FA6958">
        <w:rPr>
          <w:color w:val="0D0D0D" w:themeColor="text1" w:themeTint="F2"/>
          <w:sz w:val="28"/>
          <w:szCs w:val="28"/>
          <w:highlight w:val="white"/>
        </w:rPr>
        <w:t xml:space="preserve">Постарались показать всю значимость </w:t>
      </w:r>
      <w:r w:rsidR="002B5F8C">
        <w:rPr>
          <w:color w:val="0D0D0D" w:themeColor="text1" w:themeTint="F2"/>
          <w:sz w:val="28"/>
          <w:szCs w:val="28"/>
          <w:highlight w:val="white"/>
        </w:rPr>
        <w:t xml:space="preserve">деятельности </w:t>
      </w:r>
      <w:r w:rsidRPr="00FA6958">
        <w:rPr>
          <w:color w:val="0D0D0D" w:themeColor="text1" w:themeTint="F2"/>
          <w:sz w:val="28"/>
          <w:szCs w:val="28"/>
          <w:highlight w:val="white"/>
        </w:rPr>
        <w:t>Н</w:t>
      </w:r>
      <w:r w:rsidR="00930CA6">
        <w:rPr>
          <w:color w:val="0D0D0D" w:themeColor="text1" w:themeTint="F2"/>
          <w:sz w:val="28"/>
          <w:szCs w:val="28"/>
          <w:highlight w:val="white"/>
        </w:rPr>
        <w:t>иколая Михайловича</w:t>
      </w:r>
      <w:r w:rsidRPr="00FA6958">
        <w:rPr>
          <w:color w:val="0D0D0D" w:themeColor="text1" w:themeTint="F2"/>
          <w:sz w:val="28"/>
          <w:szCs w:val="28"/>
          <w:highlight w:val="white"/>
        </w:rPr>
        <w:t xml:space="preserve"> Пржевальского в развитии отечественной науки.</w:t>
      </w:r>
    </w:p>
    <w:p w14:paraId="7DF35084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</w:rPr>
        <w:br w:type="page"/>
      </w:r>
    </w:p>
    <w:p w14:paraId="7A64CB1D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0"/>
        <w:jc w:val="both"/>
        <w:rPr>
          <w:color w:val="0D0D0D" w:themeColor="text1" w:themeTint="F2"/>
          <w:sz w:val="28"/>
          <w:szCs w:val="28"/>
        </w:rPr>
      </w:pPr>
      <w:r w:rsidRPr="00FA6958">
        <w:rPr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114300" distB="114300" distL="114300" distR="114300" wp14:anchorId="636AC14F" wp14:editId="622F65EA">
            <wp:extent cx="6299525" cy="4724400"/>
            <wp:effectExtent l="0" t="0" r="0" b="0"/>
            <wp:docPr id="105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525" cy="472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D11EC9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Слайд 1</w:t>
      </w:r>
    </w:p>
    <w:p w14:paraId="7C96B33F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Добрый день!</w:t>
      </w:r>
    </w:p>
    <w:p w14:paraId="3C677ADD" w14:textId="7DC1809D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Мы представляем док</w:t>
      </w:r>
      <w:r w:rsidR="007F1084" w:rsidRPr="00FA6958">
        <w:rPr>
          <w:color w:val="0D0D0D" w:themeColor="text1" w:themeTint="F2"/>
          <w:sz w:val="28"/>
          <w:szCs w:val="28"/>
        </w:rPr>
        <w:t xml:space="preserve">лад о великом русском географе Николае Михайловиче </w:t>
      </w:r>
      <w:r w:rsidRPr="00FA6958">
        <w:rPr>
          <w:color w:val="0D0D0D" w:themeColor="text1" w:themeTint="F2"/>
          <w:sz w:val="28"/>
          <w:szCs w:val="28"/>
        </w:rPr>
        <w:t>Пржевальском.</w:t>
      </w:r>
    </w:p>
    <w:p w14:paraId="68E1373D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</w:rPr>
        <w:br w:type="page"/>
      </w:r>
    </w:p>
    <w:p w14:paraId="23111FE4" w14:textId="0ED04B5A" w:rsidR="00B01AD1" w:rsidRPr="00FA6958" w:rsidRDefault="002D601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0"/>
        <w:jc w:val="both"/>
        <w:rPr>
          <w:color w:val="0D0D0D" w:themeColor="text1" w:themeTint="F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4B39CA" wp14:editId="03562E14">
            <wp:extent cx="6248400" cy="4641668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565" t="22051" r="18809" b="15022"/>
                    <a:stretch/>
                  </pic:blipFill>
                  <pic:spPr bwMode="auto">
                    <a:xfrm>
                      <a:off x="0" y="0"/>
                      <a:ext cx="6275761" cy="4661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1238D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Слайд 2</w:t>
      </w:r>
    </w:p>
    <w:p w14:paraId="3DBDBB21" w14:textId="3EF7F5C9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32"/>
          <w:szCs w:val="32"/>
        </w:rPr>
      </w:pPr>
      <w:r w:rsidRPr="00FA6958">
        <w:rPr>
          <w:color w:val="0D0D0D" w:themeColor="text1" w:themeTint="F2"/>
          <w:sz w:val="28"/>
          <w:szCs w:val="28"/>
        </w:rPr>
        <w:t>В связи с тем, что 2021 год был объявлен Годом науки и технологий, наш доклад посвящен научно-исследовательской деятельности русского путешественника и натуралиста</w:t>
      </w:r>
      <w:r w:rsidR="00C321CE" w:rsidRPr="00FA6958">
        <w:rPr>
          <w:color w:val="0D0D0D" w:themeColor="text1" w:themeTint="F2"/>
          <w:sz w:val="28"/>
          <w:szCs w:val="28"/>
        </w:rPr>
        <w:t xml:space="preserve"> – </w:t>
      </w:r>
      <w:r w:rsidRPr="00FA6958">
        <w:rPr>
          <w:color w:val="0D0D0D" w:themeColor="text1" w:themeTint="F2"/>
          <w:sz w:val="28"/>
          <w:szCs w:val="28"/>
        </w:rPr>
        <w:t>Николая Михайловича Пржевальского. Его открытия внесли огромный вклад в развитие отечественной науки.</w:t>
      </w:r>
    </w:p>
    <w:p w14:paraId="32C0B1D6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32"/>
          <w:szCs w:val="32"/>
        </w:rPr>
      </w:pPr>
      <w:r w:rsidRPr="00FA6958">
        <w:rPr>
          <w:color w:val="0D0D0D" w:themeColor="text1" w:themeTint="F2"/>
        </w:rPr>
        <w:br w:type="page"/>
      </w:r>
    </w:p>
    <w:p w14:paraId="25733835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0"/>
        <w:jc w:val="both"/>
        <w:rPr>
          <w:color w:val="0D0D0D" w:themeColor="text1" w:themeTint="F2"/>
          <w:sz w:val="28"/>
          <w:szCs w:val="28"/>
        </w:rPr>
      </w:pPr>
      <w:r w:rsidRPr="00FA6958">
        <w:rPr>
          <w:noProof/>
          <w:color w:val="0D0D0D" w:themeColor="text1" w:themeTint="F2"/>
          <w:lang w:eastAsia="ru-RU"/>
        </w:rPr>
        <w:lastRenderedPageBreak/>
        <w:drawing>
          <wp:inline distT="114300" distB="114300" distL="114300" distR="114300" wp14:anchorId="7E5C5836" wp14:editId="55FB41E4">
            <wp:extent cx="6299525" cy="4724400"/>
            <wp:effectExtent l="0" t="0" r="0" b="0"/>
            <wp:docPr id="104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525" cy="472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401E72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 xml:space="preserve">Слайд 3 </w:t>
      </w:r>
    </w:p>
    <w:p w14:paraId="46DCE969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 xml:space="preserve">Цель нашего доклада: рассмотреть основные этапы жизни и деятельности Николая Михайловича Пржевальского. </w:t>
      </w:r>
    </w:p>
    <w:p w14:paraId="23F32D80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43253E7F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06DB746B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2C0DDE07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2B0B6C04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703B9524" w14:textId="369BD6DD" w:rsidR="00B01AD1" w:rsidRPr="00FA6958" w:rsidRDefault="0091115C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0"/>
        <w:jc w:val="both"/>
        <w:rPr>
          <w:color w:val="0D0D0D" w:themeColor="text1" w:themeTint="F2"/>
          <w:sz w:val="28"/>
          <w:szCs w:val="28"/>
        </w:rPr>
      </w:pPr>
      <w:r w:rsidRPr="00FA6958">
        <w:rPr>
          <w:noProof/>
          <w:color w:val="0D0D0D" w:themeColor="text1" w:themeTint="F2"/>
          <w:lang w:eastAsia="ru-RU"/>
        </w:rPr>
        <w:lastRenderedPageBreak/>
        <w:drawing>
          <wp:inline distT="0" distB="0" distL="0" distR="0" wp14:anchorId="168011C3" wp14:editId="18CCCC26">
            <wp:extent cx="6305550" cy="4734469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40334" cy="4760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56F0E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Слайд 4</w:t>
      </w:r>
    </w:p>
    <w:p w14:paraId="6F1231FE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 xml:space="preserve">Николай Михайлович Пржевальский родился в селе Кимборово Смоленской губернии 31 марта (12 апреля по старому стилю) 1839 года. </w:t>
      </w:r>
    </w:p>
    <w:p w14:paraId="2814C92C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  <w:highlight w:val="white"/>
        </w:rPr>
      </w:pPr>
      <w:r w:rsidRPr="00FA6958">
        <w:rPr>
          <w:color w:val="0D0D0D" w:themeColor="text1" w:themeTint="F2"/>
          <w:sz w:val="28"/>
          <w:szCs w:val="28"/>
        </w:rPr>
        <w:t>Мальчик рос под наблюдением матери в имении Отрадное. Живописная природа, окружавшая Отрадное</w:t>
      </w:r>
      <w:r w:rsidR="00C670D7" w:rsidRPr="00FA6958">
        <w:rPr>
          <w:color w:val="0D0D0D" w:themeColor="text1" w:themeTint="F2"/>
          <w:sz w:val="28"/>
          <w:szCs w:val="28"/>
        </w:rPr>
        <w:t>,</w:t>
      </w:r>
      <w:r w:rsidRPr="00FA6958">
        <w:rPr>
          <w:color w:val="0D0D0D" w:themeColor="text1" w:themeTint="F2"/>
          <w:sz w:val="28"/>
          <w:szCs w:val="28"/>
        </w:rPr>
        <w:t xml:space="preserve"> возбудили в сердце мальчика горячую любовь к естествознанию. Как он писал: «Рос я в деревне дикарем, воспитание было самое спартанское, я мог выходить из дому во всякую погоду и рано пристрастился к охоте. Сначала стрелял я из игрушечного ружья желудями, потом из лука, а лет двенадцати я получил настоящее ружье».</w:t>
      </w:r>
      <w:r w:rsidRPr="00FA6958">
        <w:rPr>
          <w:color w:val="0D0D0D" w:themeColor="text1" w:themeTint="F2"/>
          <w:sz w:val="28"/>
          <w:szCs w:val="28"/>
          <w:highlight w:val="white"/>
        </w:rPr>
        <w:t xml:space="preserve"> Его любимой литературой были описания путешествий, рассказы о животных, различные энциклопедии.</w:t>
      </w:r>
    </w:p>
    <w:p w14:paraId="4076660A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  <w:highlight w:val="white"/>
        </w:rPr>
      </w:pPr>
    </w:p>
    <w:p w14:paraId="19356B4C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  <w:highlight w:val="white"/>
        </w:rPr>
      </w:pPr>
    </w:p>
    <w:p w14:paraId="3161F809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  <w:highlight w:val="white"/>
        </w:rPr>
      </w:pPr>
    </w:p>
    <w:p w14:paraId="1675384E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29FDC34E" w14:textId="7E5DFEF3" w:rsidR="00B01AD1" w:rsidRPr="00FA6958" w:rsidRDefault="00FA6958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0"/>
        <w:jc w:val="both"/>
        <w:rPr>
          <w:color w:val="0D0D0D" w:themeColor="text1" w:themeTint="F2"/>
          <w:sz w:val="28"/>
          <w:szCs w:val="28"/>
        </w:rPr>
      </w:pPr>
      <w:r w:rsidRPr="00FA6958">
        <w:rPr>
          <w:noProof/>
          <w:color w:val="0D0D0D" w:themeColor="text1" w:themeTint="F2"/>
          <w:lang w:eastAsia="ru-RU"/>
        </w:rPr>
        <w:lastRenderedPageBreak/>
        <w:drawing>
          <wp:inline distT="0" distB="0" distL="0" distR="0" wp14:anchorId="0259CCE3" wp14:editId="7363D9FD">
            <wp:extent cx="6305550" cy="47291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565" t="22051" r="18658" b="14217"/>
                    <a:stretch/>
                  </pic:blipFill>
                  <pic:spPr bwMode="auto">
                    <a:xfrm>
                      <a:off x="0" y="0"/>
                      <a:ext cx="6310650" cy="4732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6958">
        <w:rPr>
          <w:noProof/>
          <w:color w:val="0D0D0D" w:themeColor="text1" w:themeTint="F2"/>
        </w:rPr>
        <w:t xml:space="preserve"> </w:t>
      </w:r>
    </w:p>
    <w:p w14:paraId="073A5F4E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Слайд 5</w:t>
      </w:r>
    </w:p>
    <w:p w14:paraId="6566F040" w14:textId="334AAC0C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Учить Николая Михайловича Пржевальского начали весьма рано. Когда он сел за первый урок ему было всего пять лет. Первым учителем будущего путешественника был дядя Павел Алексеевич Каретников, обучавший его грамоте и французскому языку в течение пят</w:t>
      </w:r>
      <w:r w:rsidR="002D601F">
        <w:rPr>
          <w:color w:val="0D0D0D" w:themeColor="text1" w:themeTint="F2"/>
          <w:sz w:val="28"/>
          <w:szCs w:val="28"/>
        </w:rPr>
        <w:t>и</w:t>
      </w:r>
      <w:r w:rsidRPr="00FA6958">
        <w:rPr>
          <w:color w:val="0D0D0D" w:themeColor="text1" w:themeTint="F2"/>
          <w:sz w:val="28"/>
          <w:szCs w:val="28"/>
        </w:rPr>
        <w:t xml:space="preserve"> лет. </w:t>
      </w:r>
    </w:p>
    <w:p w14:paraId="385B1BAF" w14:textId="1C32581C" w:rsidR="00B15B1A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После отлично выдержанного экзамена 7 ноября 1849 года Николай Михайлович был принят во второй класс в Смоленской гимназии. Благодаря огромной целеустремленности и исключительной памяти Николай Михайлович Пржевальский стал одним из лучших учеников. В 1855 году окончил гимназию с отличием.</w:t>
      </w:r>
      <w:r w:rsidRPr="00FA6958">
        <w:rPr>
          <w:rFonts w:ascii="Arial" w:eastAsia="Arial" w:hAnsi="Arial" w:cs="Arial"/>
          <w:color w:val="0D0D0D" w:themeColor="text1" w:themeTint="F2"/>
          <w:sz w:val="18"/>
          <w:szCs w:val="18"/>
        </w:rPr>
        <w:t xml:space="preserve"> </w:t>
      </w:r>
      <w:r w:rsidRPr="00FA6958">
        <w:rPr>
          <w:color w:val="0D0D0D" w:themeColor="text1" w:themeTint="F2"/>
          <w:sz w:val="28"/>
          <w:szCs w:val="28"/>
        </w:rPr>
        <w:t xml:space="preserve">В 1856 году поступил в Академию Генерального штаба. </w:t>
      </w:r>
    </w:p>
    <w:p w14:paraId="77DF7468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0"/>
        <w:jc w:val="both"/>
        <w:rPr>
          <w:color w:val="0D0D0D" w:themeColor="text1" w:themeTint="F2"/>
          <w:sz w:val="28"/>
          <w:szCs w:val="28"/>
        </w:rPr>
      </w:pPr>
      <w:r w:rsidRPr="00FA6958">
        <w:rPr>
          <w:noProof/>
          <w:color w:val="0D0D0D" w:themeColor="text1" w:themeTint="F2"/>
          <w:lang w:eastAsia="ru-RU"/>
        </w:rPr>
        <w:lastRenderedPageBreak/>
        <w:drawing>
          <wp:inline distT="114300" distB="114300" distL="114300" distR="114300" wp14:anchorId="2C7BAFB8" wp14:editId="27E13762">
            <wp:extent cx="6276975" cy="4638675"/>
            <wp:effectExtent l="0" t="0" r="9525" b="9525"/>
            <wp:docPr id="104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7309" cy="46389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81B736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Слайд 6</w:t>
      </w:r>
    </w:p>
    <w:p w14:paraId="555E6F27" w14:textId="0EA3882F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  <w:highlight w:val="white"/>
        </w:rPr>
      </w:pPr>
      <w:r w:rsidRPr="00FA6958">
        <w:rPr>
          <w:color w:val="0D0D0D" w:themeColor="text1" w:themeTint="F2"/>
          <w:sz w:val="28"/>
          <w:szCs w:val="28"/>
          <w:highlight w:val="white"/>
        </w:rPr>
        <w:t>Самой большой страстью в жизни Н</w:t>
      </w:r>
      <w:r w:rsidR="004B281A" w:rsidRPr="00FA6958">
        <w:rPr>
          <w:color w:val="0D0D0D" w:themeColor="text1" w:themeTint="F2"/>
          <w:sz w:val="28"/>
          <w:szCs w:val="28"/>
          <w:highlight w:val="white"/>
        </w:rPr>
        <w:t xml:space="preserve">иколая </w:t>
      </w:r>
      <w:r w:rsidRPr="00FA6958">
        <w:rPr>
          <w:color w:val="0D0D0D" w:themeColor="text1" w:themeTint="F2"/>
          <w:sz w:val="28"/>
          <w:szCs w:val="28"/>
          <w:highlight w:val="white"/>
        </w:rPr>
        <w:t>М</w:t>
      </w:r>
      <w:r w:rsidR="004B281A" w:rsidRPr="00FA6958">
        <w:rPr>
          <w:color w:val="0D0D0D" w:themeColor="text1" w:themeTint="F2"/>
          <w:sz w:val="28"/>
          <w:szCs w:val="28"/>
          <w:highlight w:val="white"/>
        </w:rPr>
        <w:t xml:space="preserve">ихайловича </w:t>
      </w:r>
      <w:r w:rsidRPr="00FA6958">
        <w:rPr>
          <w:color w:val="0D0D0D" w:themeColor="text1" w:themeTint="F2"/>
          <w:sz w:val="28"/>
          <w:szCs w:val="28"/>
          <w:highlight w:val="white"/>
        </w:rPr>
        <w:t>Пржевальского была природа. Может быть, по этой причине он так и не устроил свою личную жизнь. По его словам, он больше всего любил двух женщин, маму и няню Ольгу Макарьевну Макарову</w:t>
      </w:r>
      <w:r w:rsidR="006D42B7">
        <w:rPr>
          <w:color w:val="0D0D0D" w:themeColor="text1" w:themeTint="F2"/>
          <w:sz w:val="28"/>
          <w:szCs w:val="28"/>
          <w:highlight w:val="white"/>
        </w:rPr>
        <w:t>.</w:t>
      </w:r>
    </w:p>
    <w:p w14:paraId="22DB1186" w14:textId="414DDED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  <w:highlight w:val="white"/>
        </w:rPr>
      </w:pPr>
      <w:r w:rsidRPr="00FA6958">
        <w:rPr>
          <w:color w:val="0D0D0D" w:themeColor="text1" w:themeTint="F2"/>
          <w:sz w:val="28"/>
          <w:szCs w:val="28"/>
          <w:highlight w:val="white"/>
        </w:rPr>
        <w:t>Хотя в его биографии был случай, когда он чуть не повел под венец Тасю Нуромскую, знакомую по Смоленской гимназии. Они собирались пожениться после возвращения Н</w:t>
      </w:r>
      <w:r w:rsidR="004B281A" w:rsidRPr="00FA6958">
        <w:rPr>
          <w:color w:val="0D0D0D" w:themeColor="text1" w:themeTint="F2"/>
          <w:sz w:val="28"/>
          <w:szCs w:val="28"/>
          <w:highlight w:val="white"/>
        </w:rPr>
        <w:t xml:space="preserve">иколая </w:t>
      </w:r>
      <w:r w:rsidRPr="00FA6958">
        <w:rPr>
          <w:color w:val="0D0D0D" w:themeColor="text1" w:themeTint="F2"/>
          <w:sz w:val="28"/>
          <w:szCs w:val="28"/>
          <w:highlight w:val="white"/>
        </w:rPr>
        <w:t>М</w:t>
      </w:r>
      <w:r w:rsidR="004B281A" w:rsidRPr="00FA6958">
        <w:rPr>
          <w:color w:val="0D0D0D" w:themeColor="text1" w:themeTint="F2"/>
          <w:sz w:val="28"/>
          <w:szCs w:val="28"/>
          <w:highlight w:val="white"/>
        </w:rPr>
        <w:t xml:space="preserve">ихайловича </w:t>
      </w:r>
      <w:r w:rsidRPr="00FA6958">
        <w:rPr>
          <w:color w:val="0D0D0D" w:themeColor="text1" w:themeTint="F2"/>
          <w:sz w:val="28"/>
          <w:szCs w:val="28"/>
          <w:highlight w:val="white"/>
        </w:rPr>
        <w:t>Пржевальского из очередной экспедиции. Но Тася неожиданно скончалась, причиной смерти девушки стал солнечный удар.</w:t>
      </w:r>
    </w:p>
    <w:p w14:paraId="493BF9CD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1CEB0930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7FCC367F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5853B1F4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1DDEB562" w14:textId="59CF7CEB" w:rsidR="00B01AD1" w:rsidRPr="00FA6958" w:rsidRDefault="008005B0" w:rsidP="006D42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firstLineChars="0" w:firstLine="0"/>
        <w:jc w:val="both"/>
        <w:rPr>
          <w:color w:val="0D0D0D" w:themeColor="text1" w:themeTint="F2"/>
          <w:sz w:val="28"/>
          <w:szCs w:val="28"/>
        </w:rPr>
      </w:pPr>
      <w:r w:rsidRPr="00FA6958">
        <w:rPr>
          <w:noProof/>
          <w:color w:val="0D0D0D" w:themeColor="text1" w:themeTint="F2"/>
          <w:lang w:eastAsia="ru-RU"/>
        </w:rPr>
        <w:lastRenderedPageBreak/>
        <w:drawing>
          <wp:inline distT="0" distB="0" distL="0" distR="0" wp14:anchorId="65D6A114" wp14:editId="528B2ED1">
            <wp:extent cx="6315075" cy="47257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6057" cy="4741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13EFB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Слайд 7</w:t>
      </w:r>
    </w:p>
    <w:p w14:paraId="7339D682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 xml:space="preserve">В 1864 году Николая Михайловича Пржевальского перевели в Варшавское юнкерское училище, где он был назначен преподавателем истории и географии. Здесь он показал себя блестящим педагогом. Ученики его вспоминали, что уроки Николай Михайлович давал великолепно, с увлечением рассказывал не только о родной стране, но и о далеких странах, был душой учащихся и вскоре стал всеобщим любимцем. </w:t>
      </w:r>
    </w:p>
    <w:p w14:paraId="1A4308C9" w14:textId="331860E3" w:rsidR="00B01AD1" w:rsidRPr="00FA6958" w:rsidRDefault="001B5D45" w:rsidP="001C3CF8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 xml:space="preserve"> </w:t>
      </w:r>
      <w:r w:rsidR="004740EF" w:rsidRPr="00FA6958">
        <w:rPr>
          <w:color w:val="0D0D0D" w:themeColor="text1" w:themeTint="F2"/>
          <w:sz w:val="28"/>
          <w:szCs w:val="28"/>
        </w:rPr>
        <w:t>Двухлетнее пребывание в этом городе было теоретической подготовкой к путешествиям; последовавшая затем экспедиция в Уссурийский край – практической школой, в которой он испробовал свои силы и приобрел необходимый опыт.</w:t>
      </w:r>
    </w:p>
    <w:p w14:paraId="18B4D480" w14:textId="77777777" w:rsidR="00B01AD1" w:rsidRPr="00FA6958" w:rsidRDefault="00B01AD1" w:rsidP="001C3CF8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6C48DEEE" w14:textId="0AD80C9E" w:rsidR="00B01AD1" w:rsidRPr="00FA6958" w:rsidRDefault="001C3CF8" w:rsidP="001C3CF8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0"/>
        <w:jc w:val="both"/>
        <w:rPr>
          <w:color w:val="0D0D0D" w:themeColor="text1" w:themeTint="F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866DAA" wp14:editId="00797403">
            <wp:extent cx="6248400" cy="4646824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349" t="21513" r="18784" b="15173"/>
                    <a:stretch/>
                  </pic:blipFill>
                  <pic:spPr bwMode="auto">
                    <a:xfrm>
                      <a:off x="0" y="0"/>
                      <a:ext cx="6267144" cy="4660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D45A6" w14:textId="77777777" w:rsidR="00B01AD1" w:rsidRPr="00FA6958" w:rsidRDefault="004740EF" w:rsidP="001C3CF8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Слайд 8</w:t>
      </w:r>
    </w:p>
    <w:p w14:paraId="2685CE71" w14:textId="46865A8F" w:rsidR="00B01AD1" w:rsidRPr="00FA6958" w:rsidRDefault="004740EF" w:rsidP="001C3CF8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В 1863 году появились первые сочинения Н</w:t>
      </w:r>
      <w:r w:rsidR="00AD6FE3" w:rsidRPr="00FA6958">
        <w:rPr>
          <w:color w:val="0D0D0D" w:themeColor="text1" w:themeTint="F2"/>
          <w:sz w:val="28"/>
          <w:szCs w:val="28"/>
        </w:rPr>
        <w:t xml:space="preserve">иколая </w:t>
      </w:r>
      <w:r w:rsidRPr="00FA6958">
        <w:rPr>
          <w:color w:val="0D0D0D" w:themeColor="text1" w:themeTint="F2"/>
          <w:sz w:val="28"/>
          <w:szCs w:val="28"/>
        </w:rPr>
        <w:t>М</w:t>
      </w:r>
      <w:r w:rsidR="00AD6FE3" w:rsidRPr="00FA6958">
        <w:rPr>
          <w:color w:val="0D0D0D" w:themeColor="text1" w:themeTint="F2"/>
          <w:sz w:val="28"/>
          <w:szCs w:val="28"/>
        </w:rPr>
        <w:t>ихайловича</w:t>
      </w:r>
      <w:r w:rsidRPr="00FA6958">
        <w:rPr>
          <w:color w:val="0D0D0D" w:themeColor="text1" w:themeTint="F2"/>
          <w:sz w:val="28"/>
          <w:szCs w:val="28"/>
        </w:rPr>
        <w:t xml:space="preserve"> Пржевальского: «Воспоминания охотника» и «Опыт статистического описания и военного обозрения Приамурского края», за которые в 1864 году он был избран действительным членом Императорского Русского географического общества. Труды </w:t>
      </w:r>
      <w:r w:rsidR="00AD6FE3" w:rsidRPr="00FA6958">
        <w:rPr>
          <w:color w:val="0D0D0D" w:themeColor="text1" w:themeTint="F2"/>
          <w:sz w:val="28"/>
          <w:szCs w:val="28"/>
        </w:rPr>
        <w:t xml:space="preserve">Николая Михайловича </w:t>
      </w:r>
      <w:r w:rsidRPr="00FA6958">
        <w:rPr>
          <w:color w:val="0D0D0D" w:themeColor="text1" w:themeTint="F2"/>
          <w:sz w:val="28"/>
          <w:szCs w:val="28"/>
        </w:rPr>
        <w:t>Пржевальского прочел и оценил глава Общества, брат императора Великий князь Константин Николаевич.</w:t>
      </w:r>
    </w:p>
    <w:p w14:paraId="764D966B" w14:textId="0FF5D788" w:rsidR="00B01AD1" w:rsidRPr="00FA6958" w:rsidRDefault="004740EF" w:rsidP="006D42B7">
      <w:pPr>
        <w:spacing w:after="0" w:line="360" w:lineRule="auto"/>
        <w:ind w:leftChars="0" w:left="0" w:firstLineChars="0" w:firstLine="0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</w:rPr>
        <w:br w:type="page"/>
      </w:r>
      <w:r w:rsidR="00BC1262" w:rsidRPr="00BC1262">
        <w:rPr>
          <w:noProof/>
          <w:color w:val="0D0D0D" w:themeColor="text1" w:themeTint="F2"/>
        </w:rPr>
        <w:lastRenderedPageBreak/>
        <w:drawing>
          <wp:inline distT="0" distB="0" distL="0" distR="0" wp14:anchorId="655A2DB5" wp14:editId="14D476F8">
            <wp:extent cx="6257925" cy="46934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3992" cy="469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0911E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Слайд 9</w:t>
      </w:r>
    </w:p>
    <w:p w14:paraId="5A1BE451" w14:textId="4E13D1A1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 xml:space="preserve">В 1867 году Николай Михайлович </w:t>
      </w:r>
      <w:r w:rsidR="007A6FAA" w:rsidRPr="00FA6958">
        <w:rPr>
          <w:color w:val="0D0D0D" w:themeColor="text1" w:themeTint="F2"/>
          <w:sz w:val="28"/>
          <w:szCs w:val="28"/>
        </w:rPr>
        <w:t>отправился</w:t>
      </w:r>
      <w:r w:rsidRPr="00FA6958">
        <w:rPr>
          <w:color w:val="0D0D0D" w:themeColor="text1" w:themeTint="F2"/>
          <w:sz w:val="28"/>
          <w:szCs w:val="28"/>
        </w:rPr>
        <w:t xml:space="preserve"> в Уссурийский край. Он дошёл по реке Уссури до казачьего посёлка Бу́ссе, потом на озеро Ханка, служащее транзитным пунктом во время перелёта птиц и давшее ему материал для орнитологических наблюдений. Зимой он исследовал Южно-Уссурийский край, пройдя в три месяца 1060 верст (около 1100 км).</w:t>
      </w:r>
    </w:p>
    <w:p w14:paraId="7B12EF02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 xml:space="preserve"> Весной 1868 года он снова отправился на озеро Ханка, потом усмирил в Маньчжурии китайских разбойников Хунхузов, за что был назначен старшим адъютантом штаба войск Приамурской области. Результатами его первой поездки были сочинения «Об инородческом населении в южной части Приамурской области» и «Путешествие в Уссурийский край» в которых он в подробностях описал все новые виды животных и растений, а также культуру и нравы местных народов. </w:t>
      </w:r>
    </w:p>
    <w:p w14:paraId="20681C09" w14:textId="22529917" w:rsidR="00B01AD1" w:rsidRPr="00FA6958" w:rsidRDefault="007F1084" w:rsidP="006D42B7">
      <w:pPr>
        <w:spacing w:after="0" w:line="360" w:lineRule="auto"/>
        <w:ind w:leftChars="0" w:left="0" w:firstLineChars="0" w:firstLine="0"/>
        <w:rPr>
          <w:color w:val="0D0D0D" w:themeColor="text1" w:themeTint="F2"/>
          <w:sz w:val="28"/>
          <w:szCs w:val="28"/>
        </w:rPr>
      </w:pPr>
      <w:r w:rsidRPr="00FA6958">
        <w:rPr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 wp14:anchorId="55C7CFF6" wp14:editId="0FD4B41C">
            <wp:extent cx="6286500" cy="471487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89973" cy="471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845EF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Слайд 10</w:t>
      </w:r>
    </w:p>
    <w:p w14:paraId="1A6F2ABD" w14:textId="29CA39B0" w:rsidR="007F1084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  <w:highlight w:val="white"/>
        </w:rPr>
        <w:t xml:space="preserve">В 1870 году </w:t>
      </w:r>
      <w:r w:rsidRPr="00FA6958">
        <w:rPr>
          <w:color w:val="0D0D0D" w:themeColor="text1" w:themeTint="F2"/>
          <w:sz w:val="28"/>
          <w:szCs w:val="28"/>
        </w:rPr>
        <w:t xml:space="preserve">Николай Михайлович </w:t>
      </w:r>
      <w:r w:rsidRPr="00FA6958">
        <w:rPr>
          <w:color w:val="0D0D0D" w:themeColor="text1" w:themeTint="F2"/>
          <w:sz w:val="28"/>
          <w:szCs w:val="28"/>
          <w:highlight w:val="white"/>
        </w:rPr>
        <w:t xml:space="preserve">отправился в свое первое путешествие по Центральной Азии. </w:t>
      </w:r>
      <w:r w:rsidRPr="00FA6958">
        <w:rPr>
          <w:color w:val="0D0D0D" w:themeColor="text1" w:themeTint="F2"/>
          <w:sz w:val="28"/>
          <w:szCs w:val="28"/>
        </w:rPr>
        <w:t xml:space="preserve">В начале ноября он прибыл в Кяхту, оттуда было решено для получения соответствующих разрешений ехать в Пекин. Из Пекина он двинулся к северному берегу озера Далай-Нур, потом, отдохнув в Калгане, исследовал хребты Сума-Ходи и Инь-Шань, а также течение Жёлтой реки (Хуанхэ), показав, что она не имеет разветвления, как думали прежде на </w:t>
      </w:r>
      <w:r w:rsidR="007F1084" w:rsidRPr="00FA6958">
        <w:rPr>
          <w:color w:val="0D0D0D" w:themeColor="text1" w:themeTint="F2"/>
          <w:sz w:val="28"/>
          <w:szCs w:val="28"/>
        </w:rPr>
        <w:t>основании китайских источников.</w:t>
      </w:r>
    </w:p>
    <w:p w14:paraId="396FB24C" w14:textId="645B378E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 xml:space="preserve">Из экспедиции путешественник привез более 4 тыс. экземпляров растений. Открыл новые виды флоры и фауны. По результатам экспедиции Николай Михайлович написал книгу «Монголия и страна тангутов», которая стала прекрасным художественным отчетом о проделанной работе. В течение трёх лет </w:t>
      </w:r>
      <w:r w:rsidR="00C670D7" w:rsidRPr="00FA6958">
        <w:rPr>
          <w:color w:val="0D0D0D" w:themeColor="text1" w:themeTint="F2"/>
          <w:sz w:val="28"/>
          <w:szCs w:val="28"/>
        </w:rPr>
        <w:t xml:space="preserve">путешественник </w:t>
      </w:r>
      <w:r w:rsidRPr="00FA6958">
        <w:rPr>
          <w:color w:val="0D0D0D" w:themeColor="text1" w:themeTint="F2"/>
          <w:sz w:val="28"/>
          <w:szCs w:val="28"/>
        </w:rPr>
        <w:t>прошел</w:t>
      </w:r>
      <w:r w:rsidR="00C670D7" w:rsidRPr="00FA6958">
        <w:rPr>
          <w:color w:val="0D0D0D" w:themeColor="text1" w:themeTint="F2"/>
          <w:sz w:val="28"/>
          <w:szCs w:val="28"/>
        </w:rPr>
        <w:t xml:space="preserve"> </w:t>
      </w:r>
      <w:r w:rsidRPr="00FA6958">
        <w:rPr>
          <w:color w:val="0D0D0D" w:themeColor="text1" w:themeTint="F2"/>
          <w:sz w:val="28"/>
          <w:szCs w:val="28"/>
        </w:rPr>
        <w:t>около 11 7</w:t>
      </w:r>
      <w:r w:rsidR="00C670D7" w:rsidRPr="00FA6958">
        <w:rPr>
          <w:color w:val="0D0D0D" w:themeColor="text1" w:themeTint="F2"/>
          <w:sz w:val="28"/>
          <w:szCs w:val="28"/>
        </w:rPr>
        <w:t>00 км.</w:t>
      </w:r>
    </w:p>
    <w:p w14:paraId="0D17EA99" w14:textId="505B1525" w:rsidR="00B01AD1" w:rsidRPr="00FA6958" w:rsidRDefault="007E409F" w:rsidP="006D42B7">
      <w:pPr>
        <w:spacing w:after="0" w:line="360" w:lineRule="auto"/>
        <w:ind w:leftChars="0" w:left="0" w:firstLineChars="0" w:firstLine="0"/>
        <w:rPr>
          <w:color w:val="0D0D0D" w:themeColor="text1" w:themeTint="F2"/>
          <w:sz w:val="28"/>
          <w:szCs w:val="28"/>
        </w:rPr>
      </w:pPr>
      <w:r w:rsidRPr="00FA6958">
        <w:rPr>
          <w:noProof/>
          <w:color w:val="0D0D0D" w:themeColor="text1" w:themeTint="F2"/>
          <w:lang w:eastAsia="ru-RU"/>
        </w:rPr>
        <w:lastRenderedPageBreak/>
        <w:drawing>
          <wp:inline distT="0" distB="0" distL="0" distR="0" wp14:anchorId="248E2BEB" wp14:editId="0BBC5F7F">
            <wp:extent cx="6276975" cy="4682823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85588" cy="468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FB304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Слайд 11</w:t>
      </w:r>
    </w:p>
    <w:p w14:paraId="48D38C93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 xml:space="preserve">В январе 1876 года Николай Михайлович Пржевальский представил в Русское географическое общество план новой экспедиции. Он намеревался заняться исследованием Восточного </w:t>
      </w:r>
      <w:hyperlink r:id="rId17">
        <w:r w:rsidRPr="00FA6958">
          <w:rPr>
            <w:color w:val="0D0D0D" w:themeColor="text1" w:themeTint="F2"/>
            <w:sz w:val="28"/>
            <w:szCs w:val="28"/>
          </w:rPr>
          <w:t>Тянь-Шаня</w:t>
        </w:r>
      </w:hyperlink>
      <w:r w:rsidRPr="00FA6958">
        <w:rPr>
          <w:color w:val="0D0D0D" w:themeColor="text1" w:themeTint="F2"/>
          <w:sz w:val="28"/>
          <w:szCs w:val="28"/>
        </w:rPr>
        <w:t>, дойти до Лхасы, обследовать загадочное озеро Лобнор. Кроме того, путешественник надеялся найти и описать дикого верблюда, который обитал там, по сведениям Марко Поло.</w:t>
      </w:r>
    </w:p>
    <w:p w14:paraId="76C4C15C" w14:textId="23F72405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Во время путешествия 1876-1877 годов Николай Михайлович прошел по Центральной Азии немногим более четырех тысяч километров. Это путешествие ознаменовалось двумя крупнейшими географическими открытиями - низовьев Тарима с группой озер и хребта Алтынтаг.</w:t>
      </w:r>
    </w:p>
    <w:p w14:paraId="753ADE14" w14:textId="651FA554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0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</w:rPr>
        <w:br w:type="page"/>
      </w:r>
      <w:r w:rsidR="007E409F" w:rsidRPr="00FA6958">
        <w:rPr>
          <w:noProof/>
          <w:color w:val="0D0D0D" w:themeColor="text1" w:themeTint="F2"/>
          <w:lang w:eastAsia="ru-RU"/>
        </w:rPr>
        <w:lastRenderedPageBreak/>
        <w:drawing>
          <wp:inline distT="0" distB="0" distL="0" distR="0" wp14:anchorId="56EA29DC" wp14:editId="47B31D46">
            <wp:extent cx="6315075" cy="4736306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565" t="22320" r="18657" b="13948"/>
                    <a:stretch/>
                  </pic:blipFill>
                  <pic:spPr bwMode="auto">
                    <a:xfrm>
                      <a:off x="0" y="0"/>
                      <a:ext cx="6330893" cy="4748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6A89D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Слайд 12</w:t>
      </w:r>
    </w:p>
    <w:p w14:paraId="735F78E8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Николай Михайлович Пржевальский в марте 1879 года начал новое путешествие. С отрядом из 13 человек он направился из Зайсана вдоль реки Урунгу, через Халийский оазис пересек Джунгарскую Гоби и, преодолев хребты Наньшаня, выступил н</w:t>
      </w:r>
      <w:r w:rsidR="00C670D7" w:rsidRPr="00FA6958">
        <w:rPr>
          <w:color w:val="0D0D0D" w:themeColor="text1" w:themeTint="F2"/>
          <w:sz w:val="28"/>
          <w:szCs w:val="28"/>
        </w:rPr>
        <w:t>а территорию Тибета, а после обратно в Монголию, в Ургу.</w:t>
      </w:r>
    </w:p>
    <w:p w14:paraId="30AE4F73" w14:textId="10081485" w:rsidR="00B01AD1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В этой экспедиции он прошел около 8 тысяч километров и произвел съемку более 4 тысяч. Впервые исследовал верхнее течение Жёлтой реки (Хуанхе), открыл хребты Семёнова и Угуту-Ула.</w:t>
      </w:r>
      <w:r w:rsidR="0051065C">
        <w:rPr>
          <w:color w:val="0D0D0D" w:themeColor="text1" w:themeTint="F2"/>
          <w:sz w:val="28"/>
          <w:szCs w:val="28"/>
        </w:rPr>
        <w:t xml:space="preserve"> </w:t>
      </w:r>
      <w:r w:rsidR="00C670D7" w:rsidRPr="00FA6958">
        <w:rPr>
          <w:color w:val="0D0D0D" w:themeColor="text1" w:themeTint="F2"/>
          <w:sz w:val="28"/>
          <w:szCs w:val="28"/>
        </w:rPr>
        <w:t>А так</w:t>
      </w:r>
      <w:r w:rsidRPr="00FA6958">
        <w:rPr>
          <w:color w:val="0D0D0D" w:themeColor="text1" w:themeTint="F2"/>
          <w:sz w:val="28"/>
          <w:szCs w:val="28"/>
        </w:rPr>
        <w:t xml:space="preserve">же собрал огромную ботаническую коллекцию растений – около 12 тысяч экземпляров, или 1500 видов. Результаты исследований Николай Михайлович Пржевальский изложил в книге «Из Зайсана через Хами в Тибет и на верховья Желтой реки». </w:t>
      </w:r>
    </w:p>
    <w:p w14:paraId="2107EBF0" w14:textId="1F9E0132" w:rsidR="002D601F" w:rsidRDefault="002D601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0BA092B0" w14:textId="2A283445" w:rsidR="002D601F" w:rsidRDefault="002D601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6369F5BC" w14:textId="73050FC0" w:rsidR="002D601F" w:rsidRDefault="002D601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243A2C84" w14:textId="66CA8FDA" w:rsidR="002D601F" w:rsidRDefault="002D601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2DDA1C84" w14:textId="77777777" w:rsidR="002D601F" w:rsidRDefault="002D601F" w:rsidP="005F7A12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0"/>
        <w:jc w:val="both"/>
        <w:rPr>
          <w:color w:val="0D0D0D" w:themeColor="text1" w:themeTint="F2"/>
          <w:sz w:val="28"/>
          <w:szCs w:val="28"/>
        </w:rPr>
      </w:pPr>
      <w:r>
        <w:rPr>
          <w:noProof/>
        </w:rPr>
        <w:drawing>
          <wp:inline distT="0" distB="0" distL="0" distR="0" wp14:anchorId="5AC76DC1" wp14:editId="69648C84">
            <wp:extent cx="6276975" cy="46730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565" t="21783" r="18506" b="14753"/>
                    <a:stretch/>
                  </pic:blipFill>
                  <pic:spPr bwMode="auto">
                    <a:xfrm>
                      <a:off x="0" y="0"/>
                      <a:ext cx="6305910" cy="469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601F">
        <w:rPr>
          <w:color w:val="0D0D0D" w:themeColor="text1" w:themeTint="F2"/>
          <w:sz w:val="28"/>
          <w:szCs w:val="28"/>
        </w:rPr>
        <w:t xml:space="preserve"> </w:t>
      </w:r>
    </w:p>
    <w:p w14:paraId="1D87F268" w14:textId="3EFA123E" w:rsidR="002D601F" w:rsidRPr="008B7314" w:rsidRDefault="002D601F" w:rsidP="002D601F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Слайд 1</w:t>
      </w:r>
      <w:r w:rsidR="005F7A12">
        <w:rPr>
          <w:color w:val="0D0D0D" w:themeColor="text1" w:themeTint="F2"/>
          <w:sz w:val="28"/>
          <w:szCs w:val="28"/>
        </w:rPr>
        <w:t>3</w:t>
      </w:r>
    </w:p>
    <w:p w14:paraId="036B4D09" w14:textId="289D2670" w:rsidR="002D601F" w:rsidRPr="002D601F" w:rsidRDefault="002D601F" w:rsidP="002D601F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8B7314">
        <w:rPr>
          <w:color w:val="373737"/>
          <w:sz w:val="28"/>
          <w:szCs w:val="28"/>
          <w:shd w:val="clear" w:color="auto" w:fill="FFFFFF"/>
        </w:rPr>
        <w:t>В 1879 году Николай Михайлович</w:t>
      </w:r>
      <w:r w:rsidR="005F7A12">
        <w:rPr>
          <w:color w:val="373737"/>
          <w:sz w:val="28"/>
          <w:szCs w:val="28"/>
          <w:shd w:val="clear" w:color="auto" w:fill="FFFFFF"/>
        </w:rPr>
        <w:t xml:space="preserve"> Пржевальский</w:t>
      </w:r>
      <w:r w:rsidRPr="008B7314">
        <w:rPr>
          <w:color w:val="373737"/>
          <w:sz w:val="28"/>
          <w:szCs w:val="28"/>
          <w:shd w:val="clear" w:color="auto" w:fill="FFFFFF"/>
        </w:rPr>
        <w:t xml:space="preserve"> обнаружил в северо-западном Китае, на границе Монголии, диких лошадей, которые и были названы его именем. Лошадь Пржевальского — это единственный вид диких лошадей, сохранившийся на нашей планете.</w:t>
      </w:r>
    </w:p>
    <w:p w14:paraId="5047A2DA" w14:textId="46771029" w:rsidR="002D601F" w:rsidRDefault="002D601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037E8158" w14:textId="011CAEA7" w:rsidR="002D601F" w:rsidRDefault="002D601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4464F9CF" w14:textId="70D05C6E" w:rsidR="002D601F" w:rsidRDefault="002D601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0476D24A" w14:textId="5D6E0AC4" w:rsidR="002D601F" w:rsidRDefault="002D601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619FEFA5" w14:textId="4FB9831A" w:rsidR="002D601F" w:rsidRDefault="002D601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1AE76772" w14:textId="3A784294" w:rsidR="002D601F" w:rsidRDefault="002D601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329EEA27" w14:textId="1589B176" w:rsidR="002D601F" w:rsidRDefault="002D601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5E69C6CB" w14:textId="77777777" w:rsidR="002D601F" w:rsidRPr="00FA6958" w:rsidRDefault="002D601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2A2AA94C" w14:textId="76B0C442" w:rsidR="00B01AD1" w:rsidRPr="00FA6958" w:rsidRDefault="0051065C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0"/>
        <w:jc w:val="both"/>
        <w:rPr>
          <w:color w:val="0D0D0D" w:themeColor="text1" w:themeTint="F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07A25A" wp14:editId="13B706CB">
            <wp:extent cx="6346372" cy="4742596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695" t="22128" r="18426" b="14233"/>
                    <a:stretch/>
                  </pic:blipFill>
                  <pic:spPr bwMode="auto">
                    <a:xfrm>
                      <a:off x="0" y="0"/>
                      <a:ext cx="6358530" cy="4751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D9D21" w14:textId="484CF275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Слайд 1</w:t>
      </w:r>
      <w:r w:rsidR="005F7A12">
        <w:rPr>
          <w:color w:val="0D0D0D" w:themeColor="text1" w:themeTint="F2"/>
          <w:sz w:val="28"/>
          <w:szCs w:val="28"/>
        </w:rPr>
        <w:t>4</w:t>
      </w:r>
    </w:p>
    <w:p w14:paraId="3C71D0A2" w14:textId="79652F4D" w:rsidR="00C670D7" w:rsidRPr="00FA6958" w:rsidRDefault="004B7A60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  <w:shd w:val="clear" w:color="auto" w:fill="FFFFFF"/>
        </w:rPr>
        <w:t xml:space="preserve">В ноябре 1883 году </w:t>
      </w:r>
      <w:r w:rsidRPr="00FA6958">
        <w:rPr>
          <w:color w:val="0D0D0D" w:themeColor="text1" w:themeTint="F2"/>
          <w:sz w:val="28"/>
          <w:szCs w:val="28"/>
        </w:rPr>
        <w:t>Николай Михайлович</w:t>
      </w:r>
      <w:r w:rsidR="00177C64">
        <w:rPr>
          <w:color w:val="0D0D0D" w:themeColor="text1" w:themeTint="F2"/>
          <w:sz w:val="28"/>
          <w:szCs w:val="28"/>
        </w:rPr>
        <w:t xml:space="preserve"> </w:t>
      </w:r>
      <w:r w:rsidRPr="00FA6958">
        <w:rPr>
          <w:color w:val="0D0D0D" w:themeColor="text1" w:themeTint="F2"/>
          <w:sz w:val="28"/>
          <w:szCs w:val="28"/>
          <w:shd w:val="clear" w:color="auto" w:fill="FFFFFF"/>
        </w:rPr>
        <w:t>предпринял четвёртое путешествие, возглавив отряд из 21 человека.</w:t>
      </w:r>
      <w:r w:rsidRPr="00FA6958">
        <w:rPr>
          <w:color w:val="0D0D0D" w:themeColor="text1" w:themeTint="F2"/>
          <w:sz w:val="28"/>
          <w:szCs w:val="28"/>
        </w:rPr>
        <w:t xml:space="preserve"> </w:t>
      </w:r>
      <w:r w:rsidR="004740EF" w:rsidRPr="00FA6958">
        <w:rPr>
          <w:color w:val="0D0D0D" w:themeColor="text1" w:themeTint="F2"/>
          <w:sz w:val="28"/>
          <w:szCs w:val="28"/>
        </w:rPr>
        <w:t xml:space="preserve">Из Кяхты он двинулся через Ургу, на Тибетское плоскогорье, исследовал истоки реки Хуанхэ и водораздел между ней и Янцзы. Перейдя через хребет Алтынтаг и пройдя мимо озера Лобнор, </w:t>
      </w:r>
      <w:r w:rsidR="00C670D7" w:rsidRPr="00FA6958">
        <w:rPr>
          <w:color w:val="0D0D0D" w:themeColor="text1" w:themeTint="F2"/>
          <w:sz w:val="28"/>
          <w:szCs w:val="28"/>
        </w:rPr>
        <w:t>п</w:t>
      </w:r>
      <w:r w:rsidR="004740EF" w:rsidRPr="00FA6958">
        <w:rPr>
          <w:color w:val="0D0D0D" w:themeColor="text1" w:themeTint="F2"/>
          <w:sz w:val="28"/>
          <w:szCs w:val="28"/>
        </w:rPr>
        <w:t xml:space="preserve">утешественник добрался до Каракола (сейчас-Пржевальск). За два года им был проделан огромный путь по бездорожью - 7815 километров. </w:t>
      </w:r>
    </w:p>
    <w:p w14:paraId="0838078B" w14:textId="6E8E91D1" w:rsidR="00E11212" w:rsidRPr="00A366EB" w:rsidRDefault="004740EF" w:rsidP="00A366EB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 xml:space="preserve">На северной границе Тибета открыта целая горная страна. Нанесены на карту горные хребты, оазисы Цайдама и Восточного Туркестана, открыты и описаны большие озера – Русское и Экспедиции. В зоологической коллекции появились </w:t>
      </w:r>
      <w:r w:rsidR="007F1084" w:rsidRPr="00FA6958">
        <w:rPr>
          <w:color w:val="0D0D0D" w:themeColor="text1" w:themeTint="F2"/>
          <w:sz w:val="28"/>
          <w:szCs w:val="28"/>
        </w:rPr>
        <w:t>новые виды птиц и млекопитающих</w:t>
      </w:r>
      <w:r w:rsidRPr="00FA6958">
        <w:rPr>
          <w:color w:val="0D0D0D" w:themeColor="text1" w:themeTint="F2"/>
          <w:sz w:val="28"/>
          <w:szCs w:val="28"/>
        </w:rPr>
        <w:t xml:space="preserve">, в гербарии – новые виды растений. Свои наблюдения и результаты исследований путешественник изложил в книге </w:t>
      </w:r>
      <w:r w:rsidR="0043743D">
        <w:rPr>
          <w:color w:val="0D0D0D" w:themeColor="text1" w:themeTint="F2"/>
          <w:sz w:val="28"/>
          <w:szCs w:val="28"/>
        </w:rPr>
        <w:t xml:space="preserve">«От Кяхты на истоки Желтой реки, исследование северной окраины Тибета и путь через </w:t>
      </w:r>
      <w:r w:rsidR="0043743D">
        <w:rPr>
          <w:color w:val="0D0D0D" w:themeColor="text1" w:themeTint="F2"/>
          <w:sz w:val="28"/>
          <w:szCs w:val="28"/>
        </w:rPr>
        <w:lastRenderedPageBreak/>
        <w:t xml:space="preserve">Лоб-нор по бассейну Тарима». </w:t>
      </w:r>
      <w:r w:rsidRPr="00FA6958">
        <w:rPr>
          <w:color w:val="0D0D0D" w:themeColor="text1" w:themeTint="F2"/>
          <w:sz w:val="28"/>
          <w:szCs w:val="28"/>
        </w:rPr>
        <w:t>За эту экспедицию Николай Михайлович Пржевальский получил чин генерал-майора</w:t>
      </w:r>
      <w:r w:rsidR="002D601F">
        <w:rPr>
          <w:color w:val="0D0D0D" w:themeColor="text1" w:themeTint="F2"/>
          <w:sz w:val="28"/>
          <w:szCs w:val="28"/>
        </w:rPr>
        <w:t>.</w:t>
      </w:r>
    </w:p>
    <w:p w14:paraId="7803499D" w14:textId="312BF84F" w:rsidR="00E11212" w:rsidRDefault="00E11212" w:rsidP="002D601F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0"/>
        <w:jc w:val="both"/>
        <w:rPr>
          <w:color w:val="0D0D0D" w:themeColor="text1" w:themeTint="F2"/>
          <w:sz w:val="28"/>
          <w:szCs w:val="28"/>
        </w:rPr>
      </w:pPr>
    </w:p>
    <w:p w14:paraId="7EE1B44E" w14:textId="4AFE44C6" w:rsidR="00E11212" w:rsidRDefault="00E11212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17A14AB5" w14:textId="21BBAF03" w:rsidR="005F7A12" w:rsidRDefault="005F7A12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3835D4D7" w14:textId="04331247" w:rsidR="005F7A12" w:rsidRDefault="005F7A12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3650DCEC" w14:textId="57382D3D" w:rsidR="005F7A12" w:rsidRDefault="005F7A12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212C5F65" w14:textId="3E545E30" w:rsidR="005F7A12" w:rsidRDefault="005F7A12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45AE2FA1" w14:textId="4666054F" w:rsidR="005F7A12" w:rsidRDefault="005F7A12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52E68F06" w14:textId="7209C586" w:rsidR="005F7A12" w:rsidRDefault="005F7A12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7BEB988B" w14:textId="1847F7DF" w:rsidR="005F7A12" w:rsidRDefault="005F7A12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1BFCE4BB" w14:textId="4FDF8EAF" w:rsidR="005F7A12" w:rsidRDefault="005F7A12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4E71A49E" w14:textId="78C52174" w:rsidR="005F7A12" w:rsidRDefault="005F7A12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3DA15A19" w14:textId="720A4DC4" w:rsidR="005F7A12" w:rsidRDefault="005F7A12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10564C7F" w14:textId="77777777" w:rsidR="005F7A12" w:rsidRDefault="005F7A12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26F14CEF" w14:textId="2384C900" w:rsidR="00E11212" w:rsidRDefault="00E11212" w:rsidP="00A366EB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241A0174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0"/>
        <w:jc w:val="both"/>
        <w:rPr>
          <w:color w:val="0D0D0D" w:themeColor="text1" w:themeTint="F2"/>
          <w:sz w:val="28"/>
          <w:szCs w:val="28"/>
        </w:rPr>
      </w:pPr>
      <w:r w:rsidRPr="00FA6958">
        <w:rPr>
          <w:noProof/>
          <w:color w:val="0D0D0D" w:themeColor="text1" w:themeTint="F2"/>
          <w:lang w:eastAsia="ru-RU"/>
        </w:rPr>
        <w:lastRenderedPageBreak/>
        <w:drawing>
          <wp:inline distT="114300" distB="114300" distL="114300" distR="114300" wp14:anchorId="16D9AFDF" wp14:editId="312297DE">
            <wp:extent cx="6305550" cy="4591050"/>
            <wp:effectExtent l="0" t="0" r="0" b="0"/>
            <wp:docPr id="104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59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B67877" w14:textId="0652AF1D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Слайд 1</w:t>
      </w:r>
      <w:r w:rsidR="00A366EB">
        <w:rPr>
          <w:color w:val="0D0D0D" w:themeColor="text1" w:themeTint="F2"/>
          <w:sz w:val="28"/>
          <w:szCs w:val="28"/>
        </w:rPr>
        <w:t>5</w:t>
      </w:r>
    </w:p>
    <w:p w14:paraId="37381EFC" w14:textId="071E7E23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rFonts w:ascii="Calibri" w:eastAsia="Calibri" w:hAnsi="Calibri" w:cs="Calibri"/>
          <w:color w:val="0D0D0D" w:themeColor="text1" w:themeTint="F2"/>
        </w:rPr>
      </w:pPr>
      <w:r w:rsidRPr="00FA6958">
        <w:rPr>
          <w:color w:val="0D0D0D" w:themeColor="text1" w:themeTint="F2"/>
          <w:sz w:val="28"/>
          <w:szCs w:val="28"/>
          <w:highlight w:val="white"/>
        </w:rPr>
        <w:t>Жизнь этого замечательного человека неожиданно оборвалась в 1888 году. Он возвращался из последнего путешествия по Тибетскому нагорью, когда его поразил брюшной тиф</w:t>
      </w:r>
      <w:r w:rsidR="00C321CE" w:rsidRPr="00FA6958">
        <w:rPr>
          <w:color w:val="0D0D0D" w:themeColor="text1" w:themeTint="F2"/>
          <w:sz w:val="28"/>
          <w:szCs w:val="28"/>
        </w:rPr>
        <w:t xml:space="preserve"> – </w:t>
      </w:r>
      <w:r w:rsidR="007A6FAA" w:rsidRPr="00FA6958">
        <w:rPr>
          <w:color w:val="0D0D0D" w:themeColor="text1" w:themeTint="F2"/>
          <w:sz w:val="28"/>
          <w:szCs w:val="28"/>
          <w:shd w:val="clear" w:color="auto" w:fill="FFFFFF"/>
        </w:rPr>
        <w:t>острая кишечная инфекция</w:t>
      </w:r>
      <w:r w:rsidR="00C321CE" w:rsidRPr="00FA6958">
        <w:rPr>
          <w:color w:val="0D0D0D" w:themeColor="text1" w:themeTint="F2"/>
          <w:sz w:val="28"/>
          <w:szCs w:val="28"/>
          <w:shd w:val="clear" w:color="auto" w:fill="FFFFFF"/>
        </w:rPr>
        <w:t xml:space="preserve">. </w:t>
      </w:r>
      <w:r w:rsidRPr="00FA6958">
        <w:rPr>
          <w:color w:val="0D0D0D" w:themeColor="text1" w:themeTint="F2"/>
          <w:sz w:val="28"/>
          <w:szCs w:val="28"/>
          <w:highlight w:val="white"/>
        </w:rPr>
        <w:t>Произошло это у реки Кара-Балта (Киргизия). В ближайшем городе Караколе он скончался. Следуя завещанию исследователя, его похоронили на берегу киргизского озера Иссык-Куль. Сейчас на этом месте стоит мемориальный знак.</w:t>
      </w:r>
    </w:p>
    <w:p w14:paraId="7F097466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0"/>
        <w:jc w:val="both"/>
        <w:rPr>
          <w:color w:val="0D0D0D" w:themeColor="text1" w:themeTint="F2"/>
          <w:sz w:val="28"/>
          <w:szCs w:val="28"/>
        </w:rPr>
      </w:pPr>
      <w:r w:rsidRPr="00FA6958">
        <w:rPr>
          <w:noProof/>
          <w:color w:val="0D0D0D" w:themeColor="text1" w:themeTint="F2"/>
          <w:lang w:eastAsia="ru-RU"/>
        </w:rPr>
        <w:lastRenderedPageBreak/>
        <w:drawing>
          <wp:inline distT="114300" distB="114300" distL="114300" distR="114300" wp14:anchorId="0CA28C60" wp14:editId="44FD3506">
            <wp:extent cx="6299525" cy="4724400"/>
            <wp:effectExtent l="0" t="0" r="0" b="0"/>
            <wp:docPr id="104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525" cy="472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C35881" w14:textId="09B51852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Слайд 1</w:t>
      </w:r>
      <w:r w:rsidR="00A366EB">
        <w:rPr>
          <w:color w:val="0D0D0D" w:themeColor="text1" w:themeTint="F2"/>
          <w:sz w:val="28"/>
          <w:szCs w:val="28"/>
        </w:rPr>
        <w:t>6</w:t>
      </w:r>
    </w:p>
    <w:p w14:paraId="6927129F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Наш доклад основывается на данных источниках и литературе.</w:t>
      </w:r>
    </w:p>
    <w:p w14:paraId="1B023BB9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1.</w:t>
      </w:r>
      <w:r w:rsidRPr="00FA6958">
        <w:rPr>
          <w:color w:val="0D0D0D" w:themeColor="text1" w:themeTint="F2"/>
          <w:sz w:val="28"/>
          <w:szCs w:val="28"/>
        </w:rPr>
        <w:tab/>
        <w:t>Гавриленкова Е.П. Неизвестные страницы жизни Н.М. Пржевальского. Смоленск, 2012.</w:t>
      </w:r>
    </w:p>
    <w:p w14:paraId="3FB9F981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2.</w:t>
      </w:r>
      <w:r w:rsidRPr="00FA6958">
        <w:rPr>
          <w:color w:val="0D0D0D" w:themeColor="text1" w:themeTint="F2"/>
          <w:sz w:val="28"/>
          <w:szCs w:val="28"/>
        </w:rPr>
        <w:tab/>
        <w:t xml:space="preserve">Николай Пржевальский - биография, информация, личная жизнь </w:t>
      </w:r>
    </w:p>
    <w:p w14:paraId="5CA5A6C6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 xml:space="preserve">// </w:t>
      </w:r>
      <w:hyperlink r:id="rId23">
        <w:r w:rsidRPr="00FA6958">
          <w:rPr>
            <w:color w:val="0D0D0D" w:themeColor="text1" w:themeTint="F2"/>
            <w:sz w:val="28"/>
            <w:szCs w:val="28"/>
            <w:u w:val="single"/>
          </w:rPr>
          <w:t>https://stuki-druki.com/authors/Przhevalskiy-Nikolay.php</w:t>
        </w:r>
      </w:hyperlink>
      <w:r w:rsidRPr="00FA6958">
        <w:rPr>
          <w:color w:val="0D0D0D" w:themeColor="text1" w:themeTint="F2"/>
          <w:sz w:val="28"/>
          <w:szCs w:val="28"/>
        </w:rPr>
        <w:t xml:space="preserve"> </w:t>
      </w:r>
    </w:p>
    <w:p w14:paraId="59FBDCC2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3.</w:t>
      </w:r>
      <w:r w:rsidRPr="00FA6958">
        <w:rPr>
          <w:color w:val="0D0D0D" w:themeColor="text1" w:themeTint="F2"/>
          <w:sz w:val="28"/>
          <w:szCs w:val="28"/>
        </w:rPr>
        <w:tab/>
        <w:t xml:space="preserve">Николай Пржевальский: военный, ученый, путешественник </w:t>
      </w:r>
    </w:p>
    <w:p w14:paraId="2E50EEB8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 xml:space="preserve">// </w:t>
      </w:r>
      <w:hyperlink r:id="rId24">
        <w:r w:rsidRPr="00FA6958">
          <w:rPr>
            <w:color w:val="0D0D0D" w:themeColor="text1" w:themeTint="F2"/>
            <w:sz w:val="28"/>
            <w:szCs w:val="28"/>
            <w:u w:val="single"/>
          </w:rPr>
          <w:t>https://pravoslavie.ru/120594.html</w:t>
        </w:r>
      </w:hyperlink>
      <w:r w:rsidRPr="00FA6958">
        <w:rPr>
          <w:color w:val="0D0D0D" w:themeColor="text1" w:themeTint="F2"/>
          <w:sz w:val="28"/>
          <w:szCs w:val="28"/>
        </w:rPr>
        <w:t xml:space="preserve"> </w:t>
      </w:r>
    </w:p>
    <w:p w14:paraId="71E2E66D" w14:textId="7C4D7507" w:rsidR="00B01AD1" w:rsidRPr="00FA6958" w:rsidRDefault="007F1084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4.</w:t>
      </w:r>
      <w:r w:rsidRPr="00FA6958">
        <w:rPr>
          <w:color w:val="0D0D0D" w:themeColor="text1" w:themeTint="F2"/>
          <w:sz w:val="28"/>
          <w:szCs w:val="28"/>
        </w:rPr>
        <w:tab/>
        <w:t xml:space="preserve">Смирнов </w:t>
      </w:r>
      <w:proofErr w:type="gramStart"/>
      <w:r w:rsidRPr="00FA6958">
        <w:rPr>
          <w:color w:val="0D0D0D" w:themeColor="text1" w:themeTint="F2"/>
          <w:sz w:val="28"/>
          <w:szCs w:val="28"/>
        </w:rPr>
        <w:t>Н.М</w:t>
      </w:r>
      <w:proofErr w:type="gramEnd"/>
      <w:r w:rsidR="004740EF" w:rsidRPr="00FA6958">
        <w:rPr>
          <w:color w:val="0D0D0D" w:themeColor="text1" w:themeTint="F2"/>
          <w:sz w:val="28"/>
          <w:szCs w:val="28"/>
        </w:rPr>
        <w:t xml:space="preserve"> От Кяхты на истоки Желтой реки. М., 2018.</w:t>
      </w:r>
    </w:p>
    <w:p w14:paraId="28AEDEC8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5.</w:t>
      </w:r>
      <w:r w:rsidRPr="00FA6958">
        <w:rPr>
          <w:color w:val="0D0D0D" w:themeColor="text1" w:themeTint="F2"/>
          <w:sz w:val="28"/>
          <w:szCs w:val="28"/>
        </w:rPr>
        <w:tab/>
        <w:t>Энгельгардт М.А. Н. Пржевальский. Его жизнь и путешествия. М., 2014.</w:t>
      </w:r>
    </w:p>
    <w:p w14:paraId="57A569CF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</w:rPr>
        <w:br w:type="page"/>
      </w:r>
    </w:p>
    <w:p w14:paraId="7FD90B27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0"/>
        <w:jc w:val="both"/>
        <w:rPr>
          <w:color w:val="0D0D0D" w:themeColor="text1" w:themeTint="F2"/>
          <w:sz w:val="28"/>
          <w:szCs w:val="28"/>
        </w:rPr>
      </w:pPr>
      <w:r w:rsidRPr="00FA6958">
        <w:rPr>
          <w:noProof/>
          <w:color w:val="0D0D0D" w:themeColor="text1" w:themeTint="F2"/>
          <w:lang w:eastAsia="ru-RU"/>
        </w:rPr>
        <w:lastRenderedPageBreak/>
        <w:drawing>
          <wp:inline distT="114300" distB="114300" distL="114300" distR="114300" wp14:anchorId="5DA69089" wp14:editId="06620F50">
            <wp:extent cx="6299525" cy="4724400"/>
            <wp:effectExtent l="0" t="0" r="0" b="0"/>
            <wp:docPr id="105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525" cy="472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8DD905" w14:textId="611F94B4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Слайд 1</w:t>
      </w:r>
      <w:r w:rsidR="00A366EB">
        <w:rPr>
          <w:color w:val="0D0D0D" w:themeColor="text1" w:themeTint="F2"/>
          <w:sz w:val="28"/>
          <w:szCs w:val="28"/>
        </w:rPr>
        <w:t>7</w:t>
      </w:r>
    </w:p>
    <w:p w14:paraId="10CB666B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t>Спасибо за внимание!</w:t>
      </w:r>
    </w:p>
    <w:p w14:paraId="6624C2ED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2B56F6CF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42472E94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3FD2B344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113406D5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13F6C5AA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7D09CBA4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7BD65E51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69ED407C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4DCFC703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3712A27F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60F0A4E5" w14:textId="77777777" w:rsidR="00B01AD1" w:rsidRPr="00FA6958" w:rsidRDefault="00B01AD1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</w:p>
    <w:p w14:paraId="0AF2DF54" w14:textId="77777777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left" w:pos="142"/>
        </w:tabs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</w:rPr>
        <w:lastRenderedPageBreak/>
        <w:t>Резюме для СМИ</w:t>
      </w:r>
    </w:p>
    <w:p w14:paraId="226E4FD7" w14:textId="59883EAE" w:rsidR="00B01AD1" w:rsidRPr="00FA6958" w:rsidRDefault="004740EF" w:rsidP="006D42B7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after="0" w:line="360" w:lineRule="auto"/>
        <w:ind w:leftChars="0" w:left="0" w:firstLineChars="0" w:firstLine="709"/>
        <w:jc w:val="both"/>
        <w:rPr>
          <w:color w:val="0D0D0D" w:themeColor="text1" w:themeTint="F2"/>
          <w:sz w:val="28"/>
          <w:szCs w:val="28"/>
        </w:rPr>
      </w:pPr>
      <w:r w:rsidRPr="00FA6958">
        <w:rPr>
          <w:color w:val="0D0D0D" w:themeColor="text1" w:themeTint="F2"/>
          <w:sz w:val="28"/>
          <w:szCs w:val="28"/>
          <w:highlight w:val="white"/>
        </w:rPr>
        <w:t xml:space="preserve">Стремление к поиску неведомых земель и исследованию дальних стран, наверное, присуще человечеству со времен его зарождения. Во все времена находились люди, бросавшие вызов неизведанному и смело отправляющиеся навстречу приключениям и опасностям. Именно таким был </w:t>
      </w:r>
      <w:r w:rsidRPr="00FA6958">
        <w:rPr>
          <w:color w:val="0D0D0D" w:themeColor="text1" w:themeTint="F2"/>
          <w:sz w:val="28"/>
          <w:szCs w:val="28"/>
        </w:rPr>
        <w:t>Николай Михайлович Пржевальский. Он прокладывал новые маршруты, где не ступала нога других исследователей, а масштаб проведенной им работы просто поражает. Во второй половине 󠅧</w:t>
      </w:r>
      <w:r w:rsidR="002B5F8C" w:rsidRPr="002B5F8C">
        <w:rPr>
          <w:color w:val="0D0D0D" w:themeColor="text1" w:themeTint="F2"/>
          <w:sz w:val="28"/>
          <w:szCs w:val="28"/>
        </w:rPr>
        <w:t xml:space="preserve"> </w:t>
      </w:r>
      <w:r w:rsidR="002B5F8C">
        <w:rPr>
          <w:color w:val="0D0D0D" w:themeColor="text1" w:themeTint="F2"/>
          <w:sz w:val="28"/>
          <w:szCs w:val="28"/>
          <w:lang w:val="en-US"/>
        </w:rPr>
        <w:t>XIX</w:t>
      </w:r>
      <w:r w:rsidRPr="00FA6958">
        <w:rPr>
          <w:color w:val="0D0D0D" w:themeColor="text1" w:themeTint="F2"/>
          <w:sz w:val="28"/>
          <w:szCs w:val="28"/>
        </w:rPr>
        <w:t xml:space="preserve"> века дал точное географическое описание Уссурийского края и Центральной Азии, открыл ряд новых, ранее неизвестных видов жив</w:t>
      </w:r>
      <w:r w:rsidR="002B5F8C">
        <w:rPr>
          <w:color w:val="0D0D0D" w:themeColor="text1" w:themeTint="F2"/>
          <w:sz w:val="28"/>
          <w:szCs w:val="28"/>
        </w:rPr>
        <w:t>отных: дикого верблюда, медведя-</w:t>
      </w:r>
      <w:r w:rsidRPr="00FA6958">
        <w:rPr>
          <w:color w:val="0D0D0D" w:themeColor="text1" w:themeTint="F2"/>
          <w:sz w:val="28"/>
          <w:szCs w:val="28"/>
        </w:rPr>
        <w:t>пищухоеда, дикую лошадь, впоследствии названную в честь самого исследователя. Гербарии экспедиций путешественника насчитывают около 16000 образцов флоры. Также проводил перепись населения, изучал культуру и быт коренных народов, фиксировал места древних городищ.</w:t>
      </w:r>
    </w:p>
    <w:sectPr w:rsidR="00B01AD1" w:rsidRPr="00FA6958" w:rsidSect="00B15B1A">
      <w:pgSz w:w="11906" w:h="16838"/>
      <w:pgMar w:top="1134" w:right="567" w:bottom="1134" w:left="1418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AD1"/>
    <w:rsid w:val="000450BD"/>
    <w:rsid w:val="00177C64"/>
    <w:rsid w:val="001B5D45"/>
    <w:rsid w:val="001C3CF8"/>
    <w:rsid w:val="002B5F8C"/>
    <w:rsid w:val="002D601F"/>
    <w:rsid w:val="0043743D"/>
    <w:rsid w:val="004740EF"/>
    <w:rsid w:val="004B281A"/>
    <w:rsid w:val="004B7A60"/>
    <w:rsid w:val="0051065C"/>
    <w:rsid w:val="005F7A12"/>
    <w:rsid w:val="006D42B7"/>
    <w:rsid w:val="007A6FAA"/>
    <w:rsid w:val="007E409F"/>
    <w:rsid w:val="007F1084"/>
    <w:rsid w:val="008005B0"/>
    <w:rsid w:val="008B7314"/>
    <w:rsid w:val="008B76D4"/>
    <w:rsid w:val="0091115C"/>
    <w:rsid w:val="00930CA6"/>
    <w:rsid w:val="009F7A83"/>
    <w:rsid w:val="00A366EB"/>
    <w:rsid w:val="00A60746"/>
    <w:rsid w:val="00AD6FE3"/>
    <w:rsid w:val="00B01AD1"/>
    <w:rsid w:val="00B15B1A"/>
    <w:rsid w:val="00B729E5"/>
    <w:rsid w:val="00BC1262"/>
    <w:rsid w:val="00C321CE"/>
    <w:rsid w:val="00C670D7"/>
    <w:rsid w:val="00D102A1"/>
    <w:rsid w:val="00D85774"/>
    <w:rsid w:val="00E11212"/>
    <w:rsid w:val="00F8133C"/>
    <w:rsid w:val="00FA6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E4562"/>
  <w15:docId w15:val="{59A432FF-1A4B-4ED7-8C2B-E90259A8C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0D0D0D"/>
        <w:sz w:val="24"/>
        <w:szCs w:val="24"/>
        <w:lang w:val="ru-RU" w:eastAsia="ru-RU" w:bidi="ar-SA"/>
      </w:rPr>
    </w:rPrDefault>
    <w:pPrDefault>
      <w:pPr>
        <w:shd w:val="clear" w:color="auto" w:fill="FFFFFF"/>
        <w:spacing w:after="408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1">
    <w:name w:val="heading 1"/>
    <w:basedOn w:val="a"/>
    <w:next w:val="a"/>
    <w:pPr>
      <w:keepNext/>
      <w:keepLines/>
      <w:spacing w:before="240" w:after="0"/>
    </w:pPr>
    <w:rPr>
      <w:rFonts w:ascii="Calibri Light" w:hAnsi="Calibri Light"/>
      <w:color w:val="2F5496"/>
      <w:sz w:val="32"/>
      <w:szCs w:val="32"/>
    </w:rPr>
  </w:style>
  <w:style w:type="paragraph" w:styleId="2">
    <w:name w:val="heading 2"/>
    <w:basedOn w:val="a"/>
    <w:next w:val="a"/>
    <w:qFormat/>
    <w:pPr>
      <w:keepNext/>
      <w:keepLines/>
      <w:spacing w:before="40" w:after="0"/>
      <w:outlineLvl w:val="1"/>
    </w:pPr>
    <w:rPr>
      <w:rFonts w:ascii="Calibri Light" w:hAnsi="Calibri Light"/>
      <w:color w:val="2F5496"/>
      <w:sz w:val="26"/>
      <w:szCs w:val="26"/>
    </w:rPr>
  </w:style>
  <w:style w:type="paragraph" w:styleId="3">
    <w:name w:val="heading 3"/>
    <w:basedOn w:val="a"/>
    <w:next w:val="a"/>
    <w:qFormat/>
    <w:pPr>
      <w:keepNext/>
      <w:keepLines/>
      <w:spacing w:before="40" w:after="0"/>
      <w:outlineLvl w:val="2"/>
    </w:pPr>
    <w:rPr>
      <w:rFonts w:ascii="Calibri Light" w:hAnsi="Calibri Light"/>
      <w:color w:val="1F3763"/>
      <w:sz w:val="24"/>
      <w:szCs w:val="24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qFormat/>
    <w:pPr>
      <w:spacing w:after="0" w:line="240" w:lineRule="auto"/>
    </w:pPr>
  </w:style>
  <w:style w:type="character" w:customStyle="1" w:styleId="a5">
    <w:name w:val="Верхний колонтитул Знак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6">
    <w:name w:val="footer"/>
    <w:basedOn w:val="a"/>
    <w:qFormat/>
    <w:pPr>
      <w:spacing w:after="0" w:line="240" w:lineRule="auto"/>
    </w:pPr>
  </w:style>
  <w:style w:type="character" w:customStyle="1" w:styleId="a7">
    <w:name w:val="Нижний колонтитул Знак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8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10">
    <w:name w:val="Обычный (Интернет)1"/>
    <w:basedOn w:val="a"/>
    <w:qFormat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11">
    <w:name w:val="Неразрешенное упоминание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a9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character" w:customStyle="1" w:styleId="12">
    <w:name w:val="Заголовок 1 Знак"/>
    <w:rPr>
      <w:rFonts w:ascii="Calibri Light" w:eastAsia="Times New Roman" w:hAnsi="Calibri Light" w:cs="Times New Roman"/>
      <w:color w:val="2F5496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20">
    <w:name w:val="Заголовок 2 Знак"/>
    <w:rPr>
      <w:rFonts w:ascii="Calibri Light" w:eastAsia="Times New Roman" w:hAnsi="Calibri Light" w:cs="Times New Roman"/>
      <w:color w:val="2F5496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30">
    <w:name w:val="Заголовок 3 Знак"/>
    <w:rPr>
      <w:rFonts w:ascii="Calibri Light" w:eastAsia="Times New Roman" w:hAnsi="Calibri Light" w:cs="Times New Roman"/>
      <w:color w:val="1F3763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aa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10">
    <w:name w:val="c10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b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ac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d">
    <w:name w:val="annotation text"/>
    <w:basedOn w:val="a"/>
    <w:qFormat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f">
    <w:name w:val="annotation subject"/>
    <w:basedOn w:val="ad"/>
    <w:next w:val="ad"/>
    <w:qFormat/>
    <w:rPr>
      <w:b/>
      <w:bCs/>
    </w:rPr>
  </w:style>
  <w:style w:type="character" w:customStyle="1" w:styleId="af0">
    <w:name w:val="Тема примечания Знак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21">
    <w:name w:val="Неразрешенное упоминание2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af1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://pugachev.kg/index.php/%D0%A2%D1%8F%D0%BD%D1%8C-%D0%A8%D0%B0%D0%BD%D1%8C" TargetMode="External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pravoslavie.ru/120594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stuki-druki.com/authors/Przhevalskiy-Nikolay.php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BVuw6abIuiF8HOjApSXUu5eD3w==">AMUW2mVYPY6T56BF4EZaZoFJYxwIDbxNGD5HKydmOXLO0bY9R3OOc8o4qwS6V8w8+HOFUYS/jWk1XHxGH+agIYj+bWRRh2+okxSA/XzUeLSUF3HNfs8qUN6A0oc+ZmsLXBJj94ksavLsUJ6yX2j+wugYihSJI4I6Z1DVzlmydsnfgVARSWXWW8meAtYWf/EELh9lkPJo47X/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0D520F1-8496-41A3-8A63-8565106C6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21</Pages>
  <Words>1589</Words>
  <Characters>9061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мвидео</dc:creator>
  <cp:lastModifiedBy>Юлия Шмырова</cp:lastModifiedBy>
  <cp:revision>23</cp:revision>
  <dcterms:created xsi:type="dcterms:W3CDTF">2021-04-12T21:22:00Z</dcterms:created>
  <dcterms:modified xsi:type="dcterms:W3CDTF">2021-05-07T11:58:00Z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2932093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S9.0.3</vt:lpwstr>
  </property>
  <property fmtid="{D5CDD505-2E9C-101B-9397-08002B2CF9AE}" pid="5" name="NXTAG2">
    <vt:lpwstr>00080066720000000000010290400207e700052003a000</vt:lpwstr>
  </property>
</Properties>
</file>