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CB0DD2" w14:textId="77777777" w:rsidR="00524D98" w:rsidRPr="005069BE" w:rsidRDefault="00524D98" w:rsidP="005069BE">
      <w:pPr>
        <w:spacing w:line="360" w:lineRule="auto"/>
        <w:jc w:val="center"/>
        <w:rPr>
          <w:sz w:val="28"/>
          <w:szCs w:val="28"/>
        </w:rPr>
      </w:pPr>
      <w:r w:rsidRPr="005069BE">
        <w:rPr>
          <w:sz w:val="28"/>
          <w:szCs w:val="28"/>
        </w:rPr>
        <w:t>Министерство науки и высшего образования Российской Федерации</w:t>
      </w:r>
    </w:p>
    <w:p w14:paraId="35DDDED9" w14:textId="77777777" w:rsidR="00524D98" w:rsidRPr="005069BE" w:rsidRDefault="00524D98" w:rsidP="005069BE">
      <w:pPr>
        <w:spacing w:line="360" w:lineRule="auto"/>
        <w:jc w:val="center"/>
        <w:rPr>
          <w:sz w:val="28"/>
          <w:szCs w:val="28"/>
        </w:rPr>
      </w:pPr>
      <w:r w:rsidRPr="005069BE"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1BBAEF18" w14:textId="77777777" w:rsidR="00524D98" w:rsidRPr="005069BE" w:rsidRDefault="00524D98" w:rsidP="005069BE">
      <w:pPr>
        <w:spacing w:line="360" w:lineRule="auto"/>
        <w:jc w:val="center"/>
        <w:rPr>
          <w:sz w:val="28"/>
          <w:szCs w:val="28"/>
        </w:rPr>
      </w:pPr>
      <w:r w:rsidRPr="005069BE">
        <w:rPr>
          <w:sz w:val="28"/>
          <w:szCs w:val="28"/>
        </w:rPr>
        <w:t>высшего образования</w:t>
      </w:r>
    </w:p>
    <w:p w14:paraId="6D733166" w14:textId="77777777" w:rsidR="00524D98" w:rsidRPr="005069BE" w:rsidRDefault="00524D98" w:rsidP="005069BE">
      <w:pPr>
        <w:spacing w:line="360" w:lineRule="auto"/>
        <w:jc w:val="center"/>
        <w:rPr>
          <w:sz w:val="28"/>
          <w:szCs w:val="28"/>
        </w:rPr>
      </w:pPr>
      <w:r w:rsidRPr="005069BE">
        <w:rPr>
          <w:sz w:val="28"/>
          <w:szCs w:val="28"/>
        </w:rPr>
        <w:t>Национальный исследовательский ядерный университет «МИФИ»</w:t>
      </w:r>
    </w:p>
    <w:p w14:paraId="773B1368" w14:textId="77777777" w:rsidR="00524D98" w:rsidRPr="005069BE" w:rsidRDefault="00524D98" w:rsidP="005069BE">
      <w:pPr>
        <w:spacing w:line="360" w:lineRule="auto"/>
        <w:jc w:val="center"/>
        <w:rPr>
          <w:sz w:val="28"/>
          <w:szCs w:val="28"/>
        </w:rPr>
      </w:pPr>
      <w:r w:rsidRPr="005069BE">
        <w:rPr>
          <w:sz w:val="28"/>
          <w:szCs w:val="28"/>
        </w:rPr>
        <w:t>Саровский физико-технический институт – филиал НИЯУ МИФИ</w:t>
      </w:r>
    </w:p>
    <w:p w14:paraId="306478A4" w14:textId="2A31B495" w:rsidR="00524D98" w:rsidRPr="005069BE" w:rsidRDefault="00524D98" w:rsidP="005069BE">
      <w:pPr>
        <w:spacing w:line="360" w:lineRule="auto"/>
        <w:jc w:val="center"/>
        <w:rPr>
          <w:i/>
          <w:sz w:val="28"/>
          <w:szCs w:val="28"/>
        </w:rPr>
      </w:pPr>
      <w:r w:rsidRPr="005069BE">
        <w:rPr>
          <w:sz w:val="28"/>
          <w:szCs w:val="28"/>
        </w:rPr>
        <w:t>Физико-технический факультет</w:t>
      </w:r>
      <w:r w:rsidR="001E12E1">
        <w:rPr>
          <w:i/>
          <w:sz w:val="28"/>
          <w:szCs w:val="28"/>
        </w:rPr>
        <w:t>,</w:t>
      </w:r>
      <w:r w:rsidRPr="005069BE">
        <w:rPr>
          <w:i/>
          <w:sz w:val="28"/>
          <w:szCs w:val="28"/>
        </w:rPr>
        <w:t xml:space="preserve"> </w:t>
      </w:r>
      <w:r w:rsidRPr="005069BE">
        <w:rPr>
          <w:sz w:val="28"/>
          <w:szCs w:val="28"/>
        </w:rPr>
        <w:t>Факультет информационных технологий и электроники</w:t>
      </w:r>
      <w:r w:rsidR="001E12E1">
        <w:rPr>
          <w:sz w:val="28"/>
          <w:szCs w:val="28"/>
        </w:rPr>
        <w:t>,</w:t>
      </w:r>
      <w:r w:rsidRPr="005069BE">
        <w:rPr>
          <w:sz w:val="28"/>
          <w:szCs w:val="28"/>
        </w:rPr>
        <w:t xml:space="preserve"> Экономико-математический факультет</w:t>
      </w:r>
    </w:p>
    <w:p w14:paraId="1974E8CC" w14:textId="77777777" w:rsidR="00524D98" w:rsidRPr="005069BE" w:rsidRDefault="00524D98" w:rsidP="005069BE">
      <w:pPr>
        <w:spacing w:line="360" w:lineRule="auto"/>
        <w:jc w:val="center"/>
        <w:rPr>
          <w:sz w:val="28"/>
          <w:szCs w:val="28"/>
        </w:rPr>
      </w:pPr>
      <w:r w:rsidRPr="005069BE">
        <w:rPr>
          <w:sz w:val="28"/>
          <w:szCs w:val="28"/>
        </w:rPr>
        <w:t>Кафедра философии и истории</w:t>
      </w:r>
    </w:p>
    <w:p w14:paraId="35139CF2" w14:textId="7DA8D49B" w:rsidR="00524D98" w:rsidRPr="005069BE" w:rsidRDefault="00524D98" w:rsidP="005069BE">
      <w:pPr>
        <w:spacing w:line="360" w:lineRule="auto"/>
        <w:jc w:val="center"/>
        <w:rPr>
          <w:sz w:val="28"/>
          <w:szCs w:val="28"/>
        </w:rPr>
      </w:pPr>
      <w:r w:rsidRPr="005069BE">
        <w:rPr>
          <w:sz w:val="28"/>
          <w:szCs w:val="28"/>
          <w:lang w:val="en-US"/>
        </w:rPr>
        <w:t>X</w:t>
      </w:r>
      <w:r w:rsidRPr="005069BE">
        <w:rPr>
          <w:sz w:val="28"/>
          <w:szCs w:val="28"/>
        </w:rPr>
        <w:t xml:space="preserve"> Саровские молодежные чтения</w:t>
      </w:r>
    </w:p>
    <w:p w14:paraId="4C78CAA7" w14:textId="77777777" w:rsidR="00524D98" w:rsidRPr="005069BE" w:rsidRDefault="00524D98" w:rsidP="005069BE">
      <w:pPr>
        <w:spacing w:line="360" w:lineRule="auto"/>
        <w:jc w:val="center"/>
        <w:rPr>
          <w:sz w:val="28"/>
          <w:szCs w:val="28"/>
        </w:rPr>
      </w:pPr>
      <w:r w:rsidRPr="005069BE">
        <w:rPr>
          <w:sz w:val="28"/>
          <w:szCs w:val="28"/>
        </w:rPr>
        <w:t>Всероссийская научно-практическая студенческая конференция</w:t>
      </w:r>
    </w:p>
    <w:p w14:paraId="5103413C" w14:textId="77777777" w:rsidR="00524D98" w:rsidRPr="005069BE" w:rsidRDefault="00524D98" w:rsidP="005069BE">
      <w:pPr>
        <w:spacing w:line="360" w:lineRule="auto"/>
        <w:jc w:val="center"/>
        <w:rPr>
          <w:sz w:val="28"/>
          <w:szCs w:val="28"/>
        </w:rPr>
      </w:pPr>
      <w:r w:rsidRPr="005069BE">
        <w:rPr>
          <w:sz w:val="28"/>
          <w:szCs w:val="28"/>
        </w:rPr>
        <w:t>«Ядерный университет и духовное наследие Сарова»</w:t>
      </w:r>
    </w:p>
    <w:p w14:paraId="04EA691A" w14:textId="09774199" w:rsidR="00524D98" w:rsidRPr="005069BE" w:rsidRDefault="00EE2DF5" w:rsidP="005069BE">
      <w:pPr>
        <w:spacing w:line="360" w:lineRule="auto"/>
        <w:jc w:val="center"/>
        <w:rPr>
          <w:sz w:val="28"/>
          <w:szCs w:val="28"/>
        </w:rPr>
      </w:pPr>
      <w:r w:rsidRPr="005069BE">
        <w:rPr>
          <w:sz w:val="28"/>
          <w:szCs w:val="28"/>
        </w:rPr>
        <w:t>2</w:t>
      </w:r>
      <w:r w:rsidR="00524D98" w:rsidRPr="005069BE">
        <w:rPr>
          <w:sz w:val="28"/>
          <w:szCs w:val="28"/>
        </w:rPr>
        <w:t>5</w:t>
      </w:r>
      <w:r w:rsidR="001C05BB" w:rsidRPr="005069BE">
        <w:rPr>
          <w:sz w:val="28"/>
          <w:szCs w:val="28"/>
        </w:rPr>
        <w:t>,</w:t>
      </w:r>
      <w:r w:rsidR="00524D98" w:rsidRPr="005069BE">
        <w:rPr>
          <w:sz w:val="28"/>
          <w:szCs w:val="28"/>
        </w:rPr>
        <w:t xml:space="preserve"> </w:t>
      </w:r>
      <w:r w:rsidRPr="005069BE">
        <w:rPr>
          <w:sz w:val="28"/>
          <w:szCs w:val="28"/>
        </w:rPr>
        <w:t>2</w:t>
      </w:r>
      <w:r w:rsidR="00524D98" w:rsidRPr="005069BE">
        <w:rPr>
          <w:sz w:val="28"/>
          <w:szCs w:val="28"/>
        </w:rPr>
        <w:t>6</w:t>
      </w:r>
      <w:r w:rsidR="001C05BB" w:rsidRPr="005069BE">
        <w:rPr>
          <w:sz w:val="28"/>
          <w:szCs w:val="28"/>
        </w:rPr>
        <w:t>,</w:t>
      </w:r>
      <w:r w:rsidR="00524D98" w:rsidRPr="005069BE">
        <w:rPr>
          <w:sz w:val="28"/>
          <w:szCs w:val="28"/>
        </w:rPr>
        <w:t xml:space="preserve"> </w:t>
      </w:r>
      <w:r w:rsidRPr="005069BE">
        <w:rPr>
          <w:sz w:val="28"/>
          <w:szCs w:val="28"/>
        </w:rPr>
        <w:t>2</w:t>
      </w:r>
      <w:r w:rsidR="00524D98" w:rsidRPr="005069BE">
        <w:rPr>
          <w:sz w:val="28"/>
          <w:szCs w:val="28"/>
        </w:rPr>
        <w:t>8</w:t>
      </w:r>
      <w:r w:rsidR="001C05BB" w:rsidRPr="005069BE">
        <w:rPr>
          <w:sz w:val="28"/>
          <w:szCs w:val="28"/>
        </w:rPr>
        <w:t>,</w:t>
      </w:r>
      <w:r w:rsidR="00524D98" w:rsidRPr="005069BE">
        <w:rPr>
          <w:sz w:val="28"/>
          <w:szCs w:val="28"/>
        </w:rPr>
        <w:t xml:space="preserve"> </w:t>
      </w:r>
      <w:r w:rsidRPr="005069BE">
        <w:rPr>
          <w:sz w:val="28"/>
          <w:szCs w:val="28"/>
        </w:rPr>
        <w:t>2</w:t>
      </w:r>
      <w:r w:rsidR="00524D98" w:rsidRPr="005069BE">
        <w:rPr>
          <w:sz w:val="28"/>
          <w:szCs w:val="28"/>
        </w:rPr>
        <w:t xml:space="preserve">9 </w:t>
      </w:r>
      <w:r w:rsidRPr="005069BE">
        <w:rPr>
          <w:sz w:val="28"/>
          <w:szCs w:val="28"/>
        </w:rPr>
        <w:t>ноября</w:t>
      </w:r>
      <w:r w:rsidR="00524D98" w:rsidRPr="005069BE">
        <w:rPr>
          <w:sz w:val="28"/>
          <w:szCs w:val="28"/>
        </w:rPr>
        <w:t xml:space="preserve"> 2024 г.</w:t>
      </w:r>
    </w:p>
    <w:p w14:paraId="2FCEB6CE" w14:textId="32C4F5ED" w:rsidR="00524D98" w:rsidRPr="005069BE" w:rsidRDefault="00524D98" w:rsidP="005069BE">
      <w:pPr>
        <w:spacing w:line="360" w:lineRule="auto"/>
        <w:jc w:val="center"/>
        <w:rPr>
          <w:sz w:val="28"/>
          <w:szCs w:val="28"/>
        </w:rPr>
      </w:pPr>
      <w:r w:rsidRPr="005069BE">
        <w:rPr>
          <w:sz w:val="28"/>
          <w:szCs w:val="28"/>
          <w:lang w:val="en-US"/>
        </w:rPr>
        <w:t>X</w:t>
      </w:r>
      <w:r w:rsidRPr="005069BE">
        <w:rPr>
          <w:sz w:val="28"/>
          <w:szCs w:val="28"/>
        </w:rPr>
        <w:t>ХХ</w:t>
      </w:r>
      <w:r w:rsidR="00EE2DF5" w:rsidRPr="005069BE">
        <w:rPr>
          <w:sz w:val="28"/>
          <w:szCs w:val="28"/>
          <w:lang w:val="en-US"/>
        </w:rPr>
        <w:t>IX</w:t>
      </w:r>
      <w:r w:rsidRPr="005069BE">
        <w:rPr>
          <w:sz w:val="28"/>
          <w:szCs w:val="28"/>
        </w:rPr>
        <w:t xml:space="preserve"> студенческая конференция по гуманитарным и социальным наукам </w:t>
      </w:r>
      <w:proofErr w:type="spellStart"/>
      <w:r w:rsidRPr="005069BE">
        <w:rPr>
          <w:sz w:val="28"/>
          <w:szCs w:val="28"/>
        </w:rPr>
        <w:t>СарФТИ</w:t>
      </w:r>
      <w:proofErr w:type="spellEnd"/>
      <w:r w:rsidRPr="005069BE">
        <w:rPr>
          <w:sz w:val="28"/>
          <w:szCs w:val="28"/>
        </w:rPr>
        <w:t xml:space="preserve"> НИЯУ МИФИ</w:t>
      </w:r>
    </w:p>
    <w:p w14:paraId="2847C4B2" w14:textId="491B4C94" w:rsidR="00524D98" w:rsidRPr="005069BE" w:rsidRDefault="00524D98" w:rsidP="005069BE">
      <w:pPr>
        <w:spacing w:line="360" w:lineRule="auto"/>
        <w:jc w:val="center"/>
        <w:rPr>
          <w:sz w:val="28"/>
          <w:szCs w:val="28"/>
        </w:rPr>
      </w:pPr>
      <w:r w:rsidRPr="005069BE">
        <w:rPr>
          <w:sz w:val="28"/>
          <w:szCs w:val="28"/>
          <w:lang w:val="en-US"/>
        </w:rPr>
        <w:t>XVII</w:t>
      </w:r>
      <w:r w:rsidR="00EE2DF5" w:rsidRPr="005069BE">
        <w:rPr>
          <w:sz w:val="28"/>
          <w:szCs w:val="28"/>
          <w:lang w:val="en-US"/>
        </w:rPr>
        <w:t>I</w:t>
      </w:r>
      <w:r w:rsidRPr="005069BE">
        <w:rPr>
          <w:sz w:val="28"/>
          <w:szCs w:val="28"/>
        </w:rPr>
        <w:t xml:space="preserve"> студенческая онлайн-конференция по истории </w:t>
      </w:r>
      <w:proofErr w:type="spellStart"/>
      <w:r w:rsidRPr="005069BE">
        <w:rPr>
          <w:sz w:val="28"/>
          <w:szCs w:val="28"/>
        </w:rPr>
        <w:t>СарФТИ</w:t>
      </w:r>
      <w:proofErr w:type="spellEnd"/>
      <w:r w:rsidRPr="005069BE">
        <w:rPr>
          <w:sz w:val="28"/>
          <w:szCs w:val="28"/>
        </w:rPr>
        <w:t xml:space="preserve"> НИЯУ МИФИ</w:t>
      </w:r>
    </w:p>
    <w:p w14:paraId="64519B8E" w14:textId="77777777" w:rsidR="00524D98" w:rsidRPr="005069BE" w:rsidRDefault="00524D98" w:rsidP="005069BE">
      <w:pPr>
        <w:spacing w:line="360" w:lineRule="auto"/>
        <w:jc w:val="center"/>
        <w:rPr>
          <w:sz w:val="28"/>
          <w:szCs w:val="28"/>
        </w:rPr>
      </w:pPr>
    </w:p>
    <w:p w14:paraId="29C98DF3" w14:textId="77777777" w:rsidR="00524D98" w:rsidRPr="005069BE" w:rsidRDefault="00524D98" w:rsidP="005069BE">
      <w:pPr>
        <w:spacing w:line="360" w:lineRule="auto"/>
        <w:jc w:val="center"/>
        <w:rPr>
          <w:sz w:val="28"/>
          <w:szCs w:val="28"/>
        </w:rPr>
      </w:pPr>
    </w:p>
    <w:p w14:paraId="6BA527E9" w14:textId="4513C2F6" w:rsidR="00524D98" w:rsidRPr="005069BE" w:rsidRDefault="00524D98" w:rsidP="005069BE">
      <w:pPr>
        <w:spacing w:line="360" w:lineRule="auto"/>
        <w:jc w:val="center"/>
        <w:rPr>
          <w:sz w:val="28"/>
          <w:szCs w:val="28"/>
        </w:rPr>
      </w:pPr>
      <w:r w:rsidRPr="005069BE">
        <w:rPr>
          <w:sz w:val="28"/>
          <w:szCs w:val="28"/>
        </w:rPr>
        <w:t>Советско-германские отношения (</w:t>
      </w:r>
      <w:r w:rsidRPr="005002CF">
        <w:rPr>
          <w:sz w:val="28"/>
          <w:szCs w:val="28"/>
        </w:rPr>
        <w:t>1945 – 19</w:t>
      </w:r>
      <w:r w:rsidR="005002CF">
        <w:rPr>
          <w:sz w:val="28"/>
          <w:szCs w:val="28"/>
        </w:rPr>
        <w:t>6</w:t>
      </w:r>
      <w:r w:rsidRPr="005002CF">
        <w:rPr>
          <w:sz w:val="28"/>
          <w:szCs w:val="28"/>
        </w:rPr>
        <w:t>1 гг.)</w:t>
      </w:r>
    </w:p>
    <w:p w14:paraId="603C059E" w14:textId="230E0366" w:rsidR="00524D98" w:rsidRPr="005069BE" w:rsidRDefault="00524D98" w:rsidP="005069BE">
      <w:pPr>
        <w:spacing w:line="360" w:lineRule="auto"/>
        <w:jc w:val="right"/>
        <w:rPr>
          <w:sz w:val="28"/>
          <w:szCs w:val="28"/>
        </w:rPr>
      </w:pPr>
      <w:r w:rsidRPr="005069BE">
        <w:rPr>
          <w:sz w:val="28"/>
          <w:szCs w:val="28"/>
        </w:rPr>
        <w:t>Доклад:</w:t>
      </w:r>
    </w:p>
    <w:p w14:paraId="79B06A11" w14:textId="5DE5503A" w:rsidR="00524D98" w:rsidRPr="005069BE" w:rsidRDefault="00524D98" w:rsidP="005069BE">
      <w:pPr>
        <w:spacing w:line="360" w:lineRule="auto"/>
        <w:jc w:val="right"/>
        <w:rPr>
          <w:sz w:val="28"/>
          <w:szCs w:val="28"/>
        </w:rPr>
      </w:pPr>
      <w:r w:rsidRPr="005069BE">
        <w:rPr>
          <w:sz w:val="28"/>
          <w:szCs w:val="28"/>
        </w:rPr>
        <w:t>студентов групп ПМФ23, ВТ23, БЭК23</w:t>
      </w:r>
    </w:p>
    <w:p w14:paraId="7FE20F0D" w14:textId="74688088" w:rsidR="00524D98" w:rsidRPr="005069BE" w:rsidRDefault="00524D98" w:rsidP="005069BE">
      <w:pPr>
        <w:spacing w:line="360" w:lineRule="auto"/>
        <w:jc w:val="right"/>
        <w:rPr>
          <w:sz w:val="28"/>
          <w:szCs w:val="28"/>
        </w:rPr>
      </w:pPr>
      <w:r w:rsidRPr="005069BE">
        <w:rPr>
          <w:sz w:val="28"/>
          <w:szCs w:val="28"/>
        </w:rPr>
        <w:t xml:space="preserve">Д. </w:t>
      </w:r>
      <w:proofErr w:type="spellStart"/>
      <w:r w:rsidRPr="005069BE">
        <w:rPr>
          <w:sz w:val="28"/>
          <w:szCs w:val="28"/>
        </w:rPr>
        <w:t>Кирейчева</w:t>
      </w:r>
      <w:proofErr w:type="spellEnd"/>
      <w:r w:rsidRPr="005069BE">
        <w:rPr>
          <w:sz w:val="28"/>
          <w:szCs w:val="28"/>
        </w:rPr>
        <w:t>, А. Вострецова, А. Агаповой, Т. Комарова</w:t>
      </w:r>
    </w:p>
    <w:p w14:paraId="1E684FC0" w14:textId="77777777" w:rsidR="00524D98" w:rsidRPr="005069BE" w:rsidRDefault="00524D98" w:rsidP="005069BE">
      <w:pPr>
        <w:spacing w:line="360" w:lineRule="auto"/>
        <w:jc w:val="right"/>
        <w:rPr>
          <w:sz w:val="28"/>
          <w:szCs w:val="28"/>
        </w:rPr>
      </w:pPr>
      <w:r w:rsidRPr="005069BE">
        <w:rPr>
          <w:sz w:val="28"/>
          <w:szCs w:val="28"/>
        </w:rPr>
        <w:t>Преподаватель:</w:t>
      </w:r>
    </w:p>
    <w:p w14:paraId="22C82D21" w14:textId="77777777" w:rsidR="00524D98" w:rsidRPr="005069BE" w:rsidRDefault="00524D98" w:rsidP="005069BE">
      <w:pPr>
        <w:spacing w:line="360" w:lineRule="auto"/>
        <w:jc w:val="right"/>
        <w:rPr>
          <w:sz w:val="28"/>
          <w:szCs w:val="28"/>
        </w:rPr>
      </w:pPr>
      <w:r w:rsidRPr="005069BE">
        <w:rPr>
          <w:sz w:val="28"/>
          <w:szCs w:val="28"/>
        </w:rPr>
        <w:t>кандидат исторических наук, доцент</w:t>
      </w:r>
    </w:p>
    <w:p w14:paraId="7477FD30" w14:textId="77777777" w:rsidR="00524D98" w:rsidRPr="005069BE" w:rsidRDefault="00524D98" w:rsidP="005069BE">
      <w:pPr>
        <w:spacing w:line="360" w:lineRule="auto"/>
        <w:jc w:val="right"/>
        <w:rPr>
          <w:sz w:val="28"/>
          <w:szCs w:val="28"/>
        </w:rPr>
      </w:pPr>
      <w:r w:rsidRPr="005069BE">
        <w:rPr>
          <w:sz w:val="28"/>
          <w:szCs w:val="28"/>
        </w:rPr>
        <w:t>О.В. Савченко</w:t>
      </w:r>
    </w:p>
    <w:p w14:paraId="2DA50B78" w14:textId="77777777" w:rsidR="00524D98" w:rsidRPr="005069BE" w:rsidRDefault="00524D98" w:rsidP="005069BE">
      <w:pPr>
        <w:spacing w:line="360" w:lineRule="auto"/>
        <w:jc w:val="right"/>
      </w:pPr>
    </w:p>
    <w:p w14:paraId="043CDDE6" w14:textId="77777777" w:rsidR="00524D98" w:rsidRPr="005069BE" w:rsidRDefault="00524D98" w:rsidP="005069BE">
      <w:pPr>
        <w:spacing w:line="360" w:lineRule="auto"/>
        <w:jc w:val="right"/>
      </w:pPr>
    </w:p>
    <w:p w14:paraId="2009B9A7" w14:textId="77777777" w:rsidR="00524D98" w:rsidRPr="005069BE" w:rsidRDefault="00524D98" w:rsidP="005069BE">
      <w:pPr>
        <w:spacing w:line="360" w:lineRule="auto"/>
        <w:jc w:val="right"/>
      </w:pPr>
    </w:p>
    <w:p w14:paraId="6E9164FD" w14:textId="77777777" w:rsidR="00524D98" w:rsidRPr="005069BE" w:rsidRDefault="00524D98" w:rsidP="005069BE">
      <w:pPr>
        <w:spacing w:line="360" w:lineRule="auto"/>
        <w:jc w:val="right"/>
      </w:pPr>
    </w:p>
    <w:p w14:paraId="03066A1B" w14:textId="77777777" w:rsidR="00524D98" w:rsidRPr="005069BE" w:rsidRDefault="00524D98" w:rsidP="005069BE">
      <w:pPr>
        <w:spacing w:line="360" w:lineRule="auto"/>
        <w:jc w:val="right"/>
        <w:rPr>
          <w:sz w:val="28"/>
          <w:szCs w:val="28"/>
        </w:rPr>
      </w:pPr>
    </w:p>
    <w:p w14:paraId="6EF8D1E2" w14:textId="77777777" w:rsidR="00EE2DF5" w:rsidRPr="005069BE" w:rsidRDefault="00EE2DF5" w:rsidP="005069BE">
      <w:pPr>
        <w:spacing w:line="360" w:lineRule="auto"/>
        <w:jc w:val="right"/>
        <w:rPr>
          <w:sz w:val="28"/>
          <w:szCs w:val="28"/>
        </w:rPr>
      </w:pPr>
    </w:p>
    <w:p w14:paraId="462B2D38" w14:textId="77777777" w:rsidR="00A059D2" w:rsidRDefault="00524D98" w:rsidP="00A059D2">
      <w:pPr>
        <w:spacing w:line="360" w:lineRule="auto"/>
        <w:jc w:val="center"/>
        <w:rPr>
          <w:sz w:val="28"/>
          <w:szCs w:val="28"/>
        </w:rPr>
      </w:pPr>
      <w:r w:rsidRPr="005069BE">
        <w:rPr>
          <w:sz w:val="28"/>
          <w:szCs w:val="28"/>
        </w:rPr>
        <w:t>Саров-2024</w:t>
      </w:r>
    </w:p>
    <w:p w14:paraId="6A3AA41E" w14:textId="451EB5A4" w:rsidR="005069BE" w:rsidRPr="005069BE" w:rsidRDefault="00696019" w:rsidP="00A059D2">
      <w:pPr>
        <w:spacing w:line="360" w:lineRule="auto"/>
        <w:jc w:val="center"/>
        <w:rPr>
          <w:sz w:val="28"/>
          <w:szCs w:val="28"/>
        </w:rPr>
      </w:pPr>
      <w:r w:rsidRPr="005069BE">
        <w:rPr>
          <w:sz w:val="28"/>
          <w:szCs w:val="28"/>
        </w:rPr>
        <w:lastRenderedPageBreak/>
        <w:t>Аннотация.</w:t>
      </w:r>
    </w:p>
    <w:p w14:paraId="43A17344" w14:textId="1D59C17E" w:rsidR="00F654A4" w:rsidRPr="00F654A4" w:rsidRDefault="00F654A4" w:rsidP="00F654A4">
      <w:pPr>
        <w:spacing w:line="360" w:lineRule="auto"/>
        <w:ind w:firstLine="709"/>
        <w:jc w:val="both"/>
        <w:rPr>
          <w:sz w:val="28"/>
          <w:szCs w:val="28"/>
        </w:rPr>
      </w:pPr>
      <w:r w:rsidRPr="00F654A4">
        <w:rPr>
          <w:sz w:val="28"/>
          <w:szCs w:val="28"/>
        </w:rPr>
        <w:t xml:space="preserve">В нашем докладе рассмотрены основные </w:t>
      </w:r>
      <w:r w:rsidR="00EF7368">
        <w:rPr>
          <w:sz w:val="28"/>
          <w:szCs w:val="28"/>
        </w:rPr>
        <w:t>события</w:t>
      </w:r>
      <w:r w:rsidRPr="00F654A4">
        <w:rPr>
          <w:sz w:val="28"/>
          <w:szCs w:val="28"/>
        </w:rPr>
        <w:t xml:space="preserve"> в истории советско-германских отношений с 1945 по 1961 годы, взаимодействие ФРГ и ГДР с СССР.</w:t>
      </w:r>
    </w:p>
    <w:p w14:paraId="23CFCCAD" w14:textId="6FD5FE4E" w:rsidR="00F654A4" w:rsidRPr="00F654A4" w:rsidRDefault="00F654A4" w:rsidP="00F654A4">
      <w:pPr>
        <w:spacing w:line="360" w:lineRule="auto"/>
        <w:ind w:firstLine="709"/>
        <w:jc w:val="both"/>
        <w:rPr>
          <w:sz w:val="28"/>
          <w:szCs w:val="28"/>
        </w:rPr>
      </w:pPr>
      <w:r w:rsidRPr="00F654A4">
        <w:rPr>
          <w:sz w:val="28"/>
          <w:szCs w:val="28"/>
        </w:rPr>
        <w:t>Мы рассмотрели политические и экономические процессы, связанные с Германией после Второй мировой войны, рассказали об основных причинах и предпосылках формирования ФРГ и ГДР</w:t>
      </w:r>
      <w:r w:rsidR="00293BAA">
        <w:rPr>
          <w:sz w:val="28"/>
          <w:szCs w:val="28"/>
        </w:rPr>
        <w:t>,</w:t>
      </w:r>
      <w:r w:rsidRPr="00F654A4">
        <w:rPr>
          <w:sz w:val="28"/>
          <w:szCs w:val="28"/>
        </w:rPr>
        <w:t xml:space="preserve"> </w:t>
      </w:r>
      <w:r w:rsidR="00EF7368">
        <w:rPr>
          <w:sz w:val="28"/>
          <w:szCs w:val="28"/>
        </w:rPr>
        <w:t xml:space="preserve">об </w:t>
      </w:r>
      <w:r w:rsidRPr="00F654A4">
        <w:rPr>
          <w:sz w:val="28"/>
          <w:szCs w:val="28"/>
        </w:rPr>
        <w:t>их экономически</w:t>
      </w:r>
      <w:r w:rsidR="00EF7368">
        <w:rPr>
          <w:sz w:val="28"/>
          <w:szCs w:val="28"/>
        </w:rPr>
        <w:t>х</w:t>
      </w:r>
      <w:r w:rsidRPr="00F654A4">
        <w:rPr>
          <w:sz w:val="28"/>
          <w:szCs w:val="28"/>
        </w:rPr>
        <w:t xml:space="preserve"> и политически</w:t>
      </w:r>
      <w:r w:rsidR="00EF7368">
        <w:rPr>
          <w:sz w:val="28"/>
          <w:szCs w:val="28"/>
        </w:rPr>
        <w:t>х</w:t>
      </w:r>
      <w:r w:rsidRPr="00F654A4">
        <w:rPr>
          <w:sz w:val="28"/>
          <w:szCs w:val="28"/>
        </w:rPr>
        <w:t xml:space="preserve"> отношения</w:t>
      </w:r>
      <w:r w:rsidR="00EF7368">
        <w:rPr>
          <w:sz w:val="28"/>
          <w:szCs w:val="28"/>
        </w:rPr>
        <w:t>х</w:t>
      </w:r>
      <w:r w:rsidRPr="00F654A4">
        <w:rPr>
          <w:sz w:val="28"/>
          <w:szCs w:val="28"/>
        </w:rPr>
        <w:t xml:space="preserve"> с СССР</w:t>
      </w:r>
      <w:r w:rsidR="00293BAA">
        <w:rPr>
          <w:sz w:val="28"/>
          <w:szCs w:val="28"/>
        </w:rPr>
        <w:t xml:space="preserve">, </w:t>
      </w:r>
      <w:r w:rsidR="001415EF">
        <w:rPr>
          <w:sz w:val="28"/>
          <w:szCs w:val="28"/>
        </w:rPr>
        <w:t>рассмотрели</w:t>
      </w:r>
      <w:r w:rsidR="00293BAA">
        <w:rPr>
          <w:sz w:val="28"/>
          <w:szCs w:val="28"/>
        </w:rPr>
        <w:t xml:space="preserve"> отношение</w:t>
      </w:r>
      <w:r w:rsidR="00B22784">
        <w:rPr>
          <w:sz w:val="28"/>
          <w:szCs w:val="28"/>
        </w:rPr>
        <w:t xml:space="preserve"> некоторых </w:t>
      </w:r>
      <w:r w:rsidR="00293BAA">
        <w:rPr>
          <w:sz w:val="28"/>
          <w:szCs w:val="28"/>
        </w:rPr>
        <w:t>жителей Германии к разделению страны на ФРГ и ГДР, а также значение этого временного промежутка на решение германского вопроса.</w:t>
      </w:r>
    </w:p>
    <w:p w14:paraId="3E7FE468" w14:textId="003B9CBF" w:rsidR="00BF0FBD" w:rsidRDefault="00F654A4" w:rsidP="00F654A4">
      <w:pPr>
        <w:spacing w:line="360" w:lineRule="auto"/>
        <w:ind w:firstLine="709"/>
        <w:jc w:val="both"/>
        <w:rPr>
          <w:sz w:val="28"/>
          <w:szCs w:val="28"/>
        </w:rPr>
      </w:pPr>
      <w:r w:rsidRPr="00F654A4">
        <w:rPr>
          <w:sz w:val="28"/>
          <w:szCs w:val="28"/>
        </w:rPr>
        <w:t>При составлении доклада нами были изучены статьи отечественных историков</w:t>
      </w:r>
      <w:r w:rsidR="00293BAA">
        <w:rPr>
          <w:sz w:val="28"/>
          <w:szCs w:val="28"/>
        </w:rPr>
        <w:t xml:space="preserve">: Алексея Валерьевича Антошина, Юрия Владимировича </w:t>
      </w:r>
      <w:proofErr w:type="spellStart"/>
      <w:r w:rsidR="00293BAA">
        <w:rPr>
          <w:sz w:val="28"/>
          <w:szCs w:val="28"/>
        </w:rPr>
        <w:t>Родовича</w:t>
      </w:r>
      <w:proofErr w:type="spellEnd"/>
      <w:r w:rsidR="00293BAA">
        <w:rPr>
          <w:sz w:val="28"/>
          <w:szCs w:val="28"/>
        </w:rPr>
        <w:t xml:space="preserve">, Алексея Митрофановича </w:t>
      </w:r>
      <w:proofErr w:type="spellStart"/>
      <w:r w:rsidR="00293BAA">
        <w:rPr>
          <w:sz w:val="28"/>
          <w:szCs w:val="28"/>
        </w:rPr>
        <w:t>Филитова</w:t>
      </w:r>
      <w:proofErr w:type="spellEnd"/>
      <w:r w:rsidR="00293BAA">
        <w:rPr>
          <w:sz w:val="28"/>
          <w:szCs w:val="28"/>
        </w:rPr>
        <w:t xml:space="preserve"> и другие.</w:t>
      </w:r>
    </w:p>
    <w:p w14:paraId="1F19DB0D" w14:textId="63B1FE91" w:rsidR="005002CF" w:rsidRPr="00A82D83" w:rsidRDefault="005002CF" w:rsidP="00F654A4">
      <w:pPr>
        <w:spacing w:line="360" w:lineRule="auto"/>
        <w:ind w:firstLine="709"/>
        <w:jc w:val="both"/>
        <w:rPr>
          <w:sz w:val="28"/>
          <w:szCs w:val="28"/>
        </w:rPr>
      </w:pPr>
      <w:r w:rsidRPr="00A82D83">
        <w:rPr>
          <w:sz w:val="28"/>
          <w:szCs w:val="28"/>
        </w:rPr>
        <w:br w:type="page"/>
      </w:r>
    </w:p>
    <w:p w14:paraId="39907776" w14:textId="5FD3197A" w:rsidR="00F16DBC" w:rsidRPr="00A82D83" w:rsidRDefault="00BA1B51" w:rsidP="00BA1B5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408548D8" wp14:editId="19044742">
            <wp:extent cx="6119495" cy="4592320"/>
            <wp:effectExtent l="0" t="0" r="0" b="0"/>
            <wp:docPr id="17745543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54335" name="Рисунок 177455433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E733A" w14:textId="3BD18510" w:rsidR="00696019" w:rsidRPr="00A82D83" w:rsidRDefault="00696019" w:rsidP="00A82D83">
      <w:pPr>
        <w:spacing w:line="360" w:lineRule="auto"/>
        <w:ind w:firstLine="709"/>
        <w:jc w:val="both"/>
        <w:rPr>
          <w:sz w:val="28"/>
          <w:szCs w:val="28"/>
        </w:rPr>
      </w:pPr>
      <w:r w:rsidRPr="00A82D83">
        <w:rPr>
          <w:sz w:val="28"/>
          <w:szCs w:val="28"/>
        </w:rPr>
        <w:t>Слайд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1</w:t>
      </w:r>
    </w:p>
    <w:p w14:paraId="6FD764F0" w14:textId="2BA06249" w:rsidR="00696019" w:rsidRPr="00A82D83" w:rsidRDefault="00696019" w:rsidP="00A82D83">
      <w:pPr>
        <w:spacing w:line="360" w:lineRule="auto"/>
        <w:ind w:firstLine="709"/>
        <w:jc w:val="both"/>
        <w:rPr>
          <w:sz w:val="28"/>
          <w:szCs w:val="28"/>
        </w:rPr>
      </w:pPr>
      <w:r w:rsidRPr="00A82D83">
        <w:rPr>
          <w:sz w:val="28"/>
          <w:szCs w:val="28"/>
        </w:rPr>
        <w:t>Добрый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день!</w:t>
      </w:r>
    </w:p>
    <w:p w14:paraId="35484878" w14:textId="479BB358" w:rsidR="00696019" w:rsidRPr="00A82D83" w:rsidRDefault="00696019" w:rsidP="00A82D83">
      <w:pPr>
        <w:spacing w:line="360" w:lineRule="auto"/>
        <w:ind w:firstLine="709"/>
        <w:jc w:val="both"/>
        <w:rPr>
          <w:sz w:val="28"/>
          <w:szCs w:val="28"/>
        </w:rPr>
      </w:pPr>
      <w:r w:rsidRPr="00A82D83">
        <w:rPr>
          <w:sz w:val="28"/>
          <w:szCs w:val="28"/>
        </w:rPr>
        <w:t>Мы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представляем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доклад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о</w:t>
      </w:r>
      <w:r w:rsidR="00C16F0B" w:rsidRPr="00A82D83">
        <w:rPr>
          <w:sz w:val="28"/>
          <w:szCs w:val="28"/>
        </w:rPr>
        <w:t xml:space="preserve"> </w:t>
      </w:r>
      <w:r w:rsidR="002213EB" w:rsidRPr="00A82D83">
        <w:rPr>
          <w:sz w:val="28"/>
          <w:szCs w:val="28"/>
        </w:rPr>
        <w:t>советско-германских</w:t>
      </w:r>
      <w:r w:rsidR="00C16F0B" w:rsidRPr="00A82D83">
        <w:rPr>
          <w:sz w:val="28"/>
          <w:szCs w:val="28"/>
        </w:rPr>
        <w:t xml:space="preserve"> </w:t>
      </w:r>
      <w:r w:rsidR="002213EB" w:rsidRPr="00A82D83">
        <w:rPr>
          <w:sz w:val="28"/>
          <w:szCs w:val="28"/>
        </w:rPr>
        <w:t>отношениях</w:t>
      </w:r>
      <w:r w:rsidR="00C16F0B" w:rsidRPr="00A82D83">
        <w:rPr>
          <w:sz w:val="28"/>
          <w:szCs w:val="28"/>
        </w:rPr>
        <w:t xml:space="preserve"> </w:t>
      </w:r>
      <w:r w:rsidR="002213EB" w:rsidRPr="00A82D83">
        <w:rPr>
          <w:sz w:val="28"/>
          <w:szCs w:val="28"/>
        </w:rPr>
        <w:t>в</w:t>
      </w:r>
      <w:r w:rsidR="00C16F0B" w:rsidRPr="00A82D83">
        <w:rPr>
          <w:sz w:val="28"/>
          <w:szCs w:val="28"/>
        </w:rPr>
        <w:t xml:space="preserve"> </w:t>
      </w:r>
      <w:r w:rsidR="002213EB" w:rsidRPr="00A82D83">
        <w:rPr>
          <w:sz w:val="28"/>
          <w:szCs w:val="28"/>
        </w:rPr>
        <w:t>период</w:t>
      </w:r>
      <w:r w:rsidR="00C16F0B" w:rsidRPr="00A82D83">
        <w:rPr>
          <w:sz w:val="28"/>
          <w:szCs w:val="28"/>
        </w:rPr>
        <w:t xml:space="preserve"> </w:t>
      </w:r>
      <w:r w:rsidR="002213EB" w:rsidRPr="00A82D83">
        <w:rPr>
          <w:sz w:val="28"/>
          <w:szCs w:val="28"/>
        </w:rPr>
        <w:t>с</w:t>
      </w:r>
      <w:r w:rsidR="00C16F0B" w:rsidRPr="00A82D83">
        <w:rPr>
          <w:sz w:val="28"/>
          <w:szCs w:val="28"/>
        </w:rPr>
        <w:t xml:space="preserve"> </w:t>
      </w:r>
      <w:r w:rsidR="002213EB" w:rsidRPr="00A82D83">
        <w:rPr>
          <w:sz w:val="28"/>
          <w:szCs w:val="28"/>
        </w:rPr>
        <w:t>1945</w:t>
      </w:r>
      <w:r w:rsidR="00C16F0B" w:rsidRPr="00A82D83">
        <w:rPr>
          <w:sz w:val="28"/>
          <w:szCs w:val="28"/>
        </w:rPr>
        <w:t xml:space="preserve"> </w:t>
      </w:r>
      <w:r w:rsidR="002213EB" w:rsidRPr="00A82D83">
        <w:rPr>
          <w:sz w:val="28"/>
          <w:szCs w:val="28"/>
        </w:rPr>
        <w:t>по</w:t>
      </w:r>
      <w:r w:rsidR="00C16F0B" w:rsidRPr="00A82D83">
        <w:rPr>
          <w:sz w:val="28"/>
          <w:szCs w:val="28"/>
        </w:rPr>
        <w:t xml:space="preserve"> </w:t>
      </w:r>
      <w:r w:rsidR="002213EB" w:rsidRPr="00A82D83">
        <w:rPr>
          <w:sz w:val="28"/>
          <w:szCs w:val="28"/>
        </w:rPr>
        <w:t>19</w:t>
      </w:r>
      <w:r w:rsidR="00E87157" w:rsidRPr="00A82D83">
        <w:rPr>
          <w:sz w:val="28"/>
          <w:szCs w:val="28"/>
        </w:rPr>
        <w:t>6</w:t>
      </w:r>
      <w:r w:rsidR="002213EB" w:rsidRPr="00A82D83">
        <w:rPr>
          <w:sz w:val="28"/>
          <w:szCs w:val="28"/>
        </w:rPr>
        <w:t>1</w:t>
      </w:r>
      <w:r w:rsidR="00C16F0B" w:rsidRPr="00A82D83">
        <w:rPr>
          <w:sz w:val="28"/>
          <w:szCs w:val="28"/>
        </w:rPr>
        <w:t xml:space="preserve"> </w:t>
      </w:r>
      <w:r w:rsidR="002213EB" w:rsidRPr="00A82D83">
        <w:rPr>
          <w:sz w:val="28"/>
          <w:szCs w:val="28"/>
        </w:rPr>
        <w:t>годы.</w:t>
      </w:r>
    </w:p>
    <w:p w14:paraId="4E880798" w14:textId="54506F69" w:rsidR="002213EB" w:rsidRPr="00A82D83" w:rsidRDefault="002213EB" w:rsidP="00A82D8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82D83">
        <w:rPr>
          <w:i/>
          <w:sz w:val="28"/>
          <w:szCs w:val="28"/>
        </w:rPr>
        <w:br w:type="page"/>
      </w:r>
    </w:p>
    <w:p w14:paraId="2922D5DA" w14:textId="6DB32CB6" w:rsidR="00F16DBC" w:rsidRPr="00A82D83" w:rsidRDefault="00624D11" w:rsidP="00BA1B51">
      <w:pPr>
        <w:spacing w:line="360" w:lineRule="auto"/>
        <w:jc w:val="both"/>
        <w:rPr>
          <w:sz w:val="28"/>
          <w:szCs w:val="28"/>
        </w:rPr>
      </w:pPr>
      <w:r w:rsidRPr="00624D11">
        <w:rPr>
          <w:noProof/>
          <w:sz w:val="28"/>
          <w:szCs w:val="28"/>
        </w:rPr>
        <w:lastRenderedPageBreak/>
        <w:drawing>
          <wp:inline distT="0" distB="0" distL="0" distR="0" wp14:anchorId="0DC72A0C" wp14:editId="3E78BC9A">
            <wp:extent cx="6119495" cy="4565650"/>
            <wp:effectExtent l="0" t="0" r="0" b="6350"/>
            <wp:docPr id="2285247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247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4C8E1" w14:textId="1BF88C16" w:rsidR="00696019" w:rsidRPr="00A82D83" w:rsidRDefault="00696019" w:rsidP="00A82D83">
      <w:pPr>
        <w:spacing w:line="360" w:lineRule="auto"/>
        <w:ind w:firstLine="709"/>
        <w:jc w:val="both"/>
        <w:rPr>
          <w:sz w:val="28"/>
          <w:szCs w:val="28"/>
        </w:rPr>
      </w:pPr>
      <w:r w:rsidRPr="00A82D83">
        <w:rPr>
          <w:sz w:val="28"/>
          <w:szCs w:val="28"/>
        </w:rPr>
        <w:t>Слайд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2</w:t>
      </w:r>
    </w:p>
    <w:p w14:paraId="46B688FC" w14:textId="6926C512" w:rsidR="00BF0FBD" w:rsidRDefault="001415EF" w:rsidP="00A82D8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Через несколько лет после</w:t>
      </w:r>
      <w:r w:rsidR="00BF0FBD" w:rsidRPr="00BF0FBD">
        <w:rPr>
          <w:sz w:val="28"/>
          <w:szCs w:val="28"/>
        </w:rPr>
        <w:t xml:space="preserve"> победы антигитлеровской коалиции во Второй мировой войне на территории оккупированной Германии возникли ФРГ и ГДР. Отношения между этими двумя кардинально разными странами и СССР представляют большой интерес ввиду нынешней геополитической обстановки.</w:t>
      </w:r>
    </w:p>
    <w:p w14:paraId="0A504FFC" w14:textId="2D0F8037" w:rsidR="00EA2718" w:rsidRPr="00A82D83" w:rsidRDefault="00EA2718" w:rsidP="00A82D83">
      <w:pPr>
        <w:spacing w:line="360" w:lineRule="auto"/>
        <w:ind w:firstLine="709"/>
        <w:jc w:val="both"/>
        <w:rPr>
          <w:sz w:val="28"/>
          <w:szCs w:val="28"/>
        </w:rPr>
      </w:pPr>
      <w:r w:rsidRPr="00A82D83">
        <w:rPr>
          <w:sz w:val="28"/>
          <w:szCs w:val="28"/>
        </w:rPr>
        <w:br w:type="page"/>
      </w:r>
    </w:p>
    <w:p w14:paraId="4E3EA7D5" w14:textId="75CACD81" w:rsidR="00F16DBC" w:rsidRPr="00A82D83" w:rsidRDefault="00624D11" w:rsidP="00BA1B51">
      <w:pPr>
        <w:spacing w:line="360" w:lineRule="auto"/>
        <w:jc w:val="both"/>
        <w:rPr>
          <w:sz w:val="28"/>
          <w:szCs w:val="28"/>
        </w:rPr>
      </w:pPr>
      <w:r w:rsidRPr="00624D11">
        <w:rPr>
          <w:noProof/>
          <w:sz w:val="28"/>
          <w:szCs w:val="28"/>
        </w:rPr>
        <w:lastRenderedPageBreak/>
        <w:drawing>
          <wp:inline distT="0" distB="0" distL="0" distR="0" wp14:anchorId="003AD7BC" wp14:editId="540658AE">
            <wp:extent cx="6119495" cy="4605020"/>
            <wp:effectExtent l="0" t="0" r="0" b="5080"/>
            <wp:docPr id="3615192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5192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7F4F" w14:textId="0574005D" w:rsidR="00A172A6" w:rsidRPr="00A82D83" w:rsidRDefault="00696019" w:rsidP="00A82D83">
      <w:pPr>
        <w:spacing w:line="360" w:lineRule="auto"/>
        <w:ind w:firstLine="709"/>
        <w:jc w:val="both"/>
        <w:rPr>
          <w:sz w:val="28"/>
          <w:szCs w:val="28"/>
        </w:rPr>
      </w:pPr>
      <w:r w:rsidRPr="00A82D83">
        <w:rPr>
          <w:sz w:val="28"/>
          <w:szCs w:val="28"/>
        </w:rPr>
        <w:t>Слайд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3</w:t>
      </w:r>
    </w:p>
    <w:p w14:paraId="37E27597" w14:textId="3CBE7319" w:rsidR="0080150E" w:rsidRPr="00A82D83" w:rsidRDefault="002213EB" w:rsidP="00A82D83">
      <w:pPr>
        <w:spacing w:line="360" w:lineRule="auto"/>
        <w:ind w:firstLine="709"/>
        <w:jc w:val="both"/>
        <w:rPr>
          <w:sz w:val="28"/>
          <w:szCs w:val="28"/>
        </w:rPr>
      </w:pPr>
      <w:r w:rsidRPr="00A82D83">
        <w:rPr>
          <w:sz w:val="28"/>
          <w:szCs w:val="28"/>
        </w:rPr>
        <w:t>Цель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нашего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доклада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–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рассмотреть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основные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этапы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советско-германских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отношений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на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основе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работ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отечественных</w:t>
      </w:r>
      <w:r w:rsidR="00C16F0B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историков.</w:t>
      </w:r>
    </w:p>
    <w:p w14:paraId="7152640A" w14:textId="77777777" w:rsidR="0080150E" w:rsidRPr="00A82D83" w:rsidRDefault="0080150E" w:rsidP="00A82D83">
      <w:pPr>
        <w:spacing w:line="360" w:lineRule="auto"/>
        <w:ind w:firstLine="709"/>
        <w:jc w:val="both"/>
        <w:rPr>
          <w:sz w:val="28"/>
          <w:szCs w:val="28"/>
        </w:rPr>
      </w:pPr>
      <w:r w:rsidRPr="00A82D83">
        <w:rPr>
          <w:sz w:val="28"/>
          <w:szCs w:val="28"/>
        </w:rPr>
        <w:br w:type="page"/>
      </w:r>
    </w:p>
    <w:p w14:paraId="148D53B2" w14:textId="5A6FE5F8" w:rsidR="0080150E" w:rsidRPr="00A82D83" w:rsidRDefault="00624D11" w:rsidP="00BA1B51">
      <w:pPr>
        <w:spacing w:line="360" w:lineRule="auto"/>
        <w:jc w:val="both"/>
        <w:rPr>
          <w:noProof/>
          <w:sz w:val="28"/>
          <w:szCs w:val="28"/>
          <w14:ligatures w14:val="standardContextual"/>
        </w:rPr>
      </w:pPr>
      <w:r w:rsidRPr="00624D11">
        <w:rPr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11D651EF" wp14:editId="4B939F0F">
            <wp:extent cx="6119495" cy="4580255"/>
            <wp:effectExtent l="0" t="0" r="0" b="0"/>
            <wp:docPr id="206735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59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5FF43" w14:textId="66D856F8" w:rsidR="002213EB" w:rsidRPr="00A82D83" w:rsidRDefault="0080150E" w:rsidP="00A82D83">
      <w:pPr>
        <w:spacing w:line="360" w:lineRule="auto"/>
        <w:ind w:firstLine="709"/>
        <w:jc w:val="both"/>
        <w:rPr>
          <w:sz w:val="28"/>
          <w:szCs w:val="28"/>
        </w:rPr>
      </w:pPr>
      <w:r w:rsidRPr="00A82D83">
        <w:rPr>
          <w:sz w:val="28"/>
          <w:szCs w:val="28"/>
        </w:rPr>
        <w:t>Слайд 4</w:t>
      </w:r>
    </w:p>
    <w:p w14:paraId="46A6C81E" w14:textId="7D7668A1" w:rsidR="000E24FC" w:rsidRPr="00A82D83" w:rsidRDefault="000E24FC" w:rsidP="00A82D83">
      <w:pPr>
        <w:spacing w:line="360" w:lineRule="auto"/>
        <w:ind w:firstLine="709"/>
        <w:jc w:val="both"/>
        <w:rPr>
          <w:sz w:val="28"/>
          <w:szCs w:val="28"/>
        </w:rPr>
      </w:pPr>
      <w:r w:rsidRPr="00A82D83">
        <w:rPr>
          <w:sz w:val="28"/>
          <w:szCs w:val="28"/>
        </w:rPr>
        <w:t>После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окончания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Второй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мировой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войны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9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мая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1945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года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СССР,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США,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Великобритании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и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Франции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необходимо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было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решить,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что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делать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с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побеждённой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Германией.</w:t>
      </w:r>
    </w:p>
    <w:p w14:paraId="33311D22" w14:textId="10CFACA6" w:rsidR="008E4517" w:rsidRDefault="000E24FC" w:rsidP="00A82D83">
      <w:pPr>
        <w:spacing w:line="360" w:lineRule="auto"/>
        <w:ind w:firstLine="709"/>
        <w:jc w:val="both"/>
        <w:rPr>
          <w:sz w:val="28"/>
          <w:szCs w:val="28"/>
        </w:rPr>
      </w:pPr>
      <w:r w:rsidRPr="00A82D83">
        <w:rPr>
          <w:sz w:val="28"/>
          <w:szCs w:val="28"/>
        </w:rPr>
        <w:t>5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июня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1945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года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в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Берлине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представителями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четырёх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союзных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держав</w:t>
      </w:r>
      <w:r w:rsidR="00546445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была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подписана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Декларация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о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поражении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Германии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и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взятии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на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себя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верховной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власти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в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отношении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Германии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правительствами</w:t>
      </w:r>
      <w:r w:rsidR="002F367E" w:rsidRPr="00A82D83">
        <w:rPr>
          <w:sz w:val="28"/>
          <w:szCs w:val="28"/>
        </w:rPr>
        <w:t xml:space="preserve"> </w:t>
      </w:r>
      <w:r w:rsidR="00546445">
        <w:rPr>
          <w:sz w:val="28"/>
          <w:szCs w:val="28"/>
        </w:rPr>
        <w:t>стран-победительниц.</w:t>
      </w:r>
    </w:p>
    <w:p w14:paraId="737F90F2" w14:textId="0A1F13AE" w:rsidR="005002CF" w:rsidRPr="00A82D83" w:rsidRDefault="000E24FC" w:rsidP="00A82D83">
      <w:pPr>
        <w:spacing w:line="360" w:lineRule="auto"/>
        <w:ind w:firstLine="709"/>
        <w:jc w:val="both"/>
        <w:rPr>
          <w:sz w:val="28"/>
          <w:szCs w:val="28"/>
        </w:rPr>
      </w:pPr>
      <w:r w:rsidRPr="00A82D83">
        <w:rPr>
          <w:sz w:val="28"/>
          <w:szCs w:val="28"/>
        </w:rPr>
        <w:t>С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17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июля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по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2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августа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1945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года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была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проведена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Потсдамская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конференция.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На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ней</w:t>
      </w:r>
      <w:r w:rsidR="002F367E" w:rsidRPr="00A82D83">
        <w:rPr>
          <w:sz w:val="28"/>
          <w:szCs w:val="28"/>
        </w:rPr>
        <w:t xml:space="preserve"> </w:t>
      </w:r>
      <w:r w:rsidR="00367F0B">
        <w:rPr>
          <w:sz w:val="28"/>
          <w:szCs w:val="28"/>
        </w:rPr>
        <w:t>встретились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И</w:t>
      </w:r>
      <w:r w:rsidR="002F367E" w:rsidRPr="00A82D83">
        <w:rPr>
          <w:sz w:val="28"/>
          <w:szCs w:val="28"/>
        </w:rPr>
        <w:t xml:space="preserve">осиф Виссарионович </w:t>
      </w:r>
      <w:r w:rsidRPr="00A82D83">
        <w:rPr>
          <w:sz w:val="28"/>
          <w:szCs w:val="28"/>
        </w:rPr>
        <w:t>Сталин,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У</w:t>
      </w:r>
      <w:r w:rsidR="002F367E" w:rsidRPr="00A82D83">
        <w:rPr>
          <w:sz w:val="28"/>
          <w:szCs w:val="28"/>
        </w:rPr>
        <w:t xml:space="preserve">инстон </w:t>
      </w:r>
      <w:r w:rsidRPr="00A82D83">
        <w:rPr>
          <w:sz w:val="28"/>
          <w:szCs w:val="28"/>
        </w:rPr>
        <w:t>Черчилль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и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Г</w:t>
      </w:r>
      <w:r w:rsidR="002F367E" w:rsidRPr="00A82D83">
        <w:rPr>
          <w:sz w:val="28"/>
          <w:szCs w:val="28"/>
        </w:rPr>
        <w:t xml:space="preserve">арри С. </w:t>
      </w:r>
      <w:r w:rsidRPr="00A82D83">
        <w:rPr>
          <w:sz w:val="28"/>
          <w:szCs w:val="28"/>
        </w:rPr>
        <w:t>Трум</w:t>
      </w:r>
      <w:r w:rsidR="002F367E" w:rsidRPr="00A82D83">
        <w:rPr>
          <w:sz w:val="28"/>
          <w:szCs w:val="28"/>
        </w:rPr>
        <w:t>э</w:t>
      </w:r>
      <w:r w:rsidRPr="00A82D83">
        <w:rPr>
          <w:sz w:val="28"/>
          <w:szCs w:val="28"/>
        </w:rPr>
        <w:t>н.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В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ходе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переговоров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лидеры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стран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договорились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провести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мероприятия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по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денацификации,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демилитаризации,</w:t>
      </w:r>
      <w:r w:rsidR="00367F0B">
        <w:rPr>
          <w:sz w:val="28"/>
          <w:szCs w:val="28"/>
        </w:rPr>
        <w:t xml:space="preserve"> демонополизации, </w:t>
      </w:r>
      <w:r w:rsidRPr="00A82D83">
        <w:rPr>
          <w:sz w:val="28"/>
          <w:szCs w:val="28"/>
        </w:rPr>
        <w:t>демократизации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Германии</w:t>
      </w:r>
      <w:r w:rsidR="00367F0B">
        <w:rPr>
          <w:sz w:val="28"/>
          <w:szCs w:val="28"/>
        </w:rPr>
        <w:t xml:space="preserve"> и </w:t>
      </w:r>
      <w:r w:rsidRPr="00A82D83">
        <w:rPr>
          <w:sz w:val="28"/>
          <w:szCs w:val="28"/>
        </w:rPr>
        <w:t>созданию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Контрольного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Совета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для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управления</w:t>
      </w:r>
      <w:r w:rsidR="002F367E" w:rsidRPr="00A82D83">
        <w:rPr>
          <w:sz w:val="28"/>
          <w:szCs w:val="28"/>
        </w:rPr>
        <w:t xml:space="preserve"> </w:t>
      </w:r>
      <w:r w:rsidRPr="00A82D83">
        <w:rPr>
          <w:sz w:val="28"/>
          <w:szCs w:val="28"/>
        </w:rPr>
        <w:t>страной.</w:t>
      </w:r>
    </w:p>
    <w:p w14:paraId="159E110F" w14:textId="77777777" w:rsidR="000E24FC" w:rsidRPr="00A82D83" w:rsidRDefault="00A172A6" w:rsidP="00A82D83">
      <w:pPr>
        <w:spacing w:line="360" w:lineRule="auto"/>
        <w:ind w:firstLine="709"/>
        <w:jc w:val="both"/>
        <w:rPr>
          <w:sz w:val="28"/>
          <w:szCs w:val="28"/>
        </w:rPr>
      </w:pPr>
      <w:r w:rsidRPr="00A82D83">
        <w:rPr>
          <w:sz w:val="28"/>
          <w:szCs w:val="28"/>
        </w:rPr>
        <w:br w:type="page"/>
      </w:r>
    </w:p>
    <w:p w14:paraId="017AA10D" w14:textId="669F06EC" w:rsidR="000E24FC" w:rsidRPr="00A82D83" w:rsidRDefault="00624D11" w:rsidP="00BA1B51">
      <w:pPr>
        <w:spacing w:line="360" w:lineRule="auto"/>
        <w:jc w:val="both"/>
        <w:rPr>
          <w:sz w:val="28"/>
          <w:szCs w:val="28"/>
        </w:rPr>
      </w:pPr>
      <w:r w:rsidRPr="00624D11">
        <w:rPr>
          <w:noProof/>
          <w:sz w:val="28"/>
          <w:szCs w:val="28"/>
        </w:rPr>
        <w:lastRenderedPageBreak/>
        <w:drawing>
          <wp:inline distT="0" distB="0" distL="0" distR="0" wp14:anchorId="7DD968CB" wp14:editId="0F9A7F47">
            <wp:extent cx="6119495" cy="4595495"/>
            <wp:effectExtent l="0" t="0" r="0" b="0"/>
            <wp:docPr id="14418882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8882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B5FE" w14:textId="24CEE32C" w:rsidR="000E24FC" w:rsidRPr="00A82D83" w:rsidRDefault="000E24FC" w:rsidP="00A82D83">
      <w:pPr>
        <w:spacing w:line="360" w:lineRule="auto"/>
        <w:ind w:firstLine="709"/>
        <w:jc w:val="both"/>
        <w:rPr>
          <w:sz w:val="28"/>
          <w:szCs w:val="28"/>
        </w:rPr>
      </w:pPr>
      <w:r w:rsidRPr="00A82D83">
        <w:rPr>
          <w:sz w:val="28"/>
          <w:szCs w:val="28"/>
        </w:rPr>
        <w:t>Слайд 5</w:t>
      </w:r>
    </w:p>
    <w:p w14:paraId="74FD23E1" w14:textId="4B641B38" w:rsidR="000E24FC" w:rsidRPr="00A82D83" w:rsidRDefault="000E24FC" w:rsidP="00A82D8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82D83">
        <w:rPr>
          <w:iCs/>
          <w:sz w:val="28"/>
          <w:szCs w:val="28"/>
        </w:rPr>
        <w:t xml:space="preserve">После подписания Берлинской декларации территории Германии были разделены на 4 оккупационные зоны, контроль над которыми осуществлял Союзный Контрольный Совет. </w:t>
      </w:r>
      <w:r w:rsidR="00546445">
        <w:rPr>
          <w:iCs/>
          <w:sz w:val="28"/>
          <w:szCs w:val="28"/>
        </w:rPr>
        <w:t>Г</w:t>
      </w:r>
      <w:r w:rsidR="001E12E1">
        <w:rPr>
          <w:iCs/>
          <w:sz w:val="28"/>
          <w:szCs w:val="28"/>
        </w:rPr>
        <w:t xml:space="preserve">ород </w:t>
      </w:r>
      <w:r w:rsidRPr="00A82D83">
        <w:rPr>
          <w:iCs/>
          <w:sz w:val="28"/>
          <w:szCs w:val="28"/>
        </w:rPr>
        <w:t>Берлин, аналогично был разделён на 4 сектора.</w:t>
      </w:r>
    </w:p>
    <w:p w14:paraId="2E5673F6" w14:textId="3AA4DB9B" w:rsidR="000E24FC" w:rsidRPr="00A82D83" w:rsidRDefault="000E24FC" w:rsidP="00A82D8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82D83">
        <w:rPr>
          <w:iCs/>
          <w:sz w:val="28"/>
          <w:szCs w:val="28"/>
        </w:rPr>
        <w:t xml:space="preserve">Общее снабжение продовольствием было плохим, и люди не получали достаточного количества </w:t>
      </w:r>
      <w:r w:rsidR="001E12E1">
        <w:rPr>
          <w:iCs/>
          <w:sz w:val="28"/>
          <w:szCs w:val="28"/>
        </w:rPr>
        <w:t>пищи</w:t>
      </w:r>
      <w:r w:rsidRPr="00A82D83">
        <w:rPr>
          <w:iCs/>
          <w:sz w:val="28"/>
          <w:szCs w:val="28"/>
        </w:rPr>
        <w:t>. Многие умерли от голода или жажды в первые послевоенные недели</w:t>
      </w:r>
      <w:r w:rsidR="002F367E" w:rsidRPr="00A82D83">
        <w:rPr>
          <w:iCs/>
          <w:sz w:val="28"/>
          <w:szCs w:val="28"/>
        </w:rPr>
        <w:t xml:space="preserve">, </w:t>
      </w:r>
      <w:r w:rsidRPr="00A82D83">
        <w:rPr>
          <w:iCs/>
          <w:sz w:val="28"/>
          <w:szCs w:val="28"/>
        </w:rPr>
        <w:t>особенно дети.</w:t>
      </w:r>
      <w:r w:rsidR="002F367E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США в рамках «философии наказания» запрещал</w:t>
      </w:r>
      <w:r w:rsidR="002F367E" w:rsidRPr="00A82D83">
        <w:rPr>
          <w:iCs/>
          <w:sz w:val="28"/>
          <w:szCs w:val="28"/>
        </w:rPr>
        <w:t>и</w:t>
      </w:r>
      <w:r w:rsidRPr="00A82D83">
        <w:rPr>
          <w:iCs/>
          <w:sz w:val="28"/>
          <w:szCs w:val="28"/>
        </w:rPr>
        <w:t xml:space="preserve"> солдатам оказывать помощь голодным немцам, особенно продовольствием. Позднее США, Великобритания и Франция выпустили талоны на питание в своих секторах оккупации, которые были ранжированы по группам потребителей от 1 до 5 в соответствии с тяжестью работы</w:t>
      </w:r>
      <w:r w:rsidR="002F367E" w:rsidRPr="00A82D83">
        <w:rPr>
          <w:iCs/>
          <w:sz w:val="28"/>
          <w:szCs w:val="28"/>
        </w:rPr>
        <w:t>.</w:t>
      </w:r>
    </w:p>
    <w:p w14:paraId="251B3A18" w14:textId="426A084C" w:rsidR="000E24FC" w:rsidRPr="00A82D83" w:rsidRDefault="000E24FC" w:rsidP="00A82D8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82D83">
        <w:rPr>
          <w:iCs/>
          <w:sz w:val="28"/>
          <w:szCs w:val="28"/>
        </w:rPr>
        <w:t>В советской зоне оккупации было организовано снабжение молоком детей до 8 лет. Ранее постановлением Государственного Комитета Обороны были утверждены нормы снабжения населения Берлина</w:t>
      </w:r>
      <w:r w:rsidR="00546445">
        <w:rPr>
          <w:iCs/>
          <w:sz w:val="28"/>
          <w:szCs w:val="28"/>
        </w:rPr>
        <w:t>.</w:t>
      </w:r>
      <w:r w:rsidRPr="00A82D83">
        <w:rPr>
          <w:iCs/>
          <w:sz w:val="28"/>
          <w:szCs w:val="28"/>
        </w:rPr>
        <w:br w:type="page"/>
      </w:r>
    </w:p>
    <w:p w14:paraId="49D55C0D" w14:textId="7F30071C" w:rsidR="00B359C1" w:rsidRDefault="00624D11" w:rsidP="00BA1B51">
      <w:pPr>
        <w:spacing w:line="360" w:lineRule="auto"/>
        <w:jc w:val="both"/>
        <w:rPr>
          <w:iCs/>
          <w:sz w:val="28"/>
          <w:szCs w:val="28"/>
        </w:rPr>
      </w:pPr>
      <w:r w:rsidRPr="00624D11">
        <w:rPr>
          <w:iCs/>
          <w:noProof/>
          <w:sz w:val="28"/>
          <w:szCs w:val="28"/>
        </w:rPr>
        <w:lastRenderedPageBreak/>
        <w:drawing>
          <wp:inline distT="0" distB="0" distL="0" distR="0" wp14:anchorId="708DAFA9" wp14:editId="01194348">
            <wp:extent cx="6119495" cy="4585970"/>
            <wp:effectExtent l="0" t="0" r="0" b="5080"/>
            <wp:docPr id="2138592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5925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59FD0" w14:textId="5CB2939A" w:rsidR="00700D55" w:rsidRPr="00A82D83" w:rsidRDefault="000E24FC" w:rsidP="00A82D8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82D83">
        <w:rPr>
          <w:iCs/>
          <w:sz w:val="28"/>
          <w:szCs w:val="28"/>
        </w:rPr>
        <w:t>Слайд 6</w:t>
      </w:r>
    </w:p>
    <w:p w14:paraId="79D0F5F5" w14:textId="39DF5A6B" w:rsidR="000E24FC" w:rsidRPr="00A82D83" w:rsidRDefault="000E24FC" w:rsidP="00A82D8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82D83">
        <w:rPr>
          <w:iCs/>
          <w:sz w:val="28"/>
          <w:szCs w:val="28"/>
        </w:rPr>
        <w:t xml:space="preserve">Несмотря на озвученную на Потсдамской конференции необходимость политического и экономического сотрудничества, напряжение между странами капитализма и социализма начало расти с 1946 года, что в итоге перешло в </w:t>
      </w:r>
      <w:r w:rsidR="005E5427">
        <w:rPr>
          <w:iCs/>
          <w:sz w:val="28"/>
          <w:szCs w:val="28"/>
        </w:rPr>
        <w:t>х</w:t>
      </w:r>
      <w:r w:rsidRPr="00A82D83">
        <w:rPr>
          <w:iCs/>
          <w:sz w:val="28"/>
          <w:szCs w:val="28"/>
        </w:rPr>
        <w:t>олодную войну.</w:t>
      </w:r>
    </w:p>
    <w:p w14:paraId="6078A40D" w14:textId="188AF46F" w:rsidR="000E24FC" w:rsidRPr="00A82D83" w:rsidRDefault="000E24FC" w:rsidP="00A82D8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82D83">
        <w:rPr>
          <w:iCs/>
          <w:sz w:val="28"/>
          <w:szCs w:val="28"/>
        </w:rPr>
        <w:t>Формальным началом глобального геополитического противостояния можно считать</w:t>
      </w:r>
      <w:r w:rsidR="00367F0B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речь бывшего, на момент речи, премьер-министра Великобритании Уинстона Черчилля 5 марта 1946 года</w:t>
      </w:r>
      <w:r w:rsidR="00367F0B">
        <w:rPr>
          <w:iCs/>
          <w:sz w:val="28"/>
          <w:szCs w:val="28"/>
        </w:rPr>
        <w:t xml:space="preserve">, в городе Фултон, </w:t>
      </w:r>
      <w:r w:rsidR="005E5427">
        <w:rPr>
          <w:iCs/>
          <w:sz w:val="28"/>
          <w:szCs w:val="28"/>
        </w:rPr>
        <w:t>штат Миссури.</w:t>
      </w:r>
    </w:p>
    <w:p w14:paraId="5A659CCB" w14:textId="4ACE8B15" w:rsidR="005E5427" w:rsidRDefault="000E24FC" w:rsidP="00BA1B51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82D83">
        <w:rPr>
          <w:iCs/>
          <w:sz w:val="28"/>
          <w:szCs w:val="28"/>
        </w:rPr>
        <w:t>Затем последовала «Доктрина Трумэна» 1947 года, она была направлена на ограничение усилившегося после войны роста сил</w:t>
      </w:r>
      <w:r w:rsidR="002F367E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 xml:space="preserve">социализма, оказание непрерывного давления на СССР и другие социалистические страны, поддержание демократических сил и режимов. Использовалась для обоснования помощи США другим странам, положившей начало широкой экономической и </w:t>
      </w:r>
      <w:r w:rsidRPr="00A82D83">
        <w:rPr>
          <w:iCs/>
          <w:sz w:val="28"/>
          <w:szCs w:val="28"/>
        </w:rPr>
        <w:lastRenderedPageBreak/>
        <w:t xml:space="preserve">военной поддержке США во всём мире. Примером проявления этой политики является </w:t>
      </w:r>
      <w:r w:rsidR="005E5427">
        <w:rPr>
          <w:iCs/>
          <w:sz w:val="28"/>
          <w:szCs w:val="28"/>
        </w:rPr>
        <w:t>«</w:t>
      </w:r>
      <w:r w:rsidRPr="00A82D83">
        <w:rPr>
          <w:iCs/>
          <w:sz w:val="28"/>
          <w:szCs w:val="28"/>
        </w:rPr>
        <w:t>план Маршалла</w:t>
      </w:r>
      <w:r w:rsidR="005E5427">
        <w:rPr>
          <w:iCs/>
          <w:sz w:val="28"/>
          <w:szCs w:val="28"/>
        </w:rPr>
        <w:t>»</w:t>
      </w:r>
      <w:r w:rsidRPr="00A82D83">
        <w:rPr>
          <w:iCs/>
          <w:sz w:val="28"/>
          <w:szCs w:val="28"/>
        </w:rPr>
        <w:t>.</w:t>
      </w:r>
    </w:p>
    <w:p w14:paraId="37053E31" w14:textId="0080F510" w:rsidR="000E24FC" w:rsidRPr="00A82D83" w:rsidRDefault="005E5427" w:rsidP="00CE5EA1">
      <w:pPr>
        <w:spacing w:after="160" w:line="259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</w:p>
    <w:p w14:paraId="4591A316" w14:textId="73C131E9" w:rsidR="00B359C1" w:rsidRDefault="00CE5EA1" w:rsidP="00BA1B51">
      <w:pPr>
        <w:spacing w:line="360" w:lineRule="auto"/>
        <w:jc w:val="both"/>
        <w:rPr>
          <w:iCs/>
          <w:sz w:val="28"/>
          <w:szCs w:val="28"/>
        </w:rPr>
      </w:pPr>
      <w:r w:rsidRPr="00CE5EA1">
        <w:rPr>
          <w:iCs/>
          <w:noProof/>
          <w:sz w:val="28"/>
          <w:szCs w:val="28"/>
        </w:rPr>
        <w:lastRenderedPageBreak/>
        <w:drawing>
          <wp:inline distT="0" distB="0" distL="0" distR="0" wp14:anchorId="55A4A9AF" wp14:editId="461DCE52">
            <wp:extent cx="6119495" cy="4585970"/>
            <wp:effectExtent l="0" t="0" r="0" b="5080"/>
            <wp:docPr id="449195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952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E4E4D" w14:textId="19394826" w:rsidR="000E24FC" w:rsidRPr="00A82D83" w:rsidRDefault="000E24FC" w:rsidP="00A82D8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82D83">
        <w:rPr>
          <w:iCs/>
          <w:sz w:val="28"/>
          <w:szCs w:val="28"/>
        </w:rPr>
        <w:t>Слайд 7</w:t>
      </w:r>
    </w:p>
    <w:p w14:paraId="10126881" w14:textId="2D3FE95E" w:rsidR="00CE5EA1" w:rsidRDefault="000E24FC" w:rsidP="00CE5EA1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82D83">
        <w:rPr>
          <w:iCs/>
          <w:sz w:val="28"/>
          <w:szCs w:val="28"/>
        </w:rPr>
        <w:t>План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Маршалла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содействовал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установлению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послевоенного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мира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в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Западной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Европе.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Заявленной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США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целью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реализации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плана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было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восстановление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разрушенной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войной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экономики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Европы,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сокращение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межгосударственных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барьеров,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экономическая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интеграция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Европейского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континента,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устранение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торговых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барьеров,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модернизация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промышленности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европейских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стран,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поощрение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повышения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производительности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труда</w:t>
      </w:r>
      <w:r w:rsidR="00731F4C">
        <w:rPr>
          <w:iCs/>
          <w:sz w:val="28"/>
          <w:szCs w:val="28"/>
        </w:rPr>
        <w:t xml:space="preserve"> увеличением заработных плат</w:t>
      </w:r>
      <w:r w:rsidRPr="00A82D83">
        <w:rPr>
          <w:iCs/>
          <w:sz w:val="28"/>
          <w:szCs w:val="28"/>
        </w:rPr>
        <w:t>,</w:t>
      </w:r>
      <w:r w:rsidR="00731F4C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вытеснение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коммунистов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из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властных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структур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и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развитие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Европы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в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целом.</w:t>
      </w:r>
      <w:r w:rsidR="00334538" w:rsidRPr="00A82D83">
        <w:rPr>
          <w:iCs/>
          <w:sz w:val="28"/>
          <w:szCs w:val="28"/>
        </w:rPr>
        <w:t xml:space="preserve"> </w:t>
      </w:r>
      <w:r w:rsidR="00731F4C">
        <w:rPr>
          <w:iCs/>
          <w:sz w:val="28"/>
          <w:szCs w:val="28"/>
        </w:rPr>
        <w:t xml:space="preserve">Деньги, полученные по «плану Маршалла», в первую очередь тратились на закупку промышленной и сельскохозяйственной продукции и оборудования. </w:t>
      </w:r>
      <w:r w:rsidRPr="00A82D83">
        <w:rPr>
          <w:iCs/>
          <w:sz w:val="28"/>
          <w:szCs w:val="28"/>
        </w:rPr>
        <w:t>Косвенной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целью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этой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экономической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программы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было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ослабление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влияния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СССР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на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Европу.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Основным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условием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получения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денег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от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США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было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исключение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всех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коммунистов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из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состава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правительства.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Поэтому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к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1948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году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в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правительствах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стран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Западной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Европы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коммунистов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не</w:t>
      </w:r>
      <w:r w:rsidR="00334538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было.</w:t>
      </w:r>
      <w:r w:rsidR="00CE5EA1">
        <w:rPr>
          <w:iCs/>
          <w:sz w:val="28"/>
          <w:szCs w:val="28"/>
        </w:rPr>
        <w:br w:type="page"/>
      </w:r>
    </w:p>
    <w:p w14:paraId="2E1AFEED" w14:textId="178903C2" w:rsidR="00B359C1" w:rsidRDefault="00CE5EA1" w:rsidP="00BA1B51">
      <w:pPr>
        <w:spacing w:line="360" w:lineRule="auto"/>
        <w:jc w:val="both"/>
        <w:rPr>
          <w:iCs/>
          <w:sz w:val="28"/>
          <w:szCs w:val="28"/>
        </w:rPr>
      </w:pPr>
      <w:r w:rsidRPr="00CE5EA1">
        <w:rPr>
          <w:iCs/>
          <w:noProof/>
          <w:sz w:val="28"/>
          <w:szCs w:val="28"/>
        </w:rPr>
        <w:lastRenderedPageBreak/>
        <w:drawing>
          <wp:inline distT="0" distB="0" distL="0" distR="0" wp14:anchorId="7E61F3E0" wp14:editId="684CAC44">
            <wp:extent cx="6119495" cy="4595495"/>
            <wp:effectExtent l="0" t="0" r="0" b="0"/>
            <wp:docPr id="621903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037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61A10" w14:textId="3407E64E" w:rsidR="000E24FC" w:rsidRPr="00A82D83" w:rsidRDefault="000E24FC" w:rsidP="00A82D8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82D83">
        <w:rPr>
          <w:iCs/>
          <w:sz w:val="28"/>
          <w:szCs w:val="28"/>
        </w:rPr>
        <w:t>Слайд 8</w:t>
      </w:r>
    </w:p>
    <w:p w14:paraId="4AD8991F" w14:textId="42E8A700" w:rsidR="000E24FC" w:rsidRPr="00A82D83" w:rsidRDefault="000E24FC" w:rsidP="00A82D8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82D83">
        <w:rPr>
          <w:iCs/>
          <w:sz w:val="28"/>
          <w:szCs w:val="28"/>
        </w:rPr>
        <w:t>Начало</w:t>
      </w:r>
      <w:r w:rsidR="001535AD">
        <w:rPr>
          <w:iCs/>
          <w:sz w:val="28"/>
          <w:szCs w:val="28"/>
        </w:rPr>
        <w:t xml:space="preserve"> х</w:t>
      </w:r>
      <w:r w:rsidRPr="00A82D83">
        <w:rPr>
          <w:iCs/>
          <w:sz w:val="28"/>
          <w:szCs w:val="28"/>
        </w:rPr>
        <w:t>олодной войны повысило напряжение между США, Великобританией, Францией и СССР, что фактически положило конец четырёхстороннему управлению Германией: СССР прекратило поставки продовольствия в западные оккупационные зоны, а США</w:t>
      </w:r>
      <w:r w:rsidR="001535AD">
        <w:rPr>
          <w:iCs/>
          <w:sz w:val="28"/>
          <w:szCs w:val="28"/>
        </w:rPr>
        <w:t xml:space="preserve"> и</w:t>
      </w:r>
      <w:r w:rsidRPr="00A82D83">
        <w:rPr>
          <w:iCs/>
          <w:sz w:val="28"/>
          <w:szCs w:val="28"/>
        </w:rPr>
        <w:t xml:space="preserve"> Великобритания</w:t>
      </w:r>
      <w:r w:rsidR="001535AD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 xml:space="preserve">объединили подконтрольные территории Германии сначала в </w:t>
      </w:r>
      <w:proofErr w:type="spellStart"/>
      <w:r w:rsidRPr="00A82D83">
        <w:rPr>
          <w:iCs/>
          <w:sz w:val="28"/>
          <w:szCs w:val="28"/>
        </w:rPr>
        <w:t>Бизонию</w:t>
      </w:r>
      <w:proofErr w:type="spellEnd"/>
      <w:r w:rsidRPr="00A82D83">
        <w:rPr>
          <w:iCs/>
          <w:sz w:val="28"/>
          <w:szCs w:val="28"/>
        </w:rPr>
        <w:t>, а затем</w:t>
      </w:r>
      <w:r w:rsidR="001535AD">
        <w:rPr>
          <w:iCs/>
          <w:sz w:val="28"/>
          <w:szCs w:val="28"/>
        </w:rPr>
        <w:t xml:space="preserve">, присоединив оккупационную зону Франции, в </w:t>
      </w:r>
      <w:proofErr w:type="spellStart"/>
      <w:r w:rsidR="001535AD">
        <w:rPr>
          <w:iCs/>
          <w:sz w:val="28"/>
          <w:szCs w:val="28"/>
        </w:rPr>
        <w:t>Тризонию</w:t>
      </w:r>
      <w:proofErr w:type="spellEnd"/>
      <w:r w:rsidR="001535AD">
        <w:rPr>
          <w:iCs/>
          <w:sz w:val="28"/>
          <w:szCs w:val="28"/>
        </w:rPr>
        <w:t>.</w:t>
      </w:r>
    </w:p>
    <w:p w14:paraId="771A3394" w14:textId="4339A77B" w:rsidR="000E24FC" w:rsidRPr="00A82D83" w:rsidRDefault="000E24FC" w:rsidP="00A82D8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82D83">
        <w:rPr>
          <w:iCs/>
          <w:sz w:val="28"/>
          <w:szCs w:val="28"/>
        </w:rPr>
        <w:br w:type="page"/>
      </w:r>
    </w:p>
    <w:p w14:paraId="5A42140C" w14:textId="0B83ACFA" w:rsidR="00B359C1" w:rsidRDefault="00CE5EA1" w:rsidP="00BA1B51">
      <w:pPr>
        <w:spacing w:line="360" w:lineRule="auto"/>
        <w:jc w:val="both"/>
        <w:rPr>
          <w:iCs/>
          <w:sz w:val="28"/>
          <w:szCs w:val="28"/>
        </w:rPr>
      </w:pPr>
      <w:r w:rsidRPr="00CE5EA1">
        <w:rPr>
          <w:iCs/>
          <w:noProof/>
          <w:sz w:val="28"/>
          <w:szCs w:val="28"/>
        </w:rPr>
        <w:lastRenderedPageBreak/>
        <w:drawing>
          <wp:inline distT="0" distB="0" distL="0" distR="0" wp14:anchorId="558FAB3E" wp14:editId="0F7DF931">
            <wp:extent cx="6119495" cy="4589145"/>
            <wp:effectExtent l="0" t="0" r="0" b="1905"/>
            <wp:docPr id="1854229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2963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F71F" w14:textId="1D1C1AEF" w:rsidR="000E24FC" w:rsidRPr="00A82D83" w:rsidRDefault="000E24FC" w:rsidP="00A82D8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82D83">
        <w:rPr>
          <w:iCs/>
          <w:sz w:val="28"/>
          <w:szCs w:val="28"/>
        </w:rPr>
        <w:t>Слайд 9</w:t>
      </w:r>
    </w:p>
    <w:p w14:paraId="2BF0F63D" w14:textId="6117DD63" w:rsidR="000E24FC" w:rsidRPr="00A82D83" w:rsidRDefault="000E24FC" w:rsidP="00A82D8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82D83">
        <w:rPr>
          <w:iCs/>
          <w:sz w:val="28"/>
          <w:szCs w:val="28"/>
        </w:rPr>
        <w:t>В</w:t>
      </w:r>
      <w:r w:rsidR="001535AD">
        <w:rPr>
          <w:iCs/>
          <w:sz w:val="28"/>
          <w:szCs w:val="28"/>
        </w:rPr>
        <w:t xml:space="preserve"> 1949 году</w:t>
      </w:r>
      <w:r w:rsidRPr="00A82D83">
        <w:rPr>
          <w:iCs/>
          <w:sz w:val="28"/>
          <w:szCs w:val="28"/>
        </w:rPr>
        <w:t xml:space="preserve"> </w:t>
      </w:r>
      <w:proofErr w:type="spellStart"/>
      <w:r w:rsidRPr="00A82D83">
        <w:rPr>
          <w:iCs/>
          <w:sz w:val="28"/>
          <w:szCs w:val="28"/>
        </w:rPr>
        <w:t>Тризония</w:t>
      </w:r>
      <w:proofErr w:type="spellEnd"/>
      <w:r w:rsidRPr="00A82D83">
        <w:rPr>
          <w:iCs/>
          <w:sz w:val="28"/>
          <w:szCs w:val="28"/>
        </w:rPr>
        <w:t xml:space="preserve"> была реорганизована в Федеративную Республику Германии по решению Парламентского совета в Бонне. Изначально правительство ФРГ не признавало германские земли Советской оккупационной зоны, поэтому СССР инициировал создание Германской Демократической Республики, которое завершилось 7 октября 1949 года.</w:t>
      </w:r>
    </w:p>
    <w:p w14:paraId="68DDAD0A" w14:textId="1B4459E3" w:rsidR="000E24FC" w:rsidRPr="00A82D83" w:rsidRDefault="000E24FC" w:rsidP="00A82D8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82D83">
        <w:rPr>
          <w:iCs/>
          <w:sz w:val="28"/>
          <w:szCs w:val="28"/>
        </w:rPr>
        <w:br w:type="page"/>
      </w:r>
    </w:p>
    <w:p w14:paraId="4EE75E5E" w14:textId="7AE9061D" w:rsidR="00B359C1" w:rsidRDefault="00CE5EA1" w:rsidP="008B7FF4">
      <w:pPr>
        <w:spacing w:line="360" w:lineRule="auto"/>
        <w:jc w:val="both"/>
        <w:rPr>
          <w:iCs/>
          <w:sz w:val="28"/>
          <w:szCs w:val="28"/>
        </w:rPr>
      </w:pPr>
      <w:r w:rsidRPr="00CE5EA1">
        <w:rPr>
          <w:iCs/>
          <w:noProof/>
          <w:sz w:val="28"/>
          <w:szCs w:val="28"/>
        </w:rPr>
        <w:lastRenderedPageBreak/>
        <w:drawing>
          <wp:inline distT="0" distB="0" distL="0" distR="0" wp14:anchorId="589C79D9" wp14:editId="4C996170">
            <wp:extent cx="6119495" cy="4581525"/>
            <wp:effectExtent l="0" t="0" r="0" b="9525"/>
            <wp:docPr id="1233417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17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9199B" w14:textId="0DDC1391" w:rsidR="000E24FC" w:rsidRDefault="0070105B" w:rsidP="00A82D83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10</w:t>
      </w:r>
    </w:p>
    <w:p w14:paraId="5E03F22F" w14:textId="6666D4F6" w:rsidR="00734E71" w:rsidRDefault="00734E71" w:rsidP="00734E71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B11E88">
        <w:rPr>
          <w:iCs/>
          <w:sz w:val="28"/>
          <w:szCs w:val="28"/>
        </w:rPr>
        <w:t>28 сентября 1950 года ГДР была принята в Совет Экономической Взаимопомощи</w:t>
      </w:r>
      <w:r>
        <w:rPr>
          <w:iCs/>
          <w:sz w:val="28"/>
          <w:szCs w:val="28"/>
        </w:rPr>
        <w:t>.</w:t>
      </w:r>
    </w:p>
    <w:p w14:paraId="1383AF50" w14:textId="3628641A" w:rsidR="003D45B5" w:rsidRDefault="003D45B5" w:rsidP="00F830FD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D45B5">
        <w:rPr>
          <w:iCs/>
          <w:sz w:val="28"/>
          <w:szCs w:val="28"/>
        </w:rPr>
        <w:t>10 марта 1952 года Советским Союзом было предложено всем оккупационным державам незамедлительно и при участии общегерманского правительства начать разработку мирного договора с Германией</w:t>
      </w:r>
      <w:r w:rsidR="00F830FD">
        <w:rPr>
          <w:iCs/>
          <w:sz w:val="28"/>
          <w:szCs w:val="28"/>
        </w:rPr>
        <w:t>.</w:t>
      </w:r>
      <w:r w:rsidRPr="003D45B5">
        <w:rPr>
          <w:iCs/>
          <w:sz w:val="28"/>
          <w:szCs w:val="28"/>
        </w:rPr>
        <w:t xml:space="preserve"> СССР готов был согласиться на объединение страны, допустить существование немецкой армии, военной промышленности и свободной деятельности демократических партий и организаций, но при условии неучастия Германии в военных блоках. Запад фактически отверг советское предложение, настаивая на том, что объединённая Германия должна быть свободной для вступления в НАТО. Подобные заявления лишь усилили стремление ГДР в соц. блок.</w:t>
      </w:r>
    </w:p>
    <w:p w14:paraId="34B505F5" w14:textId="77777777" w:rsidR="00F830FD" w:rsidRDefault="00F830FD" w:rsidP="00F830FD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D45B5">
        <w:rPr>
          <w:iCs/>
          <w:sz w:val="28"/>
          <w:szCs w:val="28"/>
        </w:rPr>
        <w:t xml:space="preserve">В июне 1953 года в ГДР произошло массовое восстание рабочих, требовавших повышения зарплат и улучшения условий труда. Восстание было </w:t>
      </w:r>
      <w:r w:rsidRPr="003D45B5">
        <w:rPr>
          <w:iCs/>
          <w:sz w:val="28"/>
          <w:szCs w:val="28"/>
        </w:rPr>
        <w:lastRenderedPageBreak/>
        <w:t>подавлено советскими войсками, и это событие оставило глубокий след в общественном сознании.</w:t>
      </w:r>
    </w:p>
    <w:p w14:paraId="6D17C988" w14:textId="449B477A" w:rsidR="0070105B" w:rsidRDefault="0070105B">
      <w:pPr>
        <w:spacing w:after="160" w:line="259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</w:p>
    <w:p w14:paraId="2BCB0786" w14:textId="7B5C4F86" w:rsidR="00734E71" w:rsidRDefault="00E53487" w:rsidP="00734E71">
      <w:pPr>
        <w:spacing w:line="360" w:lineRule="auto"/>
        <w:rPr>
          <w:iCs/>
          <w:sz w:val="28"/>
          <w:szCs w:val="28"/>
        </w:rPr>
      </w:pPr>
      <w:r w:rsidRPr="00E53487">
        <w:rPr>
          <w:iCs/>
          <w:sz w:val="28"/>
          <w:szCs w:val="28"/>
        </w:rPr>
        <w:lastRenderedPageBreak/>
        <w:drawing>
          <wp:inline distT="0" distB="0" distL="0" distR="0" wp14:anchorId="1F63D24D" wp14:editId="4DE9FBF7">
            <wp:extent cx="6119495" cy="4600575"/>
            <wp:effectExtent l="0" t="0" r="0" b="9525"/>
            <wp:docPr id="16732099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0992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57704" w14:textId="323163B6" w:rsidR="00734E71" w:rsidRDefault="00734E71" w:rsidP="00734E71">
      <w:pPr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11</w:t>
      </w:r>
    </w:p>
    <w:p w14:paraId="55009EDE" w14:textId="77777777" w:rsidR="00734E71" w:rsidRDefault="00734E71" w:rsidP="00734E71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734E71">
        <w:rPr>
          <w:iCs/>
          <w:sz w:val="28"/>
          <w:szCs w:val="28"/>
        </w:rPr>
        <w:t>Правящей партией в ГДР была Социалистическая партия единой Германии, образованная 19 апреля 1946 г. в Берлине на съезде Коммунистической партии Германии и Социал-демократической партии Германии. Этот съезд принял в качестве программы СЕПГ документ «Принципы и цели Социалистической единой партии Германии», опубликованный руководством обеих партий после совместного обсуждения в феврале 1946 года.</w:t>
      </w:r>
    </w:p>
    <w:p w14:paraId="2C0DE8BC" w14:textId="6707F578" w:rsidR="00734E71" w:rsidRDefault="00734E71" w:rsidP="00734E71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734E71">
        <w:rPr>
          <w:iCs/>
          <w:sz w:val="28"/>
          <w:szCs w:val="28"/>
        </w:rPr>
        <w:t>Документ предусматривал искоренение остатков фашизма и милитаризма и наказание военных преступников, ликвидацию послевоенной разрухи, всестороннюю демократизацию общественной жизни, упразднение капиталистических монополий и национализацию основных средств производства, борьбу за создание единой демократической Германии.</w:t>
      </w:r>
    </w:p>
    <w:p w14:paraId="09B815C5" w14:textId="77777777" w:rsidR="00546445" w:rsidRDefault="00734E71" w:rsidP="00734E71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734E71">
        <w:rPr>
          <w:iCs/>
          <w:sz w:val="28"/>
          <w:szCs w:val="28"/>
        </w:rPr>
        <w:t>В качестве перспективы на будущее в документе записано построение социализма.</w:t>
      </w:r>
    </w:p>
    <w:p w14:paraId="2F38942C" w14:textId="788C5FA3" w:rsidR="00734E71" w:rsidRDefault="00734E71" w:rsidP="00546445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734E71">
        <w:rPr>
          <w:iCs/>
          <w:sz w:val="28"/>
          <w:szCs w:val="28"/>
        </w:rPr>
        <w:t>Сопредседателями СЕПГ были избраны</w:t>
      </w:r>
      <w:r w:rsidR="00546445">
        <w:rPr>
          <w:iCs/>
          <w:sz w:val="28"/>
          <w:szCs w:val="28"/>
        </w:rPr>
        <w:t xml:space="preserve"> </w:t>
      </w:r>
      <w:r w:rsidRPr="00734E71">
        <w:rPr>
          <w:iCs/>
          <w:sz w:val="28"/>
          <w:szCs w:val="28"/>
        </w:rPr>
        <w:t>Вильгельм Пик</w:t>
      </w:r>
      <w:r w:rsidR="004D6F8F">
        <w:rPr>
          <w:iCs/>
          <w:sz w:val="28"/>
          <w:szCs w:val="28"/>
        </w:rPr>
        <w:t xml:space="preserve"> </w:t>
      </w:r>
      <w:r w:rsidRPr="00734E71">
        <w:rPr>
          <w:iCs/>
          <w:sz w:val="28"/>
          <w:szCs w:val="28"/>
        </w:rPr>
        <w:t>и</w:t>
      </w:r>
      <w:r w:rsidR="00546445">
        <w:rPr>
          <w:iCs/>
          <w:sz w:val="28"/>
          <w:szCs w:val="28"/>
        </w:rPr>
        <w:t xml:space="preserve"> </w:t>
      </w:r>
      <w:r w:rsidRPr="00734E71">
        <w:rPr>
          <w:iCs/>
          <w:sz w:val="28"/>
          <w:szCs w:val="28"/>
        </w:rPr>
        <w:t xml:space="preserve">Отто </w:t>
      </w:r>
      <w:proofErr w:type="spellStart"/>
      <w:r w:rsidRPr="00734E71">
        <w:rPr>
          <w:iCs/>
          <w:sz w:val="28"/>
          <w:szCs w:val="28"/>
        </w:rPr>
        <w:t>Гротеволь</w:t>
      </w:r>
      <w:proofErr w:type="spellEnd"/>
      <w:r w:rsidRPr="00734E71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br w:type="page"/>
      </w:r>
    </w:p>
    <w:p w14:paraId="23C65847" w14:textId="5E13C6E8" w:rsidR="00734E71" w:rsidRDefault="00CE5EA1" w:rsidP="00734E71">
      <w:pPr>
        <w:spacing w:line="360" w:lineRule="auto"/>
        <w:rPr>
          <w:iCs/>
          <w:sz w:val="28"/>
          <w:szCs w:val="28"/>
        </w:rPr>
      </w:pPr>
      <w:r w:rsidRPr="00CE5EA1">
        <w:rPr>
          <w:iCs/>
          <w:noProof/>
          <w:sz w:val="28"/>
          <w:szCs w:val="28"/>
        </w:rPr>
        <w:lastRenderedPageBreak/>
        <w:drawing>
          <wp:inline distT="0" distB="0" distL="0" distR="0" wp14:anchorId="37C28A06" wp14:editId="0C412067">
            <wp:extent cx="6119495" cy="4595495"/>
            <wp:effectExtent l="0" t="0" r="0" b="0"/>
            <wp:docPr id="5480098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0982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44E5B" w14:textId="0CA7FDF5" w:rsidR="00734E71" w:rsidRDefault="00734E71" w:rsidP="00734E71">
      <w:pPr>
        <w:spacing w:line="360" w:lineRule="auto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12</w:t>
      </w:r>
    </w:p>
    <w:p w14:paraId="23E2631B" w14:textId="6120837F" w:rsidR="00734E71" w:rsidRDefault="00951EF0" w:rsidP="00951EF0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D45B5">
        <w:rPr>
          <w:iCs/>
          <w:sz w:val="28"/>
          <w:szCs w:val="28"/>
        </w:rPr>
        <w:t>В мае 1955 года ГДР официально вступила в Варшавский договор, что стало символом её интеграции в советский блок. Это решение также способствовало увеличению советской военной поддержки и укреплению контроля над страной.</w:t>
      </w:r>
    </w:p>
    <w:p w14:paraId="715AA5B7" w14:textId="142A008F" w:rsidR="00723E55" w:rsidRPr="00734E71" w:rsidRDefault="000F6CEB" w:rsidP="00951EF0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 1960 году со смертью Вильгельма Пика был создан Государственный совет, а должность президента упразднена. Председателем Государственного совета стал Вальтер Ульбрихт.</w:t>
      </w:r>
    </w:p>
    <w:p w14:paraId="19861306" w14:textId="2A265B87" w:rsidR="000A5BD2" w:rsidRPr="003D45B5" w:rsidRDefault="00734E71" w:rsidP="000A5BD2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734E71">
        <w:rPr>
          <w:iCs/>
          <w:sz w:val="28"/>
          <w:szCs w:val="28"/>
        </w:rPr>
        <w:t>Одним из выдающихся примеров экономического сотрудничества стран можно считать строительство нефтепровода «Дружба» в 1959 году</w:t>
      </w:r>
      <w:r w:rsidR="00D73DCF">
        <w:rPr>
          <w:iCs/>
          <w:sz w:val="28"/>
          <w:szCs w:val="28"/>
        </w:rPr>
        <w:t>. В</w:t>
      </w:r>
      <w:r w:rsidRPr="00734E71">
        <w:rPr>
          <w:iCs/>
          <w:sz w:val="28"/>
          <w:szCs w:val="28"/>
        </w:rPr>
        <w:t xml:space="preserve"> рамках сотрудничества из СССР в ГДР ежегодно поступало до 50 млн тонн нефти.</w:t>
      </w:r>
    </w:p>
    <w:p w14:paraId="6C517951" w14:textId="77777777" w:rsidR="00734E71" w:rsidRDefault="00734E71">
      <w:pPr>
        <w:spacing w:after="160" w:line="259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</w:p>
    <w:p w14:paraId="152D0097" w14:textId="09DE5FE4" w:rsidR="00B359C1" w:rsidRDefault="00CE5EA1" w:rsidP="00734E71">
      <w:pPr>
        <w:spacing w:line="360" w:lineRule="auto"/>
        <w:rPr>
          <w:iCs/>
          <w:sz w:val="28"/>
          <w:szCs w:val="28"/>
        </w:rPr>
      </w:pPr>
      <w:r w:rsidRPr="00CE5EA1">
        <w:rPr>
          <w:iCs/>
          <w:noProof/>
          <w:sz w:val="28"/>
          <w:szCs w:val="28"/>
        </w:rPr>
        <w:lastRenderedPageBreak/>
        <w:drawing>
          <wp:inline distT="0" distB="0" distL="0" distR="0" wp14:anchorId="331156D1" wp14:editId="40FFBB64">
            <wp:extent cx="6119495" cy="4616450"/>
            <wp:effectExtent l="0" t="0" r="0" b="0"/>
            <wp:docPr id="3272572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5722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E61E" w14:textId="1ED29490" w:rsidR="0070105B" w:rsidRDefault="00046C37" w:rsidP="00A82D83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</w:t>
      </w:r>
      <w:r w:rsidR="00734E71">
        <w:rPr>
          <w:iCs/>
          <w:sz w:val="28"/>
          <w:szCs w:val="28"/>
        </w:rPr>
        <w:t>3</w:t>
      </w:r>
    </w:p>
    <w:p w14:paraId="685A3E7A" w14:textId="555FB03E" w:rsidR="00DC7454" w:rsidRDefault="00DC7454" w:rsidP="00D73DC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82288789"/>
      <w:r>
        <w:rPr>
          <w:rFonts w:ascii="Times New Roman" w:hAnsi="Times New Roman" w:cs="Times New Roman"/>
          <w:sz w:val="28"/>
          <w:szCs w:val="28"/>
        </w:rPr>
        <w:t>В 1950-ых годах в ФРГ происходил стремительный экономический подъем. Быстрое восстановление разрушенной промышленности и инфраструктуры во многом были связаны с успешной денежной реформой 1948 года, с реализацией плана Маршалла и введением социально</w:t>
      </w:r>
      <w:r w:rsidR="00F846C1">
        <w:rPr>
          <w:rFonts w:ascii="Times New Roman" w:hAnsi="Times New Roman" w:cs="Times New Roman"/>
          <w:sz w:val="28"/>
          <w:szCs w:val="28"/>
        </w:rPr>
        <w:t>го рыночного хозяйства</w:t>
      </w:r>
      <w:r w:rsidR="00327364">
        <w:rPr>
          <w:rFonts w:ascii="Times New Roman" w:hAnsi="Times New Roman" w:cs="Times New Roman"/>
          <w:sz w:val="28"/>
          <w:szCs w:val="28"/>
        </w:rPr>
        <w:t>.</w:t>
      </w:r>
    </w:p>
    <w:p w14:paraId="6CDBB4C7" w14:textId="2C2C0438" w:rsidR="00546445" w:rsidRDefault="00F846C1" w:rsidP="00D73DC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мае 1952 года был подписан Боннский договор, согласно которому в ФРГ отменялся оккупационный режим и разрешалось создание армии.</w:t>
      </w:r>
    </w:p>
    <w:p w14:paraId="2FAAAF09" w14:textId="77777777" w:rsidR="00546445" w:rsidRDefault="00546445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bookmarkEnd w:id="0"/>
    <w:p w14:paraId="723F2F2D" w14:textId="09E41C66" w:rsidR="00862461" w:rsidRDefault="00CE5EA1" w:rsidP="00BA1B51">
      <w:pPr>
        <w:spacing w:line="360" w:lineRule="auto"/>
        <w:jc w:val="both"/>
        <w:rPr>
          <w:iCs/>
          <w:sz w:val="28"/>
          <w:szCs w:val="28"/>
        </w:rPr>
      </w:pPr>
      <w:r w:rsidRPr="00CE5EA1">
        <w:rPr>
          <w:iCs/>
          <w:noProof/>
          <w:sz w:val="28"/>
          <w:szCs w:val="28"/>
        </w:rPr>
        <w:lastRenderedPageBreak/>
        <w:drawing>
          <wp:inline distT="0" distB="0" distL="0" distR="0" wp14:anchorId="0F222C6E" wp14:editId="3EF4F20C">
            <wp:extent cx="6119495" cy="4581525"/>
            <wp:effectExtent l="0" t="0" r="0" b="9525"/>
            <wp:docPr id="2890540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5402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D9CA" w14:textId="56B387C6" w:rsidR="00862461" w:rsidRDefault="00862461" w:rsidP="00CE5FEA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</w:t>
      </w:r>
      <w:r w:rsidR="00734E71">
        <w:rPr>
          <w:iCs/>
          <w:sz w:val="28"/>
          <w:szCs w:val="28"/>
        </w:rPr>
        <w:t>4</w:t>
      </w:r>
    </w:p>
    <w:p w14:paraId="7ADF149D" w14:textId="7C385EEB" w:rsidR="00D73DCF" w:rsidRPr="00D73DCF" w:rsidRDefault="00D73DCF" w:rsidP="00D73DCF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5B5">
        <w:rPr>
          <w:rFonts w:ascii="Times New Roman" w:hAnsi="Times New Roman" w:cs="Times New Roman"/>
          <w:sz w:val="28"/>
          <w:szCs w:val="28"/>
        </w:rPr>
        <w:t>9 мая 1955 года ФРГ вступила в НАТО.</w:t>
      </w:r>
    </w:p>
    <w:p w14:paraId="3285BDD0" w14:textId="03687473" w:rsidR="003D45B5" w:rsidRDefault="00862461" w:rsidP="00F31E6C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FFE">
        <w:rPr>
          <w:rFonts w:ascii="Times New Roman" w:hAnsi="Times New Roman" w:cs="Times New Roman"/>
          <w:sz w:val="28"/>
          <w:szCs w:val="28"/>
        </w:rPr>
        <w:t xml:space="preserve">Один из главных внешнеполитических триумфов канцлера ФРГ Конрада </w:t>
      </w:r>
      <w:proofErr w:type="spellStart"/>
      <w:r w:rsidRPr="00341FFE">
        <w:rPr>
          <w:rFonts w:ascii="Times New Roman" w:hAnsi="Times New Roman" w:cs="Times New Roman"/>
          <w:sz w:val="28"/>
          <w:szCs w:val="28"/>
        </w:rPr>
        <w:t>Адэнауэра</w:t>
      </w:r>
      <w:proofErr w:type="spellEnd"/>
      <w:r w:rsidRPr="00341FFE">
        <w:rPr>
          <w:rFonts w:ascii="Times New Roman" w:hAnsi="Times New Roman" w:cs="Times New Roman"/>
          <w:sz w:val="28"/>
          <w:szCs w:val="28"/>
        </w:rPr>
        <w:t xml:space="preserve"> случился осенью 1955 года в Москве – спустя десять лет после окончания Второй мировой войны ему удалось уговорить Никиту </w:t>
      </w:r>
      <w:r w:rsidR="00F31E6C">
        <w:rPr>
          <w:rFonts w:ascii="Times New Roman" w:hAnsi="Times New Roman" w:cs="Times New Roman"/>
          <w:sz w:val="28"/>
          <w:szCs w:val="28"/>
        </w:rPr>
        <w:t xml:space="preserve">Сергеевича </w:t>
      </w:r>
      <w:r w:rsidRPr="00341FFE">
        <w:rPr>
          <w:rFonts w:ascii="Times New Roman" w:hAnsi="Times New Roman" w:cs="Times New Roman"/>
          <w:sz w:val="28"/>
          <w:szCs w:val="28"/>
        </w:rPr>
        <w:t>Хрущева освободить почти десять тысяч немецких военнопленных.</w:t>
      </w:r>
    </w:p>
    <w:p w14:paraId="1C86F87C" w14:textId="7BE595FB" w:rsidR="00921EBD" w:rsidRPr="005069BE" w:rsidRDefault="00921EBD" w:rsidP="00921EBD">
      <w:pPr>
        <w:spacing w:line="360" w:lineRule="auto"/>
        <w:ind w:firstLine="709"/>
        <w:jc w:val="both"/>
        <w:rPr>
          <w:sz w:val="28"/>
          <w:szCs w:val="28"/>
        </w:rPr>
      </w:pPr>
      <w:r w:rsidRPr="005069BE">
        <w:rPr>
          <w:sz w:val="28"/>
          <w:szCs w:val="28"/>
        </w:rPr>
        <w:t xml:space="preserve">Правительство ФРГ не только не признавало существования ГДР, но и долгое время придерживалась «доктрины </w:t>
      </w:r>
      <w:proofErr w:type="spellStart"/>
      <w:r w:rsidRPr="005069BE">
        <w:rPr>
          <w:sz w:val="28"/>
          <w:szCs w:val="28"/>
        </w:rPr>
        <w:t>Хальштейна</w:t>
      </w:r>
      <w:proofErr w:type="spellEnd"/>
      <w:r w:rsidRPr="005069BE">
        <w:rPr>
          <w:sz w:val="28"/>
          <w:szCs w:val="28"/>
        </w:rPr>
        <w:t>», согласно которой разрывались все дипломатические отношения с любыми государствами</w:t>
      </w:r>
      <w:r w:rsidR="00F31E6C">
        <w:rPr>
          <w:sz w:val="28"/>
          <w:szCs w:val="28"/>
        </w:rPr>
        <w:t xml:space="preserve">, </w:t>
      </w:r>
      <w:r w:rsidRPr="005069BE">
        <w:rPr>
          <w:sz w:val="28"/>
          <w:szCs w:val="28"/>
        </w:rPr>
        <w:t>официально признавшими ГДР</w:t>
      </w:r>
      <w:r w:rsidR="00F31E6C">
        <w:rPr>
          <w:sz w:val="28"/>
          <w:szCs w:val="28"/>
        </w:rPr>
        <w:t xml:space="preserve">, </w:t>
      </w:r>
      <w:r w:rsidR="00F31E6C" w:rsidRPr="005069BE">
        <w:rPr>
          <w:sz w:val="28"/>
          <w:szCs w:val="28"/>
        </w:rPr>
        <w:t>исключением был лишь СССР</w:t>
      </w:r>
      <w:r w:rsidR="00F31E6C">
        <w:rPr>
          <w:sz w:val="28"/>
          <w:szCs w:val="28"/>
        </w:rPr>
        <w:t>.</w:t>
      </w:r>
    </w:p>
    <w:p w14:paraId="6F2AB7CA" w14:textId="54D9A65C" w:rsidR="00862461" w:rsidRDefault="00862461">
      <w:pPr>
        <w:spacing w:after="160" w:line="259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</w:p>
    <w:p w14:paraId="3CCFF981" w14:textId="1B60481E" w:rsidR="00862461" w:rsidRDefault="00CE5EA1" w:rsidP="008B7FF4">
      <w:pPr>
        <w:spacing w:line="360" w:lineRule="auto"/>
        <w:jc w:val="both"/>
        <w:rPr>
          <w:iCs/>
          <w:sz w:val="28"/>
          <w:szCs w:val="28"/>
        </w:rPr>
      </w:pPr>
      <w:r w:rsidRPr="00CE5EA1">
        <w:rPr>
          <w:iCs/>
          <w:noProof/>
          <w:sz w:val="28"/>
          <w:szCs w:val="28"/>
        </w:rPr>
        <w:lastRenderedPageBreak/>
        <w:drawing>
          <wp:inline distT="0" distB="0" distL="0" distR="0" wp14:anchorId="57BB5A39" wp14:editId="68A659CE">
            <wp:extent cx="6119495" cy="4591050"/>
            <wp:effectExtent l="0" t="0" r="0" b="0"/>
            <wp:docPr id="4722434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4349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A94D" w14:textId="77777777" w:rsidR="00921EBD" w:rsidRDefault="00921EBD" w:rsidP="00921EBD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15</w:t>
      </w:r>
    </w:p>
    <w:p w14:paraId="32AA8976" w14:textId="6DE3C28E" w:rsidR="003D45B5" w:rsidRDefault="003D45B5" w:rsidP="003D45B5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68A">
        <w:rPr>
          <w:rFonts w:ascii="Times New Roman" w:hAnsi="Times New Roman" w:cs="Times New Roman"/>
          <w:sz w:val="28"/>
          <w:szCs w:val="28"/>
        </w:rPr>
        <w:t xml:space="preserve">После образования двух немецких государств, граждане ГДР, недовольные экономической и политической ситуацией в </w:t>
      </w:r>
      <w:r w:rsidRPr="009063D9">
        <w:rPr>
          <w:rFonts w:ascii="Times New Roman" w:hAnsi="Times New Roman" w:cs="Times New Roman"/>
          <w:sz w:val="28"/>
          <w:szCs w:val="28"/>
        </w:rPr>
        <w:t>социалистическом государстве, массово бежали в Западный Берлин.</w:t>
      </w:r>
      <w:r w:rsidR="00546445">
        <w:rPr>
          <w:rFonts w:ascii="Times New Roman" w:hAnsi="Times New Roman" w:cs="Times New Roman"/>
          <w:sz w:val="28"/>
          <w:szCs w:val="28"/>
        </w:rPr>
        <w:t xml:space="preserve"> </w:t>
      </w:r>
      <w:r w:rsidRPr="009063D9">
        <w:rPr>
          <w:rFonts w:ascii="Times New Roman" w:hAnsi="Times New Roman" w:cs="Times New Roman"/>
          <w:sz w:val="28"/>
          <w:szCs w:val="28"/>
        </w:rPr>
        <w:t xml:space="preserve">Квалифицированная рабочая сила, интеллектуалы и специалисты покидали страну, </w:t>
      </w:r>
      <w:r w:rsidR="00546445">
        <w:rPr>
          <w:rFonts w:ascii="Times New Roman" w:hAnsi="Times New Roman" w:cs="Times New Roman"/>
          <w:sz w:val="28"/>
          <w:szCs w:val="28"/>
        </w:rPr>
        <w:t>что</w:t>
      </w:r>
      <w:r w:rsidRPr="009063D9">
        <w:rPr>
          <w:rFonts w:ascii="Times New Roman" w:hAnsi="Times New Roman" w:cs="Times New Roman"/>
          <w:sz w:val="28"/>
          <w:szCs w:val="28"/>
        </w:rPr>
        <w:t xml:space="preserve"> подрывало её развитие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668A">
        <w:rPr>
          <w:rFonts w:ascii="Times New Roman" w:hAnsi="Times New Roman" w:cs="Times New Roman"/>
          <w:sz w:val="28"/>
          <w:szCs w:val="28"/>
        </w:rPr>
        <w:t>ослабляло экономику и демонстрировало несостоятельность социалистической системы.</w:t>
      </w:r>
      <w:r>
        <w:rPr>
          <w:rFonts w:ascii="Times New Roman" w:hAnsi="Times New Roman" w:cs="Times New Roman"/>
          <w:sz w:val="28"/>
          <w:szCs w:val="28"/>
        </w:rPr>
        <w:t xml:space="preserve"> Это и стало причиной строительства Берлинской стены.</w:t>
      </w:r>
    </w:p>
    <w:p w14:paraId="4C75F174" w14:textId="63BCC036" w:rsidR="00862461" w:rsidRDefault="00862461">
      <w:pPr>
        <w:spacing w:after="160" w:line="259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</w:p>
    <w:p w14:paraId="5B26C5FC" w14:textId="01F1048F" w:rsidR="00862461" w:rsidRDefault="00CE5EA1" w:rsidP="008B7FF4">
      <w:pPr>
        <w:spacing w:line="360" w:lineRule="auto"/>
        <w:jc w:val="both"/>
        <w:rPr>
          <w:iCs/>
          <w:sz w:val="28"/>
          <w:szCs w:val="28"/>
        </w:rPr>
      </w:pPr>
      <w:r w:rsidRPr="00CE5EA1">
        <w:rPr>
          <w:iCs/>
          <w:noProof/>
          <w:sz w:val="28"/>
          <w:szCs w:val="28"/>
        </w:rPr>
        <w:lastRenderedPageBreak/>
        <w:drawing>
          <wp:inline distT="0" distB="0" distL="0" distR="0" wp14:anchorId="16489C52" wp14:editId="02A490B6">
            <wp:extent cx="6119495" cy="4603750"/>
            <wp:effectExtent l="0" t="0" r="0" b="6350"/>
            <wp:docPr id="15529205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92054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6CC91" w14:textId="638849C7" w:rsidR="003D45B5" w:rsidRPr="003D45B5" w:rsidRDefault="00862461" w:rsidP="003D45B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</w:t>
      </w:r>
      <w:r w:rsidR="00734E71">
        <w:rPr>
          <w:iCs/>
          <w:sz w:val="28"/>
          <w:szCs w:val="28"/>
        </w:rPr>
        <w:t>6</w:t>
      </w:r>
    </w:p>
    <w:p w14:paraId="45C22D74" w14:textId="3331B810" w:rsidR="003D45B5" w:rsidRPr="00921EBD" w:rsidRDefault="003D45B5" w:rsidP="003D45B5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921EBD">
        <w:rPr>
          <w:iCs/>
          <w:sz w:val="28"/>
          <w:szCs w:val="28"/>
        </w:rPr>
        <w:t>Берлинская стена просуществовала</w:t>
      </w:r>
      <w:r w:rsidR="00546445">
        <w:rPr>
          <w:iCs/>
          <w:sz w:val="28"/>
          <w:szCs w:val="28"/>
        </w:rPr>
        <w:t xml:space="preserve"> </w:t>
      </w:r>
      <w:r w:rsidRPr="00921EBD">
        <w:rPr>
          <w:iCs/>
          <w:sz w:val="28"/>
          <w:szCs w:val="28"/>
        </w:rPr>
        <w:t>28 лет. Этот промежуток времени жители Германии воспринимали по-разному.</w:t>
      </w:r>
    </w:p>
    <w:p w14:paraId="455693DB" w14:textId="04445ACB" w:rsidR="003D45B5" w:rsidRPr="00921EBD" w:rsidRDefault="003D45B5" w:rsidP="003D45B5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921EBD">
        <w:rPr>
          <w:iCs/>
          <w:sz w:val="28"/>
          <w:szCs w:val="28"/>
        </w:rPr>
        <w:t>Для одних ГДР была страной-гарантом стабильности, уверенности в будущем и поддержки со стороны общества и правительства. Ностальгия немецкого народа по временам ГДР называется «</w:t>
      </w:r>
      <w:proofErr w:type="spellStart"/>
      <w:r w:rsidRPr="00921EBD">
        <w:rPr>
          <w:iCs/>
          <w:sz w:val="28"/>
          <w:szCs w:val="28"/>
        </w:rPr>
        <w:t>Остальгией</w:t>
      </w:r>
      <w:proofErr w:type="spellEnd"/>
      <w:r w:rsidRPr="00921EBD">
        <w:rPr>
          <w:iCs/>
          <w:sz w:val="28"/>
          <w:szCs w:val="28"/>
        </w:rPr>
        <w:t>». До сих пор некоторые магазины Германии продают вещи, которые пользовались популярностью в ГДР. Другие же старались покинуть восточную часть Германии, чтобы</w:t>
      </w:r>
      <w:r w:rsidR="00546445">
        <w:rPr>
          <w:iCs/>
          <w:sz w:val="28"/>
          <w:szCs w:val="28"/>
        </w:rPr>
        <w:t>, например,</w:t>
      </w:r>
      <w:r w:rsidRPr="00921EBD">
        <w:rPr>
          <w:iCs/>
          <w:sz w:val="28"/>
          <w:szCs w:val="28"/>
        </w:rPr>
        <w:t xml:space="preserve"> воссоединиться с родственниками. Одним из самых известных немцев, перешедших границу ФРГ и ГДР, был Конрад Шуман, 19-летний полицейский ГДР. 15 августа 1961 г</w:t>
      </w:r>
      <w:r>
        <w:rPr>
          <w:iCs/>
          <w:sz w:val="28"/>
          <w:szCs w:val="28"/>
        </w:rPr>
        <w:t>ода</w:t>
      </w:r>
      <w:r w:rsidRPr="00921EBD">
        <w:rPr>
          <w:iCs/>
          <w:sz w:val="28"/>
          <w:szCs w:val="28"/>
        </w:rPr>
        <w:t xml:space="preserve"> юноша перепрыгнул проволоку, разделявшую Германию, на месте которой вскоре возведут Берлинскую стену. В 2009 году на </w:t>
      </w:r>
      <w:proofErr w:type="spellStart"/>
      <w:r w:rsidRPr="00921EBD">
        <w:rPr>
          <w:iCs/>
          <w:sz w:val="28"/>
          <w:szCs w:val="28"/>
        </w:rPr>
        <w:t>Бернауэр</w:t>
      </w:r>
      <w:proofErr w:type="spellEnd"/>
      <w:r w:rsidRPr="00921EBD">
        <w:rPr>
          <w:iCs/>
          <w:sz w:val="28"/>
          <w:szCs w:val="28"/>
        </w:rPr>
        <w:t>-штрассе, где и произошёл «прыжок в свободу», возвели памятник К</w:t>
      </w:r>
      <w:r>
        <w:rPr>
          <w:iCs/>
          <w:sz w:val="28"/>
          <w:szCs w:val="28"/>
        </w:rPr>
        <w:t xml:space="preserve">онраду </w:t>
      </w:r>
      <w:r w:rsidRPr="00921EBD">
        <w:rPr>
          <w:iCs/>
          <w:sz w:val="28"/>
          <w:szCs w:val="28"/>
        </w:rPr>
        <w:t>Шуману.</w:t>
      </w:r>
    </w:p>
    <w:p w14:paraId="361B0601" w14:textId="53684E14" w:rsidR="003D45B5" w:rsidRPr="003D45B5" w:rsidRDefault="003D45B5" w:rsidP="003D45B5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921EBD">
        <w:rPr>
          <w:iCs/>
          <w:sz w:val="28"/>
          <w:szCs w:val="28"/>
        </w:rPr>
        <w:lastRenderedPageBreak/>
        <w:t xml:space="preserve">Сохранилась и память о Берлинской стене, ей посвящены несколько выставок и галерей в Берлине, самой крупной из которых является </w:t>
      </w:r>
      <w:proofErr w:type="spellStart"/>
      <w:r w:rsidRPr="00921EBD">
        <w:rPr>
          <w:iCs/>
          <w:sz w:val="28"/>
          <w:szCs w:val="28"/>
        </w:rPr>
        <w:t>Истсайдская</w:t>
      </w:r>
      <w:proofErr w:type="spellEnd"/>
      <w:r w:rsidRPr="00921EBD">
        <w:rPr>
          <w:iCs/>
          <w:sz w:val="28"/>
          <w:szCs w:val="28"/>
        </w:rPr>
        <w:t xml:space="preserve"> галерея.</w:t>
      </w:r>
    </w:p>
    <w:p w14:paraId="2EE198C8" w14:textId="1FAEF285" w:rsidR="00862461" w:rsidRDefault="00862461">
      <w:pPr>
        <w:spacing w:after="160" w:line="259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</w:p>
    <w:p w14:paraId="52075CD1" w14:textId="04B15454" w:rsidR="00050ACA" w:rsidRDefault="00CE5EA1" w:rsidP="00BA1B51">
      <w:pPr>
        <w:spacing w:line="360" w:lineRule="auto"/>
        <w:jc w:val="both"/>
        <w:rPr>
          <w:iCs/>
          <w:sz w:val="28"/>
          <w:szCs w:val="28"/>
        </w:rPr>
      </w:pPr>
      <w:r w:rsidRPr="00CE5EA1">
        <w:rPr>
          <w:iCs/>
          <w:noProof/>
          <w:sz w:val="28"/>
          <w:szCs w:val="28"/>
        </w:rPr>
        <w:lastRenderedPageBreak/>
        <w:drawing>
          <wp:inline distT="0" distB="0" distL="0" distR="0" wp14:anchorId="21FCC873" wp14:editId="7D0B23D6">
            <wp:extent cx="6119495" cy="4567555"/>
            <wp:effectExtent l="0" t="0" r="0" b="4445"/>
            <wp:docPr id="1005718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1866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8619C" w14:textId="3C2E29D3" w:rsidR="00050ACA" w:rsidRDefault="00050ACA" w:rsidP="00050ACA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17</w:t>
      </w:r>
    </w:p>
    <w:p w14:paraId="353E09A0" w14:textId="55D8307E" w:rsidR="00050ACA" w:rsidRPr="00050ACA" w:rsidRDefault="00050ACA" w:rsidP="00050ACA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050ACA">
        <w:rPr>
          <w:iCs/>
          <w:sz w:val="28"/>
          <w:szCs w:val="28"/>
        </w:rPr>
        <w:t>Рассмотренные события</w:t>
      </w:r>
      <w:r w:rsidR="00546445">
        <w:rPr>
          <w:iCs/>
          <w:sz w:val="28"/>
          <w:szCs w:val="28"/>
        </w:rPr>
        <w:t xml:space="preserve"> </w:t>
      </w:r>
      <w:r w:rsidRPr="00050ACA">
        <w:rPr>
          <w:iCs/>
          <w:sz w:val="28"/>
          <w:szCs w:val="28"/>
        </w:rPr>
        <w:t xml:space="preserve">являются важным этапом германского вопроса. Эта геополитическая проблема, </w:t>
      </w:r>
      <w:r w:rsidR="00624D11">
        <w:rPr>
          <w:iCs/>
          <w:sz w:val="28"/>
          <w:szCs w:val="28"/>
        </w:rPr>
        <w:t>по официальной историографии Германии</w:t>
      </w:r>
      <w:r w:rsidRPr="00050ACA">
        <w:rPr>
          <w:iCs/>
          <w:sz w:val="28"/>
          <w:szCs w:val="28"/>
        </w:rPr>
        <w:t xml:space="preserve">, началась с распада </w:t>
      </w:r>
      <w:r w:rsidR="00A64EE4">
        <w:rPr>
          <w:iCs/>
          <w:sz w:val="28"/>
          <w:szCs w:val="28"/>
        </w:rPr>
        <w:t xml:space="preserve">Священной </w:t>
      </w:r>
      <w:r w:rsidRPr="00050ACA">
        <w:rPr>
          <w:iCs/>
          <w:sz w:val="28"/>
          <w:szCs w:val="28"/>
        </w:rPr>
        <w:t>Римской империи</w:t>
      </w:r>
      <w:r w:rsidR="00A64EE4">
        <w:rPr>
          <w:iCs/>
          <w:sz w:val="28"/>
          <w:szCs w:val="28"/>
        </w:rPr>
        <w:t xml:space="preserve"> германской нации</w:t>
      </w:r>
      <w:r w:rsidRPr="00050ACA">
        <w:rPr>
          <w:iCs/>
          <w:sz w:val="28"/>
          <w:szCs w:val="28"/>
        </w:rPr>
        <w:t xml:space="preserve"> в 1806 году, а разрешилась лишь с объединением ФРГ и ГДР в 1990 году.</w:t>
      </w:r>
    </w:p>
    <w:p w14:paraId="120DC23F" w14:textId="6DA66148" w:rsidR="00050ACA" w:rsidRDefault="00050ACA" w:rsidP="00050ACA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050ACA">
        <w:rPr>
          <w:iCs/>
          <w:sz w:val="28"/>
          <w:szCs w:val="28"/>
        </w:rPr>
        <w:t xml:space="preserve">Российский доктор исторических наук Алексей Валерьевич Антошин считает, что разделение Германии на ФРГ и ГДР позволило избежать войны между США и СССР, «заморозив» конфликт на стадии холодной войны. В решении германского вопроса активную роль принимал и СССР. Доктор исторических наук Юрий Владиславович </w:t>
      </w:r>
      <w:proofErr w:type="spellStart"/>
      <w:r w:rsidRPr="00050ACA">
        <w:rPr>
          <w:iCs/>
          <w:sz w:val="28"/>
          <w:szCs w:val="28"/>
        </w:rPr>
        <w:t>Родович</w:t>
      </w:r>
      <w:proofErr w:type="spellEnd"/>
      <w:r w:rsidRPr="00050ACA">
        <w:rPr>
          <w:iCs/>
          <w:sz w:val="28"/>
          <w:szCs w:val="28"/>
        </w:rPr>
        <w:t xml:space="preserve"> в своей диссертации «Германская проблема в 1945</w:t>
      </w:r>
      <w:r>
        <w:rPr>
          <w:iCs/>
          <w:sz w:val="28"/>
          <w:szCs w:val="28"/>
        </w:rPr>
        <w:t xml:space="preserve"> – </w:t>
      </w:r>
      <w:r w:rsidRPr="00050ACA">
        <w:rPr>
          <w:iCs/>
          <w:sz w:val="28"/>
          <w:szCs w:val="28"/>
        </w:rPr>
        <w:t>1955 г</w:t>
      </w:r>
      <w:r>
        <w:rPr>
          <w:iCs/>
          <w:sz w:val="28"/>
          <w:szCs w:val="28"/>
        </w:rPr>
        <w:t>одах</w:t>
      </w:r>
      <w:r w:rsidRPr="00050ACA">
        <w:rPr>
          <w:iCs/>
          <w:sz w:val="28"/>
          <w:szCs w:val="28"/>
        </w:rPr>
        <w:t xml:space="preserve"> и позиция СССР: Концепция и историческая практика» указывает, что Советский Союз активно выступал в защиту права немецкого народа на самоопределение.</w:t>
      </w:r>
    </w:p>
    <w:p w14:paraId="33CC3586" w14:textId="7F809D9B" w:rsidR="00050ACA" w:rsidRDefault="00050ACA">
      <w:pPr>
        <w:spacing w:after="160" w:line="259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</w:p>
    <w:p w14:paraId="4C55710F" w14:textId="2BF4E1CC" w:rsidR="00046C37" w:rsidRPr="00A82D83" w:rsidRDefault="003E1A92" w:rsidP="00BA1B51">
      <w:pPr>
        <w:spacing w:line="360" w:lineRule="auto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6C87153D" wp14:editId="4DB45AE4">
            <wp:extent cx="6119495" cy="4592320"/>
            <wp:effectExtent l="0" t="0" r="0" b="0"/>
            <wp:docPr id="165493100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31005" name="Рисунок 165493100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6AD8D" w14:textId="0B2B22DB" w:rsidR="00696019" w:rsidRPr="00A82D83" w:rsidRDefault="00696019" w:rsidP="00A82D83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82D83">
        <w:rPr>
          <w:iCs/>
          <w:sz w:val="28"/>
          <w:szCs w:val="28"/>
        </w:rPr>
        <w:t>Слайд</w:t>
      </w:r>
      <w:r w:rsidR="00C16F0B" w:rsidRPr="00A82D83">
        <w:rPr>
          <w:iCs/>
          <w:sz w:val="28"/>
          <w:szCs w:val="28"/>
        </w:rPr>
        <w:t xml:space="preserve"> </w:t>
      </w:r>
      <w:r w:rsidR="00E87157" w:rsidRPr="00A82D83">
        <w:rPr>
          <w:iCs/>
          <w:sz w:val="28"/>
          <w:szCs w:val="28"/>
        </w:rPr>
        <w:t>1</w:t>
      </w:r>
      <w:r w:rsidR="00050ACA">
        <w:rPr>
          <w:iCs/>
          <w:sz w:val="28"/>
          <w:szCs w:val="28"/>
        </w:rPr>
        <w:t>8</w:t>
      </w:r>
    </w:p>
    <w:p w14:paraId="3232BA4A" w14:textId="77777777" w:rsidR="005002CF" w:rsidRDefault="00696019" w:rsidP="003E1A92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82D83">
        <w:rPr>
          <w:iCs/>
          <w:sz w:val="28"/>
          <w:szCs w:val="28"/>
        </w:rPr>
        <w:t>Наш</w:t>
      </w:r>
      <w:r w:rsidR="00C16F0B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доклад</w:t>
      </w:r>
      <w:r w:rsidR="00C16F0B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основывается</w:t>
      </w:r>
      <w:r w:rsidR="00C16F0B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на</w:t>
      </w:r>
      <w:r w:rsidR="00C16F0B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данных</w:t>
      </w:r>
      <w:r w:rsidR="00C16F0B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источниках</w:t>
      </w:r>
      <w:r w:rsidR="00C16F0B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и</w:t>
      </w:r>
      <w:r w:rsidR="00C16F0B" w:rsidRPr="00A82D83">
        <w:rPr>
          <w:iCs/>
          <w:sz w:val="28"/>
          <w:szCs w:val="28"/>
        </w:rPr>
        <w:t xml:space="preserve"> </w:t>
      </w:r>
      <w:r w:rsidRPr="00A82D83">
        <w:rPr>
          <w:iCs/>
          <w:sz w:val="28"/>
          <w:szCs w:val="28"/>
        </w:rPr>
        <w:t>литературе</w:t>
      </w:r>
      <w:r w:rsidR="00A172A6" w:rsidRPr="00A82D83">
        <w:rPr>
          <w:iCs/>
          <w:sz w:val="28"/>
          <w:szCs w:val="28"/>
        </w:rPr>
        <w:t>:</w:t>
      </w:r>
    </w:p>
    <w:p w14:paraId="3FA53409" w14:textId="77777777" w:rsidR="003E1A92" w:rsidRPr="003E1A92" w:rsidRDefault="003E1A92" w:rsidP="003E1A92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E1A92">
        <w:rPr>
          <w:iCs/>
          <w:sz w:val="28"/>
          <w:szCs w:val="28"/>
        </w:rPr>
        <w:t xml:space="preserve">1. Антошин А.В. Российская эмиграция и германский вопрос в 1945 – 1961 гг. // Уральский вестник международных исследований. 2005. № 3 // </w:t>
      </w:r>
      <w:hyperlink r:id="rId25" w:history="1">
        <w:r w:rsidRPr="003E1A92">
          <w:rPr>
            <w:rStyle w:val="a3"/>
            <w:iCs/>
            <w:sz w:val="28"/>
            <w:szCs w:val="28"/>
            <w:lang w:val="en-US"/>
          </w:rPr>
          <w:t>https</w:t>
        </w:r>
        <w:r w:rsidRPr="003E1A92">
          <w:rPr>
            <w:rStyle w:val="a3"/>
            <w:iCs/>
            <w:sz w:val="28"/>
            <w:szCs w:val="28"/>
          </w:rPr>
          <w:t>://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elar</w:t>
        </w:r>
        <w:proofErr w:type="spellEnd"/>
        <w:r w:rsidRPr="003E1A92">
          <w:rPr>
            <w:rStyle w:val="a3"/>
            <w:iCs/>
            <w:sz w:val="28"/>
            <w:szCs w:val="28"/>
          </w:rPr>
          <w:t>.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urfu</w:t>
        </w:r>
        <w:proofErr w:type="spellEnd"/>
        <w:r w:rsidRPr="003E1A92">
          <w:rPr>
            <w:rStyle w:val="a3"/>
            <w:iCs/>
            <w:sz w:val="28"/>
            <w:szCs w:val="28"/>
          </w:rPr>
          <w:t>.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ru</w:t>
        </w:r>
        <w:proofErr w:type="spellEnd"/>
        <w:r w:rsidRPr="003E1A92">
          <w:rPr>
            <w:rStyle w:val="a3"/>
            <w:iCs/>
            <w:sz w:val="28"/>
            <w:szCs w:val="28"/>
          </w:rPr>
          <w:t>/</w:t>
        </w:r>
        <w:r w:rsidRPr="003E1A92">
          <w:rPr>
            <w:rStyle w:val="a3"/>
            <w:iCs/>
            <w:sz w:val="28"/>
            <w:szCs w:val="28"/>
            <w:lang w:val="en-US"/>
          </w:rPr>
          <w:t>bitstream</w:t>
        </w:r>
        <w:r w:rsidRPr="003E1A92">
          <w:rPr>
            <w:rStyle w:val="a3"/>
            <w:iCs/>
            <w:sz w:val="28"/>
            <w:szCs w:val="28"/>
          </w:rPr>
          <w:t>/10995/4724/2/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uvmi</w:t>
        </w:r>
        <w:proofErr w:type="spellEnd"/>
        <w:r w:rsidRPr="003E1A92">
          <w:rPr>
            <w:rStyle w:val="a3"/>
            <w:iCs/>
            <w:sz w:val="28"/>
            <w:szCs w:val="28"/>
          </w:rPr>
          <w:t>3-2005-14.</w:t>
        </w:r>
        <w:r w:rsidRPr="003E1A92">
          <w:rPr>
            <w:rStyle w:val="a3"/>
            <w:iCs/>
            <w:sz w:val="28"/>
            <w:szCs w:val="28"/>
            <w:lang w:val="en-US"/>
          </w:rPr>
          <w:t>pdf</w:t>
        </w:r>
      </w:hyperlink>
    </w:p>
    <w:p w14:paraId="3FCA21E6" w14:textId="77777777" w:rsidR="003E1A92" w:rsidRPr="003E1A92" w:rsidRDefault="003E1A92" w:rsidP="003E1A92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E1A92">
        <w:rPr>
          <w:iCs/>
          <w:sz w:val="28"/>
          <w:szCs w:val="28"/>
        </w:rPr>
        <w:t xml:space="preserve">2. Боброва В.Д. Программа американской помощи в восстановлении экономики послевоенной Европы (план Маршалла) // Вестник Московского государственного университета печати. 2011. № 12 // </w:t>
      </w:r>
      <w:hyperlink r:id="rId26" w:history="1">
        <w:r w:rsidRPr="003E1A92">
          <w:rPr>
            <w:rStyle w:val="a3"/>
            <w:iCs/>
            <w:sz w:val="28"/>
            <w:szCs w:val="28"/>
            <w:lang w:val="en-US"/>
          </w:rPr>
          <w:t>https</w:t>
        </w:r>
        <w:r w:rsidRPr="003E1A92">
          <w:rPr>
            <w:rStyle w:val="a3"/>
            <w:iCs/>
            <w:sz w:val="28"/>
            <w:szCs w:val="28"/>
          </w:rPr>
          <w:t>://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cyberleninka</w:t>
        </w:r>
        <w:proofErr w:type="spellEnd"/>
        <w:r w:rsidRPr="003E1A92">
          <w:rPr>
            <w:rStyle w:val="a3"/>
            <w:iCs/>
            <w:sz w:val="28"/>
            <w:szCs w:val="28"/>
          </w:rPr>
          <w:t>.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ru</w:t>
        </w:r>
        <w:proofErr w:type="spellEnd"/>
        <w:r w:rsidRPr="003E1A92">
          <w:rPr>
            <w:rStyle w:val="a3"/>
            <w:iCs/>
            <w:sz w:val="28"/>
            <w:szCs w:val="28"/>
          </w:rPr>
          <w:t>/</w:t>
        </w:r>
        <w:r w:rsidRPr="003E1A92">
          <w:rPr>
            <w:rStyle w:val="a3"/>
            <w:iCs/>
            <w:sz w:val="28"/>
            <w:szCs w:val="28"/>
            <w:lang w:val="en-US"/>
          </w:rPr>
          <w:t>article</w:t>
        </w:r>
        <w:r w:rsidRPr="003E1A92">
          <w:rPr>
            <w:rStyle w:val="a3"/>
            <w:iCs/>
            <w:sz w:val="28"/>
            <w:szCs w:val="28"/>
          </w:rPr>
          <w:t>/</w:t>
        </w:r>
        <w:r w:rsidRPr="003E1A92">
          <w:rPr>
            <w:rStyle w:val="a3"/>
            <w:iCs/>
            <w:sz w:val="28"/>
            <w:szCs w:val="28"/>
            <w:lang w:val="en-US"/>
          </w:rPr>
          <w:t>n</w:t>
        </w:r>
        <w:r w:rsidRPr="003E1A92">
          <w:rPr>
            <w:rStyle w:val="a3"/>
            <w:iCs/>
            <w:sz w:val="28"/>
            <w:szCs w:val="28"/>
          </w:rPr>
          <w:t>/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programma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amerikanskoy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pomoschi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r w:rsidRPr="003E1A92">
          <w:rPr>
            <w:rStyle w:val="a3"/>
            <w:iCs/>
            <w:sz w:val="28"/>
            <w:szCs w:val="28"/>
            <w:lang w:val="en-US"/>
          </w:rPr>
          <w:t>v</w:t>
        </w:r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vosstanovlenii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ekonomiki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poslevoennoy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evropy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r w:rsidRPr="003E1A92">
          <w:rPr>
            <w:rStyle w:val="a3"/>
            <w:iCs/>
            <w:sz w:val="28"/>
            <w:szCs w:val="28"/>
            <w:lang w:val="en-US"/>
          </w:rPr>
          <w:t>plan</w:t>
        </w:r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marshalla</w:t>
        </w:r>
        <w:proofErr w:type="spellEnd"/>
      </w:hyperlink>
    </w:p>
    <w:p w14:paraId="48834C38" w14:textId="77777777" w:rsidR="003E1A92" w:rsidRPr="003E1A92" w:rsidRDefault="003E1A92" w:rsidP="003E1A92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E1A92">
        <w:rPr>
          <w:iCs/>
          <w:sz w:val="28"/>
          <w:szCs w:val="28"/>
        </w:rPr>
        <w:t xml:space="preserve">3. Глушков Д.А. История решения Германского вопроса // </w:t>
      </w:r>
      <w:r w:rsidRPr="003E1A92">
        <w:rPr>
          <w:iCs/>
          <w:sz w:val="28"/>
          <w:szCs w:val="28"/>
          <w:lang w:val="en-US"/>
        </w:rPr>
        <w:t>Science</w:t>
      </w:r>
      <w:r w:rsidRPr="003E1A92">
        <w:rPr>
          <w:iCs/>
          <w:sz w:val="28"/>
          <w:szCs w:val="28"/>
        </w:rPr>
        <w:t xml:space="preserve"> </w:t>
      </w:r>
      <w:r w:rsidRPr="003E1A92">
        <w:rPr>
          <w:iCs/>
          <w:sz w:val="28"/>
          <w:szCs w:val="28"/>
          <w:lang w:val="en-US"/>
        </w:rPr>
        <w:t>Time</w:t>
      </w:r>
      <w:r w:rsidRPr="003E1A92">
        <w:rPr>
          <w:iCs/>
          <w:sz w:val="28"/>
          <w:szCs w:val="28"/>
        </w:rPr>
        <w:t xml:space="preserve">. 2016. № 7 // </w:t>
      </w:r>
      <w:hyperlink r:id="rId27" w:history="1">
        <w:r w:rsidRPr="003E1A92">
          <w:rPr>
            <w:rStyle w:val="a3"/>
            <w:iCs/>
            <w:sz w:val="28"/>
            <w:szCs w:val="28"/>
            <w:lang w:val="en-US"/>
          </w:rPr>
          <w:t>https</w:t>
        </w:r>
        <w:r w:rsidRPr="003E1A92">
          <w:rPr>
            <w:rStyle w:val="a3"/>
            <w:iCs/>
            <w:sz w:val="28"/>
            <w:szCs w:val="28"/>
          </w:rPr>
          <w:t>://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cyberleninka</w:t>
        </w:r>
        <w:proofErr w:type="spellEnd"/>
        <w:r w:rsidRPr="003E1A92">
          <w:rPr>
            <w:rStyle w:val="a3"/>
            <w:iCs/>
            <w:sz w:val="28"/>
            <w:szCs w:val="28"/>
          </w:rPr>
          <w:t>.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ru</w:t>
        </w:r>
        <w:proofErr w:type="spellEnd"/>
        <w:r w:rsidRPr="003E1A92">
          <w:rPr>
            <w:rStyle w:val="a3"/>
            <w:iCs/>
            <w:sz w:val="28"/>
            <w:szCs w:val="28"/>
          </w:rPr>
          <w:t>/</w:t>
        </w:r>
        <w:r w:rsidRPr="003E1A92">
          <w:rPr>
            <w:rStyle w:val="a3"/>
            <w:iCs/>
            <w:sz w:val="28"/>
            <w:szCs w:val="28"/>
            <w:lang w:val="en-US"/>
          </w:rPr>
          <w:t>article</w:t>
        </w:r>
        <w:r w:rsidRPr="003E1A92">
          <w:rPr>
            <w:rStyle w:val="a3"/>
            <w:iCs/>
            <w:sz w:val="28"/>
            <w:szCs w:val="28"/>
          </w:rPr>
          <w:t>/</w:t>
        </w:r>
        <w:r w:rsidRPr="003E1A92">
          <w:rPr>
            <w:rStyle w:val="a3"/>
            <w:iCs/>
            <w:sz w:val="28"/>
            <w:szCs w:val="28"/>
            <w:lang w:val="en-US"/>
          </w:rPr>
          <w:t>n</w:t>
        </w:r>
        <w:r w:rsidRPr="003E1A92">
          <w:rPr>
            <w:rStyle w:val="a3"/>
            <w:iCs/>
            <w:sz w:val="28"/>
            <w:szCs w:val="28"/>
          </w:rPr>
          <w:t>/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istoriya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resheniya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germanskogo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voprosa</w:t>
        </w:r>
        <w:proofErr w:type="spellEnd"/>
        <w:r w:rsidRPr="003E1A92">
          <w:rPr>
            <w:rStyle w:val="a3"/>
            <w:iCs/>
            <w:sz w:val="28"/>
            <w:szCs w:val="28"/>
          </w:rPr>
          <w:t>/</w:t>
        </w:r>
        <w:r w:rsidRPr="003E1A92">
          <w:rPr>
            <w:rStyle w:val="a3"/>
            <w:iCs/>
            <w:sz w:val="28"/>
            <w:szCs w:val="28"/>
            <w:lang w:val="en-US"/>
          </w:rPr>
          <w:t>viewer</w:t>
        </w:r>
      </w:hyperlink>
    </w:p>
    <w:p w14:paraId="700FEE1C" w14:textId="77777777" w:rsidR="003E1A92" w:rsidRPr="003E1A92" w:rsidRDefault="003E1A92" w:rsidP="003E1A92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E1A92">
        <w:rPr>
          <w:iCs/>
          <w:sz w:val="28"/>
          <w:szCs w:val="28"/>
        </w:rPr>
        <w:t xml:space="preserve">4. </w:t>
      </w:r>
      <w:proofErr w:type="spellStart"/>
      <w:r w:rsidRPr="003E1A92">
        <w:rPr>
          <w:iCs/>
          <w:sz w:val="28"/>
          <w:szCs w:val="28"/>
        </w:rPr>
        <w:t>Кайгусуз</w:t>
      </w:r>
      <w:proofErr w:type="spellEnd"/>
      <w:r w:rsidRPr="003E1A92">
        <w:rPr>
          <w:iCs/>
          <w:sz w:val="28"/>
          <w:szCs w:val="28"/>
        </w:rPr>
        <w:t xml:space="preserve"> Дж. Доктрина Трумэна, план Маршалла и их влияние на советско-турецкие отношения // </w:t>
      </w:r>
      <w:proofErr w:type="spellStart"/>
      <w:r w:rsidRPr="003E1A92">
        <w:rPr>
          <w:iCs/>
          <w:sz w:val="28"/>
          <w:szCs w:val="28"/>
        </w:rPr>
        <w:t>СибСкрипт</w:t>
      </w:r>
      <w:proofErr w:type="spellEnd"/>
      <w:r w:rsidRPr="003E1A92">
        <w:rPr>
          <w:iCs/>
          <w:sz w:val="28"/>
          <w:szCs w:val="28"/>
        </w:rPr>
        <w:t xml:space="preserve">. 2017. № 1 // </w:t>
      </w:r>
      <w:hyperlink r:id="rId28" w:history="1">
        <w:r w:rsidRPr="003E1A92">
          <w:rPr>
            <w:rStyle w:val="a3"/>
            <w:iCs/>
            <w:sz w:val="28"/>
            <w:szCs w:val="28"/>
            <w:lang w:val="en-US"/>
          </w:rPr>
          <w:t>https</w:t>
        </w:r>
        <w:r w:rsidRPr="003E1A92">
          <w:rPr>
            <w:rStyle w:val="a3"/>
            <w:iCs/>
            <w:sz w:val="28"/>
            <w:szCs w:val="28"/>
          </w:rPr>
          <w:t>://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cyberleninka</w:t>
        </w:r>
        <w:proofErr w:type="spellEnd"/>
        <w:r w:rsidRPr="003E1A92">
          <w:rPr>
            <w:rStyle w:val="a3"/>
            <w:iCs/>
            <w:sz w:val="28"/>
            <w:szCs w:val="28"/>
          </w:rPr>
          <w:t>.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ru</w:t>
        </w:r>
        <w:proofErr w:type="spellEnd"/>
        <w:r w:rsidRPr="003E1A92">
          <w:rPr>
            <w:rStyle w:val="a3"/>
            <w:iCs/>
            <w:sz w:val="28"/>
            <w:szCs w:val="28"/>
          </w:rPr>
          <w:t>/</w:t>
        </w:r>
        <w:r w:rsidRPr="003E1A92">
          <w:rPr>
            <w:rStyle w:val="a3"/>
            <w:iCs/>
            <w:sz w:val="28"/>
            <w:szCs w:val="28"/>
            <w:lang w:val="en-US"/>
          </w:rPr>
          <w:t>article</w:t>
        </w:r>
        <w:r w:rsidRPr="003E1A92">
          <w:rPr>
            <w:rStyle w:val="a3"/>
            <w:iCs/>
            <w:sz w:val="28"/>
            <w:szCs w:val="28"/>
          </w:rPr>
          <w:t>/</w:t>
        </w:r>
        <w:r w:rsidRPr="003E1A92">
          <w:rPr>
            <w:rStyle w:val="a3"/>
            <w:iCs/>
            <w:sz w:val="28"/>
            <w:szCs w:val="28"/>
            <w:lang w:val="en-US"/>
          </w:rPr>
          <w:t>n</w:t>
        </w:r>
        <w:r w:rsidRPr="003E1A92">
          <w:rPr>
            <w:rStyle w:val="a3"/>
            <w:iCs/>
            <w:sz w:val="28"/>
            <w:szCs w:val="28"/>
          </w:rPr>
          <w:t>/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doktrina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trumena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r w:rsidRPr="003E1A92">
          <w:rPr>
            <w:rStyle w:val="a3"/>
            <w:iCs/>
            <w:sz w:val="28"/>
            <w:szCs w:val="28"/>
            <w:lang w:val="en-US"/>
          </w:rPr>
          <w:t>plan</w:t>
        </w:r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marshalla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i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ih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vliyanie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na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sovetsko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turetskie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otnosheniya</w:t>
        </w:r>
        <w:proofErr w:type="spellEnd"/>
      </w:hyperlink>
    </w:p>
    <w:p w14:paraId="2E2EAC59" w14:textId="77777777" w:rsidR="003E1A92" w:rsidRPr="003E1A92" w:rsidRDefault="003E1A92" w:rsidP="003E1A92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E1A92">
        <w:rPr>
          <w:iCs/>
          <w:sz w:val="28"/>
          <w:szCs w:val="28"/>
        </w:rPr>
        <w:t xml:space="preserve">5. Норова Л.В. </w:t>
      </w:r>
      <w:r w:rsidRPr="003E1A92">
        <w:rPr>
          <w:iCs/>
          <w:sz w:val="28"/>
          <w:szCs w:val="28"/>
          <w:lang w:val="en-US"/>
        </w:rPr>
        <w:t>C</w:t>
      </w:r>
      <w:proofErr w:type="spellStart"/>
      <w:r w:rsidRPr="003E1A92">
        <w:rPr>
          <w:iCs/>
          <w:sz w:val="28"/>
          <w:szCs w:val="28"/>
        </w:rPr>
        <w:t>оветско</w:t>
      </w:r>
      <w:proofErr w:type="spellEnd"/>
      <w:r w:rsidRPr="003E1A92">
        <w:rPr>
          <w:iCs/>
          <w:sz w:val="28"/>
          <w:szCs w:val="28"/>
        </w:rPr>
        <w:t xml:space="preserve">-германские отношения в отечественной историографии // Царскосельские чтения. 2012. № 16 // </w:t>
      </w:r>
      <w:hyperlink r:id="rId29" w:history="1">
        <w:r w:rsidRPr="003E1A92">
          <w:rPr>
            <w:rStyle w:val="a3"/>
            <w:iCs/>
            <w:sz w:val="28"/>
            <w:szCs w:val="28"/>
            <w:lang w:val="en-US"/>
          </w:rPr>
          <w:t>https</w:t>
        </w:r>
        <w:r w:rsidRPr="003E1A92">
          <w:rPr>
            <w:rStyle w:val="a3"/>
            <w:iCs/>
            <w:sz w:val="28"/>
            <w:szCs w:val="28"/>
          </w:rPr>
          <w:t>://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cyberleninka</w:t>
        </w:r>
        <w:proofErr w:type="spellEnd"/>
        <w:r w:rsidRPr="003E1A92">
          <w:rPr>
            <w:rStyle w:val="a3"/>
            <w:iCs/>
            <w:sz w:val="28"/>
            <w:szCs w:val="28"/>
          </w:rPr>
          <w:t>.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ru</w:t>
        </w:r>
        <w:proofErr w:type="spellEnd"/>
        <w:r w:rsidRPr="003E1A92">
          <w:rPr>
            <w:rStyle w:val="a3"/>
            <w:iCs/>
            <w:sz w:val="28"/>
            <w:szCs w:val="28"/>
          </w:rPr>
          <w:t>/</w:t>
        </w:r>
        <w:r w:rsidRPr="003E1A92">
          <w:rPr>
            <w:rStyle w:val="a3"/>
            <w:iCs/>
            <w:sz w:val="28"/>
            <w:szCs w:val="28"/>
            <w:lang w:val="en-US"/>
          </w:rPr>
          <w:t>article</w:t>
        </w:r>
        <w:r w:rsidRPr="003E1A92">
          <w:rPr>
            <w:rStyle w:val="a3"/>
            <w:iCs/>
            <w:sz w:val="28"/>
            <w:szCs w:val="28"/>
          </w:rPr>
          <w:t>/</w:t>
        </w:r>
        <w:r w:rsidRPr="003E1A92">
          <w:rPr>
            <w:rStyle w:val="a3"/>
            <w:iCs/>
            <w:sz w:val="28"/>
            <w:szCs w:val="28"/>
            <w:lang w:val="en-US"/>
          </w:rPr>
          <w:t>n</w:t>
        </w:r>
        <w:r w:rsidRPr="003E1A92">
          <w:rPr>
            <w:rStyle w:val="a3"/>
            <w:iCs/>
            <w:sz w:val="28"/>
            <w:szCs w:val="28"/>
          </w:rPr>
          <w:t>/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sovetsko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germanskie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otnosheniya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r w:rsidRPr="003E1A92">
          <w:rPr>
            <w:rStyle w:val="a3"/>
            <w:iCs/>
            <w:sz w:val="28"/>
            <w:szCs w:val="28"/>
            <w:lang w:val="en-US"/>
          </w:rPr>
          <w:t>v</w:t>
        </w:r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otechestvennoy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istoriografii</w:t>
        </w:r>
        <w:proofErr w:type="spellEnd"/>
        <w:r w:rsidRPr="003E1A92">
          <w:rPr>
            <w:rStyle w:val="a3"/>
            <w:iCs/>
            <w:sz w:val="28"/>
            <w:szCs w:val="28"/>
          </w:rPr>
          <w:t>/</w:t>
        </w:r>
        <w:r w:rsidRPr="003E1A92">
          <w:rPr>
            <w:rStyle w:val="a3"/>
            <w:iCs/>
            <w:sz w:val="28"/>
            <w:szCs w:val="28"/>
            <w:lang w:val="en-US"/>
          </w:rPr>
          <w:t>viewer</w:t>
        </w:r>
      </w:hyperlink>
    </w:p>
    <w:p w14:paraId="4F9695B1" w14:textId="77777777" w:rsidR="003E1A92" w:rsidRPr="003E1A92" w:rsidRDefault="003E1A92" w:rsidP="003E1A92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E1A92">
        <w:rPr>
          <w:iCs/>
          <w:sz w:val="28"/>
          <w:szCs w:val="28"/>
        </w:rPr>
        <w:t xml:space="preserve">6. Попов И.Д. Конференции премьер-министров германских земель в 1948 – 1949 годах и их политическое значение // Научный диалог. 2021. № 1 // </w:t>
      </w:r>
      <w:hyperlink r:id="rId30" w:history="1">
        <w:r w:rsidRPr="003E1A92">
          <w:rPr>
            <w:rStyle w:val="a3"/>
            <w:iCs/>
            <w:sz w:val="28"/>
            <w:szCs w:val="28"/>
            <w:lang w:val="en-US"/>
          </w:rPr>
          <w:t>https</w:t>
        </w:r>
        <w:r w:rsidRPr="003E1A92">
          <w:rPr>
            <w:rStyle w:val="a3"/>
            <w:iCs/>
            <w:sz w:val="28"/>
            <w:szCs w:val="28"/>
          </w:rPr>
          <w:t>://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cyberleninka</w:t>
        </w:r>
        <w:proofErr w:type="spellEnd"/>
        <w:r w:rsidRPr="003E1A92">
          <w:rPr>
            <w:rStyle w:val="a3"/>
            <w:iCs/>
            <w:sz w:val="28"/>
            <w:szCs w:val="28"/>
          </w:rPr>
          <w:t>.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ru</w:t>
        </w:r>
        <w:proofErr w:type="spellEnd"/>
        <w:r w:rsidRPr="003E1A92">
          <w:rPr>
            <w:rStyle w:val="a3"/>
            <w:iCs/>
            <w:sz w:val="28"/>
            <w:szCs w:val="28"/>
          </w:rPr>
          <w:t>/</w:t>
        </w:r>
        <w:r w:rsidRPr="003E1A92">
          <w:rPr>
            <w:rStyle w:val="a3"/>
            <w:iCs/>
            <w:sz w:val="28"/>
            <w:szCs w:val="28"/>
            <w:lang w:val="en-US"/>
          </w:rPr>
          <w:t>article</w:t>
        </w:r>
        <w:r w:rsidRPr="003E1A92">
          <w:rPr>
            <w:rStyle w:val="a3"/>
            <w:iCs/>
            <w:sz w:val="28"/>
            <w:szCs w:val="28"/>
          </w:rPr>
          <w:t>/</w:t>
        </w:r>
        <w:r w:rsidRPr="003E1A92">
          <w:rPr>
            <w:rStyle w:val="a3"/>
            <w:iCs/>
            <w:sz w:val="28"/>
            <w:szCs w:val="28"/>
            <w:lang w:val="en-US"/>
          </w:rPr>
          <w:t>n</w:t>
        </w:r>
        <w:r w:rsidRPr="003E1A92">
          <w:rPr>
            <w:rStyle w:val="a3"/>
            <w:iCs/>
            <w:sz w:val="28"/>
            <w:szCs w:val="28"/>
          </w:rPr>
          <w:t>/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konferentsii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r w:rsidRPr="003E1A92">
          <w:rPr>
            <w:rStyle w:val="a3"/>
            <w:iCs/>
            <w:sz w:val="28"/>
            <w:szCs w:val="28"/>
            <w:lang w:val="en-US"/>
          </w:rPr>
          <w:t>premier</w:t>
        </w:r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ministrov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germanskih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zemel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r w:rsidRPr="003E1A92">
          <w:rPr>
            <w:rStyle w:val="a3"/>
            <w:iCs/>
            <w:sz w:val="28"/>
            <w:szCs w:val="28"/>
            <w:lang w:val="en-US"/>
          </w:rPr>
          <w:t>v</w:t>
        </w:r>
        <w:r w:rsidRPr="003E1A92">
          <w:rPr>
            <w:rStyle w:val="a3"/>
            <w:iCs/>
            <w:sz w:val="28"/>
            <w:szCs w:val="28"/>
          </w:rPr>
          <w:t>-1948-1949-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godah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i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ih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politicheskoe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znachenie</w:t>
        </w:r>
        <w:proofErr w:type="spellEnd"/>
      </w:hyperlink>
    </w:p>
    <w:p w14:paraId="5EF98C74" w14:textId="77777777" w:rsidR="003E1A92" w:rsidRPr="003E1A92" w:rsidRDefault="003E1A92" w:rsidP="003E1A92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E1A92">
        <w:rPr>
          <w:iCs/>
          <w:sz w:val="28"/>
          <w:szCs w:val="28"/>
        </w:rPr>
        <w:t xml:space="preserve">7. </w:t>
      </w:r>
      <w:proofErr w:type="spellStart"/>
      <w:r w:rsidRPr="003E1A92">
        <w:rPr>
          <w:iCs/>
          <w:sz w:val="28"/>
          <w:szCs w:val="28"/>
        </w:rPr>
        <w:t>Ржешевский</w:t>
      </w:r>
      <w:proofErr w:type="spellEnd"/>
      <w:r w:rsidRPr="003E1A92">
        <w:rPr>
          <w:iCs/>
          <w:sz w:val="28"/>
          <w:szCs w:val="28"/>
        </w:rPr>
        <w:t xml:space="preserve"> О.А. У истоков “холодной войны” // Вестник МГИМО Университета. 2008. № 3 // </w:t>
      </w:r>
      <w:hyperlink r:id="rId31" w:history="1">
        <w:r w:rsidRPr="003E1A92">
          <w:rPr>
            <w:rStyle w:val="a3"/>
            <w:iCs/>
            <w:sz w:val="28"/>
            <w:szCs w:val="28"/>
            <w:lang w:val="en-US"/>
          </w:rPr>
          <w:t>https</w:t>
        </w:r>
        <w:r w:rsidRPr="003E1A92">
          <w:rPr>
            <w:rStyle w:val="a3"/>
            <w:iCs/>
            <w:sz w:val="28"/>
            <w:szCs w:val="28"/>
          </w:rPr>
          <w:t>://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cyberleninka</w:t>
        </w:r>
        <w:proofErr w:type="spellEnd"/>
        <w:r w:rsidRPr="003E1A92">
          <w:rPr>
            <w:rStyle w:val="a3"/>
            <w:iCs/>
            <w:sz w:val="28"/>
            <w:szCs w:val="28"/>
          </w:rPr>
          <w:t>.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ru</w:t>
        </w:r>
        <w:proofErr w:type="spellEnd"/>
        <w:r w:rsidRPr="003E1A92">
          <w:rPr>
            <w:rStyle w:val="a3"/>
            <w:iCs/>
            <w:sz w:val="28"/>
            <w:szCs w:val="28"/>
          </w:rPr>
          <w:t>/</w:t>
        </w:r>
        <w:r w:rsidRPr="003E1A92">
          <w:rPr>
            <w:rStyle w:val="a3"/>
            <w:iCs/>
            <w:sz w:val="28"/>
            <w:szCs w:val="28"/>
            <w:lang w:val="en-US"/>
          </w:rPr>
          <w:t>article</w:t>
        </w:r>
        <w:r w:rsidRPr="003E1A92">
          <w:rPr>
            <w:rStyle w:val="a3"/>
            <w:iCs/>
            <w:sz w:val="28"/>
            <w:szCs w:val="28"/>
          </w:rPr>
          <w:t>/</w:t>
        </w:r>
        <w:r w:rsidRPr="003E1A92">
          <w:rPr>
            <w:rStyle w:val="a3"/>
            <w:iCs/>
            <w:sz w:val="28"/>
            <w:szCs w:val="28"/>
            <w:lang w:val="en-US"/>
          </w:rPr>
          <w:t>n</w:t>
        </w:r>
        <w:r w:rsidRPr="003E1A92">
          <w:rPr>
            <w:rStyle w:val="a3"/>
            <w:iCs/>
            <w:sz w:val="28"/>
            <w:szCs w:val="28"/>
          </w:rPr>
          <w:t>/</w:t>
        </w:r>
      </w:hyperlink>
      <w:hyperlink r:id="rId32" w:history="1"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istokov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holodnoy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voyny</w:t>
        </w:r>
        <w:proofErr w:type="spellEnd"/>
      </w:hyperlink>
    </w:p>
    <w:p w14:paraId="268E2039" w14:textId="77777777" w:rsidR="003E1A92" w:rsidRPr="003E1A92" w:rsidRDefault="003E1A92" w:rsidP="003E1A92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E1A92">
        <w:rPr>
          <w:iCs/>
          <w:sz w:val="28"/>
          <w:szCs w:val="28"/>
        </w:rPr>
        <w:t xml:space="preserve">8. </w:t>
      </w:r>
      <w:proofErr w:type="spellStart"/>
      <w:r w:rsidRPr="003E1A92">
        <w:rPr>
          <w:iCs/>
          <w:sz w:val="28"/>
          <w:szCs w:val="28"/>
        </w:rPr>
        <w:t>Родович</w:t>
      </w:r>
      <w:proofErr w:type="spellEnd"/>
      <w:r w:rsidRPr="003E1A92">
        <w:rPr>
          <w:iCs/>
          <w:sz w:val="28"/>
          <w:szCs w:val="28"/>
        </w:rPr>
        <w:t xml:space="preserve"> Ю.В. Германская проблема в 1945 – 1955 гг. и позиция СССР: Концепция и историческая практика: </w:t>
      </w:r>
      <w:proofErr w:type="spellStart"/>
      <w:r w:rsidRPr="003E1A92">
        <w:rPr>
          <w:iCs/>
          <w:sz w:val="28"/>
          <w:szCs w:val="28"/>
        </w:rPr>
        <w:t>дис</w:t>
      </w:r>
      <w:proofErr w:type="spellEnd"/>
      <w:r w:rsidRPr="003E1A92">
        <w:rPr>
          <w:iCs/>
          <w:sz w:val="28"/>
          <w:szCs w:val="28"/>
        </w:rPr>
        <w:t xml:space="preserve">. // </w:t>
      </w:r>
      <w:hyperlink r:id="rId33" w:history="1">
        <w:r w:rsidRPr="003E1A92">
          <w:rPr>
            <w:rStyle w:val="a3"/>
            <w:iCs/>
            <w:sz w:val="28"/>
            <w:szCs w:val="28"/>
            <w:lang w:val="en-US"/>
          </w:rPr>
          <w:t>https</w:t>
        </w:r>
        <w:r w:rsidRPr="003E1A92">
          <w:rPr>
            <w:rStyle w:val="a3"/>
            <w:iCs/>
            <w:sz w:val="28"/>
            <w:szCs w:val="28"/>
          </w:rPr>
          <w:t>://</w:t>
        </w:r>
        <w:r w:rsidRPr="003E1A92">
          <w:rPr>
            <w:rStyle w:val="a3"/>
            <w:iCs/>
            <w:sz w:val="28"/>
            <w:szCs w:val="28"/>
            <w:lang w:val="en-US"/>
          </w:rPr>
          <w:t>www</w:t>
        </w:r>
        <w:r w:rsidRPr="003E1A92">
          <w:rPr>
            <w:rStyle w:val="a3"/>
            <w:iCs/>
            <w:sz w:val="28"/>
            <w:szCs w:val="28"/>
          </w:rPr>
          <w:t>.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dissercat</w:t>
        </w:r>
        <w:proofErr w:type="spellEnd"/>
        <w:r w:rsidRPr="003E1A92">
          <w:rPr>
            <w:rStyle w:val="a3"/>
            <w:iCs/>
            <w:sz w:val="28"/>
            <w:szCs w:val="28"/>
          </w:rPr>
          <w:t>.</w:t>
        </w:r>
        <w:r w:rsidRPr="003E1A92">
          <w:rPr>
            <w:rStyle w:val="a3"/>
            <w:iCs/>
            <w:sz w:val="28"/>
            <w:szCs w:val="28"/>
            <w:lang w:val="en-US"/>
          </w:rPr>
          <w:t>com</w:t>
        </w:r>
        <w:r w:rsidRPr="003E1A92">
          <w:rPr>
            <w:rStyle w:val="a3"/>
            <w:iCs/>
            <w:sz w:val="28"/>
            <w:szCs w:val="28"/>
          </w:rPr>
          <w:t>/</w:t>
        </w:r>
        <w:r w:rsidRPr="003E1A92">
          <w:rPr>
            <w:rStyle w:val="a3"/>
            <w:iCs/>
            <w:sz w:val="28"/>
            <w:szCs w:val="28"/>
            <w:lang w:val="en-US"/>
          </w:rPr>
          <w:t>content</w:t>
        </w:r>
        <w:r w:rsidRPr="003E1A92">
          <w:rPr>
            <w:rStyle w:val="a3"/>
            <w:iCs/>
            <w:sz w:val="28"/>
            <w:szCs w:val="28"/>
          </w:rPr>
          <w:t>/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germanskaya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problema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r w:rsidRPr="003E1A92">
          <w:rPr>
            <w:rStyle w:val="a3"/>
            <w:iCs/>
            <w:sz w:val="28"/>
            <w:szCs w:val="28"/>
            <w:lang w:val="en-US"/>
          </w:rPr>
          <w:t>v</w:t>
        </w:r>
        <w:r w:rsidRPr="003E1A92">
          <w:rPr>
            <w:rStyle w:val="a3"/>
            <w:iCs/>
            <w:sz w:val="28"/>
            <w:szCs w:val="28"/>
          </w:rPr>
          <w:t>-1945-1955-</w:t>
        </w:r>
        <w:r w:rsidRPr="003E1A92">
          <w:rPr>
            <w:rStyle w:val="a3"/>
            <w:iCs/>
            <w:sz w:val="28"/>
            <w:szCs w:val="28"/>
            <w:lang w:val="en-US"/>
          </w:rPr>
          <w:t>gg</w:t>
        </w:r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i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pozitsiya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sssr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kontseptsiya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i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istoricheskaya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praktika</w:t>
        </w:r>
        <w:proofErr w:type="spellEnd"/>
      </w:hyperlink>
    </w:p>
    <w:p w14:paraId="62B33F05" w14:textId="7E01C939" w:rsidR="003E1A92" w:rsidRDefault="003E1A92" w:rsidP="003E1A92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E1A92">
        <w:rPr>
          <w:iCs/>
          <w:sz w:val="28"/>
          <w:szCs w:val="28"/>
        </w:rPr>
        <w:t xml:space="preserve">9. </w:t>
      </w:r>
      <w:proofErr w:type="spellStart"/>
      <w:r w:rsidRPr="003E1A92">
        <w:rPr>
          <w:iCs/>
          <w:sz w:val="28"/>
          <w:szCs w:val="28"/>
        </w:rPr>
        <w:t>Филитов</w:t>
      </w:r>
      <w:proofErr w:type="spellEnd"/>
      <w:r w:rsidRPr="003E1A92">
        <w:rPr>
          <w:iCs/>
          <w:sz w:val="28"/>
          <w:szCs w:val="28"/>
        </w:rPr>
        <w:t xml:space="preserve"> А.М. Германо-германские отношения в 1949 – 1990 гг. // Актуальные проблемы Европы. 2019. № 4 // </w:t>
      </w:r>
      <w:hyperlink r:id="rId34" w:history="1">
        <w:r w:rsidRPr="003E1A92">
          <w:rPr>
            <w:rStyle w:val="a3"/>
            <w:iCs/>
            <w:sz w:val="28"/>
            <w:szCs w:val="28"/>
            <w:lang w:val="en-US"/>
          </w:rPr>
          <w:t>https</w:t>
        </w:r>
        <w:r w:rsidRPr="003E1A92">
          <w:rPr>
            <w:rStyle w:val="a3"/>
            <w:iCs/>
            <w:sz w:val="28"/>
            <w:szCs w:val="28"/>
          </w:rPr>
          <w:t>://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cyberleninka</w:t>
        </w:r>
        <w:proofErr w:type="spellEnd"/>
        <w:r w:rsidRPr="003E1A92">
          <w:rPr>
            <w:rStyle w:val="a3"/>
            <w:iCs/>
            <w:sz w:val="28"/>
            <w:szCs w:val="28"/>
          </w:rPr>
          <w:t>.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ru</w:t>
        </w:r>
        <w:proofErr w:type="spellEnd"/>
        <w:r w:rsidRPr="003E1A92">
          <w:rPr>
            <w:rStyle w:val="a3"/>
            <w:iCs/>
            <w:sz w:val="28"/>
            <w:szCs w:val="28"/>
          </w:rPr>
          <w:t>/</w:t>
        </w:r>
        <w:r w:rsidRPr="003E1A92">
          <w:rPr>
            <w:rStyle w:val="a3"/>
            <w:iCs/>
            <w:sz w:val="28"/>
            <w:szCs w:val="28"/>
            <w:lang w:val="en-US"/>
          </w:rPr>
          <w:t>article</w:t>
        </w:r>
        <w:r w:rsidRPr="003E1A92">
          <w:rPr>
            <w:rStyle w:val="a3"/>
            <w:iCs/>
            <w:sz w:val="28"/>
            <w:szCs w:val="28"/>
          </w:rPr>
          <w:t>/</w:t>
        </w:r>
        <w:r w:rsidRPr="003E1A92">
          <w:rPr>
            <w:rStyle w:val="a3"/>
            <w:iCs/>
            <w:sz w:val="28"/>
            <w:szCs w:val="28"/>
            <w:lang w:val="en-US"/>
          </w:rPr>
          <w:t>n</w:t>
        </w:r>
        <w:r w:rsidRPr="003E1A92">
          <w:rPr>
            <w:rStyle w:val="a3"/>
            <w:iCs/>
            <w:sz w:val="28"/>
            <w:szCs w:val="28"/>
          </w:rPr>
          <w:t>/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germano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germanskie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proofErr w:type="spellStart"/>
        <w:r w:rsidRPr="003E1A92">
          <w:rPr>
            <w:rStyle w:val="a3"/>
            <w:iCs/>
            <w:sz w:val="28"/>
            <w:szCs w:val="28"/>
            <w:lang w:val="en-US"/>
          </w:rPr>
          <w:t>otnosheniya</w:t>
        </w:r>
        <w:proofErr w:type="spellEnd"/>
        <w:r w:rsidRPr="003E1A92">
          <w:rPr>
            <w:rStyle w:val="a3"/>
            <w:iCs/>
            <w:sz w:val="28"/>
            <w:szCs w:val="28"/>
          </w:rPr>
          <w:t>-</w:t>
        </w:r>
        <w:r w:rsidRPr="003E1A92">
          <w:rPr>
            <w:rStyle w:val="a3"/>
            <w:iCs/>
            <w:sz w:val="28"/>
            <w:szCs w:val="28"/>
            <w:lang w:val="en-US"/>
          </w:rPr>
          <w:t>v</w:t>
        </w:r>
        <w:r w:rsidRPr="003E1A92">
          <w:rPr>
            <w:rStyle w:val="a3"/>
            <w:iCs/>
            <w:sz w:val="28"/>
            <w:szCs w:val="28"/>
          </w:rPr>
          <w:t>-1949-1990-</w:t>
        </w:r>
        <w:r w:rsidRPr="003E1A92">
          <w:rPr>
            <w:rStyle w:val="a3"/>
            <w:iCs/>
            <w:sz w:val="28"/>
            <w:szCs w:val="28"/>
            <w:lang w:val="en-US"/>
          </w:rPr>
          <w:t>gg</w:t>
        </w:r>
        <w:r w:rsidRPr="003E1A92">
          <w:rPr>
            <w:rStyle w:val="a3"/>
            <w:iCs/>
            <w:sz w:val="28"/>
            <w:szCs w:val="28"/>
          </w:rPr>
          <w:t>/</w:t>
        </w:r>
        <w:r w:rsidRPr="003E1A92">
          <w:rPr>
            <w:rStyle w:val="a3"/>
            <w:iCs/>
            <w:sz w:val="28"/>
            <w:szCs w:val="28"/>
            <w:lang w:val="en-US"/>
          </w:rPr>
          <w:t>viewer</w:t>
        </w:r>
      </w:hyperlink>
    </w:p>
    <w:p w14:paraId="25917F47" w14:textId="77777777" w:rsidR="003E1A92" w:rsidRDefault="003E1A92">
      <w:pPr>
        <w:spacing w:after="160" w:line="259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</w:p>
    <w:p w14:paraId="2AB70A95" w14:textId="70982F7B" w:rsidR="00700D55" w:rsidRPr="005069BE" w:rsidRDefault="00580E78" w:rsidP="005069BE">
      <w:pPr>
        <w:spacing w:line="360" w:lineRule="auto"/>
        <w:jc w:val="both"/>
        <w:rPr>
          <w:iCs/>
          <w:sz w:val="28"/>
          <w:szCs w:val="28"/>
        </w:rPr>
      </w:pPr>
      <w:r w:rsidRPr="00580E78">
        <w:rPr>
          <w:iCs/>
          <w:sz w:val="28"/>
          <w:szCs w:val="28"/>
        </w:rPr>
        <w:lastRenderedPageBreak/>
        <w:drawing>
          <wp:inline distT="0" distB="0" distL="0" distR="0" wp14:anchorId="19626E1C" wp14:editId="59F39401">
            <wp:extent cx="6119495" cy="4584700"/>
            <wp:effectExtent l="0" t="0" r="0" b="6350"/>
            <wp:docPr id="9214953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49538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2534" w14:textId="3A554B06" w:rsidR="00A172A6" w:rsidRPr="005002CF" w:rsidRDefault="00696019" w:rsidP="005069BE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5069BE">
        <w:rPr>
          <w:iCs/>
          <w:sz w:val="28"/>
          <w:szCs w:val="28"/>
        </w:rPr>
        <w:t>Слайд</w:t>
      </w:r>
      <w:r w:rsidR="00C16F0B" w:rsidRPr="005069BE">
        <w:rPr>
          <w:iCs/>
          <w:sz w:val="28"/>
          <w:szCs w:val="28"/>
        </w:rPr>
        <w:t xml:space="preserve"> </w:t>
      </w:r>
      <w:r w:rsidR="00E87157">
        <w:rPr>
          <w:iCs/>
          <w:sz w:val="28"/>
          <w:szCs w:val="28"/>
        </w:rPr>
        <w:t>1</w:t>
      </w:r>
      <w:r w:rsidR="00050ACA">
        <w:rPr>
          <w:iCs/>
          <w:sz w:val="28"/>
          <w:szCs w:val="28"/>
        </w:rPr>
        <w:t>9</w:t>
      </w:r>
    </w:p>
    <w:p w14:paraId="0B9B8AF4" w14:textId="37308525" w:rsidR="00A172A6" w:rsidRPr="005069BE" w:rsidRDefault="00696019" w:rsidP="005069BE">
      <w:pPr>
        <w:spacing w:line="360" w:lineRule="auto"/>
        <w:ind w:firstLine="709"/>
        <w:jc w:val="both"/>
        <w:rPr>
          <w:sz w:val="28"/>
          <w:szCs w:val="28"/>
        </w:rPr>
      </w:pPr>
      <w:r w:rsidRPr="005069BE">
        <w:rPr>
          <w:sz w:val="28"/>
          <w:szCs w:val="28"/>
        </w:rPr>
        <w:t>Спасибо</w:t>
      </w:r>
      <w:r w:rsidR="00C16F0B" w:rsidRPr="005069BE">
        <w:rPr>
          <w:sz w:val="28"/>
          <w:szCs w:val="28"/>
        </w:rPr>
        <w:t xml:space="preserve"> </w:t>
      </w:r>
      <w:r w:rsidRPr="005069BE">
        <w:rPr>
          <w:sz w:val="28"/>
          <w:szCs w:val="28"/>
        </w:rPr>
        <w:t>за</w:t>
      </w:r>
      <w:r w:rsidR="00C16F0B" w:rsidRPr="005069BE">
        <w:rPr>
          <w:sz w:val="28"/>
          <w:szCs w:val="28"/>
        </w:rPr>
        <w:t xml:space="preserve"> </w:t>
      </w:r>
      <w:r w:rsidRPr="005069BE">
        <w:rPr>
          <w:sz w:val="28"/>
          <w:szCs w:val="28"/>
        </w:rPr>
        <w:t>внимание!</w:t>
      </w:r>
    </w:p>
    <w:p w14:paraId="08354D0A" w14:textId="77777777" w:rsidR="00A172A6" w:rsidRPr="005069BE" w:rsidRDefault="00A172A6" w:rsidP="005069BE">
      <w:pPr>
        <w:spacing w:line="360" w:lineRule="auto"/>
        <w:ind w:firstLine="709"/>
        <w:jc w:val="both"/>
        <w:rPr>
          <w:sz w:val="28"/>
          <w:szCs w:val="28"/>
        </w:rPr>
      </w:pPr>
      <w:r w:rsidRPr="005069BE">
        <w:rPr>
          <w:sz w:val="28"/>
          <w:szCs w:val="28"/>
        </w:rPr>
        <w:br w:type="page"/>
      </w:r>
    </w:p>
    <w:p w14:paraId="576E74D4" w14:textId="2484ECF4" w:rsidR="00696019" w:rsidRPr="005069BE" w:rsidRDefault="00696019" w:rsidP="005069BE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069BE">
        <w:rPr>
          <w:sz w:val="28"/>
          <w:szCs w:val="28"/>
        </w:rPr>
        <w:lastRenderedPageBreak/>
        <w:t>Резюме</w:t>
      </w:r>
      <w:r w:rsidR="00B069A9" w:rsidRPr="005069BE">
        <w:rPr>
          <w:sz w:val="28"/>
          <w:szCs w:val="28"/>
        </w:rPr>
        <w:t>:</w:t>
      </w:r>
    </w:p>
    <w:p w14:paraId="4B960F1C" w14:textId="325E043A" w:rsidR="00AE42E7" w:rsidRDefault="00AE42E7" w:rsidP="00AE42E7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События, происходившие с Германией в 1945 - 1961 годах, стали примером переменчивости политических отношений между бывшими союзниками. А разделение страны на ФРГ и ГДР с последующим строительством Берлинской стены стало символом невозможности сотрудничества капитализма и социализма.</w:t>
      </w:r>
    </w:p>
    <w:p w14:paraId="15AE5D89" w14:textId="4798D593" w:rsidR="00AE42E7" w:rsidRPr="005069BE" w:rsidRDefault="00AE42E7" w:rsidP="00AE42E7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Эта часть истории Германии важна и для современной России, так как позволяет лучше понимать этнических соседей, несмотря на отличающиеся политические и идеологические взгляды.</w:t>
      </w:r>
      <w:r w:rsidR="00074396">
        <w:rPr>
          <w:iCs/>
          <w:sz w:val="28"/>
          <w:szCs w:val="28"/>
        </w:rPr>
        <w:t xml:space="preserve"> Подробное изучение истории ФРГ и ГДР позволит избежать строительств</w:t>
      </w:r>
      <w:r w:rsidR="00AD3506">
        <w:rPr>
          <w:iCs/>
          <w:sz w:val="28"/>
          <w:szCs w:val="28"/>
        </w:rPr>
        <w:t>а</w:t>
      </w:r>
      <w:r w:rsidR="00074396">
        <w:rPr>
          <w:iCs/>
          <w:sz w:val="28"/>
          <w:szCs w:val="28"/>
        </w:rPr>
        <w:t xml:space="preserve"> новой «Берлинской стены», но уже на территории ДНР и ЛНР.</w:t>
      </w:r>
    </w:p>
    <w:sectPr w:rsidR="00AE42E7" w:rsidRPr="005069BE" w:rsidSect="005069B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78EF8E" w14:textId="77777777" w:rsidR="00B5090B" w:rsidRDefault="00B5090B" w:rsidP="00862461">
      <w:r>
        <w:separator/>
      </w:r>
    </w:p>
  </w:endnote>
  <w:endnote w:type="continuationSeparator" w:id="0">
    <w:p w14:paraId="3C39CF77" w14:textId="77777777" w:rsidR="00B5090B" w:rsidRDefault="00B5090B" w:rsidP="00862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43AC5A" w14:textId="77777777" w:rsidR="00B5090B" w:rsidRDefault="00B5090B" w:rsidP="00862461">
      <w:r>
        <w:separator/>
      </w:r>
    </w:p>
  </w:footnote>
  <w:footnote w:type="continuationSeparator" w:id="0">
    <w:p w14:paraId="54398121" w14:textId="77777777" w:rsidR="00B5090B" w:rsidRDefault="00B5090B" w:rsidP="00862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A22D8"/>
    <w:multiLevelType w:val="hybridMultilevel"/>
    <w:tmpl w:val="E90E7B54"/>
    <w:lvl w:ilvl="0" w:tplc="812C022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2D2FCD"/>
    <w:multiLevelType w:val="hybridMultilevel"/>
    <w:tmpl w:val="580C2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AE35DF"/>
    <w:multiLevelType w:val="hybridMultilevel"/>
    <w:tmpl w:val="711CB600"/>
    <w:lvl w:ilvl="0" w:tplc="0A9AF4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2074533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46779944">
    <w:abstractNumId w:val="2"/>
  </w:num>
  <w:num w:numId="3" w16cid:durableId="14159765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EC9"/>
    <w:rsid w:val="00021E85"/>
    <w:rsid w:val="00046BD4"/>
    <w:rsid w:val="00046C37"/>
    <w:rsid w:val="00050ACA"/>
    <w:rsid w:val="00074396"/>
    <w:rsid w:val="000A5BD2"/>
    <w:rsid w:val="000B4FB0"/>
    <w:rsid w:val="000C0D6C"/>
    <w:rsid w:val="000C1B5C"/>
    <w:rsid w:val="000E1BF4"/>
    <w:rsid w:val="000E24FC"/>
    <w:rsid w:val="000F6CEB"/>
    <w:rsid w:val="00103197"/>
    <w:rsid w:val="0011789C"/>
    <w:rsid w:val="00125A15"/>
    <w:rsid w:val="001415EF"/>
    <w:rsid w:val="00143E84"/>
    <w:rsid w:val="001535AD"/>
    <w:rsid w:val="001A5B0B"/>
    <w:rsid w:val="001C05BB"/>
    <w:rsid w:val="001E12E1"/>
    <w:rsid w:val="002173AA"/>
    <w:rsid w:val="002213EB"/>
    <w:rsid w:val="0023101C"/>
    <w:rsid w:val="00243B91"/>
    <w:rsid w:val="00291E65"/>
    <w:rsid w:val="00293BAA"/>
    <w:rsid w:val="002970AD"/>
    <w:rsid w:val="002F153F"/>
    <w:rsid w:val="002F367E"/>
    <w:rsid w:val="002F69A0"/>
    <w:rsid w:val="00313E03"/>
    <w:rsid w:val="00327364"/>
    <w:rsid w:val="00332FB2"/>
    <w:rsid w:val="00334538"/>
    <w:rsid w:val="00340A22"/>
    <w:rsid w:val="003432E1"/>
    <w:rsid w:val="00344FD6"/>
    <w:rsid w:val="00367F0B"/>
    <w:rsid w:val="003817B5"/>
    <w:rsid w:val="003A7D79"/>
    <w:rsid w:val="003D45B5"/>
    <w:rsid w:val="003E1A92"/>
    <w:rsid w:val="003F2FF9"/>
    <w:rsid w:val="003F3D2E"/>
    <w:rsid w:val="00455D58"/>
    <w:rsid w:val="004577E0"/>
    <w:rsid w:val="00476A14"/>
    <w:rsid w:val="00481AA8"/>
    <w:rsid w:val="00493501"/>
    <w:rsid w:val="004A4916"/>
    <w:rsid w:val="004C3E7A"/>
    <w:rsid w:val="004D5FB7"/>
    <w:rsid w:val="004D6F8F"/>
    <w:rsid w:val="005002CF"/>
    <w:rsid w:val="005069BE"/>
    <w:rsid w:val="00510913"/>
    <w:rsid w:val="00523D35"/>
    <w:rsid w:val="00524D98"/>
    <w:rsid w:val="0053382E"/>
    <w:rsid w:val="00546445"/>
    <w:rsid w:val="00554023"/>
    <w:rsid w:val="00580E78"/>
    <w:rsid w:val="00596900"/>
    <w:rsid w:val="005A2E27"/>
    <w:rsid w:val="005C52A0"/>
    <w:rsid w:val="005C5921"/>
    <w:rsid w:val="005E5427"/>
    <w:rsid w:val="005F5744"/>
    <w:rsid w:val="00602B6F"/>
    <w:rsid w:val="00605A76"/>
    <w:rsid w:val="00624D11"/>
    <w:rsid w:val="00642B73"/>
    <w:rsid w:val="00660864"/>
    <w:rsid w:val="0067668A"/>
    <w:rsid w:val="006943C8"/>
    <w:rsid w:val="00696019"/>
    <w:rsid w:val="006A01AF"/>
    <w:rsid w:val="006E3357"/>
    <w:rsid w:val="00700D55"/>
    <w:rsid w:val="0070105B"/>
    <w:rsid w:val="00721641"/>
    <w:rsid w:val="00723E55"/>
    <w:rsid w:val="00731F4C"/>
    <w:rsid w:val="00734E71"/>
    <w:rsid w:val="00777EB1"/>
    <w:rsid w:val="0078143A"/>
    <w:rsid w:val="00786729"/>
    <w:rsid w:val="007A122B"/>
    <w:rsid w:val="007A57BC"/>
    <w:rsid w:val="007A6F3F"/>
    <w:rsid w:val="007E7D6F"/>
    <w:rsid w:val="0080150E"/>
    <w:rsid w:val="008503FA"/>
    <w:rsid w:val="00862461"/>
    <w:rsid w:val="00865E9B"/>
    <w:rsid w:val="008B7FF4"/>
    <w:rsid w:val="008E4517"/>
    <w:rsid w:val="009063D9"/>
    <w:rsid w:val="0090740B"/>
    <w:rsid w:val="009102DA"/>
    <w:rsid w:val="00921EBD"/>
    <w:rsid w:val="0092610A"/>
    <w:rsid w:val="00935722"/>
    <w:rsid w:val="00940EC9"/>
    <w:rsid w:val="00951EF0"/>
    <w:rsid w:val="009542BE"/>
    <w:rsid w:val="009668C4"/>
    <w:rsid w:val="00982FEB"/>
    <w:rsid w:val="00983C50"/>
    <w:rsid w:val="00995124"/>
    <w:rsid w:val="009A4B3C"/>
    <w:rsid w:val="009C45AF"/>
    <w:rsid w:val="00A029A3"/>
    <w:rsid w:val="00A059D2"/>
    <w:rsid w:val="00A10EC4"/>
    <w:rsid w:val="00A172A6"/>
    <w:rsid w:val="00A25EC0"/>
    <w:rsid w:val="00A64EE4"/>
    <w:rsid w:val="00A7507F"/>
    <w:rsid w:val="00A80BBA"/>
    <w:rsid w:val="00A82D83"/>
    <w:rsid w:val="00A845FC"/>
    <w:rsid w:val="00AB4CC7"/>
    <w:rsid w:val="00AC20F8"/>
    <w:rsid w:val="00AD3506"/>
    <w:rsid w:val="00AE42E7"/>
    <w:rsid w:val="00AF1204"/>
    <w:rsid w:val="00AF62BF"/>
    <w:rsid w:val="00B069A9"/>
    <w:rsid w:val="00B22784"/>
    <w:rsid w:val="00B26ED7"/>
    <w:rsid w:val="00B30B49"/>
    <w:rsid w:val="00B359C1"/>
    <w:rsid w:val="00B371FE"/>
    <w:rsid w:val="00B5090B"/>
    <w:rsid w:val="00B903C8"/>
    <w:rsid w:val="00B93996"/>
    <w:rsid w:val="00BA1B51"/>
    <w:rsid w:val="00BB4698"/>
    <w:rsid w:val="00BF0FBD"/>
    <w:rsid w:val="00C16F0B"/>
    <w:rsid w:val="00C45C9E"/>
    <w:rsid w:val="00C63167"/>
    <w:rsid w:val="00C660E4"/>
    <w:rsid w:val="00C714EF"/>
    <w:rsid w:val="00C80C13"/>
    <w:rsid w:val="00C9030B"/>
    <w:rsid w:val="00CB3B87"/>
    <w:rsid w:val="00CC20E0"/>
    <w:rsid w:val="00CD4909"/>
    <w:rsid w:val="00CE5EA1"/>
    <w:rsid w:val="00CE5FEA"/>
    <w:rsid w:val="00CF367D"/>
    <w:rsid w:val="00CF426F"/>
    <w:rsid w:val="00D27887"/>
    <w:rsid w:val="00D501D1"/>
    <w:rsid w:val="00D5325B"/>
    <w:rsid w:val="00D73DCF"/>
    <w:rsid w:val="00D73EE4"/>
    <w:rsid w:val="00D87B38"/>
    <w:rsid w:val="00DC1A2B"/>
    <w:rsid w:val="00DC36EC"/>
    <w:rsid w:val="00DC7454"/>
    <w:rsid w:val="00E15F91"/>
    <w:rsid w:val="00E53487"/>
    <w:rsid w:val="00E87157"/>
    <w:rsid w:val="00E90A8D"/>
    <w:rsid w:val="00EA2718"/>
    <w:rsid w:val="00EE2DF5"/>
    <w:rsid w:val="00EF4FD0"/>
    <w:rsid w:val="00EF7368"/>
    <w:rsid w:val="00F00D4F"/>
    <w:rsid w:val="00F060D5"/>
    <w:rsid w:val="00F16DBC"/>
    <w:rsid w:val="00F2036C"/>
    <w:rsid w:val="00F22B57"/>
    <w:rsid w:val="00F31E6C"/>
    <w:rsid w:val="00F5263E"/>
    <w:rsid w:val="00F654A4"/>
    <w:rsid w:val="00F667BE"/>
    <w:rsid w:val="00F74CC7"/>
    <w:rsid w:val="00F830FD"/>
    <w:rsid w:val="00F846C1"/>
    <w:rsid w:val="00FC0DFD"/>
    <w:rsid w:val="00FC5B8B"/>
    <w:rsid w:val="00FD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82B35"/>
  <w15:chartTrackingRefBased/>
  <w15:docId w15:val="{7E788359-35FE-43AB-AD55-66654933D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601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96019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A172A6"/>
    <w:rPr>
      <w:color w:val="605E5C"/>
      <w:shd w:val="clear" w:color="auto" w:fill="E1DFDD"/>
    </w:rPr>
  </w:style>
  <w:style w:type="paragraph" w:customStyle="1" w:styleId="futurismarkdown-paragraph">
    <w:name w:val="futurismarkdown-paragraph"/>
    <w:basedOn w:val="a"/>
    <w:rsid w:val="003F3D2E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3F3D2E"/>
    <w:rPr>
      <w:b/>
      <w:bCs/>
    </w:rPr>
  </w:style>
  <w:style w:type="paragraph" w:styleId="a6">
    <w:name w:val="Normal (Web)"/>
    <w:basedOn w:val="a"/>
    <w:uiPriority w:val="99"/>
    <w:unhideWhenUsed/>
    <w:rsid w:val="003F3D2E"/>
    <w:pPr>
      <w:spacing w:before="100" w:beforeAutospacing="1" w:after="100" w:afterAutospacing="1"/>
    </w:pPr>
  </w:style>
  <w:style w:type="character" w:styleId="a7">
    <w:name w:val="FollowedHyperlink"/>
    <w:basedOn w:val="a0"/>
    <w:uiPriority w:val="99"/>
    <w:semiHidden/>
    <w:unhideWhenUsed/>
    <w:rsid w:val="00A25EC0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A25EC0"/>
    <w:pPr>
      <w:ind w:left="720"/>
      <w:contextualSpacing/>
    </w:pPr>
  </w:style>
  <w:style w:type="paragraph" w:styleId="a9">
    <w:name w:val="No Spacing"/>
    <w:uiPriority w:val="1"/>
    <w:qFormat/>
    <w:rsid w:val="005C52A0"/>
    <w:pPr>
      <w:spacing w:after="0" w:line="240" w:lineRule="auto"/>
    </w:pPr>
    <w:rPr>
      <w:kern w:val="0"/>
      <w14:ligatures w14:val="none"/>
    </w:rPr>
  </w:style>
  <w:style w:type="paragraph" w:styleId="aa">
    <w:name w:val="header"/>
    <w:basedOn w:val="a"/>
    <w:link w:val="ab"/>
    <w:uiPriority w:val="99"/>
    <w:unhideWhenUsed/>
    <w:rsid w:val="008624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62461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c">
    <w:name w:val="footer"/>
    <w:basedOn w:val="a"/>
    <w:link w:val="ad"/>
    <w:uiPriority w:val="99"/>
    <w:unhideWhenUsed/>
    <w:rsid w:val="008624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62461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3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cyberleninka.ru/article/n/programma-amerikanskoy-pomoschi-v-vosstanovlenii-ekonomiki-poslevoennoy-evropy-plan-marshalla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s://cyberleninka.ru/article/n/germano-germanskie-otnosheniya-v-1949-1990-gg/viewer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elar.urfu.ru/bitstream/10995/4724/2/uvmi3-2005-14.pdf" TargetMode="External"/><Relationship Id="rId33" Type="http://schemas.openxmlformats.org/officeDocument/2006/relationships/hyperlink" Target="https://www.dissercat.com/content/germanskaya-problema-v-1945-1955-gg-i-pozitsiya-sssr-kontseptsiya-i-istoricheskaya-praktika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cyberleninka.ru/article/n/sovetsko-germanskie-otnosheniya-v-otechestvennoy-istoriografii/viewe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hyperlink" Target="https://cyberleninka.ru/article/n/istokov-holodnoy-voyny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cyberleninka.ru/article/n/doktrina-trumena-plan-marshalla-i-ih-vliyanie-na-sovetsko-turetskie-otnosheniya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cyberleninka.ru/article/n/istokov-holodnoy-voyn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cyberleninka.ru/article/n/istoriya-resheniya-germanskogo-voprosa/viewer" TargetMode="External"/><Relationship Id="rId30" Type="http://schemas.openxmlformats.org/officeDocument/2006/relationships/hyperlink" Target="https://cyberleninka.ru/article/n/konferentsii-premier-ministrov-germanskih-zemel-v-1948-1949-godah-i-ih-politicheskoe-znachenie" TargetMode="External"/><Relationship Id="rId35" Type="http://schemas.openxmlformats.org/officeDocument/2006/relationships/image" Target="media/image1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2344</Words>
  <Characters>13362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Данила Кирейчев</cp:lastModifiedBy>
  <cp:revision>2</cp:revision>
  <dcterms:created xsi:type="dcterms:W3CDTF">2024-11-29T17:56:00Z</dcterms:created>
  <dcterms:modified xsi:type="dcterms:W3CDTF">2024-11-29T17:56:00Z</dcterms:modified>
</cp:coreProperties>
</file>