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DAFD5" w14:textId="77777777" w:rsidR="00665854" w:rsidRDefault="00006964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Министерство </w:t>
      </w:r>
      <w:r w:rsidR="001E4E91">
        <w:rPr>
          <w:sz w:val="28"/>
          <w:szCs w:val="28"/>
        </w:rPr>
        <w:t>науки</w:t>
      </w:r>
      <w:r>
        <w:rPr>
          <w:sz w:val="28"/>
          <w:szCs w:val="28"/>
        </w:rPr>
        <w:t xml:space="preserve"> и высшего образования</w:t>
      </w:r>
      <w:r w:rsidR="001E4E91">
        <w:rPr>
          <w:sz w:val="28"/>
          <w:szCs w:val="28"/>
        </w:rPr>
        <w:t xml:space="preserve"> Российской Федерации</w:t>
      </w:r>
    </w:p>
    <w:p w14:paraId="2B2F445D" w14:textId="77777777"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4F5E7049" w14:textId="77777777"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75068BD0" w14:textId="77777777"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172EAEF7" w14:textId="77777777"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74FAEBB4" w14:textId="77777777" w:rsidR="001E4E91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Физико-технический факультет</w:t>
      </w:r>
    </w:p>
    <w:p w14:paraId="59315E83" w14:textId="77777777" w:rsidR="001E4E91" w:rsidRDefault="167CAEB8" w:rsidP="00054CBB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Кафедра философии и истории</w:t>
      </w:r>
    </w:p>
    <w:p w14:paraId="5603A6D3" w14:textId="77777777" w:rsidR="00D33C84" w:rsidRPr="00D33C84" w:rsidRDefault="00D21E3B" w:rsidP="00371AB0">
      <w:pPr>
        <w:spacing w:line="360" w:lineRule="auto"/>
        <w:jc w:val="center"/>
        <w:rPr>
          <w:sz w:val="28"/>
          <w:szCs w:val="28"/>
        </w:rPr>
      </w:pPr>
      <w:r w:rsidRPr="00D21E3B">
        <w:rPr>
          <w:sz w:val="28"/>
          <w:szCs w:val="28"/>
        </w:rPr>
        <w:t>X</w:t>
      </w:r>
      <w:r w:rsidR="167CAEB8" w:rsidRPr="167CAEB8">
        <w:rPr>
          <w:sz w:val="28"/>
          <w:szCs w:val="28"/>
        </w:rPr>
        <w:t xml:space="preserve"> Саровские молодежные чтения</w:t>
      </w:r>
    </w:p>
    <w:p w14:paraId="6523C152" w14:textId="77777777" w:rsidR="00D33C84" w:rsidRPr="00D33C84" w:rsidRDefault="00D33C84" w:rsidP="00371AB0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Всероссийская научно-практическая студенческая конференция</w:t>
      </w:r>
    </w:p>
    <w:p w14:paraId="27BC4A5F" w14:textId="77777777" w:rsidR="00D33C84" w:rsidRPr="00D33C84" w:rsidRDefault="00D33C84" w:rsidP="00371AB0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7D7DE158" w14:textId="77777777" w:rsidR="00D21E3B" w:rsidRPr="00D21E3B" w:rsidRDefault="00BC7944" w:rsidP="00D21E3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D21E3B" w:rsidRPr="00D21E3B">
        <w:rPr>
          <w:sz w:val="28"/>
          <w:szCs w:val="28"/>
        </w:rPr>
        <w:t xml:space="preserve">5, </w:t>
      </w:r>
      <w:r>
        <w:rPr>
          <w:sz w:val="28"/>
          <w:szCs w:val="28"/>
        </w:rPr>
        <w:t>2</w:t>
      </w:r>
      <w:r w:rsidR="00D21E3B" w:rsidRPr="00D21E3B">
        <w:rPr>
          <w:sz w:val="28"/>
          <w:szCs w:val="28"/>
        </w:rPr>
        <w:t xml:space="preserve">6, </w:t>
      </w:r>
      <w:r>
        <w:rPr>
          <w:sz w:val="28"/>
          <w:szCs w:val="28"/>
        </w:rPr>
        <w:t>2</w:t>
      </w:r>
      <w:r w:rsidR="00D21E3B" w:rsidRPr="00D21E3B">
        <w:rPr>
          <w:sz w:val="28"/>
          <w:szCs w:val="28"/>
        </w:rPr>
        <w:t xml:space="preserve">8, </w:t>
      </w:r>
      <w:r>
        <w:rPr>
          <w:sz w:val="28"/>
          <w:szCs w:val="28"/>
        </w:rPr>
        <w:t>2</w:t>
      </w:r>
      <w:r w:rsidR="00D21E3B" w:rsidRPr="00D21E3B">
        <w:rPr>
          <w:sz w:val="28"/>
          <w:szCs w:val="28"/>
        </w:rPr>
        <w:t xml:space="preserve">9 </w:t>
      </w:r>
      <w:r>
        <w:rPr>
          <w:sz w:val="28"/>
          <w:szCs w:val="28"/>
        </w:rPr>
        <w:t>ноября</w:t>
      </w:r>
      <w:r w:rsidR="00D21E3B" w:rsidRPr="00D21E3B">
        <w:rPr>
          <w:sz w:val="28"/>
          <w:szCs w:val="28"/>
        </w:rPr>
        <w:t xml:space="preserve"> 2024 г.</w:t>
      </w:r>
    </w:p>
    <w:p w14:paraId="613AEE12" w14:textId="77777777" w:rsidR="0043001B" w:rsidRDefault="00D21E3B" w:rsidP="00371AB0">
      <w:pPr>
        <w:spacing w:line="360" w:lineRule="auto"/>
        <w:jc w:val="center"/>
        <w:rPr>
          <w:sz w:val="28"/>
          <w:szCs w:val="28"/>
        </w:rPr>
      </w:pPr>
      <w:r w:rsidRPr="00D21E3B">
        <w:rPr>
          <w:sz w:val="28"/>
          <w:szCs w:val="28"/>
        </w:rPr>
        <w:t>XX</w:t>
      </w:r>
      <w:proofErr w:type="gramStart"/>
      <w:r w:rsidRPr="00D21E3B">
        <w:rPr>
          <w:sz w:val="28"/>
          <w:szCs w:val="28"/>
        </w:rPr>
        <w:t>Х</w:t>
      </w:r>
      <w:proofErr w:type="gramEnd"/>
      <w:r w:rsidRPr="00D21E3B">
        <w:rPr>
          <w:sz w:val="28"/>
          <w:szCs w:val="28"/>
        </w:rPr>
        <w:t>I</w:t>
      </w:r>
      <w:r w:rsidR="00BC7944" w:rsidRPr="00D21E3B">
        <w:rPr>
          <w:sz w:val="28"/>
          <w:szCs w:val="28"/>
        </w:rPr>
        <w:t>Х</w:t>
      </w:r>
      <w:r w:rsidRPr="00D21E3B">
        <w:rPr>
          <w:sz w:val="28"/>
          <w:szCs w:val="28"/>
        </w:rPr>
        <w:t xml:space="preserve"> </w:t>
      </w:r>
      <w:r w:rsidR="167CAEB8" w:rsidRPr="167CAEB8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14:paraId="2CCC012E" w14:textId="77777777"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proofErr w:type="spellStart"/>
      <w:r w:rsidRPr="167CAEB8">
        <w:rPr>
          <w:sz w:val="28"/>
          <w:szCs w:val="28"/>
        </w:rPr>
        <w:t>СарФТИ</w:t>
      </w:r>
      <w:proofErr w:type="spellEnd"/>
      <w:r w:rsidRPr="167CAEB8">
        <w:rPr>
          <w:sz w:val="28"/>
          <w:szCs w:val="28"/>
        </w:rPr>
        <w:t xml:space="preserve"> НИЯУ МИФИ</w:t>
      </w:r>
    </w:p>
    <w:p w14:paraId="295616FB" w14:textId="77777777" w:rsidR="00D33C84" w:rsidRPr="00D33C84" w:rsidRDefault="00D21E3B" w:rsidP="00371AB0">
      <w:pPr>
        <w:spacing w:line="360" w:lineRule="auto"/>
        <w:jc w:val="center"/>
        <w:rPr>
          <w:sz w:val="28"/>
          <w:szCs w:val="28"/>
        </w:rPr>
      </w:pPr>
      <w:r w:rsidRPr="00D21E3B">
        <w:rPr>
          <w:sz w:val="28"/>
          <w:szCs w:val="28"/>
        </w:rPr>
        <w:t>XVI</w:t>
      </w:r>
      <w:r w:rsidR="00BC7944" w:rsidRPr="00D21E3B">
        <w:rPr>
          <w:sz w:val="28"/>
          <w:szCs w:val="28"/>
        </w:rPr>
        <w:t>I</w:t>
      </w:r>
      <w:r w:rsidRPr="00D21E3B">
        <w:rPr>
          <w:sz w:val="28"/>
          <w:szCs w:val="28"/>
        </w:rPr>
        <w:t xml:space="preserve">I </w:t>
      </w:r>
      <w:proofErr w:type="gramStart"/>
      <w:r w:rsidR="167CAEB8" w:rsidRPr="167CAEB8">
        <w:rPr>
          <w:sz w:val="28"/>
          <w:szCs w:val="28"/>
        </w:rPr>
        <w:t>студенческая</w:t>
      </w:r>
      <w:proofErr w:type="gramEnd"/>
      <w:r w:rsidR="167CAEB8" w:rsidRPr="167CAEB8">
        <w:rPr>
          <w:sz w:val="28"/>
          <w:szCs w:val="28"/>
        </w:rPr>
        <w:t xml:space="preserve"> онлайн-конференция по истории </w:t>
      </w:r>
      <w:proofErr w:type="spellStart"/>
      <w:r w:rsidR="167CAEB8" w:rsidRPr="167CAEB8">
        <w:rPr>
          <w:sz w:val="28"/>
          <w:szCs w:val="28"/>
        </w:rPr>
        <w:t>СарФТИ</w:t>
      </w:r>
      <w:proofErr w:type="spellEnd"/>
      <w:r w:rsidR="167CAEB8" w:rsidRPr="167CAEB8">
        <w:rPr>
          <w:sz w:val="28"/>
          <w:szCs w:val="28"/>
        </w:rPr>
        <w:t xml:space="preserve"> НИЯУ МИФИ</w:t>
      </w:r>
    </w:p>
    <w:p w14:paraId="66BC69C8" w14:textId="77777777"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«Ядерный университет и духовное наследие Сарова»</w:t>
      </w:r>
    </w:p>
    <w:p w14:paraId="65330C40" w14:textId="77777777" w:rsidR="167CAEB8" w:rsidRDefault="00BC7944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29</w:t>
      </w:r>
      <w:r w:rsidR="00D21E3B" w:rsidRPr="00D21E3B">
        <w:rPr>
          <w:sz w:val="28"/>
          <w:szCs w:val="28"/>
        </w:rPr>
        <w:t xml:space="preserve"> </w:t>
      </w:r>
      <w:r>
        <w:rPr>
          <w:sz w:val="28"/>
          <w:szCs w:val="28"/>
        </w:rPr>
        <w:t>ноября</w:t>
      </w:r>
      <w:r w:rsidR="00D21E3B" w:rsidRPr="00D21E3B">
        <w:rPr>
          <w:sz w:val="28"/>
          <w:szCs w:val="28"/>
        </w:rPr>
        <w:t xml:space="preserve"> 2024 г.</w:t>
      </w:r>
    </w:p>
    <w:p w14:paraId="7269D0FC" w14:textId="77777777" w:rsidR="0043001B" w:rsidRDefault="0043001B" w:rsidP="00371AB0">
      <w:pPr>
        <w:spacing w:line="360" w:lineRule="auto"/>
        <w:jc w:val="center"/>
        <w:rPr>
          <w:sz w:val="28"/>
          <w:szCs w:val="28"/>
        </w:rPr>
      </w:pPr>
    </w:p>
    <w:p w14:paraId="6083364D" w14:textId="77777777" w:rsidR="00BC7944" w:rsidRPr="00BC7944" w:rsidRDefault="00BC7944" w:rsidP="00BC7944">
      <w:pPr>
        <w:spacing w:line="360" w:lineRule="auto"/>
        <w:jc w:val="center"/>
        <w:rPr>
          <w:sz w:val="28"/>
          <w:szCs w:val="28"/>
        </w:rPr>
      </w:pPr>
      <w:r w:rsidRPr="00BC7944">
        <w:rPr>
          <w:sz w:val="28"/>
          <w:szCs w:val="28"/>
        </w:rPr>
        <w:t>Нюрнбергский процесс (1945 - 1946 гг.)</w:t>
      </w:r>
    </w:p>
    <w:p w14:paraId="24C71166" w14:textId="77777777" w:rsidR="00BC7944" w:rsidRDefault="00BC7944" w:rsidP="00371AB0">
      <w:pPr>
        <w:spacing w:line="360" w:lineRule="auto"/>
        <w:jc w:val="right"/>
        <w:rPr>
          <w:sz w:val="28"/>
          <w:szCs w:val="28"/>
        </w:rPr>
      </w:pPr>
    </w:p>
    <w:p w14:paraId="03F33F57" w14:textId="77777777"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Доклад:</w:t>
      </w:r>
    </w:p>
    <w:p w14:paraId="25D19272" w14:textId="77777777" w:rsidR="0066564B" w:rsidRPr="00B12F08" w:rsidRDefault="00BC7944" w:rsidP="00371AB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ПМ2</w:t>
      </w:r>
      <w:r w:rsidR="00615CCF">
        <w:rPr>
          <w:sz w:val="28"/>
          <w:szCs w:val="28"/>
        </w:rPr>
        <w:t>3</w:t>
      </w:r>
    </w:p>
    <w:p w14:paraId="73EBEED6" w14:textId="77777777" w:rsidR="00615CCF" w:rsidRPr="00615CCF" w:rsidRDefault="00615CCF" w:rsidP="00615CCF">
      <w:pPr>
        <w:spacing w:line="360" w:lineRule="auto"/>
        <w:jc w:val="right"/>
        <w:rPr>
          <w:sz w:val="28"/>
          <w:szCs w:val="28"/>
        </w:rPr>
      </w:pPr>
      <w:r w:rsidRPr="00615CCF">
        <w:rPr>
          <w:sz w:val="28"/>
          <w:szCs w:val="28"/>
        </w:rPr>
        <w:t xml:space="preserve">А. Скороходов </w:t>
      </w:r>
      <w:r w:rsidR="0066564B" w:rsidRPr="00B12F08">
        <w:rPr>
          <w:sz w:val="28"/>
          <w:szCs w:val="28"/>
        </w:rPr>
        <w:t xml:space="preserve">(руководитель), </w:t>
      </w:r>
      <w:r w:rsidR="00BC7944" w:rsidRPr="00BC7944">
        <w:rPr>
          <w:sz w:val="28"/>
          <w:szCs w:val="28"/>
        </w:rPr>
        <w:t xml:space="preserve">А. </w:t>
      </w:r>
      <w:proofErr w:type="spellStart"/>
      <w:r w:rsidR="00BC7944" w:rsidRPr="00BC7944">
        <w:rPr>
          <w:sz w:val="28"/>
          <w:szCs w:val="28"/>
        </w:rPr>
        <w:t>Кальмин</w:t>
      </w:r>
      <w:proofErr w:type="spellEnd"/>
      <w:r w:rsidRPr="00615CCF">
        <w:rPr>
          <w:sz w:val="28"/>
          <w:szCs w:val="28"/>
        </w:rPr>
        <w:t>,</w:t>
      </w:r>
    </w:p>
    <w:p w14:paraId="3D367643" w14:textId="77777777" w:rsidR="0066564B" w:rsidRPr="00B12F08" w:rsidRDefault="00BC7944" w:rsidP="00615CCF">
      <w:pPr>
        <w:spacing w:line="360" w:lineRule="auto"/>
        <w:jc w:val="right"/>
        <w:rPr>
          <w:sz w:val="28"/>
          <w:szCs w:val="28"/>
        </w:rPr>
      </w:pPr>
      <w:r w:rsidRPr="00BC7944">
        <w:rPr>
          <w:sz w:val="28"/>
          <w:szCs w:val="28"/>
        </w:rPr>
        <w:t xml:space="preserve">М. </w:t>
      </w:r>
      <w:proofErr w:type="spellStart"/>
      <w:r w:rsidRPr="00BC7944">
        <w:rPr>
          <w:sz w:val="28"/>
          <w:szCs w:val="28"/>
        </w:rPr>
        <w:t>Цывкин</w:t>
      </w:r>
      <w:proofErr w:type="spellEnd"/>
      <w:r w:rsidRPr="00BC7944">
        <w:rPr>
          <w:sz w:val="28"/>
          <w:szCs w:val="28"/>
        </w:rPr>
        <w:t>,</w:t>
      </w:r>
      <w:r>
        <w:rPr>
          <w:sz w:val="28"/>
          <w:szCs w:val="28"/>
        </w:rPr>
        <w:t xml:space="preserve"> М. </w:t>
      </w:r>
      <w:proofErr w:type="spellStart"/>
      <w:r>
        <w:rPr>
          <w:sz w:val="28"/>
          <w:szCs w:val="28"/>
        </w:rPr>
        <w:t>Елисейкин</w:t>
      </w:r>
      <w:proofErr w:type="spellEnd"/>
    </w:p>
    <w:p w14:paraId="6D63BF2E" w14:textId="77777777"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Преподаватель:</w:t>
      </w:r>
    </w:p>
    <w:p w14:paraId="26AA358F" w14:textId="77777777"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кандидат исторических наук, доцент</w:t>
      </w:r>
    </w:p>
    <w:p w14:paraId="6AD56D83" w14:textId="77777777"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О.В. Савченко</w:t>
      </w:r>
    </w:p>
    <w:p w14:paraId="18D72E22" w14:textId="77777777" w:rsidR="167CAEB8" w:rsidRDefault="167CAEB8" w:rsidP="00371AB0">
      <w:pPr>
        <w:spacing w:line="360" w:lineRule="auto"/>
        <w:jc w:val="center"/>
        <w:rPr>
          <w:sz w:val="28"/>
          <w:szCs w:val="28"/>
        </w:rPr>
      </w:pPr>
    </w:p>
    <w:p w14:paraId="1211856D" w14:textId="77777777" w:rsidR="00615CCF" w:rsidRDefault="00615CCF" w:rsidP="00615CCF">
      <w:pPr>
        <w:spacing w:line="360" w:lineRule="auto"/>
        <w:rPr>
          <w:sz w:val="28"/>
          <w:szCs w:val="28"/>
        </w:rPr>
      </w:pPr>
    </w:p>
    <w:p w14:paraId="45386D7B" w14:textId="77777777" w:rsidR="00051BAC" w:rsidRDefault="00296090" w:rsidP="00615CC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</w:t>
      </w:r>
      <w:r w:rsidR="005750F2">
        <w:rPr>
          <w:sz w:val="28"/>
          <w:szCs w:val="28"/>
        </w:rPr>
        <w:t>4</w:t>
      </w:r>
    </w:p>
    <w:p w14:paraId="20CCDB15" w14:textId="77777777" w:rsidR="001E7090" w:rsidRDefault="001E7090" w:rsidP="00371AB0">
      <w:pPr>
        <w:spacing w:line="360" w:lineRule="auto"/>
        <w:ind w:firstLine="709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br w:type="page"/>
      </w:r>
      <w:r w:rsidR="167CAEB8" w:rsidRPr="167CAEB8">
        <w:rPr>
          <w:sz w:val="28"/>
          <w:szCs w:val="28"/>
        </w:rPr>
        <w:lastRenderedPageBreak/>
        <w:t>Аннотация.</w:t>
      </w:r>
    </w:p>
    <w:p w14:paraId="6DFD6E79" w14:textId="77777777" w:rsidR="00BC7944" w:rsidRPr="000447F1" w:rsidRDefault="00BC7944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 xml:space="preserve">В нашем докладе рассматривается </w:t>
      </w:r>
      <w:r w:rsidR="00ED7F47">
        <w:rPr>
          <w:sz w:val="28"/>
          <w:szCs w:val="28"/>
        </w:rPr>
        <w:t>процесс</w:t>
      </w:r>
      <w:r w:rsidRPr="000447F1">
        <w:rPr>
          <w:sz w:val="28"/>
          <w:szCs w:val="28"/>
        </w:rPr>
        <w:t xml:space="preserve"> формировани</w:t>
      </w:r>
      <w:r w:rsidR="00ED7F47">
        <w:rPr>
          <w:sz w:val="28"/>
          <w:szCs w:val="28"/>
        </w:rPr>
        <w:t>я</w:t>
      </w:r>
      <w:r w:rsidRPr="000447F1">
        <w:rPr>
          <w:sz w:val="28"/>
          <w:szCs w:val="28"/>
        </w:rPr>
        <w:t xml:space="preserve"> системы международного уголовного права</w:t>
      </w:r>
      <w:r w:rsidR="00ED7F47">
        <w:rPr>
          <w:sz w:val="28"/>
          <w:szCs w:val="28"/>
        </w:rPr>
        <w:t xml:space="preserve"> на Нюрнбергском </w:t>
      </w:r>
      <w:r w:rsidR="00ED7F47" w:rsidRPr="00ED7F47">
        <w:rPr>
          <w:sz w:val="28"/>
          <w:szCs w:val="28"/>
        </w:rPr>
        <w:t>международно</w:t>
      </w:r>
      <w:r w:rsidR="00ED7F47">
        <w:rPr>
          <w:sz w:val="28"/>
          <w:szCs w:val="28"/>
        </w:rPr>
        <w:t>м</w:t>
      </w:r>
      <w:r w:rsidR="00ED7F47" w:rsidRPr="00ED7F47">
        <w:rPr>
          <w:sz w:val="28"/>
          <w:szCs w:val="28"/>
        </w:rPr>
        <w:t xml:space="preserve"> военно</w:t>
      </w:r>
      <w:r w:rsidR="00ED7F47">
        <w:rPr>
          <w:sz w:val="28"/>
          <w:szCs w:val="28"/>
        </w:rPr>
        <w:t>м</w:t>
      </w:r>
      <w:r w:rsidR="00ED7F47" w:rsidRPr="00ED7F47">
        <w:rPr>
          <w:sz w:val="28"/>
          <w:szCs w:val="28"/>
        </w:rPr>
        <w:t xml:space="preserve"> трибунал</w:t>
      </w:r>
      <w:r w:rsidR="00ED7F47">
        <w:rPr>
          <w:sz w:val="28"/>
          <w:szCs w:val="28"/>
        </w:rPr>
        <w:t>е</w:t>
      </w:r>
      <w:r w:rsidRPr="000447F1">
        <w:rPr>
          <w:sz w:val="28"/>
          <w:szCs w:val="28"/>
        </w:rPr>
        <w:t>.</w:t>
      </w:r>
      <w:r w:rsidR="00FF362E">
        <w:rPr>
          <w:sz w:val="28"/>
          <w:szCs w:val="28"/>
        </w:rPr>
        <w:t xml:space="preserve"> </w:t>
      </w:r>
      <w:r w:rsidR="00FF362E" w:rsidRPr="00FF362E">
        <w:rPr>
          <w:sz w:val="28"/>
          <w:szCs w:val="28"/>
        </w:rPr>
        <w:t>Для этого мы изучили разли</w:t>
      </w:r>
      <w:r w:rsidR="00FF362E">
        <w:rPr>
          <w:sz w:val="28"/>
          <w:szCs w:val="28"/>
        </w:rPr>
        <w:t>чные источники: научные статьи,</w:t>
      </w:r>
      <w:r w:rsidR="00FF362E" w:rsidRPr="00FF362E">
        <w:rPr>
          <w:sz w:val="28"/>
          <w:szCs w:val="28"/>
        </w:rPr>
        <w:t xml:space="preserve"> мемуары Р</w:t>
      </w:r>
      <w:r w:rsidR="00C4136B">
        <w:rPr>
          <w:sz w:val="28"/>
          <w:szCs w:val="28"/>
        </w:rPr>
        <w:t>омана Андреевича</w:t>
      </w:r>
      <w:r w:rsidR="00FF362E" w:rsidRPr="00FF362E">
        <w:rPr>
          <w:sz w:val="28"/>
          <w:szCs w:val="28"/>
        </w:rPr>
        <w:t xml:space="preserve"> Руденко</w:t>
      </w:r>
      <w:r w:rsidR="00FF362E">
        <w:rPr>
          <w:sz w:val="28"/>
          <w:szCs w:val="28"/>
        </w:rPr>
        <w:t xml:space="preserve">, участника </w:t>
      </w:r>
      <w:r w:rsidR="00FF362E" w:rsidRPr="000447F1">
        <w:rPr>
          <w:sz w:val="28"/>
          <w:szCs w:val="28"/>
        </w:rPr>
        <w:t xml:space="preserve">Нюрнбергского </w:t>
      </w:r>
      <w:r w:rsidR="00FF362E">
        <w:rPr>
          <w:sz w:val="28"/>
          <w:szCs w:val="28"/>
        </w:rPr>
        <w:t>процесса и приговоры, вынесенные на процессе</w:t>
      </w:r>
      <w:r w:rsidR="00FF362E" w:rsidRPr="00FF362E">
        <w:rPr>
          <w:sz w:val="28"/>
          <w:szCs w:val="28"/>
        </w:rPr>
        <w:t>.</w:t>
      </w:r>
      <w:r w:rsidRPr="000447F1">
        <w:rPr>
          <w:sz w:val="28"/>
          <w:szCs w:val="28"/>
        </w:rPr>
        <w:t xml:space="preserve"> </w:t>
      </w:r>
    </w:p>
    <w:p w14:paraId="2E83FA7D" w14:textId="77777777" w:rsidR="004A39DB" w:rsidRPr="000447F1" w:rsidRDefault="0056731A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М</w:t>
      </w:r>
      <w:r w:rsidR="004341E6" w:rsidRPr="000447F1">
        <w:rPr>
          <w:sz w:val="28"/>
          <w:szCs w:val="28"/>
        </w:rPr>
        <w:t>ы рассказали</w:t>
      </w:r>
      <w:r w:rsidR="005750F2" w:rsidRPr="000447F1">
        <w:rPr>
          <w:sz w:val="28"/>
          <w:szCs w:val="28"/>
        </w:rPr>
        <w:t xml:space="preserve"> о</w:t>
      </w:r>
      <w:r w:rsidR="00BC7944" w:rsidRPr="000447F1">
        <w:rPr>
          <w:sz w:val="28"/>
          <w:szCs w:val="28"/>
        </w:rPr>
        <w:t xml:space="preserve">б </w:t>
      </w:r>
      <w:r w:rsidR="004A39DB" w:rsidRPr="000447F1">
        <w:rPr>
          <w:sz w:val="28"/>
          <w:szCs w:val="28"/>
        </w:rPr>
        <w:t>участниках Нюрнбергского процесса, а также о принципах, сформулированных Нюрнбергским трибуналом. Соблюдение этих принципов является важным условием для предупреждения агрессии, недопущения нарушения прав человека.</w:t>
      </w:r>
    </w:p>
    <w:p w14:paraId="182D61DB" w14:textId="77777777" w:rsidR="004B44DB" w:rsidRPr="000447F1" w:rsidRDefault="001E7090" w:rsidP="000447F1">
      <w:pPr>
        <w:spacing w:line="360" w:lineRule="auto"/>
        <w:ind w:right="-153"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br w:type="page"/>
      </w:r>
    </w:p>
    <w:p w14:paraId="200FDD3C" w14:textId="77777777" w:rsidR="167CAEB8" w:rsidRPr="000447F1" w:rsidRDefault="00BC7944" w:rsidP="000447F1">
      <w:pPr>
        <w:spacing w:line="360" w:lineRule="auto"/>
        <w:ind w:right="-2"/>
        <w:jc w:val="both"/>
        <w:rPr>
          <w:sz w:val="28"/>
          <w:szCs w:val="28"/>
        </w:rPr>
      </w:pPr>
      <w:r w:rsidRPr="000447F1">
        <w:rPr>
          <w:noProof/>
          <w:sz w:val="28"/>
          <w:szCs w:val="28"/>
        </w:rPr>
        <w:lastRenderedPageBreak/>
        <w:drawing>
          <wp:inline distT="0" distB="0" distL="0" distR="0" wp14:anchorId="75805205" wp14:editId="56D791A9">
            <wp:extent cx="6130536" cy="460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0536" cy="46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1600" w14:textId="77777777" w:rsidR="007B4FBB" w:rsidRPr="000447F1" w:rsidRDefault="7964394F" w:rsidP="000447F1">
      <w:pPr>
        <w:spacing w:line="360" w:lineRule="auto"/>
        <w:ind w:right="284"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Слайд 1</w:t>
      </w:r>
    </w:p>
    <w:p w14:paraId="7403B140" w14:textId="77777777" w:rsidR="00945BC1" w:rsidRPr="000447F1" w:rsidRDefault="7964394F" w:rsidP="000447F1">
      <w:pPr>
        <w:spacing w:line="360" w:lineRule="auto"/>
        <w:ind w:right="284"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Добрый день!</w:t>
      </w:r>
    </w:p>
    <w:p w14:paraId="4CB3C761" w14:textId="77777777" w:rsidR="002E1F8B" w:rsidRDefault="007D47B0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Мы представляе</w:t>
      </w:r>
      <w:r w:rsidR="008572B0" w:rsidRPr="000447F1">
        <w:rPr>
          <w:sz w:val="28"/>
          <w:szCs w:val="28"/>
        </w:rPr>
        <w:t xml:space="preserve">м вашему вниманию доклад о </w:t>
      </w:r>
      <w:r w:rsidR="00BC7944" w:rsidRPr="000447F1">
        <w:rPr>
          <w:sz w:val="28"/>
          <w:szCs w:val="28"/>
        </w:rPr>
        <w:t>Нюрнбергском процессе</w:t>
      </w:r>
      <w:r w:rsidR="00E65C65" w:rsidRPr="000447F1">
        <w:rPr>
          <w:sz w:val="28"/>
          <w:szCs w:val="28"/>
        </w:rPr>
        <w:t>.</w:t>
      </w:r>
    </w:p>
    <w:p w14:paraId="27F4BA11" w14:textId="77777777" w:rsidR="00C4136B" w:rsidRPr="000447F1" w:rsidRDefault="00C4136B" w:rsidP="00C413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92F23E" w14:textId="77777777" w:rsidR="00D713E5" w:rsidRPr="00C4136B" w:rsidRDefault="00C4136B" w:rsidP="000447F1">
      <w:pPr>
        <w:spacing w:line="360" w:lineRule="auto"/>
        <w:ind w:right="-2"/>
        <w:jc w:val="both"/>
        <w:rPr>
          <w:sz w:val="28"/>
          <w:szCs w:val="28"/>
          <w:lang w:val="en-US"/>
        </w:rPr>
      </w:pPr>
      <w:r w:rsidRPr="00C4136B">
        <w:rPr>
          <w:noProof/>
          <w:sz w:val="28"/>
          <w:szCs w:val="28"/>
        </w:rPr>
        <w:lastRenderedPageBreak/>
        <w:drawing>
          <wp:inline distT="0" distB="0" distL="0" distR="0" wp14:anchorId="26FBE660" wp14:editId="28C1AC85">
            <wp:extent cx="6120943" cy="459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943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2D16" w14:textId="77777777" w:rsidR="00E15F18" w:rsidRPr="000447F1" w:rsidRDefault="7964394F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Слайд 2</w:t>
      </w:r>
    </w:p>
    <w:p w14:paraId="40226282" w14:textId="77777777" w:rsidR="004A39DB" w:rsidRPr="000447F1" w:rsidRDefault="0043001B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Н</w:t>
      </w:r>
      <w:r w:rsidR="003E33BA" w:rsidRPr="000447F1">
        <w:rPr>
          <w:sz w:val="28"/>
          <w:szCs w:val="28"/>
        </w:rPr>
        <w:t xml:space="preserve">аш доклад </w:t>
      </w:r>
      <w:r w:rsidR="0056731A" w:rsidRPr="000447F1">
        <w:rPr>
          <w:sz w:val="28"/>
          <w:szCs w:val="28"/>
        </w:rPr>
        <w:t>о</w:t>
      </w:r>
      <w:r w:rsidR="00BC7944" w:rsidRPr="000447F1">
        <w:rPr>
          <w:sz w:val="28"/>
          <w:szCs w:val="28"/>
        </w:rPr>
        <w:t>б</w:t>
      </w:r>
      <w:r w:rsidR="0056731A" w:rsidRPr="000447F1">
        <w:rPr>
          <w:sz w:val="28"/>
          <w:szCs w:val="28"/>
        </w:rPr>
        <w:t xml:space="preserve"> </w:t>
      </w:r>
      <w:r w:rsidR="00BC7944" w:rsidRPr="000447F1">
        <w:rPr>
          <w:sz w:val="28"/>
          <w:szCs w:val="28"/>
        </w:rPr>
        <w:t>основных этапах проведения Нюрнбергского процесса</w:t>
      </w:r>
      <w:r w:rsidR="004A39DB" w:rsidRPr="000447F1">
        <w:rPr>
          <w:sz w:val="28"/>
          <w:szCs w:val="28"/>
        </w:rPr>
        <w:t xml:space="preserve"> и о принципах международного права</w:t>
      </w:r>
      <w:r w:rsidR="00ED7F47">
        <w:rPr>
          <w:sz w:val="28"/>
          <w:szCs w:val="28"/>
        </w:rPr>
        <w:t xml:space="preserve"> сформулированных и впервые</w:t>
      </w:r>
      <w:r w:rsidR="004A39DB" w:rsidRPr="000447F1">
        <w:rPr>
          <w:sz w:val="28"/>
          <w:szCs w:val="28"/>
        </w:rPr>
        <w:t xml:space="preserve"> применённых на нём.</w:t>
      </w:r>
    </w:p>
    <w:p w14:paraId="0229F3F1" w14:textId="77777777" w:rsidR="0043001B" w:rsidRPr="000447F1" w:rsidRDefault="004A39DB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br w:type="page"/>
      </w:r>
    </w:p>
    <w:p w14:paraId="1E800872" w14:textId="77777777" w:rsidR="00A11DC0" w:rsidRPr="000447F1" w:rsidRDefault="004A39DB" w:rsidP="000447F1">
      <w:pPr>
        <w:spacing w:line="360" w:lineRule="auto"/>
        <w:ind w:right="-2"/>
        <w:jc w:val="both"/>
        <w:rPr>
          <w:sz w:val="28"/>
          <w:szCs w:val="28"/>
        </w:rPr>
      </w:pPr>
      <w:r w:rsidRPr="000447F1">
        <w:rPr>
          <w:noProof/>
          <w:sz w:val="28"/>
          <w:szCs w:val="28"/>
        </w:rPr>
        <w:lastRenderedPageBreak/>
        <w:drawing>
          <wp:inline distT="0" distB="0" distL="0" distR="0" wp14:anchorId="29043446" wp14:editId="21561F9F">
            <wp:extent cx="6120942" cy="459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B11E" w14:textId="77777777" w:rsidR="00E15F18" w:rsidRPr="000447F1" w:rsidRDefault="7964394F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Слайд 3</w:t>
      </w:r>
    </w:p>
    <w:p w14:paraId="5127A31D" w14:textId="77777777" w:rsidR="002E1F8B" w:rsidRPr="000447F1" w:rsidRDefault="004B623C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 xml:space="preserve">Наша цель – </w:t>
      </w:r>
      <w:r w:rsidR="004A39DB" w:rsidRPr="000447F1">
        <w:rPr>
          <w:sz w:val="28"/>
          <w:szCs w:val="28"/>
        </w:rPr>
        <w:t>рассмотреть основные этапы Нюрнбергского процесса</w:t>
      </w:r>
      <w:r w:rsidR="00660AC8" w:rsidRPr="000447F1">
        <w:rPr>
          <w:sz w:val="28"/>
          <w:szCs w:val="28"/>
        </w:rPr>
        <w:t>.</w:t>
      </w:r>
    </w:p>
    <w:p w14:paraId="78A979DB" w14:textId="77777777" w:rsidR="00C2550C" w:rsidRPr="000447F1" w:rsidRDefault="002E1F8B" w:rsidP="000447F1">
      <w:pPr>
        <w:spacing w:line="360" w:lineRule="auto"/>
        <w:ind w:right="-2" w:firstLine="709"/>
        <w:jc w:val="both"/>
        <w:rPr>
          <w:noProof/>
          <w:sz w:val="28"/>
          <w:szCs w:val="28"/>
        </w:rPr>
      </w:pPr>
      <w:r w:rsidRPr="000447F1">
        <w:rPr>
          <w:noProof/>
          <w:sz w:val="28"/>
          <w:szCs w:val="28"/>
        </w:rPr>
        <w:br w:type="page"/>
      </w:r>
    </w:p>
    <w:p w14:paraId="18B4BD19" w14:textId="77777777" w:rsidR="00C065F2" w:rsidRPr="000447F1" w:rsidRDefault="00C4136B" w:rsidP="000447F1">
      <w:pPr>
        <w:spacing w:line="360" w:lineRule="auto"/>
        <w:jc w:val="both"/>
        <w:rPr>
          <w:sz w:val="28"/>
          <w:szCs w:val="28"/>
        </w:rPr>
      </w:pPr>
      <w:r w:rsidRPr="00C4136B">
        <w:rPr>
          <w:noProof/>
          <w:sz w:val="28"/>
          <w:szCs w:val="28"/>
        </w:rPr>
        <w:lastRenderedPageBreak/>
        <w:drawing>
          <wp:inline distT="0" distB="0" distL="0" distR="0" wp14:anchorId="0007E777" wp14:editId="4A476565">
            <wp:extent cx="6120942" cy="4593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2958" w14:textId="77777777" w:rsidR="00C2550C" w:rsidRPr="000447F1" w:rsidRDefault="00C2550C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Слайд 4</w:t>
      </w:r>
    </w:p>
    <w:p w14:paraId="3B89F6D3" w14:textId="77777777" w:rsidR="00DB7302" w:rsidRPr="000447F1" w:rsidRDefault="00DB7302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8 августа 1945 года</w:t>
      </w:r>
      <w:r w:rsidR="003B7B34" w:rsidRPr="000447F1">
        <w:rPr>
          <w:sz w:val="28"/>
          <w:szCs w:val="28"/>
        </w:rPr>
        <w:t xml:space="preserve"> на Потсдамской конференции</w:t>
      </w:r>
      <w:r w:rsidRPr="000447F1">
        <w:rPr>
          <w:sz w:val="28"/>
          <w:szCs w:val="28"/>
        </w:rPr>
        <w:t xml:space="preserve"> правительства СССР, США, Великобритании и Франции подписали соглашение о судебном преследовании и наказании главных военных преступников. Тогда же был учреждён трибунал в составе четырёх судей и четырёх их помощников, по два представителя от каждого государства.</w:t>
      </w:r>
    </w:p>
    <w:p w14:paraId="36CEDF09" w14:textId="77777777" w:rsidR="00D21E3B" w:rsidRPr="000447F1" w:rsidRDefault="00D21E3B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br w:type="page"/>
      </w:r>
    </w:p>
    <w:p w14:paraId="394F22B4" w14:textId="77777777" w:rsidR="00510494" w:rsidRPr="000447F1" w:rsidRDefault="00A322A3" w:rsidP="000447F1">
      <w:pPr>
        <w:spacing w:line="360" w:lineRule="auto"/>
        <w:jc w:val="both"/>
        <w:rPr>
          <w:sz w:val="28"/>
          <w:szCs w:val="28"/>
        </w:rPr>
      </w:pPr>
      <w:r w:rsidRPr="00A322A3">
        <w:rPr>
          <w:noProof/>
          <w:sz w:val="28"/>
          <w:szCs w:val="28"/>
        </w:rPr>
        <w:lastRenderedPageBreak/>
        <w:drawing>
          <wp:inline distT="0" distB="0" distL="0" distR="0" wp14:anchorId="3009B121" wp14:editId="7EDD1381">
            <wp:extent cx="6120942" cy="4593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2357" w14:textId="77777777" w:rsidR="00E65C65" w:rsidRDefault="00E65C65" w:rsidP="00ED7F47">
      <w:pPr>
        <w:tabs>
          <w:tab w:val="left" w:pos="2817"/>
        </w:tabs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 xml:space="preserve">Слайд </w:t>
      </w:r>
      <w:r w:rsidR="00C2550C" w:rsidRPr="000447F1">
        <w:rPr>
          <w:sz w:val="28"/>
          <w:szCs w:val="28"/>
        </w:rPr>
        <w:t>5</w:t>
      </w:r>
    </w:p>
    <w:p w14:paraId="299F932E" w14:textId="77777777" w:rsidR="00ED7F47" w:rsidRPr="00ED7F47" w:rsidRDefault="00ED7F47" w:rsidP="00ED7F47">
      <w:pPr>
        <w:pStyle w:val="a7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D7F47">
        <w:rPr>
          <w:sz w:val="28"/>
          <w:szCs w:val="28"/>
        </w:rPr>
        <w:t>Нюрнберг</w:t>
      </w:r>
      <w:r>
        <w:rPr>
          <w:sz w:val="28"/>
          <w:szCs w:val="28"/>
        </w:rPr>
        <w:t>ский процесс</w:t>
      </w:r>
      <w:r w:rsidRPr="00ED7F47">
        <w:rPr>
          <w:sz w:val="28"/>
          <w:szCs w:val="28"/>
        </w:rPr>
        <w:t xml:space="preserve"> прочно ассоциируется именно с термином «преступление против человечности». Однако, как ни странно, именно такая квалификация злодеяний нацистов сформировалась не сразу, а постепенно, в жарких юридических спорах.</w:t>
      </w:r>
    </w:p>
    <w:p w14:paraId="69DE05A1" w14:textId="77777777" w:rsidR="00ED7F47" w:rsidRPr="00ED7F47" w:rsidRDefault="00ED7F47" w:rsidP="00ED7F47">
      <w:pPr>
        <w:pStyle w:val="a7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D7F47">
        <w:rPr>
          <w:sz w:val="28"/>
          <w:szCs w:val="28"/>
        </w:rPr>
        <w:t>Прежде всего</w:t>
      </w:r>
      <w:r w:rsidR="00C4136B">
        <w:rPr>
          <w:sz w:val="28"/>
          <w:szCs w:val="28"/>
        </w:rPr>
        <w:t>,</w:t>
      </w:r>
      <w:r w:rsidRPr="00ED7F47">
        <w:rPr>
          <w:sz w:val="28"/>
          <w:szCs w:val="28"/>
        </w:rPr>
        <w:t xml:space="preserve"> надо учитывать, что само международное право находилось тогда в начальной фазе</w:t>
      </w:r>
      <w:r w:rsidR="00AF2048" w:rsidRPr="00ED7F47">
        <w:rPr>
          <w:sz w:val="28"/>
          <w:szCs w:val="28"/>
        </w:rPr>
        <w:t>.</w:t>
      </w:r>
      <w:r w:rsidR="00AF2048">
        <w:rPr>
          <w:sz w:val="28"/>
          <w:szCs w:val="28"/>
        </w:rPr>
        <w:t xml:space="preserve"> Например</w:t>
      </w:r>
      <w:r w:rsidR="00C4136B">
        <w:rPr>
          <w:sz w:val="28"/>
          <w:szCs w:val="28"/>
        </w:rPr>
        <w:t>,</w:t>
      </w:r>
      <w:r w:rsidR="00AF2048">
        <w:rPr>
          <w:sz w:val="28"/>
          <w:szCs w:val="28"/>
        </w:rPr>
        <w:t xml:space="preserve"> </w:t>
      </w:r>
      <w:r w:rsidR="00AF2048" w:rsidRPr="00AF2048">
        <w:rPr>
          <w:sz w:val="28"/>
          <w:szCs w:val="28"/>
        </w:rPr>
        <w:t>сам термин «суд» по-разному понимался участниками дискуссии: так британское министерство иностранных дел в 1944</w:t>
      </w:r>
      <w:r w:rsidR="00AF2048">
        <w:rPr>
          <w:sz w:val="28"/>
          <w:szCs w:val="28"/>
        </w:rPr>
        <w:t xml:space="preserve"> </w:t>
      </w:r>
      <w:r w:rsidR="00AF2048" w:rsidRPr="00AF2048">
        <w:rPr>
          <w:sz w:val="28"/>
          <w:szCs w:val="28"/>
        </w:rPr>
        <w:t xml:space="preserve">году рассчитывало, что весь судебный </w:t>
      </w:r>
      <w:proofErr w:type="gramStart"/>
      <w:r w:rsidR="00AF2048" w:rsidRPr="00AF2048">
        <w:rPr>
          <w:sz w:val="28"/>
          <w:szCs w:val="28"/>
        </w:rPr>
        <w:t>процесс над руководителями</w:t>
      </w:r>
      <w:proofErr w:type="gramEnd"/>
      <w:r w:rsidR="00AF2048" w:rsidRPr="00AF2048">
        <w:rPr>
          <w:sz w:val="28"/>
          <w:szCs w:val="28"/>
        </w:rPr>
        <w:t xml:space="preserve"> нацистской Германии займет около шести часов. </w:t>
      </w:r>
    </w:p>
    <w:p w14:paraId="058ADAFE" w14:textId="77777777" w:rsidR="00ED7F47" w:rsidRPr="00017B86" w:rsidRDefault="00017B86" w:rsidP="00ED7F47">
      <w:pPr>
        <w:tabs>
          <w:tab w:val="left" w:pos="2817"/>
        </w:tabs>
        <w:spacing w:line="360" w:lineRule="auto"/>
        <w:ind w:firstLine="709"/>
        <w:jc w:val="both"/>
        <w:rPr>
          <w:sz w:val="28"/>
          <w:szCs w:val="28"/>
        </w:rPr>
      </w:pPr>
      <w:r w:rsidRPr="00017B86">
        <w:rPr>
          <w:sz w:val="28"/>
          <w:szCs w:val="28"/>
        </w:rPr>
        <w:t>Устав Международного военного трибунала, определ</w:t>
      </w:r>
      <w:r w:rsidR="00AF2048">
        <w:rPr>
          <w:sz w:val="28"/>
          <w:szCs w:val="28"/>
        </w:rPr>
        <w:t>ил</w:t>
      </w:r>
      <w:r w:rsidRPr="00017B86">
        <w:rPr>
          <w:sz w:val="28"/>
          <w:szCs w:val="28"/>
        </w:rPr>
        <w:t xml:space="preserve"> полномочия и процедуры данного судебного органа.</w:t>
      </w:r>
    </w:p>
    <w:p w14:paraId="3AFFEC29" w14:textId="77777777" w:rsidR="00017B86" w:rsidRPr="000447F1" w:rsidRDefault="00017B86" w:rsidP="00ED7F47">
      <w:pPr>
        <w:tabs>
          <w:tab w:val="left" w:pos="2817"/>
        </w:tabs>
        <w:spacing w:line="360" w:lineRule="auto"/>
        <w:ind w:firstLine="709"/>
        <w:jc w:val="both"/>
        <w:rPr>
          <w:sz w:val="28"/>
          <w:szCs w:val="28"/>
        </w:rPr>
      </w:pPr>
      <w:r w:rsidRPr="00017B86">
        <w:rPr>
          <w:sz w:val="28"/>
          <w:szCs w:val="28"/>
        </w:rPr>
        <w:t xml:space="preserve">Международный военный трибунал наделялся правом объявить любую группу или организацию преступной, что предполагало уголовное осуждение в </w:t>
      </w:r>
      <w:r w:rsidRPr="00017B86">
        <w:rPr>
          <w:sz w:val="28"/>
          <w:szCs w:val="28"/>
        </w:rPr>
        <w:lastRenderedPageBreak/>
        <w:t>дальнейшем всех лиц, входивших в данную группу. В реалиях послевоенной Германии речь шла о миллионах людей.</w:t>
      </w:r>
    </w:p>
    <w:p w14:paraId="0713A8FB" w14:textId="77777777" w:rsidR="004A620B" w:rsidRPr="007E23BA" w:rsidRDefault="004A620B" w:rsidP="00213A19">
      <w:pPr>
        <w:pStyle w:val="10"/>
        <w:spacing w:line="360" w:lineRule="auto"/>
        <w:ind w:firstLine="709"/>
        <w:rPr>
          <w:rFonts w:eastAsia="Times New Roman"/>
          <w:sz w:val="28"/>
          <w:szCs w:val="28"/>
        </w:rPr>
      </w:pPr>
      <w:r w:rsidRPr="007E23BA">
        <w:rPr>
          <w:rFonts w:eastAsia="Times New Roman"/>
          <w:sz w:val="28"/>
          <w:szCs w:val="28"/>
        </w:rPr>
        <w:t>Устав Международного военного трибунала четко сформулировал три категории преступлений: преступления против мира, против человечности и военные преступления, которые в обязательном порядке подлежат судебному преследованию.</w:t>
      </w:r>
    </w:p>
    <w:p w14:paraId="18464E9F" w14:textId="77777777" w:rsidR="00E65C65" w:rsidRPr="000447F1" w:rsidRDefault="000D6A34" w:rsidP="00213A19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br w:type="page"/>
      </w:r>
    </w:p>
    <w:p w14:paraId="5C42EE65" w14:textId="13D09485" w:rsidR="008E7233" w:rsidRPr="000447F1" w:rsidRDefault="004E7CF8" w:rsidP="000447F1">
      <w:pPr>
        <w:spacing w:line="360" w:lineRule="auto"/>
        <w:jc w:val="both"/>
        <w:rPr>
          <w:sz w:val="28"/>
          <w:szCs w:val="28"/>
        </w:rPr>
      </w:pPr>
      <w:r w:rsidRPr="004E7CF8">
        <w:rPr>
          <w:sz w:val="28"/>
          <w:szCs w:val="28"/>
        </w:rPr>
        <w:lastRenderedPageBreak/>
        <w:drawing>
          <wp:inline distT="0" distB="0" distL="0" distR="0" wp14:anchorId="43DE753A" wp14:editId="49FBCA7B">
            <wp:extent cx="6120942" cy="459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8138" w14:textId="77777777" w:rsidR="008E7233" w:rsidRPr="000447F1" w:rsidRDefault="00C2550C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Слайд 6</w:t>
      </w:r>
    </w:p>
    <w:p w14:paraId="0A2A03BC" w14:textId="77777777" w:rsidR="004A620B" w:rsidRPr="000447F1" w:rsidRDefault="004A620B" w:rsidP="004A620B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В октябре 1945 года Роберт Джексон был назначен главным прокурором от США благодаря своей репутации опытного юриста и судьи Верховного суда.</w:t>
      </w:r>
    </w:p>
    <w:p w14:paraId="08DDF43B" w14:textId="77777777" w:rsidR="004A620B" w:rsidRDefault="004A620B" w:rsidP="004A620B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На процессе Джексон возглавил обвинения против высокопоставленных нацистских преступников. В своей открывающей речи он подчеркнул, что "индивидуумы, включая высокопоставленных официальных лиц, несут ответственность за свои действия".</w:t>
      </w:r>
    </w:p>
    <w:p w14:paraId="45EF2000" w14:textId="77777777" w:rsidR="00D95016" w:rsidRPr="000447F1" w:rsidRDefault="00D95016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 xml:space="preserve">Хартли </w:t>
      </w:r>
      <w:proofErr w:type="spellStart"/>
      <w:r w:rsidRPr="000447F1">
        <w:rPr>
          <w:sz w:val="28"/>
          <w:szCs w:val="28"/>
        </w:rPr>
        <w:t>Шоукросс</w:t>
      </w:r>
      <w:proofErr w:type="spellEnd"/>
      <w:r w:rsidRPr="000447F1">
        <w:rPr>
          <w:sz w:val="28"/>
          <w:szCs w:val="28"/>
        </w:rPr>
        <w:t xml:space="preserve"> был назначен главным прокурором от Англии, он</w:t>
      </w:r>
      <w:r w:rsidRPr="000447F1">
        <w:rPr>
          <w:color w:val="111111"/>
          <w:sz w:val="28"/>
          <w:szCs w:val="28"/>
        </w:rPr>
        <w:t xml:space="preserve"> </w:t>
      </w:r>
      <w:r w:rsidRPr="000447F1">
        <w:rPr>
          <w:sz w:val="28"/>
          <w:szCs w:val="28"/>
        </w:rPr>
        <w:t>запомнился двумя эпизодами. Первый — яркая вступительная речь от имени британского обвинения. Второй эпизод — заключительная речь. Она отличалась эмоциональностью и художественностью.</w:t>
      </w:r>
    </w:p>
    <w:p w14:paraId="01AB6C0E" w14:textId="1022911A" w:rsidR="008E7233" w:rsidRPr="000447F1" w:rsidRDefault="004B623C" w:rsidP="000447F1">
      <w:pPr>
        <w:spacing w:line="360" w:lineRule="auto"/>
        <w:jc w:val="both"/>
        <w:rPr>
          <w:sz w:val="28"/>
          <w:szCs w:val="28"/>
        </w:rPr>
      </w:pPr>
      <w:r w:rsidRPr="000447F1">
        <w:rPr>
          <w:color w:val="111111"/>
          <w:sz w:val="28"/>
          <w:szCs w:val="28"/>
        </w:rPr>
        <w:br w:type="page"/>
      </w:r>
      <w:r w:rsidR="004E7CF8" w:rsidRPr="004E7CF8">
        <w:rPr>
          <w:color w:val="111111"/>
          <w:sz w:val="28"/>
          <w:szCs w:val="28"/>
        </w:rPr>
        <w:lastRenderedPageBreak/>
        <w:drawing>
          <wp:inline distT="0" distB="0" distL="0" distR="0" wp14:anchorId="19254AA5" wp14:editId="311C24B7">
            <wp:extent cx="6120942" cy="4593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D1693" w14:textId="77777777" w:rsidR="008E7233" w:rsidRPr="000447F1" w:rsidRDefault="00FF4B90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Слайд 7</w:t>
      </w:r>
    </w:p>
    <w:p w14:paraId="1637D5CE" w14:textId="77777777" w:rsidR="00D95016" w:rsidRDefault="00D95016" w:rsidP="000447F1">
      <w:pPr>
        <w:spacing w:line="360" w:lineRule="auto"/>
        <w:ind w:firstLine="709"/>
        <w:jc w:val="both"/>
        <w:rPr>
          <w:rFonts w:eastAsia="sans-serif"/>
          <w:color w:val="000000" w:themeColor="text1"/>
          <w:sz w:val="28"/>
          <w:szCs w:val="28"/>
          <w:shd w:val="clear" w:color="auto" w:fill="FFFFFF"/>
        </w:rPr>
      </w:pPr>
      <w:r w:rsidRPr="000447F1">
        <w:rPr>
          <w:rFonts w:eastAsia="sans-serif"/>
          <w:color w:val="000000" w:themeColor="text1"/>
          <w:sz w:val="28"/>
          <w:szCs w:val="28"/>
          <w:shd w:val="clear" w:color="auto" w:fill="FFFFFF"/>
        </w:rPr>
        <w:t xml:space="preserve">В 1945 году председатель временного правительства Франции Шарль де Голль назначил главным обвинителем на Нюрнбергском процессе Франсуа де </w:t>
      </w:r>
      <w:proofErr w:type="spellStart"/>
      <w:r w:rsidRPr="000447F1">
        <w:rPr>
          <w:rFonts w:eastAsia="sans-serif"/>
          <w:color w:val="000000" w:themeColor="text1"/>
          <w:sz w:val="28"/>
          <w:szCs w:val="28"/>
          <w:shd w:val="clear" w:color="auto" w:fill="FFFFFF"/>
        </w:rPr>
        <w:t>Ментона</w:t>
      </w:r>
      <w:proofErr w:type="spellEnd"/>
      <w:r w:rsidRPr="000447F1">
        <w:rPr>
          <w:rFonts w:eastAsia="sans-serif"/>
          <w:color w:val="000000" w:themeColor="text1"/>
          <w:sz w:val="28"/>
          <w:szCs w:val="28"/>
          <w:shd w:val="clear" w:color="auto" w:fill="FFFFFF"/>
        </w:rPr>
        <w:t>. С</w:t>
      </w:r>
      <w:r w:rsidRPr="000447F1">
        <w:rPr>
          <w:rFonts w:eastAsia="sans-serif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447F1">
        <w:rPr>
          <w:rFonts w:eastAsia="sans-serif"/>
          <w:bCs/>
          <w:color w:val="000000" w:themeColor="text1"/>
          <w:sz w:val="28"/>
          <w:szCs w:val="28"/>
          <w:shd w:val="clear" w:color="auto" w:fill="FFFFFF"/>
        </w:rPr>
        <w:t>января 1946 года</w:t>
      </w:r>
      <w:r w:rsidRPr="000447F1">
        <w:rPr>
          <w:rFonts w:eastAsia="sans-serif"/>
          <w:color w:val="000000" w:themeColor="text1"/>
          <w:sz w:val="28"/>
          <w:szCs w:val="28"/>
          <w:shd w:val="clear" w:color="auto" w:fill="FFFFFF"/>
        </w:rPr>
        <w:t xml:space="preserve"> французскую группу возглавлял юрист и политик </w:t>
      </w:r>
      <w:proofErr w:type="spellStart"/>
      <w:r w:rsidRPr="000447F1">
        <w:rPr>
          <w:rFonts w:eastAsia="sans-serif"/>
          <w:bCs/>
          <w:color w:val="000000" w:themeColor="text1"/>
          <w:sz w:val="28"/>
          <w:szCs w:val="28"/>
          <w:shd w:val="clear" w:color="auto" w:fill="FFFFFF"/>
        </w:rPr>
        <w:t>Шампетье</w:t>
      </w:r>
      <w:proofErr w:type="spellEnd"/>
      <w:r w:rsidRPr="000447F1">
        <w:rPr>
          <w:rFonts w:eastAsia="sans-serif"/>
          <w:bCs/>
          <w:color w:val="000000" w:themeColor="text1"/>
          <w:sz w:val="28"/>
          <w:szCs w:val="28"/>
          <w:shd w:val="clear" w:color="auto" w:fill="FFFFFF"/>
        </w:rPr>
        <w:t xml:space="preserve"> де </w:t>
      </w:r>
      <w:proofErr w:type="spellStart"/>
      <w:r w:rsidRPr="000447F1">
        <w:rPr>
          <w:rFonts w:eastAsia="sans-serif"/>
          <w:bCs/>
          <w:color w:val="000000" w:themeColor="text1"/>
          <w:sz w:val="28"/>
          <w:szCs w:val="28"/>
          <w:shd w:val="clear" w:color="auto" w:fill="FFFFFF"/>
        </w:rPr>
        <w:t>Риб</w:t>
      </w:r>
      <w:proofErr w:type="spellEnd"/>
      <w:r w:rsidRPr="000447F1">
        <w:rPr>
          <w:rFonts w:eastAsia="sans-serif"/>
          <w:color w:val="000000" w:themeColor="text1"/>
          <w:sz w:val="28"/>
          <w:szCs w:val="28"/>
          <w:shd w:val="clear" w:color="auto" w:fill="FFFFFF"/>
        </w:rPr>
        <w:t xml:space="preserve">, поскольку </w:t>
      </w:r>
      <w:proofErr w:type="spellStart"/>
      <w:r w:rsidRPr="000447F1">
        <w:rPr>
          <w:rFonts w:eastAsia="sans-serif"/>
          <w:color w:val="000000" w:themeColor="text1"/>
          <w:sz w:val="28"/>
          <w:szCs w:val="28"/>
          <w:shd w:val="clear" w:color="auto" w:fill="FFFFFF"/>
        </w:rPr>
        <w:t>Ментон</w:t>
      </w:r>
      <w:proofErr w:type="spellEnd"/>
      <w:r w:rsidRPr="000447F1">
        <w:rPr>
          <w:rFonts w:eastAsia="sans-serif"/>
          <w:color w:val="000000" w:themeColor="text1"/>
          <w:sz w:val="28"/>
          <w:szCs w:val="28"/>
          <w:shd w:val="clear" w:color="auto" w:fill="FFFFFF"/>
        </w:rPr>
        <w:t xml:space="preserve"> занял пост депутата в Консультативной временной ассамблее в Париже. </w:t>
      </w:r>
    </w:p>
    <w:p w14:paraId="7712067E" w14:textId="77777777" w:rsidR="008E7233" w:rsidRPr="000447F1" w:rsidRDefault="004A620B" w:rsidP="000447F1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0447F1">
        <w:rPr>
          <w:sz w:val="28"/>
          <w:szCs w:val="28"/>
        </w:rPr>
        <w:t>Роман Андреевич Руденко был назначен главным прокурором от СССР. Во время выступления главный обвинитель от СССР подробно рассказал об идеологической подготовке ведения агрессивной войны Германии, организации и осуществлении захвата Чехословакии, Польши, Югославии и войны против Советского Союза. Также он вёл заключительную часть допроса Германа Геринга. Благодаря своим профессиональным навыкам Руденко смог добиться от подсудимого признания, что хотя фюрер и принимал все решения самостоятельно, однако часто прислушивался к своим ближайшим подчинённым.</w:t>
      </w:r>
      <w:r w:rsidR="008E7233" w:rsidRPr="000447F1">
        <w:rPr>
          <w:color w:val="111111"/>
          <w:sz w:val="28"/>
          <w:szCs w:val="28"/>
        </w:rPr>
        <w:br w:type="page"/>
      </w:r>
    </w:p>
    <w:p w14:paraId="098FF4A1" w14:textId="5A2A2A52" w:rsidR="00BB533F" w:rsidRPr="000447F1" w:rsidRDefault="004E7CF8" w:rsidP="000447F1">
      <w:pPr>
        <w:spacing w:line="360" w:lineRule="auto"/>
        <w:jc w:val="both"/>
        <w:rPr>
          <w:color w:val="111111"/>
          <w:sz w:val="28"/>
          <w:szCs w:val="28"/>
        </w:rPr>
      </w:pPr>
      <w:r w:rsidRPr="004E7CF8">
        <w:rPr>
          <w:color w:val="111111"/>
          <w:sz w:val="28"/>
          <w:szCs w:val="28"/>
        </w:rPr>
        <w:lastRenderedPageBreak/>
        <w:drawing>
          <wp:inline distT="0" distB="0" distL="0" distR="0" wp14:anchorId="1EA665DB" wp14:editId="2C046653">
            <wp:extent cx="6120942" cy="459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8AD8" w14:textId="77777777" w:rsidR="001900C9" w:rsidRPr="000447F1" w:rsidRDefault="00213A19" w:rsidP="000447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14:paraId="46E36FD0" w14:textId="77777777" w:rsidR="003E18D1" w:rsidRDefault="00EC6A3E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 xml:space="preserve">Соединенные Штаты отправили в Нюрнберг бывшего генерального прокурора Френсиса </w:t>
      </w:r>
      <w:proofErr w:type="spellStart"/>
      <w:r w:rsidRPr="000447F1">
        <w:rPr>
          <w:sz w:val="28"/>
          <w:szCs w:val="28"/>
        </w:rPr>
        <w:t>Биддла</w:t>
      </w:r>
      <w:proofErr w:type="spellEnd"/>
      <w:r w:rsidRPr="000447F1">
        <w:rPr>
          <w:sz w:val="28"/>
          <w:szCs w:val="28"/>
        </w:rPr>
        <w:t xml:space="preserve">. Он отличался не только солидным профессиональным стажем, но и принципиальностью. Это был единственный высокопоставленный чиновник в администрации Франклина Рузвельта. Заместителем </w:t>
      </w:r>
      <w:proofErr w:type="spellStart"/>
      <w:r w:rsidRPr="000447F1">
        <w:rPr>
          <w:sz w:val="28"/>
          <w:szCs w:val="28"/>
        </w:rPr>
        <w:t>Биддла</w:t>
      </w:r>
      <w:proofErr w:type="spellEnd"/>
      <w:r w:rsidRPr="000447F1">
        <w:rPr>
          <w:sz w:val="28"/>
          <w:szCs w:val="28"/>
        </w:rPr>
        <w:t xml:space="preserve"> стал другой опытный юрист, судья из Северной Каролины Джон Паркер.</w:t>
      </w:r>
    </w:p>
    <w:p w14:paraId="1E455568" w14:textId="77777777" w:rsidR="00213A19" w:rsidRPr="000447F1" w:rsidRDefault="00213A19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Великобританию представлял судья Высшего апелляционного суда Англ</w:t>
      </w:r>
      <w:proofErr w:type="gramStart"/>
      <w:r w:rsidRPr="000447F1">
        <w:rPr>
          <w:sz w:val="28"/>
          <w:szCs w:val="28"/>
        </w:rPr>
        <w:t>ии и Уэ</w:t>
      </w:r>
      <w:proofErr w:type="gramEnd"/>
      <w:r w:rsidRPr="000447F1">
        <w:rPr>
          <w:sz w:val="28"/>
          <w:szCs w:val="28"/>
        </w:rPr>
        <w:t>льса лорд Джеффри Лоуренс. Лоуренс образцово вел судебные процессы, беспристрастно формулировал вердикты и не имел врагов. Он внес огромный вклад в работу трибунала — именно им написана основная часть приговора.</w:t>
      </w:r>
    </w:p>
    <w:p w14:paraId="64EA3E43" w14:textId="77777777" w:rsidR="00BB533F" w:rsidRPr="000447F1" w:rsidRDefault="00BB533F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br w:type="page"/>
      </w:r>
    </w:p>
    <w:p w14:paraId="0963751F" w14:textId="6EDD6FE3" w:rsidR="001900C9" w:rsidRPr="000447F1" w:rsidRDefault="004E7CF8" w:rsidP="000447F1">
      <w:pPr>
        <w:spacing w:line="360" w:lineRule="auto"/>
        <w:jc w:val="both"/>
        <w:rPr>
          <w:color w:val="111111"/>
          <w:sz w:val="28"/>
          <w:szCs w:val="28"/>
        </w:rPr>
      </w:pPr>
      <w:r w:rsidRPr="004E7CF8">
        <w:rPr>
          <w:color w:val="111111"/>
          <w:sz w:val="28"/>
          <w:szCs w:val="28"/>
        </w:rPr>
        <w:lastRenderedPageBreak/>
        <w:drawing>
          <wp:inline distT="0" distB="0" distL="0" distR="0" wp14:anchorId="401A557F" wp14:editId="658126D4">
            <wp:extent cx="6120942" cy="459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0E580" w14:textId="77777777" w:rsidR="00D8165F" w:rsidRPr="000447F1" w:rsidRDefault="00D8165F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 xml:space="preserve">Слайд </w:t>
      </w:r>
      <w:r w:rsidR="000244BA">
        <w:rPr>
          <w:sz w:val="28"/>
          <w:szCs w:val="28"/>
        </w:rPr>
        <w:t>9</w:t>
      </w:r>
    </w:p>
    <w:p w14:paraId="1CC14508" w14:textId="77777777" w:rsidR="000244BA" w:rsidRDefault="000244BA" w:rsidP="000244BA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 xml:space="preserve">Главным французским судьёй стал профессор Анри де </w:t>
      </w:r>
      <w:proofErr w:type="spellStart"/>
      <w:r w:rsidRPr="000447F1">
        <w:rPr>
          <w:sz w:val="28"/>
          <w:szCs w:val="28"/>
        </w:rPr>
        <w:t>Вабр</w:t>
      </w:r>
      <w:proofErr w:type="spellEnd"/>
      <w:r w:rsidRPr="000447F1">
        <w:rPr>
          <w:sz w:val="28"/>
          <w:szCs w:val="28"/>
        </w:rPr>
        <w:t xml:space="preserve">, являвшийся сотрудником института международного права в Гааге. </w:t>
      </w:r>
      <w:proofErr w:type="spellStart"/>
      <w:r w:rsidRPr="000447F1">
        <w:rPr>
          <w:sz w:val="28"/>
          <w:szCs w:val="28"/>
        </w:rPr>
        <w:t>Робер</w:t>
      </w:r>
      <w:proofErr w:type="spellEnd"/>
      <w:r w:rsidRPr="000447F1">
        <w:rPr>
          <w:sz w:val="28"/>
          <w:szCs w:val="28"/>
        </w:rPr>
        <w:t xml:space="preserve"> Фалько был назначен его заместителем.</w:t>
      </w:r>
    </w:p>
    <w:p w14:paraId="3D81FC1A" w14:textId="77777777" w:rsidR="000244BA" w:rsidRPr="000447F1" w:rsidRDefault="000244BA" w:rsidP="000244BA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Главным судьёй</w:t>
      </w:r>
      <w:r>
        <w:rPr>
          <w:sz w:val="28"/>
          <w:szCs w:val="28"/>
        </w:rPr>
        <w:t xml:space="preserve"> от СССР</w:t>
      </w:r>
      <w:r w:rsidRPr="000447F1">
        <w:rPr>
          <w:sz w:val="28"/>
          <w:szCs w:val="28"/>
        </w:rPr>
        <w:t xml:space="preserve"> стал</w:t>
      </w:r>
      <w:r>
        <w:rPr>
          <w:sz w:val="28"/>
          <w:szCs w:val="28"/>
        </w:rPr>
        <w:t xml:space="preserve"> </w:t>
      </w:r>
      <w:r w:rsidRPr="000447F1">
        <w:rPr>
          <w:sz w:val="28"/>
          <w:szCs w:val="28"/>
        </w:rPr>
        <w:t>Ион</w:t>
      </w:r>
      <w:r>
        <w:rPr>
          <w:sz w:val="28"/>
          <w:szCs w:val="28"/>
        </w:rPr>
        <w:t>а</w:t>
      </w:r>
      <w:r w:rsidRPr="000447F1">
        <w:rPr>
          <w:sz w:val="28"/>
          <w:szCs w:val="28"/>
        </w:rPr>
        <w:t xml:space="preserve"> Тимофеевич Никитченко</w:t>
      </w:r>
      <w:r>
        <w:rPr>
          <w:sz w:val="28"/>
          <w:szCs w:val="28"/>
        </w:rPr>
        <w:t xml:space="preserve">. </w:t>
      </w:r>
      <w:r w:rsidRPr="000447F1">
        <w:rPr>
          <w:sz w:val="28"/>
          <w:szCs w:val="28"/>
        </w:rPr>
        <w:t xml:space="preserve">При выработке проекта приговора Трибунала по предложению Никитченко в нём был расширен раздел о расистских теориях нацистов, об агрессивных идеях «Майн </w:t>
      </w:r>
      <w:proofErr w:type="spellStart"/>
      <w:r w:rsidRPr="000447F1">
        <w:rPr>
          <w:sz w:val="28"/>
          <w:szCs w:val="28"/>
        </w:rPr>
        <w:t>кампф</w:t>
      </w:r>
      <w:proofErr w:type="spellEnd"/>
      <w:r w:rsidRPr="000447F1">
        <w:rPr>
          <w:sz w:val="28"/>
          <w:szCs w:val="28"/>
        </w:rPr>
        <w:t xml:space="preserve">», о планах захвата Европы и особенно её восточной части. </w:t>
      </w:r>
    </w:p>
    <w:p w14:paraId="3EB15420" w14:textId="77777777" w:rsidR="000244BA" w:rsidRPr="000447F1" w:rsidRDefault="000244BA" w:rsidP="000244BA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После провозглашения приговора Никитченко выразил своё особое мнение, не согласившись с чрезвычайно мягким, наказанием для Гесса, приговорённого к пожизненному лишению свободы, а также отказом Трибунала от признания преступными организациями правительственного кабинета, генерального штаба и высшего командования германских Вооружённых сил.</w:t>
      </w:r>
    </w:p>
    <w:p w14:paraId="33F531EF" w14:textId="77777777" w:rsidR="00D8165F" w:rsidRPr="000244BA" w:rsidRDefault="001900C9" w:rsidP="000244BA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br w:type="page"/>
      </w:r>
    </w:p>
    <w:p w14:paraId="60895D49" w14:textId="29B2F38D" w:rsidR="006672C6" w:rsidRPr="000447F1" w:rsidRDefault="004E7CF8" w:rsidP="000447F1">
      <w:pPr>
        <w:spacing w:line="360" w:lineRule="auto"/>
        <w:jc w:val="both"/>
        <w:rPr>
          <w:sz w:val="28"/>
          <w:szCs w:val="28"/>
        </w:rPr>
      </w:pPr>
      <w:r w:rsidRPr="004E7CF8">
        <w:rPr>
          <w:sz w:val="28"/>
          <w:szCs w:val="28"/>
        </w:rPr>
        <w:lastRenderedPageBreak/>
        <w:drawing>
          <wp:inline distT="0" distB="0" distL="0" distR="0" wp14:anchorId="51363D0A" wp14:editId="5027AC08">
            <wp:extent cx="6120942" cy="4593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B3F5" w14:textId="77777777" w:rsidR="006672C6" w:rsidRPr="000447F1" w:rsidRDefault="00426310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Слайд 1</w:t>
      </w:r>
      <w:r w:rsidR="000244BA">
        <w:rPr>
          <w:sz w:val="28"/>
          <w:szCs w:val="28"/>
        </w:rPr>
        <w:t>0</w:t>
      </w:r>
    </w:p>
    <w:p w14:paraId="182069D7" w14:textId="77777777" w:rsidR="00032501" w:rsidRPr="000447F1" w:rsidRDefault="00A6560D" w:rsidP="000447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Прокурор США Роберт </w:t>
      </w:r>
      <w:r w:rsidR="00032501" w:rsidRPr="000447F1">
        <w:rPr>
          <w:sz w:val="28"/>
          <w:szCs w:val="28"/>
        </w:rPr>
        <w:t>Джексон представил неопровержимые доказательства, включая официальные документы нацистского режима, демонстрирующие замыс</w:t>
      </w:r>
      <w:r w:rsidR="00394BA5">
        <w:rPr>
          <w:sz w:val="28"/>
          <w:szCs w:val="28"/>
        </w:rPr>
        <w:t>лы и методичность их злодеяний.</w:t>
      </w:r>
      <w:r w:rsidR="00032501" w:rsidRPr="000447F1">
        <w:rPr>
          <w:sz w:val="28"/>
          <w:szCs w:val="28"/>
        </w:rPr>
        <w:t xml:space="preserve"> Страстная риторика и тщательно подготовленная доказательная база Джексона укрепили моральное и правовое основание процесса.</w:t>
      </w:r>
      <w:r w:rsidR="002351C7" w:rsidRPr="002351C7">
        <w:rPr>
          <w:sz w:val="28"/>
          <w:szCs w:val="28"/>
        </w:rPr>
        <w:t xml:space="preserve"> </w:t>
      </w:r>
      <w:r w:rsidR="002351C7">
        <w:rPr>
          <w:sz w:val="28"/>
          <w:szCs w:val="28"/>
        </w:rPr>
        <w:t xml:space="preserve">Роберт </w:t>
      </w:r>
      <w:r>
        <w:rPr>
          <w:sz w:val="28"/>
          <w:szCs w:val="28"/>
        </w:rPr>
        <w:t>Джексон</w:t>
      </w:r>
      <w:r w:rsidR="002351C7">
        <w:rPr>
          <w:sz w:val="28"/>
          <w:szCs w:val="28"/>
        </w:rPr>
        <w:t xml:space="preserve"> требовал</w:t>
      </w:r>
      <w:r w:rsidR="002351C7" w:rsidRPr="002351C7">
        <w:rPr>
          <w:sz w:val="28"/>
          <w:szCs w:val="28"/>
        </w:rPr>
        <w:t xml:space="preserve"> добиться такой беспристрастности и целостности умственного восприятия</w:t>
      </w:r>
      <w:r w:rsidR="007A7BDA">
        <w:rPr>
          <w:sz w:val="28"/>
          <w:szCs w:val="28"/>
        </w:rPr>
        <w:t xml:space="preserve"> участников процесса</w:t>
      </w:r>
      <w:r w:rsidR="002351C7" w:rsidRPr="002351C7">
        <w:rPr>
          <w:sz w:val="28"/>
          <w:szCs w:val="28"/>
        </w:rPr>
        <w:t xml:space="preserve">, чтобы </w:t>
      </w:r>
      <w:r w:rsidR="007A7BDA">
        <w:rPr>
          <w:sz w:val="28"/>
          <w:szCs w:val="28"/>
        </w:rPr>
        <w:t>Нюрнбергский</w:t>
      </w:r>
      <w:r w:rsidR="002351C7" w:rsidRPr="002351C7">
        <w:rPr>
          <w:sz w:val="28"/>
          <w:szCs w:val="28"/>
        </w:rPr>
        <w:t xml:space="preserve"> процесс явился для будущих поколений примером практического осуществления надежд человечества на справедливость.</w:t>
      </w:r>
    </w:p>
    <w:p w14:paraId="2E891A8C" w14:textId="77777777" w:rsidR="0064201D" w:rsidRPr="000447F1" w:rsidRDefault="0064201D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br w:type="page"/>
      </w:r>
    </w:p>
    <w:p w14:paraId="5CCC4499" w14:textId="40AE7FEC" w:rsidR="0064201D" w:rsidRPr="000447F1" w:rsidRDefault="004E7CF8" w:rsidP="000447F1">
      <w:pPr>
        <w:spacing w:line="360" w:lineRule="auto"/>
        <w:jc w:val="both"/>
        <w:rPr>
          <w:sz w:val="28"/>
          <w:szCs w:val="28"/>
        </w:rPr>
      </w:pPr>
      <w:r w:rsidRPr="004E7CF8">
        <w:rPr>
          <w:sz w:val="28"/>
          <w:szCs w:val="28"/>
        </w:rPr>
        <w:lastRenderedPageBreak/>
        <w:drawing>
          <wp:inline distT="0" distB="0" distL="0" distR="0" wp14:anchorId="016E69DD" wp14:editId="11A44B54">
            <wp:extent cx="6120942" cy="459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9653" w14:textId="77777777" w:rsidR="0064201D" w:rsidRPr="000447F1" w:rsidRDefault="000244BA" w:rsidP="000447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14:paraId="3143A17B" w14:textId="77777777" w:rsidR="00032501" w:rsidRPr="000447F1" w:rsidRDefault="00A6560D" w:rsidP="000447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Прокурор Великобритании Хартли </w:t>
      </w:r>
      <w:proofErr w:type="spellStart"/>
      <w:r w:rsidR="00032501" w:rsidRPr="000447F1">
        <w:rPr>
          <w:sz w:val="28"/>
          <w:szCs w:val="28"/>
        </w:rPr>
        <w:t>Шоукросс</w:t>
      </w:r>
      <w:proofErr w:type="spellEnd"/>
      <w:r w:rsidR="00032501" w:rsidRPr="000447F1">
        <w:rPr>
          <w:sz w:val="28"/>
          <w:szCs w:val="28"/>
        </w:rPr>
        <w:t xml:space="preserve"> настаивал на неразрывной связи между правом и моралью, утверждая, что справедливость невозможна без</w:t>
      </w:r>
      <w:r w:rsidR="00394BA5">
        <w:rPr>
          <w:sz w:val="28"/>
          <w:szCs w:val="28"/>
        </w:rPr>
        <w:t xml:space="preserve"> учета человеческих ценностей. </w:t>
      </w:r>
      <w:r w:rsidR="00032501" w:rsidRPr="000447F1">
        <w:rPr>
          <w:sz w:val="28"/>
          <w:szCs w:val="28"/>
        </w:rPr>
        <w:t xml:space="preserve">Его вклад в установление ответственности за преступления </w:t>
      </w:r>
      <w:r w:rsidR="00394BA5">
        <w:rPr>
          <w:sz w:val="28"/>
          <w:szCs w:val="28"/>
        </w:rPr>
        <w:t xml:space="preserve">против человечности и агрессию позволил сформулировать </w:t>
      </w:r>
      <w:r w:rsidR="00394BA5">
        <w:rPr>
          <w:bCs/>
          <w:sz w:val="28"/>
          <w:szCs w:val="28"/>
        </w:rPr>
        <w:t>п</w:t>
      </w:r>
      <w:r w:rsidR="00394BA5" w:rsidRPr="00394BA5">
        <w:rPr>
          <w:bCs/>
          <w:sz w:val="28"/>
          <w:szCs w:val="28"/>
        </w:rPr>
        <w:t>ринцип приоритета норм международного права н</w:t>
      </w:r>
      <w:r w:rsidR="002351C7">
        <w:rPr>
          <w:bCs/>
          <w:sz w:val="28"/>
          <w:szCs w:val="28"/>
        </w:rPr>
        <w:t>ад внутренним законодательством</w:t>
      </w:r>
      <w:r w:rsidR="00032501" w:rsidRPr="000447F1">
        <w:rPr>
          <w:sz w:val="28"/>
          <w:szCs w:val="28"/>
        </w:rPr>
        <w:t>.</w:t>
      </w:r>
      <w:r w:rsidR="00E91B0A" w:rsidRPr="000447F1">
        <w:rPr>
          <w:sz w:val="28"/>
          <w:szCs w:val="28"/>
        </w:rPr>
        <w:t xml:space="preserve"> </w:t>
      </w:r>
      <w:proofErr w:type="spellStart"/>
      <w:r w:rsidR="00E91B0A" w:rsidRPr="000447F1">
        <w:rPr>
          <w:sz w:val="28"/>
          <w:szCs w:val="28"/>
        </w:rPr>
        <w:t>Шоукросс</w:t>
      </w:r>
      <w:proofErr w:type="spellEnd"/>
      <w:r w:rsidR="00032501" w:rsidRPr="000447F1">
        <w:rPr>
          <w:sz w:val="28"/>
          <w:szCs w:val="28"/>
        </w:rPr>
        <w:t xml:space="preserve"> представил неопровержимые доказательства вины ключевых нацистских лидеров, таких как Геринг и Гесс.</w:t>
      </w:r>
    </w:p>
    <w:p w14:paraId="0A96AF6C" w14:textId="77777777" w:rsidR="008E7233" w:rsidRPr="000447F1" w:rsidRDefault="008E7233" w:rsidP="000447F1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br w:type="page"/>
      </w:r>
    </w:p>
    <w:p w14:paraId="51D47D80" w14:textId="77777777" w:rsidR="008B687F" w:rsidRPr="000447F1" w:rsidRDefault="00C4136B" w:rsidP="000447F1">
      <w:pPr>
        <w:spacing w:line="360" w:lineRule="auto"/>
        <w:jc w:val="both"/>
        <w:rPr>
          <w:color w:val="111111"/>
          <w:sz w:val="28"/>
          <w:szCs w:val="28"/>
        </w:rPr>
      </w:pPr>
      <w:r w:rsidRPr="00C4136B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2B156368" wp14:editId="6E936665">
            <wp:extent cx="6120942" cy="4593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8B56" w14:textId="77777777" w:rsidR="001D7F42" w:rsidRPr="000447F1" w:rsidRDefault="000244BA" w:rsidP="000447F1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Слайд 12</w:t>
      </w:r>
    </w:p>
    <w:p w14:paraId="1DF15B67" w14:textId="77777777" w:rsidR="00032501" w:rsidRPr="007A7BDA" w:rsidRDefault="00032501" w:rsidP="007A7BDA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0447F1">
        <w:rPr>
          <w:color w:val="111111"/>
          <w:sz w:val="28"/>
          <w:szCs w:val="28"/>
        </w:rPr>
        <w:t xml:space="preserve">Выступления Франсуа де </w:t>
      </w:r>
      <w:proofErr w:type="spellStart"/>
      <w:r w:rsidRPr="000447F1">
        <w:rPr>
          <w:color w:val="111111"/>
          <w:sz w:val="28"/>
          <w:szCs w:val="28"/>
        </w:rPr>
        <w:t>Мен</w:t>
      </w:r>
      <w:r w:rsidR="00793EFD" w:rsidRPr="000447F1">
        <w:rPr>
          <w:color w:val="111111"/>
          <w:sz w:val="28"/>
          <w:szCs w:val="28"/>
        </w:rPr>
        <w:t>тона</w:t>
      </w:r>
      <w:proofErr w:type="spellEnd"/>
      <w:r w:rsidRPr="000447F1">
        <w:rPr>
          <w:color w:val="111111"/>
          <w:sz w:val="28"/>
          <w:szCs w:val="28"/>
        </w:rPr>
        <w:t xml:space="preserve"> подчеркивали важность международных норм и механизмов для предотвращения будущих </w:t>
      </w:r>
      <w:r w:rsidR="007A7BDA">
        <w:rPr>
          <w:color w:val="111111"/>
          <w:sz w:val="28"/>
          <w:szCs w:val="28"/>
        </w:rPr>
        <w:t>трагедий, а также необходимость</w:t>
      </w:r>
      <w:r w:rsidRPr="000447F1">
        <w:rPr>
          <w:color w:val="111111"/>
          <w:sz w:val="28"/>
          <w:szCs w:val="28"/>
        </w:rPr>
        <w:t xml:space="preserve"> при</w:t>
      </w:r>
      <w:r w:rsidR="00ED4008" w:rsidRPr="000447F1">
        <w:rPr>
          <w:color w:val="111111"/>
          <w:sz w:val="28"/>
          <w:szCs w:val="28"/>
        </w:rPr>
        <w:t>оритета прав человека.</w:t>
      </w:r>
      <w:r w:rsidR="007A7BDA">
        <w:rPr>
          <w:color w:val="111111"/>
          <w:sz w:val="28"/>
          <w:szCs w:val="28"/>
        </w:rPr>
        <w:t xml:space="preserve"> Его работа заложила принцип </w:t>
      </w:r>
      <w:r w:rsidR="007A7BDA" w:rsidRPr="00394BA5">
        <w:rPr>
          <w:bCs/>
          <w:sz w:val="28"/>
          <w:szCs w:val="28"/>
        </w:rPr>
        <w:t>справедливого рассмотрения дела на основании фактов и права.</w:t>
      </w:r>
    </w:p>
    <w:p w14:paraId="4F4C4D3E" w14:textId="77777777" w:rsidR="003B38F5" w:rsidRPr="000447F1" w:rsidRDefault="008B687F" w:rsidP="000447F1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br w:type="page"/>
      </w:r>
    </w:p>
    <w:p w14:paraId="3D3C20A9" w14:textId="7D88F07A" w:rsidR="00032501" w:rsidRPr="000447F1" w:rsidRDefault="004721D8" w:rsidP="000447F1">
      <w:pPr>
        <w:spacing w:line="360" w:lineRule="auto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7E6771" wp14:editId="1B294205">
            <wp:extent cx="6119495" cy="4588510"/>
            <wp:effectExtent l="0" t="0" r="0" b="2540"/>
            <wp:docPr id="1081265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65018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DC4C4" w14:textId="77777777" w:rsidR="00032501" w:rsidRPr="000447F1" w:rsidRDefault="000244BA" w:rsidP="000447F1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Слайд 13</w:t>
      </w:r>
    </w:p>
    <w:p w14:paraId="79327714" w14:textId="77777777" w:rsidR="00032501" w:rsidRPr="007A7BDA" w:rsidRDefault="00032501" w:rsidP="007A7BDA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0447F1">
        <w:rPr>
          <w:color w:val="111111"/>
          <w:sz w:val="28"/>
          <w:szCs w:val="28"/>
        </w:rPr>
        <w:t>На Нюрнбергском процессе Руденко представлял СССР и акцентировал внимание на ужасах, причинённых нацистами во время Второй мировой войны. Он представил доказательства зверств, таких как массовые казни мирных жителей и захват советских граждан в плен. Руденко сослался на страшные цифры потерь, подчеркивая, что в Советском Союзе погибло более 27 миллионов людей. Он также отметил разрушение культурного наследия и инфраструктуры, что подорвало основы советского общества. Выступление Руденко стало значимой частью обвинения, подчеркивающего ответственность не только отдельных военных преступников, но и всего нацистского режима.</w:t>
      </w:r>
      <w:r w:rsidR="007A7BDA">
        <w:rPr>
          <w:color w:val="111111"/>
          <w:sz w:val="28"/>
          <w:szCs w:val="28"/>
        </w:rPr>
        <w:t xml:space="preserve"> Он стал основоположником </w:t>
      </w:r>
      <w:r w:rsidR="007A7BDA">
        <w:rPr>
          <w:bCs/>
          <w:sz w:val="28"/>
          <w:szCs w:val="28"/>
        </w:rPr>
        <w:t>п</w:t>
      </w:r>
      <w:r w:rsidR="007A7BDA" w:rsidRPr="00394BA5">
        <w:rPr>
          <w:bCs/>
          <w:sz w:val="28"/>
          <w:szCs w:val="28"/>
        </w:rPr>
        <w:t>ринцип</w:t>
      </w:r>
      <w:r w:rsidR="007A7BDA">
        <w:rPr>
          <w:bCs/>
          <w:sz w:val="28"/>
          <w:szCs w:val="28"/>
        </w:rPr>
        <w:t>а</w:t>
      </w:r>
      <w:r w:rsidR="007A7BDA" w:rsidRPr="00394BA5">
        <w:rPr>
          <w:bCs/>
          <w:sz w:val="28"/>
          <w:szCs w:val="28"/>
        </w:rPr>
        <w:t xml:space="preserve"> неотвратимости наказания физических лиц.</w:t>
      </w:r>
      <w:r w:rsidR="007A7BDA" w:rsidRPr="00394BA5">
        <w:rPr>
          <w:sz w:val="28"/>
          <w:szCs w:val="28"/>
        </w:rPr>
        <w:t xml:space="preserve"> Любое лицо, совершившее международное преступление, несёт за него ответственность и подлежит наказанию.</w:t>
      </w:r>
    </w:p>
    <w:p w14:paraId="200F3F57" w14:textId="77777777" w:rsidR="003B38F5" w:rsidRPr="000447F1" w:rsidRDefault="003B38F5" w:rsidP="000447F1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br w:type="page"/>
      </w:r>
    </w:p>
    <w:p w14:paraId="03FDB6DD" w14:textId="0285CDC7" w:rsidR="003B38F5" w:rsidRPr="000447F1" w:rsidRDefault="004E7CF8" w:rsidP="000447F1">
      <w:pPr>
        <w:tabs>
          <w:tab w:val="left" w:pos="3790"/>
        </w:tabs>
        <w:spacing w:line="360" w:lineRule="auto"/>
        <w:jc w:val="both"/>
        <w:rPr>
          <w:color w:val="111111"/>
          <w:sz w:val="28"/>
          <w:szCs w:val="28"/>
        </w:rPr>
      </w:pPr>
      <w:r w:rsidRPr="004E7CF8">
        <w:rPr>
          <w:color w:val="111111"/>
          <w:sz w:val="28"/>
          <w:szCs w:val="28"/>
        </w:rPr>
        <w:lastRenderedPageBreak/>
        <w:drawing>
          <wp:inline distT="0" distB="0" distL="0" distR="0" wp14:anchorId="62340702" wp14:editId="40DAD42F">
            <wp:extent cx="6120942" cy="459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EFFD" w14:textId="77777777" w:rsidR="00032501" w:rsidRPr="000447F1" w:rsidRDefault="00032501" w:rsidP="000447F1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t>Слайд 1</w:t>
      </w:r>
      <w:r w:rsidR="000244BA">
        <w:rPr>
          <w:color w:val="111111"/>
          <w:sz w:val="28"/>
          <w:szCs w:val="28"/>
        </w:rPr>
        <w:t>4</w:t>
      </w:r>
    </w:p>
    <w:p w14:paraId="036F7D21" w14:textId="77777777" w:rsidR="00032501" w:rsidRPr="000447F1" w:rsidRDefault="00032501" w:rsidP="000447F1">
      <w:pPr>
        <w:tabs>
          <w:tab w:val="left" w:pos="3790"/>
        </w:tabs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t xml:space="preserve">Защита на Нюрнбергском процессе представляла свои доказательства и вызывала свидетелей с 8 марта до конца июня 1946 года. Ни подсудимые, ни их адвокаты в ходе процесса не пытались отрицать сам факт существования преступлений. Вместо этого они прибегли к широкому спектру юридических стратегий, которые часто были непоследовательными — а иногда и взаимоисключающими. Так подсудимые полагали, что ответственность за все преступления несли умершие к тому моменту Гитлер, </w:t>
      </w:r>
      <w:proofErr w:type="spellStart"/>
      <w:r w:rsidRPr="000447F1">
        <w:rPr>
          <w:color w:val="111111"/>
          <w:sz w:val="28"/>
          <w:szCs w:val="28"/>
        </w:rPr>
        <w:t>Гиммлер</w:t>
      </w:r>
      <w:proofErr w:type="spellEnd"/>
      <w:r w:rsidRPr="000447F1">
        <w:rPr>
          <w:color w:val="111111"/>
          <w:sz w:val="28"/>
          <w:szCs w:val="28"/>
        </w:rPr>
        <w:t xml:space="preserve"> и </w:t>
      </w:r>
      <w:proofErr w:type="spellStart"/>
      <w:r w:rsidRPr="000447F1">
        <w:rPr>
          <w:color w:val="111111"/>
          <w:sz w:val="28"/>
          <w:szCs w:val="28"/>
        </w:rPr>
        <w:t>Гейдрих</w:t>
      </w:r>
      <w:proofErr w:type="spellEnd"/>
      <w:r w:rsidRPr="000447F1">
        <w:rPr>
          <w:color w:val="111111"/>
          <w:sz w:val="28"/>
          <w:szCs w:val="28"/>
        </w:rPr>
        <w:t>. Кроме того, у подсудимых были возражения по поводу позиции обвинения в целом: они утверждали, что правительство нацистской Германии в годы войны вело себя так же, как</w:t>
      </w:r>
      <w:r w:rsidR="00545BC7">
        <w:rPr>
          <w:color w:val="111111"/>
          <w:sz w:val="28"/>
          <w:szCs w:val="28"/>
        </w:rPr>
        <w:t xml:space="preserve"> и правительства Союзных держав</w:t>
      </w:r>
      <w:r w:rsidRPr="000447F1">
        <w:rPr>
          <w:color w:val="111111"/>
          <w:sz w:val="28"/>
          <w:szCs w:val="28"/>
        </w:rPr>
        <w:t xml:space="preserve"> и что бывшие лидеры Рейха предстали перед судом только потому, что их страна потерпела поражение.</w:t>
      </w:r>
    </w:p>
    <w:p w14:paraId="672001A6" w14:textId="77777777" w:rsidR="003B38F5" w:rsidRDefault="003B38F5" w:rsidP="000244BA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br w:type="page"/>
      </w:r>
    </w:p>
    <w:p w14:paraId="51EC3304" w14:textId="35AD4EB4" w:rsidR="007E505A" w:rsidRDefault="004E7CF8" w:rsidP="007E505A">
      <w:pPr>
        <w:rPr>
          <w:color w:val="111111"/>
          <w:sz w:val="28"/>
          <w:szCs w:val="28"/>
        </w:rPr>
      </w:pPr>
      <w:bookmarkStart w:id="0" w:name="_GoBack"/>
      <w:r w:rsidRPr="004E7CF8">
        <w:rPr>
          <w:color w:val="111111"/>
          <w:sz w:val="28"/>
          <w:szCs w:val="28"/>
        </w:rPr>
        <w:lastRenderedPageBreak/>
        <w:drawing>
          <wp:inline distT="0" distB="0" distL="0" distR="0" wp14:anchorId="54B1301F" wp14:editId="68250FEE">
            <wp:extent cx="6120942" cy="4593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D6E0800" w14:textId="77777777" w:rsidR="007E505A" w:rsidRPr="000447F1" w:rsidRDefault="007E505A" w:rsidP="007E505A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t>Слайд 1</w:t>
      </w:r>
      <w:r>
        <w:rPr>
          <w:color w:val="111111"/>
          <w:sz w:val="28"/>
          <w:szCs w:val="28"/>
        </w:rPr>
        <w:t>5</w:t>
      </w:r>
    </w:p>
    <w:p w14:paraId="3135E941" w14:textId="77777777" w:rsidR="007E505A" w:rsidRDefault="007E505A" w:rsidP="007E505A">
      <w:pPr>
        <w:tabs>
          <w:tab w:val="left" w:pos="1997"/>
        </w:tabs>
        <w:spacing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 октября трибунал оглашал приговоры подсудимым: приговоры начинались с абзаца об их карьере и завершались итоговым вердиктом по каждому из пунктов обвинения.</w:t>
      </w:r>
    </w:p>
    <w:p w14:paraId="7C4222D3" w14:textId="77777777" w:rsidR="007E505A" w:rsidRDefault="007E505A" w:rsidP="007E505A">
      <w:pPr>
        <w:tabs>
          <w:tab w:val="left" w:pos="1997"/>
        </w:tabs>
        <w:spacing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Советская сторона выразила проте</w:t>
      </w:r>
      <w:proofErr w:type="gramStart"/>
      <w:r>
        <w:rPr>
          <w:color w:val="111111"/>
          <w:sz w:val="28"/>
          <w:szCs w:val="28"/>
        </w:rPr>
        <w:t>ст в св</w:t>
      </w:r>
      <w:proofErr w:type="gramEnd"/>
      <w:r>
        <w:rPr>
          <w:color w:val="111111"/>
          <w:sz w:val="28"/>
          <w:szCs w:val="28"/>
        </w:rPr>
        <w:t xml:space="preserve">язи с оправданием </w:t>
      </w:r>
      <w:proofErr w:type="spellStart"/>
      <w:r>
        <w:rPr>
          <w:color w:val="111111"/>
          <w:sz w:val="28"/>
          <w:szCs w:val="28"/>
        </w:rPr>
        <w:t>Папена</w:t>
      </w:r>
      <w:proofErr w:type="spell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Фриче</w:t>
      </w:r>
      <w:proofErr w:type="spellEnd"/>
      <w:r>
        <w:rPr>
          <w:color w:val="111111"/>
          <w:sz w:val="28"/>
          <w:szCs w:val="28"/>
        </w:rPr>
        <w:t xml:space="preserve">, Шахта и неприменением смертной казни к Гессу. </w:t>
      </w:r>
    </w:p>
    <w:p w14:paraId="103EEC0C" w14:textId="77777777" w:rsidR="007E505A" w:rsidRDefault="007E505A" w:rsidP="007E505A">
      <w:pPr>
        <w:tabs>
          <w:tab w:val="left" w:pos="1997"/>
        </w:tabs>
        <w:spacing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Большинство осужденных подали прошения о помиловании; </w:t>
      </w:r>
    </w:p>
    <w:p w14:paraId="58F23158" w14:textId="77777777" w:rsidR="007E505A" w:rsidRDefault="007E505A" w:rsidP="007E505A">
      <w:pPr>
        <w:tabs>
          <w:tab w:val="left" w:pos="1997"/>
        </w:tabs>
        <w:spacing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Редер</w:t>
      </w:r>
      <w:proofErr w:type="spellEnd"/>
      <w:r>
        <w:rPr>
          <w:color w:val="111111"/>
          <w:sz w:val="28"/>
          <w:szCs w:val="28"/>
        </w:rPr>
        <w:t xml:space="preserve"> — о замене пожизненного заключения смертной казнью; </w:t>
      </w:r>
    </w:p>
    <w:p w14:paraId="5E5BE485" w14:textId="77777777" w:rsidR="007E505A" w:rsidRDefault="007E505A" w:rsidP="007E505A">
      <w:pPr>
        <w:tabs>
          <w:tab w:val="left" w:pos="1997"/>
        </w:tabs>
        <w:spacing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Геринг, Йодль и </w:t>
      </w:r>
      <w:proofErr w:type="spellStart"/>
      <w:r>
        <w:rPr>
          <w:color w:val="111111"/>
          <w:sz w:val="28"/>
          <w:szCs w:val="28"/>
        </w:rPr>
        <w:t>Кейтель</w:t>
      </w:r>
      <w:proofErr w:type="spellEnd"/>
      <w:r>
        <w:rPr>
          <w:color w:val="111111"/>
          <w:sz w:val="28"/>
          <w:szCs w:val="28"/>
        </w:rPr>
        <w:t xml:space="preserve"> — о замене повешения расстрелом, если просьбу о помиловании не удовлетворят. </w:t>
      </w:r>
    </w:p>
    <w:p w14:paraId="065A9D35" w14:textId="77777777" w:rsidR="007E505A" w:rsidRDefault="007E505A" w:rsidP="007E505A">
      <w:pPr>
        <w:tabs>
          <w:tab w:val="left" w:pos="1997"/>
        </w:tabs>
        <w:spacing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эти ходатайства были отклонены.</w:t>
      </w:r>
    </w:p>
    <w:p w14:paraId="5D4DBA64" w14:textId="77777777" w:rsidR="007E505A" w:rsidRPr="000447F1" w:rsidRDefault="007E505A" w:rsidP="007E505A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 w:type="page"/>
      </w:r>
    </w:p>
    <w:p w14:paraId="09F47AC1" w14:textId="77777777" w:rsidR="003B38F5" w:rsidRPr="000447F1" w:rsidRDefault="004C6F5E" w:rsidP="000447F1">
      <w:pPr>
        <w:spacing w:line="360" w:lineRule="auto"/>
        <w:jc w:val="both"/>
        <w:rPr>
          <w:color w:val="111111"/>
          <w:sz w:val="28"/>
          <w:szCs w:val="28"/>
        </w:rPr>
      </w:pPr>
      <w:r w:rsidRPr="000447F1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1669E597" wp14:editId="7799852E">
            <wp:extent cx="6120942" cy="459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EB39" w14:textId="77777777" w:rsidR="00032501" w:rsidRPr="000447F1" w:rsidRDefault="00032501" w:rsidP="000447F1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t xml:space="preserve">Слайд </w:t>
      </w:r>
      <w:r w:rsidR="001D3E8C" w:rsidRPr="000447F1">
        <w:rPr>
          <w:color w:val="111111"/>
          <w:sz w:val="28"/>
          <w:szCs w:val="28"/>
        </w:rPr>
        <w:t>1</w:t>
      </w:r>
      <w:r w:rsidR="007E505A">
        <w:rPr>
          <w:color w:val="111111"/>
          <w:sz w:val="28"/>
          <w:szCs w:val="28"/>
        </w:rPr>
        <w:t>6</w:t>
      </w:r>
    </w:p>
    <w:p w14:paraId="7AEDAA84" w14:textId="77777777" w:rsidR="004C6F5E" w:rsidRPr="00394BA5" w:rsidRDefault="004C6F5E" w:rsidP="00394BA5">
      <w:pPr>
        <w:spacing w:line="360" w:lineRule="auto"/>
        <w:ind w:firstLine="709"/>
        <w:jc w:val="both"/>
        <w:rPr>
          <w:sz w:val="28"/>
          <w:szCs w:val="28"/>
        </w:rPr>
      </w:pPr>
      <w:r w:rsidRPr="00394BA5">
        <w:rPr>
          <w:sz w:val="28"/>
          <w:szCs w:val="28"/>
        </w:rPr>
        <w:t>Деятельность Международного военного трибунала в Нюрнберге явилась первым и самым важным вкладом в создание международного уголовного процесса. И</w:t>
      </w:r>
      <w:r w:rsidR="00394BA5" w:rsidRPr="00394BA5">
        <w:rPr>
          <w:sz w:val="28"/>
          <w:szCs w:val="28"/>
        </w:rPr>
        <w:t>менно тогда были заложены основные принципы</w:t>
      </w:r>
      <w:r w:rsidRPr="00394BA5">
        <w:rPr>
          <w:sz w:val="28"/>
          <w:szCs w:val="28"/>
        </w:rPr>
        <w:t xml:space="preserve"> современного международного уголовного </w:t>
      </w:r>
      <w:r w:rsidR="00394BA5" w:rsidRPr="00394BA5">
        <w:rPr>
          <w:sz w:val="28"/>
          <w:szCs w:val="28"/>
        </w:rPr>
        <w:t>права</w:t>
      </w:r>
      <w:r w:rsidRPr="00394BA5">
        <w:rPr>
          <w:sz w:val="28"/>
          <w:szCs w:val="28"/>
        </w:rPr>
        <w:t>.</w:t>
      </w:r>
    </w:p>
    <w:p w14:paraId="0AB38EBB" w14:textId="77777777" w:rsidR="00394BA5" w:rsidRPr="00394BA5" w:rsidRDefault="00394BA5" w:rsidP="00394BA5">
      <w:pPr>
        <w:pStyle w:val="a4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94BA5">
        <w:rPr>
          <w:bCs/>
          <w:sz w:val="28"/>
          <w:szCs w:val="28"/>
        </w:rPr>
        <w:t>Принцип неотвратимости наказания физических лиц.</w:t>
      </w:r>
      <w:r w:rsidRPr="00394BA5">
        <w:rPr>
          <w:sz w:val="28"/>
          <w:szCs w:val="28"/>
        </w:rPr>
        <w:t xml:space="preserve"> Любое лицо, совершившее международное преступление, несёт за него ответственность и подлежит наказанию.</w:t>
      </w:r>
    </w:p>
    <w:p w14:paraId="25776165" w14:textId="77777777" w:rsidR="00394BA5" w:rsidRPr="00394BA5" w:rsidRDefault="00394BA5" w:rsidP="00394BA5">
      <w:pPr>
        <w:pStyle w:val="a4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94BA5">
        <w:rPr>
          <w:bCs/>
          <w:sz w:val="28"/>
          <w:szCs w:val="28"/>
        </w:rPr>
        <w:t>Принцип приоритета норм международного права над внутренним законодательством.</w:t>
      </w:r>
    </w:p>
    <w:p w14:paraId="6FE021C7" w14:textId="77777777" w:rsidR="00394BA5" w:rsidRPr="00394BA5" w:rsidRDefault="00394BA5" w:rsidP="00394BA5">
      <w:pPr>
        <w:pStyle w:val="a4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94BA5">
        <w:rPr>
          <w:bCs/>
          <w:sz w:val="28"/>
          <w:szCs w:val="28"/>
        </w:rPr>
        <w:t>Принцип индивидуальной ответственности лица.</w:t>
      </w:r>
      <w:r w:rsidRPr="00394BA5">
        <w:rPr>
          <w:sz w:val="28"/>
          <w:szCs w:val="28"/>
        </w:rPr>
        <w:t xml:space="preserve"> Наступление ответственности в случае совершения международного преступления любым физическим лицом, не являющимся субъектом международных правовых отношений.</w:t>
      </w:r>
    </w:p>
    <w:p w14:paraId="047CB114" w14:textId="77777777" w:rsidR="00394BA5" w:rsidRPr="00394BA5" w:rsidRDefault="00394BA5" w:rsidP="00394BA5">
      <w:pPr>
        <w:pStyle w:val="a4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94BA5">
        <w:rPr>
          <w:bCs/>
          <w:sz w:val="28"/>
          <w:szCs w:val="28"/>
        </w:rPr>
        <w:lastRenderedPageBreak/>
        <w:t>Принцип неотвратимости наказания для лица, которое при совершении международного преступления руководствовалось исполнением распоряжения правительства или выполнением приказа начальника.</w:t>
      </w:r>
    </w:p>
    <w:p w14:paraId="3EA20164" w14:textId="77777777" w:rsidR="00394BA5" w:rsidRPr="00394BA5" w:rsidRDefault="00394BA5" w:rsidP="00394BA5">
      <w:pPr>
        <w:pStyle w:val="a4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94BA5">
        <w:rPr>
          <w:bCs/>
          <w:sz w:val="28"/>
          <w:szCs w:val="28"/>
        </w:rPr>
        <w:t>Принцип справедливого рассмотрения дела на основании фактов и права.</w:t>
      </w:r>
    </w:p>
    <w:p w14:paraId="681C2AD9" w14:textId="77777777" w:rsidR="008B687F" w:rsidRPr="000447F1" w:rsidRDefault="003B38F5" w:rsidP="000447F1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br w:type="page"/>
      </w:r>
    </w:p>
    <w:p w14:paraId="1BA4B8A7" w14:textId="77777777" w:rsidR="00D713E5" w:rsidRPr="000447F1" w:rsidRDefault="00ED4008" w:rsidP="000447F1">
      <w:pPr>
        <w:spacing w:line="360" w:lineRule="auto"/>
        <w:ind w:right="-284"/>
        <w:jc w:val="both"/>
        <w:rPr>
          <w:sz w:val="28"/>
          <w:szCs w:val="28"/>
        </w:rPr>
      </w:pPr>
      <w:r w:rsidRPr="000447F1">
        <w:rPr>
          <w:noProof/>
          <w:sz w:val="28"/>
          <w:szCs w:val="28"/>
        </w:rPr>
        <w:lastRenderedPageBreak/>
        <w:drawing>
          <wp:inline distT="0" distB="0" distL="0" distR="0" wp14:anchorId="57971FCF" wp14:editId="5BAC29D4">
            <wp:extent cx="6120942" cy="4593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C8EC6" w14:textId="77777777" w:rsidR="00460AE8" w:rsidRPr="000447F1" w:rsidRDefault="00D45928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 xml:space="preserve">Слайд </w:t>
      </w:r>
      <w:r w:rsidR="00564239">
        <w:rPr>
          <w:sz w:val="28"/>
          <w:szCs w:val="28"/>
        </w:rPr>
        <w:t>1</w:t>
      </w:r>
      <w:r w:rsidR="007E505A">
        <w:rPr>
          <w:sz w:val="28"/>
          <w:szCs w:val="28"/>
        </w:rPr>
        <w:t>7</w:t>
      </w:r>
    </w:p>
    <w:p w14:paraId="290E0CEF" w14:textId="77777777" w:rsidR="00B12FD5" w:rsidRPr="000447F1" w:rsidRDefault="00ED4008" w:rsidP="000447F1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t xml:space="preserve">Лебедева Н.С. Нюрнбергский процесс и его приговор. М., 2010 // </w:t>
      </w:r>
      <w:hyperlink r:id="rId25" w:history="1">
        <w:r w:rsidRPr="000447F1">
          <w:rPr>
            <w:rStyle w:val="a3"/>
            <w:sz w:val="28"/>
            <w:szCs w:val="28"/>
            <w:lang w:val="en-US"/>
          </w:rPr>
          <w:t>https</w:t>
        </w:r>
        <w:r w:rsidRPr="000447F1">
          <w:rPr>
            <w:rStyle w:val="a3"/>
            <w:sz w:val="28"/>
            <w:szCs w:val="28"/>
          </w:rPr>
          <w:t>://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cyberleninka</w:t>
        </w:r>
        <w:proofErr w:type="spellEnd"/>
        <w:r w:rsidRPr="000447F1">
          <w:rPr>
            <w:rStyle w:val="a3"/>
            <w:sz w:val="28"/>
            <w:szCs w:val="28"/>
          </w:rPr>
          <w:t>.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0447F1">
          <w:rPr>
            <w:rStyle w:val="a3"/>
            <w:sz w:val="28"/>
            <w:szCs w:val="28"/>
          </w:rPr>
          <w:t>/</w:t>
        </w:r>
        <w:r w:rsidRPr="000447F1">
          <w:rPr>
            <w:rStyle w:val="a3"/>
            <w:sz w:val="28"/>
            <w:szCs w:val="28"/>
            <w:lang w:val="en-US"/>
          </w:rPr>
          <w:t>article</w:t>
        </w:r>
        <w:r w:rsidRPr="000447F1">
          <w:rPr>
            <w:rStyle w:val="a3"/>
            <w:sz w:val="28"/>
            <w:szCs w:val="28"/>
          </w:rPr>
          <w:t>/</w:t>
        </w:r>
        <w:r w:rsidRPr="000447F1">
          <w:rPr>
            <w:rStyle w:val="a3"/>
            <w:sz w:val="28"/>
            <w:szCs w:val="28"/>
            <w:lang w:val="en-US"/>
          </w:rPr>
          <w:t>n</w:t>
        </w:r>
        <w:r w:rsidRPr="000447F1">
          <w:rPr>
            <w:rStyle w:val="a3"/>
            <w:sz w:val="28"/>
            <w:szCs w:val="28"/>
          </w:rPr>
          <w:t>/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nyurnbergskiy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protsess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i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r w:rsidRPr="000447F1">
          <w:rPr>
            <w:rStyle w:val="a3"/>
            <w:sz w:val="28"/>
            <w:szCs w:val="28"/>
            <w:lang w:val="en-US"/>
          </w:rPr>
          <w:t>ego</w:t>
        </w:r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prigovor</w:t>
        </w:r>
        <w:proofErr w:type="spellEnd"/>
      </w:hyperlink>
    </w:p>
    <w:p w14:paraId="1B12FFD9" w14:textId="77777777" w:rsidR="00B12FD5" w:rsidRPr="000447F1" w:rsidRDefault="00ED4008" w:rsidP="000447F1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t xml:space="preserve"> </w:t>
      </w:r>
      <w:proofErr w:type="spellStart"/>
      <w:r w:rsidRPr="000447F1">
        <w:rPr>
          <w:color w:val="111111"/>
          <w:sz w:val="28"/>
          <w:szCs w:val="28"/>
        </w:rPr>
        <w:t>Мельситов</w:t>
      </w:r>
      <w:proofErr w:type="spellEnd"/>
      <w:r w:rsidRPr="000447F1">
        <w:rPr>
          <w:color w:val="111111"/>
          <w:sz w:val="28"/>
          <w:szCs w:val="28"/>
        </w:rPr>
        <w:t xml:space="preserve"> В.В., Сергиенко Н.Л., Чернышева С.А. Уроки Нюрнберга и современность // Вестник Адыгейского государственного университета. 2020. №2 // </w:t>
      </w:r>
      <w:hyperlink r:id="rId26" w:history="1">
        <w:r w:rsidRPr="000447F1">
          <w:rPr>
            <w:rStyle w:val="a3"/>
            <w:sz w:val="28"/>
            <w:szCs w:val="28"/>
            <w:lang w:val="en-US"/>
          </w:rPr>
          <w:t>https</w:t>
        </w:r>
        <w:r w:rsidRPr="000447F1">
          <w:rPr>
            <w:rStyle w:val="a3"/>
            <w:sz w:val="28"/>
            <w:szCs w:val="28"/>
          </w:rPr>
          <w:t>://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cyberleninka</w:t>
        </w:r>
        <w:proofErr w:type="spellEnd"/>
        <w:r w:rsidRPr="000447F1">
          <w:rPr>
            <w:rStyle w:val="a3"/>
            <w:sz w:val="28"/>
            <w:szCs w:val="28"/>
          </w:rPr>
          <w:t>.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0447F1">
          <w:rPr>
            <w:rStyle w:val="a3"/>
            <w:sz w:val="28"/>
            <w:szCs w:val="28"/>
          </w:rPr>
          <w:t>/</w:t>
        </w:r>
        <w:r w:rsidRPr="000447F1">
          <w:rPr>
            <w:rStyle w:val="a3"/>
            <w:sz w:val="28"/>
            <w:szCs w:val="28"/>
            <w:lang w:val="en-US"/>
          </w:rPr>
          <w:t>article</w:t>
        </w:r>
        <w:r w:rsidRPr="000447F1">
          <w:rPr>
            <w:rStyle w:val="a3"/>
            <w:sz w:val="28"/>
            <w:szCs w:val="28"/>
          </w:rPr>
          <w:t>/</w:t>
        </w:r>
        <w:r w:rsidRPr="000447F1">
          <w:rPr>
            <w:rStyle w:val="a3"/>
            <w:sz w:val="28"/>
            <w:szCs w:val="28"/>
            <w:lang w:val="en-US"/>
          </w:rPr>
          <w:t>n</w:t>
        </w:r>
        <w:r w:rsidRPr="000447F1">
          <w:rPr>
            <w:rStyle w:val="a3"/>
            <w:sz w:val="28"/>
            <w:szCs w:val="28"/>
          </w:rPr>
          <w:t>/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uroki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nyurnberga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i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sovremennost</w:t>
        </w:r>
        <w:proofErr w:type="spellEnd"/>
      </w:hyperlink>
    </w:p>
    <w:p w14:paraId="42EDE533" w14:textId="77777777" w:rsidR="00B12FD5" w:rsidRPr="000447F1" w:rsidRDefault="00ED4008" w:rsidP="000447F1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t xml:space="preserve"> Полторак А.И. Нюрнбергский эпилог. М., 1983 // </w:t>
      </w:r>
      <w:hyperlink r:id="rId27" w:history="1">
        <w:r w:rsidRPr="000447F1">
          <w:rPr>
            <w:rStyle w:val="a3"/>
            <w:sz w:val="28"/>
            <w:szCs w:val="28"/>
            <w:lang w:val="en-US"/>
          </w:rPr>
          <w:t>https</w:t>
        </w:r>
        <w:r w:rsidRPr="000447F1">
          <w:rPr>
            <w:rStyle w:val="a3"/>
            <w:sz w:val="28"/>
            <w:szCs w:val="28"/>
          </w:rPr>
          <w:t>://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djvu</w:t>
        </w:r>
        <w:proofErr w:type="spellEnd"/>
        <w:r w:rsidRPr="000447F1">
          <w:rPr>
            <w:rStyle w:val="a3"/>
            <w:sz w:val="28"/>
            <w:szCs w:val="28"/>
          </w:rPr>
          <w:t>.</w:t>
        </w:r>
        <w:r w:rsidRPr="000447F1">
          <w:rPr>
            <w:rStyle w:val="a3"/>
            <w:sz w:val="28"/>
            <w:szCs w:val="28"/>
            <w:lang w:val="en-US"/>
          </w:rPr>
          <w:t>online</w:t>
        </w:r>
        <w:r w:rsidRPr="000447F1">
          <w:rPr>
            <w:rStyle w:val="a3"/>
            <w:sz w:val="28"/>
            <w:szCs w:val="28"/>
          </w:rPr>
          <w:t>/</w:t>
        </w:r>
        <w:r w:rsidRPr="000447F1">
          <w:rPr>
            <w:rStyle w:val="a3"/>
            <w:sz w:val="28"/>
            <w:szCs w:val="28"/>
            <w:lang w:val="en-US"/>
          </w:rPr>
          <w:t>file</w:t>
        </w:r>
        <w:r w:rsidRPr="000447F1">
          <w:rPr>
            <w:rStyle w:val="a3"/>
            <w:sz w:val="28"/>
            <w:szCs w:val="28"/>
          </w:rPr>
          <w:t>/3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ROTYvZ</w:t>
        </w:r>
        <w:proofErr w:type="spellEnd"/>
        <w:r w:rsidRPr="000447F1">
          <w:rPr>
            <w:rStyle w:val="a3"/>
            <w:sz w:val="28"/>
            <w:szCs w:val="28"/>
          </w:rPr>
          <w:t>2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eirw</w:t>
        </w:r>
        <w:proofErr w:type="spellEnd"/>
        <w:r w:rsidRPr="000447F1">
          <w:rPr>
            <w:rStyle w:val="a3"/>
            <w:sz w:val="28"/>
            <w:szCs w:val="28"/>
          </w:rPr>
          <w:t>1</w:t>
        </w:r>
      </w:hyperlink>
    </w:p>
    <w:p w14:paraId="3B7EA64D" w14:textId="77777777" w:rsidR="00B12FD5" w:rsidRPr="000447F1" w:rsidRDefault="00ED4008" w:rsidP="000447F1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t xml:space="preserve"> Руденко Р.А. Судебные речи и выступления М., 1987.</w:t>
      </w:r>
    </w:p>
    <w:p w14:paraId="04BEAA79" w14:textId="77777777" w:rsidR="00ED4008" w:rsidRPr="000447F1" w:rsidRDefault="00ED4008" w:rsidP="000447F1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t xml:space="preserve"> Руденко Р.А. Нюрнбергский </w:t>
      </w:r>
      <w:proofErr w:type="gramStart"/>
      <w:r w:rsidRPr="000447F1">
        <w:rPr>
          <w:color w:val="111111"/>
          <w:sz w:val="28"/>
          <w:szCs w:val="28"/>
        </w:rPr>
        <w:t>процесс</w:t>
      </w:r>
      <w:proofErr w:type="gramEnd"/>
      <w:r w:rsidRPr="000447F1">
        <w:rPr>
          <w:color w:val="111111"/>
          <w:sz w:val="28"/>
          <w:szCs w:val="28"/>
        </w:rPr>
        <w:t xml:space="preserve"> над главными немецкими военными преступниками. Том 4, 5, 6. М., 1959 </w:t>
      </w:r>
      <w:r w:rsidRPr="000447F1">
        <w:rPr>
          <w:color w:val="111111"/>
          <w:sz w:val="28"/>
          <w:szCs w:val="28"/>
          <w:lang w:val="en-US"/>
        </w:rPr>
        <w:t xml:space="preserve">// </w:t>
      </w:r>
      <w:hyperlink r:id="rId28" w:history="1">
        <w:r w:rsidRPr="000447F1">
          <w:rPr>
            <w:rStyle w:val="a3"/>
            <w:sz w:val="28"/>
            <w:szCs w:val="28"/>
            <w:lang w:val="en-US"/>
          </w:rPr>
          <w:t>https://</w:t>
        </w:r>
      </w:hyperlink>
      <w:hyperlink r:id="rId29" w:history="1">
        <w:r w:rsidRPr="000447F1">
          <w:rPr>
            <w:rStyle w:val="a3"/>
            <w:sz w:val="28"/>
            <w:szCs w:val="28"/>
            <w:lang w:val="en-US"/>
          </w:rPr>
          <w:t>vk.com/doc16716709_609817301?hash=elmAcCG6WPD7mT106wBzwUFWSuSoo9NPbCPO028Y4WP&amp;dl=E58rj5sFSEzx7heHlpwrXef3x0bICNa3RkN8R8NzCL8</w:t>
        </w:r>
      </w:hyperlink>
    </w:p>
    <w:p w14:paraId="219E96E9" w14:textId="77777777" w:rsidR="000D6A34" w:rsidRPr="000447F1" w:rsidRDefault="00ED4008" w:rsidP="000447F1">
      <w:pPr>
        <w:numPr>
          <w:ilvl w:val="0"/>
          <w:numId w:val="16"/>
        </w:numPr>
        <w:spacing w:line="360" w:lineRule="auto"/>
        <w:ind w:left="0" w:firstLine="709"/>
        <w:jc w:val="both"/>
        <w:rPr>
          <w:color w:val="111111"/>
          <w:sz w:val="28"/>
          <w:szCs w:val="28"/>
        </w:rPr>
      </w:pPr>
      <w:r w:rsidRPr="000447F1">
        <w:rPr>
          <w:color w:val="111111"/>
          <w:sz w:val="28"/>
          <w:szCs w:val="28"/>
        </w:rPr>
        <w:lastRenderedPageBreak/>
        <w:t xml:space="preserve">Савенков А.Н. Нюрнбергский процесс и развитие международной уголовной юстиции. М., 2022 // </w:t>
      </w:r>
      <w:hyperlink r:id="rId30" w:history="1">
        <w:r w:rsidRPr="000447F1">
          <w:rPr>
            <w:rStyle w:val="a3"/>
            <w:sz w:val="28"/>
            <w:szCs w:val="28"/>
            <w:lang w:val="en-US"/>
          </w:rPr>
          <w:t>https</w:t>
        </w:r>
        <w:r w:rsidRPr="000447F1">
          <w:rPr>
            <w:rStyle w:val="a3"/>
            <w:sz w:val="28"/>
            <w:szCs w:val="28"/>
          </w:rPr>
          <w:t>://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alrf</w:t>
        </w:r>
        <w:proofErr w:type="spellEnd"/>
        <w:r w:rsidRPr="000447F1">
          <w:rPr>
            <w:rStyle w:val="a3"/>
            <w:sz w:val="28"/>
            <w:szCs w:val="28"/>
          </w:rPr>
          <w:t>.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0447F1">
          <w:rPr>
            <w:rStyle w:val="a3"/>
            <w:sz w:val="28"/>
            <w:szCs w:val="28"/>
          </w:rPr>
          <w:t>/</w:t>
        </w:r>
        <w:r w:rsidRPr="000447F1">
          <w:rPr>
            <w:rStyle w:val="a3"/>
            <w:sz w:val="28"/>
            <w:szCs w:val="28"/>
            <w:lang w:val="en-US"/>
          </w:rPr>
          <w:t>upload</w:t>
        </w:r>
        <w:r w:rsidRPr="000447F1">
          <w:rPr>
            <w:rStyle w:val="a3"/>
            <w:sz w:val="28"/>
            <w:szCs w:val="28"/>
          </w:rPr>
          <w:t>/</w:t>
        </w:r>
      </w:hyperlink>
      <w:hyperlink r:id="rId31" w:history="1">
        <w:r w:rsidRPr="000447F1">
          <w:rPr>
            <w:rStyle w:val="a3"/>
            <w:sz w:val="28"/>
            <w:szCs w:val="28"/>
          </w:rPr>
          <w:t>Курс%20Савенкова%20А.Н.%20Нюрнбергский%20процесс%20и%20развитие.</w:t>
        </w:r>
      </w:hyperlink>
      <w:hyperlink r:id="rId32" w:history="1">
        <w:r w:rsidRPr="000447F1">
          <w:rPr>
            <w:rStyle w:val="a3"/>
            <w:sz w:val="28"/>
            <w:szCs w:val="28"/>
            <w:lang w:val="en-US"/>
          </w:rPr>
          <w:t>pdf</w:t>
        </w:r>
      </w:hyperlink>
      <w:r w:rsidR="000D6A34" w:rsidRPr="000447F1">
        <w:rPr>
          <w:sz w:val="28"/>
          <w:szCs w:val="28"/>
        </w:rPr>
        <w:br w:type="page"/>
      </w:r>
    </w:p>
    <w:p w14:paraId="5C102FE6" w14:textId="77777777" w:rsidR="001D7F42" w:rsidRPr="000447F1" w:rsidRDefault="00ED4008" w:rsidP="000447F1">
      <w:pPr>
        <w:spacing w:line="360" w:lineRule="auto"/>
        <w:jc w:val="both"/>
        <w:rPr>
          <w:sz w:val="28"/>
          <w:szCs w:val="28"/>
        </w:rPr>
      </w:pPr>
      <w:r w:rsidRPr="000447F1">
        <w:rPr>
          <w:noProof/>
          <w:sz w:val="28"/>
          <w:szCs w:val="28"/>
        </w:rPr>
        <w:lastRenderedPageBreak/>
        <w:drawing>
          <wp:inline distT="0" distB="0" distL="0" distR="0" wp14:anchorId="76CD9DDA" wp14:editId="492DAD5B">
            <wp:extent cx="6120942" cy="4593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80CA" w14:textId="77777777" w:rsidR="001D7F42" w:rsidRPr="000447F1" w:rsidRDefault="001D7F42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 xml:space="preserve">Слайд </w:t>
      </w:r>
      <w:r w:rsidR="00564239">
        <w:rPr>
          <w:sz w:val="28"/>
          <w:szCs w:val="28"/>
        </w:rPr>
        <w:t>1</w:t>
      </w:r>
      <w:r w:rsidR="007E505A">
        <w:rPr>
          <w:sz w:val="28"/>
          <w:szCs w:val="28"/>
        </w:rPr>
        <w:t>8</w:t>
      </w:r>
    </w:p>
    <w:p w14:paraId="51FBB759" w14:textId="77777777" w:rsidR="00ED4008" w:rsidRPr="000447F1" w:rsidRDefault="00ED4008" w:rsidP="000447F1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Соколов С.А. Международно-правовые итоги и значение нюрнбергского и токийского трибуналов</w:t>
      </w:r>
      <w:r w:rsidRPr="000447F1">
        <w:rPr>
          <w:color w:val="111111"/>
          <w:sz w:val="28"/>
          <w:szCs w:val="28"/>
        </w:rPr>
        <w:t xml:space="preserve"> //</w:t>
      </w:r>
      <w:r w:rsidRPr="000447F1">
        <w:rPr>
          <w:sz w:val="28"/>
          <w:szCs w:val="28"/>
        </w:rPr>
        <w:t xml:space="preserve"> Научные проблемы водного транспорта. 2015. №45 // </w:t>
      </w:r>
      <w:hyperlink r:id="rId34" w:history="1">
        <w:r w:rsidRPr="000447F1">
          <w:rPr>
            <w:rStyle w:val="a3"/>
            <w:sz w:val="28"/>
            <w:szCs w:val="28"/>
            <w:lang w:val="en-US"/>
          </w:rPr>
          <w:t>https</w:t>
        </w:r>
        <w:r w:rsidRPr="000447F1">
          <w:rPr>
            <w:rStyle w:val="a3"/>
            <w:sz w:val="28"/>
            <w:szCs w:val="28"/>
          </w:rPr>
          <w:t>://</w:t>
        </w:r>
      </w:hyperlink>
      <w:hyperlink r:id="rId35" w:history="1">
        <w:proofErr w:type="spellStart"/>
        <w:r w:rsidRPr="000447F1">
          <w:rPr>
            <w:rStyle w:val="a3"/>
            <w:sz w:val="28"/>
            <w:szCs w:val="28"/>
            <w:lang w:val="en-US"/>
          </w:rPr>
          <w:t>cyberleninka</w:t>
        </w:r>
        <w:proofErr w:type="spellEnd"/>
        <w:r w:rsidRPr="000447F1">
          <w:rPr>
            <w:rStyle w:val="a3"/>
            <w:sz w:val="28"/>
            <w:szCs w:val="28"/>
          </w:rPr>
          <w:t>.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0447F1">
          <w:rPr>
            <w:rStyle w:val="a3"/>
            <w:sz w:val="28"/>
            <w:szCs w:val="28"/>
          </w:rPr>
          <w:t>/</w:t>
        </w:r>
        <w:r w:rsidRPr="000447F1">
          <w:rPr>
            <w:rStyle w:val="a3"/>
            <w:sz w:val="28"/>
            <w:szCs w:val="28"/>
            <w:lang w:val="en-US"/>
          </w:rPr>
          <w:t>article</w:t>
        </w:r>
        <w:r w:rsidRPr="000447F1">
          <w:rPr>
            <w:rStyle w:val="a3"/>
            <w:sz w:val="28"/>
            <w:szCs w:val="28"/>
          </w:rPr>
          <w:t>/</w:t>
        </w:r>
        <w:r w:rsidRPr="000447F1">
          <w:rPr>
            <w:rStyle w:val="a3"/>
            <w:sz w:val="28"/>
            <w:szCs w:val="28"/>
            <w:lang w:val="en-US"/>
          </w:rPr>
          <w:t>n</w:t>
        </w:r>
        <w:r w:rsidRPr="000447F1">
          <w:rPr>
            <w:rStyle w:val="a3"/>
            <w:sz w:val="28"/>
            <w:szCs w:val="28"/>
          </w:rPr>
          <w:t>/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mezhdunarodno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pravovye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itogi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i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znachenie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nyurnbergskogo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i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tokiyskogo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tribunalov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r w:rsidRPr="000447F1">
          <w:rPr>
            <w:rStyle w:val="a3"/>
            <w:sz w:val="28"/>
            <w:szCs w:val="28"/>
            <w:lang w:val="en-US"/>
          </w:rPr>
          <w:t>k</w:t>
        </w:r>
        <w:r w:rsidRPr="000447F1">
          <w:rPr>
            <w:rStyle w:val="a3"/>
            <w:sz w:val="28"/>
            <w:szCs w:val="28"/>
          </w:rPr>
          <w:t>-70-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letiyu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ih</w:t>
        </w:r>
        <w:proofErr w:type="spellEnd"/>
        <w:r w:rsidRPr="000447F1">
          <w:rPr>
            <w:rStyle w:val="a3"/>
            <w:sz w:val="28"/>
            <w:szCs w:val="28"/>
          </w:rPr>
          <w:t>-</w:t>
        </w:r>
        <w:proofErr w:type="spellStart"/>
        <w:r w:rsidRPr="000447F1">
          <w:rPr>
            <w:rStyle w:val="a3"/>
            <w:sz w:val="28"/>
            <w:szCs w:val="28"/>
            <w:lang w:val="en-US"/>
          </w:rPr>
          <w:t>uchrezhdeniya</w:t>
        </w:r>
        <w:proofErr w:type="spellEnd"/>
      </w:hyperlink>
    </w:p>
    <w:p w14:paraId="40B5B5D0" w14:textId="77777777" w:rsidR="00DB7302" w:rsidRPr="000447F1" w:rsidRDefault="00ED4008" w:rsidP="000447F1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447F1">
        <w:rPr>
          <w:sz w:val="28"/>
          <w:szCs w:val="28"/>
        </w:rPr>
        <w:t>Трайнин</w:t>
      </w:r>
      <w:proofErr w:type="spellEnd"/>
      <w:r w:rsidRPr="000447F1">
        <w:rPr>
          <w:sz w:val="28"/>
          <w:szCs w:val="28"/>
        </w:rPr>
        <w:t xml:space="preserve"> А.Н. Нюрнбергский процесс: Сборник статей. М., 1946.</w:t>
      </w:r>
      <w:r w:rsidR="00DB7302" w:rsidRPr="000447F1">
        <w:rPr>
          <w:sz w:val="28"/>
          <w:szCs w:val="28"/>
        </w:rPr>
        <w:br w:type="page"/>
      </w:r>
    </w:p>
    <w:p w14:paraId="160CB64B" w14:textId="77777777" w:rsidR="00A11DC0" w:rsidRPr="000447F1" w:rsidRDefault="00AF2048" w:rsidP="000447F1">
      <w:pPr>
        <w:spacing w:line="360" w:lineRule="auto"/>
        <w:jc w:val="both"/>
        <w:rPr>
          <w:sz w:val="28"/>
          <w:szCs w:val="28"/>
        </w:rPr>
      </w:pPr>
      <w:r w:rsidRPr="00AF2048">
        <w:rPr>
          <w:noProof/>
          <w:sz w:val="28"/>
          <w:szCs w:val="28"/>
        </w:rPr>
        <w:lastRenderedPageBreak/>
        <w:drawing>
          <wp:inline distT="0" distB="0" distL="0" distR="0" wp14:anchorId="78604AF4" wp14:editId="21287D1C">
            <wp:extent cx="6120942" cy="4593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942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2AE6" w14:textId="77777777" w:rsidR="00815321" w:rsidRPr="000447F1" w:rsidRDefault="7964394F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 xml:space="preserve">Слайд </w:t>
      </w:r>
      <w:r w:rsidR="00564239">
        <w:rPr>
          <w:sz w:val="28"/>
          <w:szCs w:val="28"/>
        </w:rPr>
        <w:t>1</w:t>
      </w:r>
      <w:r w:rsidR="007E505A">
        <w:rPr>
          <w:sz w:val="28"/>
          <w:szCs w:val="28"/>
        </w:rPr>
        <w:t>9</w:t>
      </w:r>
    </w:p>
    <w:p w14:paraId="010C7042" w14:textId="77777777" w:rsidR="007940C5" w:rsidRPr="000447F1" w:rsidRDefault="7964394F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t>Спасибо за внимание!</w:t>
      </w:r>
    </w:p>
    <w:p w14:paraId="553B3804" w14:textId="77777777" w:rsidR="00923474" w:rsidRPr="000447F1" w:rsidRDefault="00923474" w:rsidP="000447F1">
      <w:pPr>
        <w:spacing w:line="360" w:lineRule="auto"/>
        <w:ind w:firstLine="709"/>
        <w:jc w:val="both"/>
        <w:rPr>
          <w:sz w:val="28"/>
          <w:szCs w:val="28"/>
        </w:rPr>
      </w:pPr>
      <w:r w:rsidRPr="000447F1">
        <w:rPr>
          <w:sz w:val="28"/>
          <w:szCs w:val="28"/>
        </w:rPr>
        <w:br w:type="page"/>
      </w:r>
    </w:p>
    <w:p w14:paraId="5BE0E4F4" w14:textId="77777777" w:rsidR="007940C5" w:rsidRDefault="00474B8D" w:rsidP="00474B8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Резюме.</w:t>
      </w:r>
    </w:p>
    <w:p w14:paraId="5DBC3AA8" w14:textId="77777777" w:rsidR="003A76BF" w:rsidRDefault="003A76BF" w:rsidP="00EC6A3E">
      <w:pPr>
        <w:spacing w:line="360" w:lineRule="auto"/>
        <w:ind w:firstLine="709"/>
        <w:jc w:val="both"/>
        <w:rPr>
          <w:sz w:val="28"/>
          <w:szCs w:val="28"/>
        </w:rPr>
      </w:pPr>
      <w:r w:rsidRPr="003A76BF">
        <w:rPr>
          <w:sz w:val="28"/>
          <w:szCs w:val="28"/>
        </w:rPr>
        <w:t>Нюрнбергский процесс стал примером того, как судебная система может быть использована для преследования военных преступлений и защиты прав человека. Он заложил основы для создания Международного уголовного суда и стал прецедентом для многих будущих международных судебных процессов</w:t>
      </w:r>
      <w:r>
        <w:rPr>
          <w:sz w:val="28"/>
          <w:szCs w:val="28"/>
        </w:rPr>
        <w:t>.</w:t>
      </w:r>
    </w:p>
    <w:p w14:paraId="19232CF4" w14:textId="77777777" w:rsidR="00923474" w:rsidRPr="00045717" w:rsidRDefault="003A76BF" w:rsidP="00EC6A3E">
      <w:pPr>
        <w:spacing w:line="360" w:lineRule="auto"/>
        <w:ind w:firstLine="709"/>
        <w:jc w:val="both"/>
        <w:rPr>
          <w:sz w:val="28"/>
          <w:szCs w:val="28"/>
        </w:rPr>
      </w:pPr>
      <w:r w:rsidRPr="003A76BF">
        <w:rPr>
          <w:sz w:val="28"/>
          <w:szCs w:val="28"/>
        </w:rPr>
        <w:t>Этот исторический судебный процесс не только наказал виновных, но и оставил неизгладимый след в сознании многих людей, напоминая о важности соблюдения прав человека и ненависти к войне и насилию. Нюрнбергский процесс показал, что судебная система может быть мощным инструментом в стремлении к справедливости и миру в мире.</w:t>
      </w:r>
    </w:p>
    <w:sectPr w:rsidR="00923474" w:rsidRPr="00045717" w:rsidSect="008E4414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1F44"/>
    <w:multiLevelType w:val="multilevel"/>
    <w:tmpl w:val="3F40E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1C914"/>
    <w:multiLevelType w:val="hybridMultilevel"/>
    <w:tmpl w:val="86944D58"/>
    <w:lvl w:ilvl="0" w:tplc="78221064">
      <w:start w:val="1"/>
      <w:numFmt w:val="decimal"/>
      <w:lvlText w:val="%1."/>
      <w:lvlJc w:val="left"/>
      <w:pPr>
        <w:ind w:left="720" w:hanging="360"/>
      </w:pPr>
    </w:lvl>
    <w:lvl w:ilvl="1" w:tplc="3FEA43F4">
      <w:start w:val="1"/>
      <w:numFmt w:val="lowerLetter"/>
      <w:lvlText w:val="%2."/>
      <w:lvlJc w:val="left"/>
      <w:pPr>
        <w:ind w:left="1440" w:hanging="360"/>
      </w:pPr>
    </w:lvl>
    <w:lvl w:ilvl="2" w:tplc="368CF26C">
      <w:start w:val="1"/>
      <w:numFmt w:val="lowerRoman"/>
      <w:lvlText w:val="%3."/>
      <w:lvlJc w:val="right"/>
      <w:pPr>
        <w:ind w:left="2160" w:hanging="180"/>
      </w:pPr>
    </w:lvl>
    <w:lvl w:ilvl="3" w:tplc="BB1CD584">
      <w:start w:val="1"/>
      <w:numFmt w:val="decimal"/>
      <w:lvlText w:val="%4."/>
      <w:lvlJc w:val="left"/>
      <w:pPr>
        <w:ind w:left="2880" w:hanging="360"/>
      </w:pPr>
    </w:lvl>
    <w:lvl w:ilvl="4" w:tplc="AF08454C">
      <w:start w:val="1"/>
      <w:numFmt w:val="lowerLetter"/>
      <w:lvlText w:val="%5."/>
      <w:lvlJc w:val="left"/>
      <w:pPr>
        <w:ind w:left="3600" w:hanging="360"/>
      </w:pPr>
    </w:lvl>
    <w:lvl w:ilvl="5" w:tplc="FD2E72B4">
      <w:start w:val="1"/>
      <w:numFmt w:val="lowerRoman"/>
      <w:lvlText w:val="%6."/>
      <w:lvlJc w:val="right"/>
      <w:pPr>
        <w:ind w:left="4320" w:hanging="180"/>
      </w:pPr>
    </w:lvl>
    <w:lvl w:ilvl="6" w:tplc="03E0006C">
      <w:start w:val="1"/>
      <w:numFmt w:val="decimal"/>
      <w:lvlText w:val="%7."/>
      <w:lvlJc w:val="left"/>
      <w:pPr>
        <w:ind w:left="5040" w:hanging="360"/>
      </w:pPr>
    </w:lvl>
    <w:lvl w:ilvl="7" w:tplc="89761B2A">
      <w:start w:val="1"/>
      <w:numFmt w:val="lowerLetter"/>
      <w:lvlText w:val="%8."/>
      <w:lvlJc w:val="left"/>
      <w:pPr>
        <w:ind w:left="5760" w:hanging="360"/>
      </w:pPr>
    </w:lvl>
    <w:lvl w:ilvl="8" w:tplc="6F58197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D5971"/>
    <w:multiLevelType w:val="hybridMultilevel"/>
    <w:tmpl w:val="CF5A6230"/>
    <w:lvl w:ilvl="0" w:tplc="4E94167E">
      <w:start w:val="1"/>
      <w:numFmt w:val="decimal"/>
      <w:lvlText w:val="%1."/>
      <w:lvlJc w:val="left"/>
      <w:pPr>
        <w:ind w:left="720" w:hanging="360"/>
      </w:pPr>
    </w:lvl>
    <w:lvl w:ilvl="1" w:tplc="283E15FC">
      <w:start w:val="1"/>
      <w:numFmt w:val="lowerLetter"/>
      <w:lvlText w:val="%2."/>
      <w:lvlJc w:val="left"/>
      <w:pPr>
        <w:ind w:left="1440" w:hanging="360"/>
      </w:pPr>
    </w:lvl>
    <w:lvl w:ilvl="2" w:tplc="E7264AF4">
      <w:start w:val="1"/>
      <w:numFmt w:val="lowerRoman"/>
      <w:lvlText w:val="%3."/>
      <w:lvlJc w:val="right"/>
      <w:pPr>
        <w:ind w:left="2160" w:hanging="180"/>
      </w:pPr>
    </w:lvl>
    <w:lvl w:ilvl="3" w:tplc="060A1CE4">
      <w:start w:val="1"/>
      <w:numFmt w:val="decimal"/>
      <w:lvlText w:val="%4."/>
      <w:lvlJc w:val="left"/>
      <w:pPr>
        <w:ind w:left="2880" w:hanging="360"/>
      </w:pPr>
    </w:lvl>
    <w:lvl w:ilvl="4" w:tplc="B298F4B4">
      <w:start w:val="1"/>
      <w:numFmt w:val="lowerLetter"/>
      <w:lvlText w:val="%5."/>
      <w:lvlJc w:val="left"/>
      <w:pPr>
        <w:ind w:left="3600" w:hanging="360"/>
      </w:pPr>
    </w:lvl>
    <w:lvl w:ilvl="5" w:tplc="55063428">
      <w:start w:val="1"/>
      <w:numFmt w:val="lowerRoman"/>
      <w:lvlText w:val="%6."/>
      <w:lvlJc w:val="right"/>
      <w:pPr>
        <w:ind w:left="4320" w:hanging="180"/>
      </w:pPr>
    </w:lvl>
    <w:lvl w:ilvl="6" w:tplc="65782EE4">
      <w:start w:val="1"/>
      <w:numFmt w:val="decimal"/>
      <w:lvlText w:val="%7."/>
      <w:lvlJc w:val="left"/>
      <w:pPr>
        <w:ind w:left="5040" w:hanging="360"/>
      </w:pPr>
    </w:lvl>
    <w:lvl w:ilvl="7" w:tplc="58E49236">
      <w:start w:val="1"/>
      <w:numFmt w:val="lowerLetter"/>
      <w:lvlText w:val="%8."/>
      <w:lvlJc w:val="left"/>
      <w:pPr>
        <w:ind w:left="5760" w:hanging="360"/>
      </w:pPr>
    </w:lvl>
    <w:lvl w:ilvl="8" w:tplc="87589AC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34A45"/>
    <w:multiLevelType w:val="hybridMultilevel"/>
    <w:tmpl w:val="E9B09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4074D"/>
    <w:multiLevelType w:val="hybridMultilevel"/>
    <w:tmpl w:val="83302CD2"/>
    <w:lvl w:ilvl="0" w:tplc="0422C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D212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C6D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8A6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98D7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A07A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F20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90C0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E015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9E1A19"/>
    <w:multiLevelType w:val="hybridMultilevel"/>
    <w:tmpl w:val="2D82371A"/>
    <w:lvl w:ilvl="0" w:tplc="4C7C9E68">
      <w:start w:val="1"/>
      <w:numFmt w:val="decimal"/>
      <w:lvlText w:val="%1."/>
      <w:lvlJc w:val="left"/>
      <w:pPr>
        <w:ind w:left="720" w:hanging="360"/>
      </w:pPr>
    </w:lvl>
    <w:lvl w:ilvl="1" w:tplc="695A3008">
      <w:start w:val="1"/>
      <w:numFmt w:val="lowerLetter"/>
      <w:lvlText w:val="%2."/>
      <w:lvlJc w:val="left"/>
      <w:pPr>
        <w:ind w:left="1440" w:hanging="360"/>
      </w:pPr>
    </w:lvl>
    <w:lvl w:ilvl="2" w:tplc="FA764E08">
      <w:start w:val="1"/>
      <w:numFmt w:val="lowerRoman"/>
      <w:lvlText w:val="%3."/>
      <w:lvlJc w:val="right"/>
      <w:pPr>
        <w:ind w:left="2160" w:hanging="180"/>
      </w:pPr>
    </w:lvl>
    <w:lvl w:ilvl="3" w:tplc="EF284F54">
      <w:start w:val="1"/>
      <w:numFmt w:val="decimal"/>
      <w:lvlText w:val="%4."/>
      <w:lvlJc w:val="left"/>
      <w:pPr>
        <w:ind w:left="2880" w:hanging="360"/>
      </w:pPr>
    </w:lvl>
    <w:lvl w:ilvl="4" w:tplc="A170B6B4">
      <w:start w:val="1"/>
      <w:numFmt w:val="lowerLetter"/>
      <w:lvlText w:val="%5."/>
      <w:lvlJc w:val="left"/>
      <w:pPr>
        <w:ind w:left="3600" w:hanging="360"/>
      </w:pPr>
    </w:lvl>
    <w:lvl w:ilvl="5" w:tplc="96A84990">
      <w:start w:val="1"/>
      <w:numFmt w:val="lowerRoman"/>
      <w:lvlText w:val="%6."/>
      <w:lvlJc w:val="right"/>
      <w:pPr>
        <w:ind w:left="4320" w:hanging="180"/>
      </w:pPr>
    </w:lvl>
    <w:lvl w:ilvl="6" w:tplc="7AF222A4">
      <w:start w:val="1"/>
      <w:numFmt w:val="decimal"/>
      <w:lvlText w:val="%7."/>
      <w:lvlJc w:val="left"/>
      <w:pPr>
        <w:ind w:left="5040" w:hanging="360"/>
      </w:pPr>
    </w:lvl>
    <w:lvl w:ilvl="7" w:tplc="43C42078">
      <w:start w:val="1"/>
      <w:numFmt w:val="lowerLetter"/>
      <w:lvlText w:val="%8."/>
      <w:lvlJc w:val="left"/>
      <w:pPr>
        <w:ind w:left="5760" w:hanging="360"/>
      </w:pPr>
    </w:lvl>
    <w:lvl w:ilvl="8" w:tplc="FA16CF7C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F1CE8"/>
    <w:multiLevelType w:val="hybridMultilevel"/>
    <w:tmpl w:val="5162B112"/>
    <w:lvl w:ilvl="0" w:tplc="7B62FDE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9297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6C88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0ACD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5C20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38B6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601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B6B3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1ED1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280017"/>
    <w:multiLevelType w:val="multilevel"/>
    <w:tmpl w:val="2C840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1719F5"/>
    <w:multiLevelType w:val="hybridMultilevel"/>
    <w:tmpl w:val="07942280"/>
    <w:lvl w:ilvl="0" w:tplc="04023F9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76C7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48AD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6AB9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163D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D271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9A8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58FE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18B7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8AF595"/>
    <w:multiLevelType w:val="hybridMultilevel"/>
    <w:tmpl w:val="7E18C9B6"/>
    <w:lvl w:ilvl="0" w:tplc="DE9ECE6C">
      <w:start w:val="1"/>
      <w:numFmt w:val="decimal"/>
      <w:lvlText w:val="%1."/>
      <w:lvlJc w:val="left"/>
      <w:pPr>
        <w:ind w:left="720" w:hanging="360"/>
      </w:pPr>
    </w:lvl>
    <w:lvl w:ilvl="1" w:tplc="9E2C7042">
      <w:start w:val="1"/>
      <w:numFmt w:val="lowerLetter"/>
      <w:lvlText w:val="%2."/>
      <w:lvlJc w:val="left"/>
      <w:pPr>
        <w:ind w:left="1440" w:hanging="360"/>
      </w:pPr>
    </w:lvl>
    <w:lvl w:ilvl="2" w:tplc="FF32C4BC">
      <w:start w:val="1"/>
      <w:numFmt w:val="lowerRoman"/>
      <w:lvlText w:val="%3."/>
      <w:lvlJc w:val="right"/>
      <w:pPr>
        <w:ind w:left="2160" w:hanging="180"/>
      </w:pPr>
    </w:lvl>
    <w:lvl w:ilvl="3" w:tplc="D83AA130">
      <w:start w:val="1"/>
      <w:numFmt w:val="decimal"/>
      <w:lvlText w:val="%4."/>
      <w:lvlJc w:val="left"/>
      <w:pPr>
        <w:ind w:left="2880" w:hanging="360"/>
      </w:pPr>
    </w:lvl>
    <w:lvl w:ilvl="4" w:tplc="4F444DC0">
      <w:start w:val="1"/>
      <w:numFmt w:val="lowerLetter"/>
      <w:lvlText w:val="%5."/>
      <w:lvlJc w:val="left"/>
      <w:pPr>
        <w:ind w:left="3600" w:hanging="360"/>
      </w:pPr>
    </w:lvl>
    <w:lvl w:ilvl="5" w:tplc="249612EE">
      <w:start w:val="1"/>
      <w:numFmt w:val="lowerRoman"/>
      <w:lvlText w:val="%6."/>
      <w:lvlJc w:val="right"/>
      <w:pPr>
        <w:ind w:left="4320" w:hanging="180"/>
      </w:pPr>
    </w:lvl>
    <w:lvl w:ilvl="6" w:tplc="A5925CF0">
      <w:start w:val="1"/>
      <w:numFmt w:val="decimal"/>
      <w:lvlText w:val="%7."/>
      <w:lvlJc w:val="left"/>
      <w:pPr>
        <w:ind w:left="5040" w:hanging="360"/>
      </w:pPr>
    </w:lvl>
    <w:lvl w:ilvl="7" w:tplc="D3CA9326">
      <w:start w:val="1"/>
      <w:numFmt w:val="lowerLetter"/>
      <w:lvlText w:val="%8."/>
      <w:lvlJc w:val="left"/>
      <w:pPr>
        <w:ind w:left="5760" w:hanging="360"/>
      </w:pPr>
    </w:lvl>
    <w:lvl w:ilvl="8" w:tplc="A16899B2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4F42EA"/>
    <w:multiLevelType w:val="hybridMultilevel"/>
    <w:tmpl w:val="94866A7A"/>
    <w:lvl w:ilvl="0" w:tplc="37F64694">
      <w:start w:val="1"/>
      <w:numFmt w:val="decimal"/>
      <w:lvlText w:val="%1."/>
      <w:lvlJc w:val="left"/>
      <w:pPr>
        <w:ind w:left="720" w:hanging="360"/>
      </w:pPr>
    </w:lvl>
    <w:lvl w:ilvl="1" w:tplc="0B6698A4">
      <w:start w:val="1"/>
      <w:numFmt w:val="lowerLetter"/>
      <w:lvlText w:val="%2."/>
      <w:lvlJc w:val="left"/>
      <w:pPr>
        <w:ind w:left="1440" w:hanging="360"/>
      </w:pPr>
    </w:lvl>
    <w:lvl w:ilvl="2" w:tplc="51464C80">
      <w:start w:val="1"/>
      <w:numFmt w:val="lowerRoman"/>
      <w:lvlText w:val="%3."/>
      <w:lvlJc w:val="right"/>
      <w:pPr>
        <w:ind w:left="2160" w:hanging="180"/>
      </w:pPr>
    </w:lvl>
    <w:lvl w:ilvl="3" w:tplc="5B6257F8">
      <w:start w:val="1"/>
      <w:numFmt w:val="decimal"/>
      <w:lvlText w:val="%4."/>
      <w:lvlJc w:val="left"/>
      <w:pPr>
        <w:ind w:left="2880" w:hanging="360"/>
      </w:pPr>
    </w:lvl>
    <w:lvl w:ilvl="4" w:tplc="4CD61614">
      <w:start w:val="1"/>
      <w:numFmt w:val="lowerLetter"/>
      <w:lvlText w:val="%5."/>
      <w:lvlJc w:val="left"/>
      <w:pPr>
        <w:ind w:left="3600" w:hanging="360"/>
      </w:pPr>
    </w:lvl>
    <w:lvl w:ilvl="5" w:tplc="4CD04B92">
      <w:start w:val="1"/>
      <w:numFmt w:val="lowerRoman"/>
      <w:lvlText w:val="%6."/>
      <w:lvlJc w:val="right"/>
      <w:pPr>
        <w:ind w:left="4320" w:hanging="180"/>
      </w:pPr>
    </w:lvl>
    <w:lvl w:ilvl="6" w:tplc="7FD6B1C4">
      <w:start w:val="1"/>
      <w:numFmt w:val="decimal"/>
      <w:lvlText w:val="%7."/>
      <w:lvlJc w:val="left"/>
      <w:pPr>
        <w:ind w:left="5040" w:hanging="360"/>
      </w:pPr>
    </w:lvl>
    <w:lvl w:ilvl="7" w:tplc="4C32B1B6">
      <w:start w:val="1"/>
      <w:numFmt w:val="lowerLetter"/>
      <w:lvlText w:val="%8."/>
      <w:lvlJc w:val="left"/>
      <w:pPr>
        <w:ind w:left="5760" w:hanging="360"/>
      </w:pPr>
    </w:lvl>
    <w:lvl w:ilvl="8" w:tplc="1840C81E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63C7F"/>
    <w:multiLevelType w:val="multilevel"/>
    <w:tmpl w:val="4B0A4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2504C4"/>
    <w:multiLevelType w:val="hybridMultilevel"/>
    <w:tmpl w:val="F0F4794A"/>
    <w:lvl w:ilvl="0" w:tplc="8E6A18F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5296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344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427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0089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52DC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C806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C5C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6A5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23550C"/>
    <w:multiLevelType w:val="hybridMultilevel"/>
    <w:tmpl w:val="F19EBF64"/>
    <w:lvl w:ilvl="0" w:tplc="EC340E5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CAE1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5AD4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3CBC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C2B7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48CD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D66B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DCCC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6C9E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E3231F"/>
    <w:multiLevelType w:val="multilevel"/>
    <w:tmpl w:val="0458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5057FE"/>
    <w:multiLevelType w:val="multilevel"/>
    <w:tmpl w:val="DFDC9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A8421B"/>
    <w:multiLevelType w:val="hybridMultilevel"/>
    <w:tmpl w:val="7EEEF2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CC33CD1"/>
    <w:multiLevelType w:val="multilevel"/>
    <w:tmpl w:val="A7143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04738F"/>
    <w:multiLevelType w:val="hybridMultilevel"/>
    <w:tmpl w:val="EEE2EF3A"/>
    <w:lvl w:ilvl="0" w:tplc="1772C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AC5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5A1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8A11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DED5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3CAF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E2C0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16A1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E42E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951800"/>
    <w:multiLevelType w:val="hybridMultilevel"/>
    <w:tmpl w:val="F25C4578"/>
    <w:lvl w:ilvl="0" w:tplc="9766AE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726E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569B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3EFC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F617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86F2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02E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80A9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EEC1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11"/>
  </w:num>
  <w:num w:numId="5">
    <w:abstractNumId w:val="2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9"/>
  </w:num>
  <w:num w:numId="11">
    <w:abstractNumId w:val="7"/>
  </w:num>
  <w:num w:numId="12">
    <w:abstractNumId w:val="15"/>
  </w:num>
  <w:num w:numId="13">
    <w:abstractNumId w:val="16"/>
  </w:num>
  <w:num w:numId="14">
    <w:abstractNumId w:val="21"/>
  </w:num>
  <w:num w:numId="15">
    <w:abstractNumId w:val="8"/>
  </w:num>
  <w:num w:numId="16">
    <w:abstractNumId w:val="20"/>
  </w:num>
  <w:num w:numId="17">
    <w:abstractNumId w:val="6"/>
  </w:num>
  <w:num w:numId="18">
    <w:abstractNumId w:val="14"/>
  </w:num>
  <w:num w:numId="19">
    <w:abstractNumId w:val="13"/>
  </w:num>
  <w:num w:numId="20">
    <w:abstractNumId w:val="12"/>
  </w:num>
  <w:num w:numId="21">
    <w:abstractNumId w:val="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E91"/>
    <w:rsid w:val="00006964"/>
    <w:rsid w:val="00007178"/>
    <w:rsid w:val="00017B86"/>
    <w:rsid w:val="000244BA"/>
    <w:rsid w:val="00032501"/>
    <w:rsid w:val="000447F1"/>
    <w:rsid w:val="00045717"/>
    <w:rsid w:val="00051BAC"/>
    <w:rsid w:val="000522A0"/>
    <w:rsid w:val="00054CBB"/>
    <w:rsid w:val="0005691F"/>
    <w:rsid w:val="0008543B"/>
    <w:rsid w:val="00086BC3"/>
    <w:rsid w:val="000B09A7"/>
    <w:rsid w:val="000B23EB"/>
    <w:rsid w:val="000C7F05"/>
    <w:rsid w:val="000D38C5"/>
    <w:rsid w:val="000D6A34"/>
    <w:rsid w:val="000E0228"/>
    <w:rsid w:val="000E0327"/>
    <w:rsid w:val="000E46C6"/>
    <w:rsid w:val="000F7419"/>
    <w:rsid w:val="0010665A"/>
    <w:rsid w:val="00115F28"/>
    <w:rsid w:val="00117CFE"/>
    <w:rsid w:val="00127B09"/>
    <w:rsid w:val="001469EA"/>
    <w:rsid w:val="00150CEA"/>
    <w:rsid w:val="00161653"/>
    <w:rsid w:val="0017020B"/>
    <w:rsid w:val="00183AFE"/>
    <w:rsid w:val="00183F11"/>
    <w:rsid w:val="001900C9"/>
    <w:rsid w:val="001A0A5A"/>
    <w:rsid w:val="001A0DEA"/>
    <w:rsid w:val="001A45D8"/>
    <w:rsid w:val="001A7B01"/>
    <w:rsid w:val="001B5006"/>
    <w:rsid w:val="001D3E8C"/>
    <w:rsid w:val="001D7F42"/>
    <w:rsid w:val="001E37D1"/>
    <w:rsid w:val="001E4E91"/>
    <w:rsid w:val="001E7090"/>
    <w:rsid w:val="001F0EC0"/>
    <w:rsid w:val="001F5242"/>
    <w:rsid w:val="00200AA5"/>
    <w:rsid w:val="002074EB"/>
    <w:rsid w:val="00213A19"/>
    <w:rsid w:val="00225519"/>
    <w:rsid w:val="002306BE"/>
    <w:rsid w:val="00233537"/>
    <w:rsid w:val="002351C7"/>
    <w:rsid w:val="00254446"/>
    <w:rsid w:val="002645F4"/>
    <w:rsid w:val="00280256"/>
    <w:rsid w:val="0028043A"/>
    <w:rsid w:val="00281C3D"/>
    <w:rsid w:val="002870D0"/>
    <w:rsid w:val="002944A1"/>
    <w:rsid w:val="00296090"/>
    <w:rsid w:val="002E1623"/>
    <w:rsid w:val="002E1F8B"/>
    <w:rsid w:val="002E630B"/>
    <w:rsid w:val="00310BA5"/>
    <w:rsid w:val="00310BE5"/>
    <w:rsid w:val="00312A22"/>
    <w:rsid w:val="003402F8"/>
    <w:rsid w:val="00343D07"/>
    <w:rsid w:val="00346773"/>
    <w:rsid w:val="003505EA"/>
    <w:rsid w:val="003546CA"/>
    <w:rsid w:val="00356BFA"/>
    <w:rsid w:val="003574DE"/>
    <w:rsid w:val="00364262"/>
    <w:rsid w:val="00371AB0"/>
    <w:rsid w:val="00373425"/>
    <w:rsid w:val="0037398C"/>
    <w:rsid w:val="00394BA5"/>
    <w:rsid w:val="003A2F49"/>
    <w:rsid w:val="003A76BF"/>
    <w:rsid w:val="003B0ACF"/>
    <w:rsid w:val="003B38F5"/>
    <w:rsid w:val="003B7B34"/>
    <w:rsid w:val="003C2113"/>
    <w:rsid w:val="003C25E9"/>
    <w:rsid w:val="003C66B3"/>
    <w:rsid w:val="003E18D1"/>
    <w:rsid w:val="003E33BA"/>
    <w:rsid w:val="003E5887"/>
    <w:rsid w:val="003F366A"/>
    <w:rsid w:val="004030DF"/>
    <w:rsid w:val="0040447F"/>
    <w:rsid w:val="00415927"/>
    <w:rsid w:val="00426310"/>
    <w:rsid w:val="00426AF1"/>
    <w:rsid w:val="0043001B"/>
    <w:rsid w:val="004341E6"/>
    <w:rsid w:val="00441B93"/>
    <w:rsid w:val="00451849"/>
    <w:rsid w:val="00460AE8"/>
    <w:rsid w:val="004721D8"/>
    <w:rsid w:val="00474B8D"/>
    <w:rsid w:val="00491F25"/>
    <w:rsid w:val="004A0AC3"/>
    <w:rsid w:val="004A39DB"/>
    <w:rsid w:val="004A620B"/>
    <w:rsid w:val="004B44DB"/>
    <w:rsid w:val="004B623C"/>
    <w:rsid w:val="004B6F68"/>
    <w:rsid w:val="004C065C"/>
    <w:rsid w:val="004C1DAB"/>
    <w:rsid w:val="004C6F5E"/>
    <w:rsid w:val="004D3925"/>
    <w:rsid w:val="004E7CF8"/>
    <w:rsid w:val="004F46AE"/>
    <w:rsid w:val="00502EEA"/>
    <w:rsid w:val="00506A58"/>
    <w:rsid w:val="00510494"/>
    <w:rsid w:val="00510E7A"/>
    <w:rsid w:val="00514B70"/>
    <w:rsid w:val="00522DD4"/>
    <w:rsid w:val="0053207F"/>
    <w:rsid w:val="005375F7"/>
    <w:rsid w:val="00545BC7"/>
    <w:rsid w:val="0055555A"/>
    <w:rsid w:val="0056082B"/>
    <w:rsid w:val="0056338B"/>
    <w:rsid w:val="00564239"/>
    <w:rsid w:val="00564683"/>
    <w:rsid w:val="0056731A"/>
    <w:rsid w:val="00573570"/>
    <w:rsid w:val="005736A8"/>
    <w:rsid w:val="005750F2"/>
    <w:rsid w:val="00582A2D"/>
    <w:rsid w:val="00591CC6"/>
    <w:rsid w:val="00591E23"/>
    <w:rsid w:val="00594513"/>
    <w:rsid w:val="005A3691"/>
    <w:rsid w:val="005A406F"/>
    <w:rsid w:val="005A540C"/>
    <w:rsid w:val="005B134F"/>
    <w:rsid w:val="005C58F6"/>
    <w:rsid w:val="005E5B20"/>
    <w:rsid w:val="005F4E03"/>
    <w:rsid w:val="005F7A14"/>
    <w:rsid w:val="005F7AED"/>
    <w:rsid w:val="00601820"/>
    <w:rsid w:val="0061175A"/>
    <w:rsid w:val="00615CCF"/>
    <w:rsid w:val="0062449C"/>
    <w:rsid w:val="006277E8"/>
    <w:rsid w:val="0064201D"/>
    <w:rsid w:val="0064203B"/>
    <w:rsid w:val="006440C1"/>
    <w:rsid w:val="00645191"/>
    <w:rsid w:val="006466FC"/>
    <w:rsid w:val="00657486"/>
    <w:rsid w:val="00660AC8"/>
    <w:rsid w:val="0066118C"/>
    <w:rsid w:val="0066564B"/>
    <w:rsid w:val="00665854"/>
    <w:rsid w:val="006672C6"/>
    <w:rsid w:val="00675869"/>
    <w:rsid w:val="0068095B"/>
    <w:rsid w:val="006852C6"/>
    <w:rsid w:val="006856D8"/>
    <w:rsid w:val="006A52FE"/>
    <w:rsid w:val="006A79D1"/>
    <w:rsid w:val="006B61F3"/>
    <w:rsid w:val="006E5A5B"/>
    <w:rsid w:val="006F0CA2"/>
    <w:rsid w:val="006F6F03"/>
    <w:rsid w:val="00702A46"/>
    <w:rsid w:val="007125A3"/>
    <w:rsid w:val="00717DC2"/>
    <w:rsid w:val="00721CD6"/>
    <w:rsid w:val="0072281D"/>
    <w:rsid w:val="00727856"/>
    <w:rsid w:val="00732B19"/>
    <w:rsid w:val="00733976"/>
    <w:rsid w:val="00735FBE"/>
    <w:rsid w:val="00745CA0"/>
    <w:rsid w:val="007719FC"/>
    <w:rsid w:val="00774E41"/>
    <w:rsid w:val="00793EFD"/>
    <w:rsid w:val="007940C5"/>
    <w:rsid w:val="007A32AB"/>
    <w:rsid w:val="007A7BDA"/>
    <w:rsid w:val="007B0618"/>
    <w:rsid w:val="007B4FBB"/>
    <w:rsid w:val="007B6049"/>
    <w:rsid w:val="007C2045"/>
    <w:rsid w:val="007C371B"/>
    <w:rsid w:val="007C4B88"/>
    <w:rsid w:val="007D47B0"/>
    <w:rsid w:val="007E505A"/>
    <w:rsid w:val="007F6FDD"/>
    <w:rsid w:val="00803594"/>
    <w:rsid w:val="00804986"/>
    <w:rsid w:val="00806543"/>
    <w:rsid w:val="00810FC7"/>
    <w:rsid w:val="00815321"/>
    <w:rsid w:val="008161E6"/>
    <w:rsid w:val="008232BA"/>
    <w:rsid w:val="00832739"/>
    <w:rsid w:val="00832B13"/>
    <w:rsid w:val="00842E1A"/>
    <w:rsid w:val="00844A15"/>
    <w:rsid w:val="0084671A"/>
    <w:rsid w:val="00850E89"/>
    <w:rsid w:val="008572B0"/>
    <w:rsid w:val="00866CF3"/>
    <w:rsid w:val="00890294"/>
    <w:rsid w:val="00897AB2"/>
    <w:rsid w:val="008B687F"/>
    <w:rsid w:val="008C600C"/>
    <w:rsid w:val="008E07AB"/>
    <w:rsid w:val="008E0B06"/>
    <w:rsid w:val="008E1ABB"/>
    <w:rsid w:val="008E4414"/>
    <w:rsid w:val="008E5F64"/>
    <w:rsid w:val="008E7233"/>
    <w:rsid w:val="008F25A5"/>
    <w:rsid w:val="00903467"/>
    <w:rsid w:val="00913DD0"/>
    <w:rsid w:val="009204BE"/>
    <w:rsid w:val="00923474"/>
    <w:rsid w:val="00926EF1"/>
    <w:rsid w:val="00927C92"/>
    <w:rsid w:val="009363B2"/>
    <w:rsid w:val="00942156"/>
    <w:rsid w:val="009440B7"/>
    <w:rsid w:val="00945BC1"/>
    <w:rsid w:val="0096601D"/>
    <w:rsid w:val="00971068"/>
    <w:rsid w:val="00976AF0"/>
    <w:rsid w:val="00976AF6"/>
    <w:rsid w:val="009819E9"/>
    <w:rsid w:val="009912C5"/>
    <w:rsid w:val="00991B61"/>
    <w:rsid w:val="009A0D95"/>
    <w:rsid w:val="009A3DF7"/>
    <w:rsid w:val="009B1EF0"/>
    <w:rsid w:val="009C4B35"/>
    <w:rsid w:val="009E18CB"/>
    <w:rsid w:val="009E3380"/>
    <w:rsid w:val="009F0F5A"/>
    <w:rsid w:val="009F210F"/>
    <w:rsid w:val="009F4247"/>
    <w:rsid w:val="00A064EC"/>
    <w:rsid w:val="00A11DC0"/>
    <w:rsid w:val="00A1511A"/>
    <w:rsid w:val="00A23A69"/>
    <w:rsid w:val="00A322A3"/>
    <w:rsid w:val="00A3283E"/>
    <w:rsid w:val="00A449E8"/>
    <w:rsid w:val="00A54A90"/>
    <w:rsid w:val="00A60D0E"/>
    <w:rsid w:val="00A618FC"/>
    <w:rsid w:val="00A6234C"/>
    <w:rsid w:val="00A6560D"/>
    <w:rsid w:val="00A65C91"/>
    <w:rsid w:val="00A71A9C"/>
    <w:rsid w:val="00A7378D"/>
    <w:rsid w:val="00A82B56"/>
    <w:rsid w:val="00A84B80"/>
    <w:rsid w:val="00A95D71"/>
    <w:rsid w:val="00AA7B21"/>
    <w:rsid w:val="00AB1307"/>
    <w:rsid w:val="00AB2931"/>
    <w:rsid w:val="00AC7CE4"/>
    <w:rsid w:val="00AD6023"/>
    <w:rsid w:val="00AE4D1F"/>
    <w:rsid w:val="00AF203E"/>
    <w:rsid w:val="00AF2048"/>
    <w:rsid w:val="00AF23CC"/>
    <w:rsid w:val="00AF4AA9"/>
    <w:rsid w:val="00B016DC"/>
    <w:rsid w:val="00B0650C"/>
    <w:rsid w:val="00B11F14"/>
    <w:rsid w:val="00B12FD5"/>
    <w:rsid w:val="00B244B6"/>
    <w:rsid w:val="00B24F03"/>
    <w:rsid w:val="00B304CE"/>
    <w:rsid w:val="00B534D3"/>
    <w:rsid w:val="00B54F82"/>
    <w:rsid w:val="00B573D4"/>
    <w:rsid w:val="00B6707E"/>
    <w:rsid w:val="00B70A6A"/>
    <w:rsid w:val="00B76822"/>
    <w:rsid w:val="00B80D16"/>
    <w:rsid w:val="00B8126F"/>
    <w:rsid w:val="00B968D2"/>
    <w:rsid w:val="00BA4794"/>
    <w:rsid w:val="00BB533F"/>
    <w:rsid w:val="00BC222E"/>
    <w:rsid w:val="00BC7944"/>
    <w:rsid w:val="00BD0DC1"/>
    <w:rsid w:val="00BD1D80"/>
    <w:rsid w:val="00BD7101"/>
    <w:rsid w:val="00BE0B12"/>
    <w:rsid w:val="00BE7724"/>
    <w:rsid w:val="00BF5614"/>
    <w:rsid w:val="00BF776F"/>
    <w:rsid w:val="00C05E67"/>
    <w:rsid w:val="00C065F2"/>
    <w:rsid w:val="00C14B0C"/>
    <w:rsid w:val="00C22787"/>
    <w:rsid w:val="00C2550C"/>
    <w:rsid w:val="00C2661C"/>
    <w:rsid w:val="00C3488C"/>
    <w:rsid w:val="00C3736C"/>
    <w:rsid w:val="00C4136B"/>
    <w:rsid w:val="00C417FA"/>
    <w:rsid w:val="00C4392B"/>
    <w:rsid w:val="00C457E4"/>
    <w:rsid w:val="00C464D2"/>
    <w:rsid w:val="00C51784"/>
    <w:rsid w:val="00C52132"/>
    <w:rsid w:val="00C722BF"/>
    <w:rsid w:val="00C7234E"/>
    <w:rsid w:val="00C73154"/>
    <w:rsid w:val="00C95DD8"/>
    <w:rsid w:val="00CA23D5"/>
    <w:rsid w:val="00CB3AB1"/>
    <w:rsid w:val="00CB674E"/>
    <w:rsid w:val="00CB6EB2"/>
    <w:rsid w:val="00CC48F8"/>
    <w:rsid w:val="00CD1EB0"/>
    <w:rsid w:val="00CD68DF"/>
    <w:rsid w:val="00CE494C"/>
    <w:rsid w:val="00CE6256"/>
    <w:rsid w:val="00CF50DC"/>
    <w:rsid w:val="00D040A9"/>
    <w:rsid w:val="00D07EC7"/>
    <w:rsid w:val="00D14F9F"/>
    <w:rsid w:val="00D21E3B"/>
    <w:rsid w:val="00D30252"/>
    <w:rsid w:val="00D31EA3"/>
    <w:rsid w:val="00D324A4"/>
    <w:rsid w:val="00D329D9"/>
    <w:rsid w:val="00D33C84"/>
    <w:rsid w:val="00D36453"/>
    <w:rsid w:val="00D435B9"/>
    <w:rsid w:val="00D45928"/>
    <w:rsid w:val="00D52E49"/>
    <w:rsid w:val="00D546C9"/>
    <w:rsid w:val="00D55227"/>
    <w:rsid w:val="00D56529"/>
    <w:rsid w:val="00D60CC9"/>
    <w:rsid w:val="00D61B0F"/>
    <w:rsid w:val="00D62668"/>
    <w:rsid w:val="00D62CEF"/>
    <w:rsid w:val="00D713E5"/>
    <w:rsid w:val="00D75CCB"/>
    <w:rsid w:val="00D76FCE"/>
    <w:rsid w:val="00D8165F"/>
    <w:rsid w:val="00D81F46"/>
    <w:rsid w:val="00D8476D"/>
    <w:rsid w:val="00D858DB"/>
    <w:rsid w:val="00D912D9"/>
    <w:rsid w:val="00D94289"/>
    <w:rsid w:val="00D95016"/>
    <w:rsid w:val="00D972E6"/>
    <w:rsid w:val="00DA28C8"/>
    <w:rsid w:val="00DA2974"/>
    <w:rsid w:val="00DA4E99"/>
    <w:rsid w:val="00DA5FF1"/>
    <w:rsid w:val="00DB7302"/>
    <w:rsid w:val="00DD1450"/>
    <w:rsid w:val="00DD636A"/>
    <w:rsid w:val="00DE3491"/>
    <w:rsid w:val="00DF4787"/>
    <w:rsid w:val="00DF5E08"/>
    <w:rsid w:val="00DF73CB"/>
    <w:rsid w:val="00E02689"/>
    <w:rsid w:val="00E05866"/>
    <w:rsid w:val="00E15F18"/>
    <w:rsid w:val="00E56649"/>
    <w:rsid w:val="00E65C65"/>
    <w:rsid w:val="00E73DE4"/>
    <w:rsid w:val="00E82921"/>
    <w:rsid w:val="00E91B0A"/>
    <w:rsid w:val="00E93464"/>
    <w:rsid w:val="00E95663"/>
    <w:rsid w:val="00EA7825"/>
    <w:rsid w:val="00EB235B"/>
    <w:rsid w:val="00EC6A3E"/>
    <w:rsid w:val="00ED4008"/>
    <w:rsid w:val="00ED4F0A"/>
    <w:rsid w:val="00ED7F47"/>
    <w:rsid w:val="00F04F98"/>
    <w:rsid w:val="00F100CA"/>
    <w:rsid w:val="00F16F95"/>
    <w:rsid w:val="00F21744"/>
    <w:rsid w:val="00F234C3"/>
    <w:rsid w:val="00F26981"/>
    <w:rsid w:val="00F353E7"/>
    <w:rsid w:val="00F52005"/>
    <w:rsid w:val="00F53110"/>
    <w:rsid w:val="00F5734B"/>
    <w:rsid w:val="00F65F26"/>
    <w:rsid w:val="00F71F91"/>
    <w:rsid w:val="00F777B1"/>
    <w:rsid w:val="00F800F1"/>
    <w:rsid w:val="00F838C2"/>
    <w:rsid w:val="00F853E9"/>
    <w:rsid w:val="00FA58A6"/>
    <w:rsid w:val="00FB284F"/>
    <w:rsid w:val="00FE582D"/>
    <w:rsid w:val="00FE681A"/>
    <w:rsid w:val="00FF362E"/>
    <w:rsid w:val="00FF4B90"/>
    <w:rsid w:val="167CAEB8"/>
    <w:rsid w:val="5BF141D1"/>
    <w:rsid w:val="79643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8F25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227"/>
    <w:rPr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55227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DA4E99"/>
    <w:rPr>
      <w:color w:val="605E5C"/>
      <w:shd w:val="clear" w:color="auto" w:fill="E1DFDD"/>
    </w:rPr>
  </w:style>
  <w:style w:type="paragraph" w:styleId="a5">
    <w:name w:val="Balloon Text"/>
    <w:basedOn w:val="a"/>
    <w:link w:val="a6"/>
    <w:rsid w:val="006656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6564B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D45928"/>
    <w:pPr>
      <w:spacing w:before="100" w:beforeAutospacing="1" w:after="100" w:afterAutospacing="1"/>
    </w:pPr>
  </w:style>
  <w:style w:type="character" w:styleId="a8">
    <w:name w:val="FollowedHyperlink"/>
    <w:basedOn w:val="a0"/>
    <w:semiHidden/>
    <w:unhideWhenUsed/>
    <w:rsid w:val="00BD0DC1"/>
    <w:rPr>
      <w:color w:val="954F72" w:themeColor="followedHyperlink"/>
      <w:u w:val="single"/>
    </w:rPr>
  </w:style>
  <w:style w:type="character" w:styleId="a9">
    <w:name w:val="Strong"/>
    <w:basedOn w:val="a0"/>
    <w:uiPriority w:val="22"/>
    <w:qFormat/>
    <w:rsid w:val="00C065F2"/>
    <w:rPr>
      <w:b/>
      <w:bCs/>
    </w:rPr>
  </w:style>
  <w:style w:type="character" w:customStyle="1" w:styleId="hl">
    <w:name w:val="hl"/>
    <w:basedOn w:val="a0"/>
    <w:rsid w:val="00BC7944"/>
  </w:style>
  <w:style w:type="character" w:customStyle="1" w:styleId="cite-bracket">
    <w:name w:val="cite-bracket"/>
    <w:basedOn w:val="a0"/>
    <w:rsid w:val="003E18D1"/>
  </w:style>
  <w:style w:type="paragraph" w:customStyle="1" w:styleId="10">
    <w:name w:val="Обычный1"/>
    <w:rsid w:val="004A620B"/>
    <w:pPr>
      <w:jc w:val="both"/>
    </w:pPr>
    <w:rPr>
      <w:rFonts w:eastAsia="SimSu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227"/>
    <w:rPr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55227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DA4E99"/>
    <w:rPr>
      <w:color w:val="605E5C"/>
      <w:shd w:val="clear" w:color="auto" w:fill="E1DFDD"/>
    </w:rPr>
  </w:style>
  <w:style w:type="paragraph" w:styleId="a5">
    <w:name w:val="Balloon Text"/>
    <w:basedOn w:val="a"/>
    <w:link w:val="a6"/>
    <w:rsid w:val="006656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6564B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D45928"/>
    <w:pPr>
      <w:spacing w:before="100" w:beforeAutospacing="1" w:after="100" w:afterAutospacing="1"/>
    </w:pPr>
  </w:style>
  <w:style w:type="character" w:styleId="a8">
    <w:name w:val="FollowedHyperlink"/>
    <w:basedOn w:val="a0"/>
    <w:semiHidden/>
    <w:unhideWhenUsed/>
    <w:rsid w:val="00BD0DC1"/>
    <w:rPr>
      <w:color w:val="954F72" w:themeColor="followedHyperlink"/>
      <w:u w:val="single"/>
    </w:rPr>
  </w:style>
  <w:style w:type="character" w:styleId="a9">
    <w:name w:val="Strong"/>
    <w:basedOn w:val="a0"/>
    <w:uiPriority w:val="22"/>
    <w:qFormat/>
    <w:rsid w:val="00C065F2"/>
    <w:rPr>
      <w:b/>
      <w:bCs/>
    </w:rPr>
  </w:style>
  <w:style w:type="character" w:customStyle="1" w:styleId="hl">
    <w:name w:val="hl"/>
    <w:basedOn w:val="a0"/>
    <w:rsid w:val="00BC7944"/>
  </w:style>
  <w:style w:type="character" w:customStyle="1" w:styleId="cite-bracket">
    <w:name w:val="cite-bracket"/>
    <w:basedOn w:val="a0"/>
    <w:rsid w:val="003E18D1"/>
  </w:style>
  <w:style w:type="paragraph" w:customStyle="1" w:styleId="10">
    <w:name w:val="Обычный1"/>
    <w:rsid w:val="004A620B"/>
    <w:pPr>
      <w:jc w:val="both"/>
    </w:pPr>
    <w:rPr>
      <w:rFonts w:eastAsia="SimSu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2723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6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335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07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1965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523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873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143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1607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53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01382">
                                      <w:marLeft w:val="5308"/>
                                      <w:marRight w:val="0"/>
                                      <w:marTop w:val="0"/>
                                      <w:marBottom w:val="2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87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66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924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89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406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871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601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414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59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873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584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6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5402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3908452">
                                                                                              <w:marLeft w:val="1440"/>
                                                                                              <w:marRight w:val="8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1573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19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993522">
                                                      <w:marLeft w:val="770"/>
                                                      <w:marRight w:val="11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77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584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803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755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1962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299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727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96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148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9558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2648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145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9613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0326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452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97301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5681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5091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8221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93487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4192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8010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8922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02275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76451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941885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10199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672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7687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160010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040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769871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91126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88838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4692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26538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1977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971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73975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983225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3996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451600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19539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29313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11996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763189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29403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7470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56247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6117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1105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08271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6939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228082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54711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9435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110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029229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573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376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62525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06553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44017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8251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18904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1423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61792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912977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20423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12116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640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957892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7148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57241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705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167192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67575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29834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86332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04117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7511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16283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7970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0238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98691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925554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422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758946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187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4178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58715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92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9837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49225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2263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080872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77468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7673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7088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59856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5921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703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7245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76045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67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96036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31813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9567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79614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0687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1283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10756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608427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5987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73417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4213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6406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3825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4874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56100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06428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9170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29355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947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951571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4743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93002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9233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007699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48077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36761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10551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07968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7211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6220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81757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2215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87264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44573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58755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63917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1000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00863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6570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61686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3714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30702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17758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10206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4298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76765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86514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940447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49176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3104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58908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362559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81114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22103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72251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06249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0357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8954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9524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233929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0270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586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45403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709295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50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95974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2597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1361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704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9601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877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78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7996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725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986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291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010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93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162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0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535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114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911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47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5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81189">
                  <w:marLeft w:val="1440"/>
                  <w:marRight w:val="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9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0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00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082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26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03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393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23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2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240">
          <w:marLeft w:val="9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7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7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24591">
                  <w:marLeft w:val="1608"/>
                  <w:marRight w:val="9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8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cyberleninka.ru/article/n/uroki-nyurnberga-i-sovremennost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cyberleninka.ru/article/n/mezhdunarodno-pravovye-itogi-i-znachenie-nyurnbergskogo-i-tokiyskogo-tribunalov-k-70-letiyu-ih-uchrezhdeniy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cyberleninka.ru/article/n/nyurnbergskiy-protsess-i-ego-prigovor" TargetMode="External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5.svg"/><Relationship Id="rId29" Type="http://schemas.openxmlformats.org/officeDocument/2006/relationships/hyperlink" Target="https://vk.com/doc16716709_609817301?hash=elmAcCG6WPD7mT106wBzwUFWSuSoo9NPbCPO028Y4WP&amp;dl=E58rj5sFSEzx7heHlpwrXef3x0bICNa3RkN8R8NzCL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s://alrf.ru/upload/&#1050;&#1091;&#1088;&#1089;%20&#1057;&#1072;&#1074;&#1077;&#1085;&#1082;&#1086;&#1074;&#1072;%20&#1040;.&#1053;.%20&#1053;&#1102;&#1088;&#1085;&#1073;&#1077;&#1088;&#1075;&#1089;&#1082;&#1080;&#1081;%20&#1087;&#1088;&#1086;&#1094;&#1077;&#1089;&#1089;%20&#1080;%20&#1088;&#1072;&#1079;&#1074;&#1080;&#1090;&#1080;&#1077;.pdf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s://vk.com/doc16716709_609817301?hash=elmAcCG6WPD7mT106wBzwUFWSuSoo9NPbCPO028Y4WP&amp;dl=E58rj5sFSEzx7heHlpwrXef3x0bICNa3RkN8R8NzCL8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alrf.ru/upload/&#1050;&#1091;&#1088;&#1089;%20&#1057;&#1072;&#1074;&#1077;&#1085;&#1082;&#1086;&#1074;&#1072;%20&#1040;.&#1053;.%20&#1053;&#1102;&#1088;&#1085;&#1073;&#1077;&#1088;&#1075;&#1089;&#1082;&#1080;&#1081;%20&#1087;&#1088;&#1086;&#1094;&#1077;&#1089;&#1089;%20&#1080;%20&#1088;&#1072;&#1079;&#1074;&#1080;&#1090;&#1080;&#1077;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djvu.online/file/3ROTYvZ2eirw1" TargetMode="External"/><Relationship Id="rId30" Type="http://schemas.openxmlformats.org/officeDocument/2006/relationships/hyperlink" Target="https://alrf.ru/upload/&#1050;&#1091;&#1088;&#1089;%20&#1057;&#1072;&#1074;&#1077;&#1085;&#1082;&#1086;&#1074;&#1072;%20&#1040;.&#1053;.%20&#1053;&#1102;&#1088;&#1085;&#1073;&#1077;&#1088;&#1075;&#1089;&#1082;&#1080;&#1081;%20&#1087;&#1088;&#1086;&#1094;&#1077;&#1089;&#1089;%20&#1080;%20&#1088;&#1072;&#1079;&#1074;&#1080;&#1090;&#1080;&#1077;.pdf" TargetMode="External"/><Relationship Id="rId35" Type="http://schemas.openxmlformats.org/officeDocument/2006/relationships/hyperlink" Target="https://cyberleninka.ru/article/n/mezhdunarodno-pravovye-itogi-i-znachenie-nyurnbergskogo-i-tokiyskogo-tribunalov-k-70-letiyu-ih-uchrezhden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35BF0-FC30-4093-80DB-8FAEC0927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25</Pages>
  <Words>2044</Words>
  <Characters>11654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Reanimator Extreme Edition</Company>
  <LinksUpToDate>false</LinksUpToDate>
  <CharactersWithSpaces>13671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User Windows</cp:lastModifiedBy>
  <cp:revision>11</cp:revision>
  <cp:lastPrinted>2024-04-11T11:18:00Z</cp:lastPrinted>
  <dcterms:created xsi:type="dcterms:W3CDTF">2024-11-21T13:04:00Z</dcterms:created>
  <dcterms:modified xsi:type="dcterms:W3CDTF">2024-12-18T16:52:00Z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1498255885</vt:i4>
  </property>
</Properties>
</file>