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Министерство науки и высшего образования Российской Федерации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высшего образования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Национальный исследовательский ядерный университет «МИФИ»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Саровский физико-технический институт – филиал НИЯУ МИФИ</w:t>
      </w:r>
    </w:p>
    <w:p w:rsidR="00EE29D1" w:rsidRPr="00EB1F4C" w:rsidRDefault="005D42DE" w:rsidP="003F1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Экономико-математический</w:t>
      </w:r>
      <w:r w:rsidR="00EE29D1" w:rsidRPr="00EB1F4C">
        <w:rPr>
          <w:sz w:val="28"/>
          <w:szCs w:val="28"/>
        </w:rPr>
        <w:t xml:space="preserve"> факультет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Кафедра философии и истории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X</w:t>
      </w:r>
      <w:r w:rsidR="00290910">
        <w:rPr>
          <w:sz w:val="28"/>
          <w:szCs w:val="28"/>
          <w:lang w:val="en-US"/>
        </w:rPr>
        <w:t>L</w:t>
      </w:r>
      <w:r w:rsidRPr="00EB1F4C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proofErr w:type="spellStart"/>
      <w:r w:rsidRPr="00EB1F4C">
        <w:rPr>
          <w:sz w:val="28"/>
          <w:szCs w:val="28"/>
        </w:rPr>
        <w:t>СарФТИ</w:t>
      </w:r>
      <w:proofErr w:type="spellEnd"/>
      <w:r w:rsidRPr="00EB1F4C">
        <w:rPr>
          <w:sz w:val="28"/>
          <w:szCs w:val="28"/>
        </w:rPr>
        <w:t xml:space="preserve"> НИЯУ МИФИ</w:t>
      </w:r>
    </w:p>
    <w:p w:rsidR="00EE29D1" w:rsidRPr="00EB1F4C" w:rsidRDefault="00330D49" w:rsidP="003F1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="00290910" w:rsidRPr="00EB1F4C">
        <w:rPr>
          <w:sz w:val="28"/>
          <w:szCs w:val="28"/>
          <w:lang w:val="en-US"/>
        </w:rPr>
        <w:t>III</w:t>
      </w:r>
      <w:r w:rsidR="00EE29D1" w:rsidRPr="00EB1F4C">
        <w:rPr>
          <w:sz w:val="28"/>
          <w:szCs w:val="28"/>
        </w:rPr>
        <w:t xml:space="preserve"> студенческая </w:t>
      </w:r>
      <w:proofErr w:type="spellStart"/>
      <w:r w:rsidR="00EE29D1" w:rsidRPr="00EB1F4C">
        <w:rPr>
          <w:sz w:val="28"/>
          <w:szCs w:val="28"/>
        </w:rPr>
        <w:t>онлайн-конференция</w:t>
      </w:r>
      <w:proofErr w:type="spellEnd"/>
      <w:r w:rsidR="00EE29D1" w:rsidRPr="00EB1F4C">
        <w:rPr>
          <w:sz w:val="28"/>
          <w:szCs w:val="28"/>
        </w:rPr>
        <w:t xml:space="preserve"> по истории </w:t>
      </w:r>
      <w:proofErr w:type="spellStart"/>
      <w:r w:rsidR="00EE29D1" w:rsidRPr="00EB1F4C">
        <w:rPr>
          <w:sz w:val="28"/>
          <w:szCs w:val="28"/>
        </w:rPr>
        <w:t>СарФТИ</w:t>
      </w:r>
      <w:proofErr w:type="spellEnd"/>
      <w:r w:rsidR="00EE29D1" w:rsidRPr="00EB1F4C">
        <w:rPr>
          <w:sz w:val="28"/>
          <w:szCs w:val="28"/>
        </w:rPr>
        <w:t xml:space="preserve"> НИЯУ МИФИ</w:t>
      </w:r>
    </w:p>
    <w:p w:rsidR="00EE29D1" w:rsidRPr="00EB1F4C" w:rsidRDefault="00EE29D1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«</w:t>
      </w:r>
      <w:r w:rsidR="00BC1AFB">
        <w:rPr>
          <w:sz w:val="28"/>
          <w:szCs w:val="28"/>
        </w:rPr>
        <w:t>Институциональная среда и модернизация России</w:t>
      </w:r>
      <w:r w:rsidRPr="00EB1F4C">
        <w:rPr>
          <w:sz w:val="28"/>
          <w:szCs w:val="28"/>
        </w:rPr>
        <w:t>»</w:t>
      </w:r>
    </w:p>
    <w:p w:rsidR="00793C89" w:rsidRDefault="00290910" w:rsidP="003F1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13 декабря 2024</w:t>
      </w:r>
      <w:r w:rsidR="00EE29D1" w:rsidRPr="00EB1F4C">
        <w:rPr>
          <w:sz w:val="28"/>
          <w:szCs w:val="28"/>
        </w:rPr>
        <w:t xml:space="preserve"> г.</w:t>
      </w:r>
    </w:p>
    <w:p w:rsidR="00290910" w:rsidRDefault="00290910" w:rsidP="003F1A12">
      <w:pPr>
        <w:spacing w:line="360" w:lineRule="auto"/>
        <w:jc w:val="center"/>
        <w:rPr>
          <w:sz w:val="28"/>
          <w:szCs w:val="28"/>
        </w:rPr>
      </w:pPr>
    </w:p>
    <w:p w:rsidR="00290910" w:rsidRPr="00EB1F4C" w:rsidRDefault="00290910" w:rsidP="003F1A12">
      <w:pPr>
        <w:spacing w:line="360" w:lineRule="auto"/>
        <w:jc w:val="center"/>
        <w:rPr>
          <w:sz w:val="28"/>
          <w:szCs w:val="28"/>
        </w:rPr>
      </w:pPr>
    </w:p>
    <w:p w:rsidR="00793C89" w:rsidRDefault="00290910" w:rsidP="003F1A1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Александр Васильевич Чаянов</w:t>
      </w:r>
      <w:r w:rsidRPr="00EB1F4C">
        <w:rPr>
          <w:sz w:val="28"/>
          <w:szCs w:val="28"/>
        </w:rPr>
        <w:t xml:space="preserve"> </w:t>
      </w:r>
      <w:r>
        <w:rPr>
          <w:sz w:val="28"/>
          <w:szCs w:val="28"/>
        </w:rPr>
        <w:t>(1888 – 1937 гг.)</w:t>
      </w:r>
    </w:p>
    <w:p w:rsidR="00290910" w:rsidRPr="00EB1F4C" w:rsidRDefault="00290910" w:rsidP="003F1A12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«Организация крестьянского хозяйства» (1925 г.)</w:t>
      </w: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  <w:r w:rsidRPr="00EB1F4C">
        <w:rPr>
          <w:sz w:val="28"/>
          <w:szCs w:val="28"/>
        </w:rPr>
        <w:t>Доклад:</w:t>
      </w:r>
    </w:p>
    <w:p w:rsidR="00793C89" w:rsidRPr="00EB1F4C" w:rsidRDefault="00290910" w:rsidP="003F1A12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Студентки группы ЭК32</w:t>
      </w:r>
    </w:p>
    <w:p w:rsidR="00793C89" w:rsidRPr="00EB1F4C" w:rsidRDefault="00290910" w:rsidP="003F1A12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Калашниковой </w:t>
      </w: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  <w:r w:rsidRPr="00EB1F4C">
        <w:rPr>
          <w:sz w:val="28"/>
          <w:szCs w:val="28"/>
        </w:rPr>
        <w:t>Преподаватель:</w:t>
      </w: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  <w:r w:rsidRPr="00EB1F4C">
        <w:rPr>
          <w:sz w:val="28"/>
          <w:szCs w:val="28"/>
        </w:rPr>
        <w:t>кандидат исторических наук, доцент</w:t>
      </w: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  <w:r w:rsidRPr="00EB1F4C">
        <w:rPr>
          <w:sz w:val="28"/>
          <w:szCs w:val="28"/>
        </w:rPr>
        <w:t>О.В. Савченко</w:t>
      </w:r>
    </w:p>
    <w:p w:rsidR="00793C89" w:rsidRPr="00EB1F4C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</w:p>
    <w:p w:rsidR="00793C89" w:rsidRDefault="00793C89" w:rsidP="003F1A12">
      <w:pPr>
        <w:spacing w:line="360" w:lineRule="auto"/>
        <w:ind w:firstLine="567"/>
        <w:jc w:val="right"/>
        <w:rPr>
          <w:sz w:val="28"/>
          <w:szCs w:val="28"/>
        </w:rPr>
      </w:pPr>
    </w:p>
    <w:p w:rsidR="00290910" w:rsidRDefault="00290910" w:rsidP="003F1A12">
      <w:pPr>
        <w:spacing w:line="360" w:lineRule="auto"/>
        <w:ind w:firstLine="567"/>
        <w:jc w:val="right"/>
        <w:rPr>
          <w:sz w:val="28"/>
          <w:szCs w:val="28"/>
        </w:rPr>
      </w:pPr>
    </w:p>
    <w:p w:rsidR="00290910" w:rsidRPr="00EB1F4C" w:rsidRDefault="00290910" w:rsidP="003F1A12">
      <w:pPr>
        <w:spacing w:line="360" w:lineRule="auto"/>
        <w:ind w:firstLine="567"/>
        <w:jc w:val="right"/>
        <w:rPr>
          <w:sz w:val="28"/>
          <w:szCs w:val="28"/>
        </w:rPr>
      </w:pPr>
    </w:p>
    <w:p w:rsidR="00793C89" w:rsidRPr="00EB1F4C" w:rsidRDefault="00793C89" w:rsidP="003F1A12">
      <w:pPr>
        <w:spacing w:line="360" w:lineRule="auto"/>
        <w:jc w:val="center"/>
        <w:rPr>
          <w:sz w:val="28"/>
          <w:szCs w:val="28"/>
        </w:rPr>
      </w:pPr>
      <w:r w:rsidRPr="00EB1F4C">
        <w:rPr>
          <w:sz w:val="28"/>
          <w:szCs w:val="28"/>
        </w:rPr>
        <w:t>Саров-202</w:t>
      </w:r>
      <w:r w:rsidR="00A33C48">
        <w:rPr>
          <w:sz w:val="28"/>
          <w:szCs w:val="28"/>
        </w:rPr>
        <w:t>4</w:t>
      </w:r>
    </w:p>
    <w:p w:rsidR="00EF5406" w:rsidRPr="00FC16A9" w:rsidRDefault="00EF5406" w:rsidP="00097AF4">
      <w:pPr>
        <w:spacing w:line="360" w:lineRule="auto"/>
        <w:ind w:firstLine="709"/>
        <w:jc w:val="center"/>
        <w:rPr>
          <w:sz w:val="28"/>
          <w:szCs w:val="28"/>
        </w:rPr>
      </w:pPr>
      <w:r w:rsidRPr="00FC16A9">
        <w:rPr>
          <w:sz w:val="28"/>
          <w:szCs w:val="28"/>
        </w:rPr>
        <w:lastRenderedPageBreak/>
        <w:t>Аннотация</w:t>
      </w:r>
      <w:r w:rsidR="00E4079A" w:rsidRPr="00FC16A9">
        <w:rPr>
          <w:sz w:val="28"/>
          <w:szCs w:val="28"/>
        </w:rPr>
        <w:t>.</w:t>
      </w:r>
    </w:p>
    <w:p w:rsidR="005D42DE" w:rsidRDefault="005D42DE" w:rsidP="00E91F39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D42D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моем </w:t>
      </w:r>
      <w:r w:rsidRPr="005D42DE">
        <w:rPr>
          <w:sz w:val="28"/>
          <w:szCs w:val="28"/>
        </w:rPr>
        <w:t xml:space="preserve">докладе рассматривается </w:t>
      </w:r>
      <w:r>
        <w:rPr>
          <w:sz w:val="28"/>
          <w:szCs w:val="28"/>
        </w:rPr>
        <w:t>работа А.В.</w:t>
      </w:r>
      <w:r w:rsidRPr="005D42DE">
        <w:rPr>
          <w:sz w:val="28"/>
          <w:szCs w:val="28"/>
        </w:rPr>
        <w:t xml:space="preserve"> Чаянова, одного из основоположников агрономической науки и теории кре</w:t>
      </w:r>
      <w:r>
        <w:rPr>
          <w:sz w:val="28"/>
          <w:szCs w:val="28"/>
        </w:rPr>
        <w:t>стьянского хозяйства в России, к</w:t>
      </w:r>
      <w:r w:rsidRPr="005D42DE">
        <w:rPr>
          <w:sz w:val="28"/>
          <w:szCs w:val="28"/>
        </w:rPr>
        <w:t>нига "</w:t>
      </w:r>
      <w:r>
        <w:rPr>
          <w:sz w:val="28"/>
          <w:szCs w:val="28"/>
        </w:rPr>
        <w:t>Организация крестьянского хозяйства</w:t>
      </w:r>
      <w:r w:rsidRPr="005D42DE">
        <w:rPr>
          <w:sz w:val="28"/>
          <w:szCs w:val="28"/>
        </w:rPr>
        <w:t>"</w:t>
      </w:r>
      <w:r>
        <w:rPr>
          <w:sz w:val="28"/>
          <w:szCs w:val="28"/>
        </w:rPr>
        <w:t xml:space="preserve"> (1925 г.), которая</w:t>
      </w:r>
      <w:r w:rsidRPr="005D42DE">
        <w:rPr>
          <w:sz w:val="28"/>
          <w:szCs w:val="28"/>
        </w:rPr>
        <w:t xml:space="preserve"> представляет собой сборник ключевых идей и концепций автора, касающихся организации и ведения сельского хозяйства в условиях крестьянской экономики.</w:t>
      </w:r>
    </w:p>
    <w:p w:rsidR="007E4877" w:rsidRPr="00330D49" w:rsidRDefault="00330D49" w:rsidP="00E91F39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E4877">
        <w:rPr>
          <w:sz w:val="28"/>
          <w:szCs w:val="28"/>
        </w:rPr>
        <w:t xml:space="preserve">абота </w:t>
      </w:r>
      <w:r>
        <w:rPr>
          <w:sz w:val="28"/>
          <w:szCs w:val="28"/>
        </w:rPr>
        <w:t xml:space="preserve">А.В. Чаянова </w:t>
      </w:r>
      <w:r w:rsidR="007E4877">
        <w:rPr>
          <w:sz w:val="28"/>
          <w:szCs w:val="28"/>
        </w:rPr>
        <w:t xml:space="preserve">стала основополагающей в изучении сельского </w:t>
      </w:r>
      <w:r w:rsidR="007E4877" w:rsidRPr="00330D49">
        <w:rPr>
          <w:sz w:val="28"/>
          <w:szCs w:val="28"/>
        </w:rPr>
        <w:t>хозяйства и аграрной экономики, предлагая уникальные взгляды на организацию крестьянского труда и хозяйствования.</w:t>
      </w:r>
      <w:r w:rsidRPr="00330D49">
        <w:rPr>
          <w:sz w:val="28"/>
          <w:szCs w:val="28"/>
        </w:rPr>
        <w:t xml:space="preserve"> </w:t>
      </w:r>
      <w:r w:rsidRPr="00330D49">
        <w:rPr>
          <w:color w:val="000000"/>
          <w:sz w:val="28"/>
          <w:szCs w:val="28"/>
          <w:shd w:val="clear" w:color="auto" w:fill="FFFFFF"/>
        </w:rPr>
        <w:t>Одной из ключевых тем работы Чаянова является концепция «крестьянского хозяйства» как самостоятельной экономической единицы. Автор рассматривает крестьянство не просто как класс, а как активного участника аграрной экономики, который способен к самоорганизации и эффективному управлению своим хозяйством. Главное внимание уделяется тому, как крестьяне могут оптимизировать свои производственные процессы, учитывая особенности своего труда и ресурсы.</w:t>
      </w:r>
    </w:p>
    <w:p w:rsidR="00330D49" w:rsidRPr="00D02A46" w:rsidRDefault="005D42DE" w:rsidP="00E91F39">
      <w:pPr>
        <w:pStyle w:val="a3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Доклад</w:t>
      </w:r>
      <w:r w:rsidRPr="005D42DE">
        <w:rPr>
          <w:sz w:val="28"/>
          <w:szCs w:val="28"/>
        </w:rPr>
        <w:t xml:space="preserve"> направлен на выявление актуальности идей Чаянова для современных агрономов и исследователей, изучающих устойчивое развитие сельских территорий, а также на осмысление влияния его философии на современные подходы к ведению сельского хозяйства.</w:t>
      </w:r>
    </w:p>
    <w:p w:rsidR="00834873" w:rsidRDefault="00A9717D" w:rsidP="00834873">
      <w:pPr>
        <w:pStyle w:val="a3"/>
        <w:spacing w:line="360" w:lineRule="auto"/>
        <w:jc w:val="center"/>
        <w:rPr>
          <w:sz w:val="28"/>
          <w:szCs w:val="28"/>
        </w:rPr>
      </w:pPr>
      <w:r w:rsidRPr="00FC16A9">
        <w:rPr>
          <w:sz w:val="28"/>
          <w:szCs w:val="28"/>
        </w:rPr>
        <w:br w:type="page"/>
      </w:r>
      <w:r w:rsidR="00834873" w:rsidRPr="00330D49">
        <w:rPr>
          <w:sz w:val="28"/>
          <w:szCs w:val="28"/>
        </w:rPr>
        <w:object w:dxaOrig="7931" w:dyaOrig="5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318pt" o:ole="">
            <v:imagedata r:id="rId6" o:title=""/>
          </v:shape>
          <o:OLEObject Type="Embed" ProgID="PowerPoint.Slide.12" ShapeID="_x0000_i1025" DrawAspect="Content" ObjectID="_1796131376" r:id="rId7"/>
        </w:object>
      </w:r>
    </w:p>
    <w:p w:rsidR="00A9717D" w:rsidRPr="00945030" w:rsidRDefault="00F91C6D" w:rsidP="00834873">
      <w:pPr>
        <w:pStyle w:val="a3"/>
        <w:spacing w:line="360" w:lineRule="auto"/>
        <w:ind w:firstLine="709"/>
        <w:rPr>
          <w:sz w:val="28"/>
          <w:szCs w:val="28"/>
        </w:rPr>
      </w:pPr>
      <w:r w:rsidRPr="00FC16A9">
        <w:rPr>
          <w:sz w:val="28"/>
          <w:szCs w:val="28"/>
          <w:shd w:val="clear" w:color="auto" w:fill="FFFFFF"/>
        </w:rPr>
        <w:t>Слайд 1</w:t>
      </w:r>
    </w:p>
    <w:p w:rsidR="00F91C6D" w:rsidRPr="00FC16A9" w:rsidRDefault="00F91C6D" w:rsidP="00591CA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t>Добрый день, уважаемые члены жюри и участники конференции</w:t>
      </w:r>
      <w:r w:rsidR="004B163F" w:rsidRPr="00FC16A9">
        <w:rPr>
          <w:sz w:val="28"/>
          <w:szCs w:val="28"/>
          <w:shd w:val="clear" w:color="auto" w:fill="FFFFFF"/>
        </w:rPr>
        <w:t>!</w:t>
      </w:r>
    </w:p>
    <w:p w:rsidR="004B163F" w:rsidRPr="00FC16A9" w:rsidRDefault="005E5B85" w:rsidP="00591CA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представляю доклад о работе А.В. Чаянова «Организация крестьянского хозяйства».</w:t>
      </w:r>
    </w:p>
    <w:p w:rsidR="00D17B88" w:rsidRDefault="007D08A1" w:rsidP="00834873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br w:type="page"/>
      </w:r>
      <w:r w:rsidR="00834873" w:rsidRPr="00330D49">
        <w:rPr>
          <w:sz w:val="28"/>
          <w:szCs w:val="28"/>
          <w:shd w:val="clear" w:color="auto" w:fill="FFFFFF"/>
        </w:rPr>
        <w:object w:dxaOrig="7931" w:dyaOrig="5948">
          <v:shape id="_x0000_i1026" type="#_x0000_t75" style="width:413.25pt;height:309.75pt" o:ole="">
            <v:imagedata r:id="rId8" o:title=""/>
          </v:shape>
          <o:OLEObject Type="Embed" ProgID="PowerPoint.Slide.12" ShapeID="_x0000_i1026" DrawAspect="Content" ObjectID="_1796131377" r:id="rId9"/>
        </w:object>
      </w:r>
    </w:p>
    <w:p w:rsidR="007D08A1" w:rsidRPr="00FC16A9" w:rsidRDefault="007D08A1" w:rsidP="009A3CB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t>Слайд 2</w:t>
      </w:r>
    </w:p>
    <w:p w:rsidR="00330D49" w:rsidRPr="00D02A46" w:rsidRDefault="005E5B85" w:rsidP="00330D4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А.В. Чаянов внес большой вклад в развитие экономической науки, прежде всего тем, что сформулировал актуальную теорию и методологию оценки сельскохозяйственного сектора экономики, а также управления им.</w:t>
      </w:r>
    </w:p>
    <w:p w:rsidR="00834873" w:rsidRDefault="005D0C74" w:rsidP="00834873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br w:type="page"/>
      </w:r>
      <w:r w:rsidR="00330D49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10175" cy="3910094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11" cy="391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C74" w:rsidRPr="00FC16A9" w:rsidRDefault="005D0C74" w:rsidP="00834873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t>Слайд 3</w:t>
      </w:r>
    </w:p>
    <w:p w:rsidR="0031713B" w:rsidRPr="00D02A46" w:rsidRDefault="009A3CB0" w:rsidP="009A3CB0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Цель моей работы заключается в том, чтобы рассмотреть труд А.В. Чаянова «Организация крестьянского хозяйства».</w:t>
      </w:r>
    </w:p>
    <w:p w:rsidR="00330D49" w:rsidRPr="00D02A46" w:rsidRDefault="00330D49" w:rsidP="00330D49">
      <w:pPr>
        <w:spacing w:after="160" w:line="259" w:lineRule="auto"/>
        <w:rPr>
          <w:noProof/>
          <w:sz w:val="28"/>
          <w:szCs w:val="28"/>
        </w:rPr>
      </w:pPr>
      <w:r w:rsidRPr="00D02A46">
        <w:rPr>
          <w:noProof/>
          <w:sz w:val="28"/>
          <w:szCs w:val="28"/>
        </w:rPr>
        <w:br w:type="page"/>
      </w:r>
    </w:p>
    <w:p w:rsidR="00834873" w:rsidRDefault="00834873" w:rsidP="00834873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592E8A">
        <w:rPr>
          <w:sz w:val="28"/>
          <w:szCs w:val="28"/>
          <w:shd w:val="clear" w:color="auto" w:fill="FFFFFF"/>
        </w:rPr>
        <w:object w:dxaOrig="7931" w:dyaOrig="5948">
          <v:shape id="_x0000_i1027" type="#_x0000_t75" style="width:399.75pt;height:300pt" o:ole="">
            <v:imagedata r:id="rId11" o:title=""/>
          </v:shape>
          <o:OLEObject Type="Embed" ProgID="PowerPoint.Slide.12" ShapeID="_x0000_i1027" DrawAspect="Content" ObjectID="_1796131378" r:id="rId12"/>
        </w:object>
      </w:r>
    </w:p>
    <w:p w:rsidR="0031713B" w:rsidRPr="00620632" w:rsidRDefault="0031713B" w:rsidP="00834873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t xml:space="preserve">Слайд </w:t>
      </w:r>
      <w:r w:rsidR="008F6C6C" w:rsidRPr="00FC16A9">
        <w:rPr>
          <w:sz w:val="28"/>
          <w:szCs w:val="28"/>
          <w:shd w:val="clear" w:color="auto" w:fill="FFFFFF"/>
        </w:rPr>
        <w:t>4</w:t>
      </w:r>
    </w:p>
    <w:p w:rsidR="00620632" w:rsidRPr="00620632" w:rsidRDefault="00620632" w:rsidP="00FA531E">
      <w:pPr>
        <w:pStyle w:val="paragraphparagraphnycy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620632">
        <w:rPr>
          <w:color w:val="0D0D0D" w:themeColor="text1" w:themeTint="F2"/>
          <w:sz w:val="28"/>
          <w:szCs w:val="28"/>
        </w:rPr>
        <w:t xml:space="preserve">Чаянов Александр Васильевич родился 29 января 1888 года </w:t>
      </w:r>
      <w:r w:rsidRPr="00620632">
        <w:rPr>
          <w:color w:val="0D0D0D" w:themeColor="text1" w:themeTint="F2"/>
          <w:sz w:val="28"/>
          <w:szCs w:val="28"/>
          <w:shd w:val="clear" w:color="auto" w:fill="FFFFFF"/>
        </w:rPr>
        <w:t>в Москве</w:t>
      </w:r>
      <w:r w:rsidR="00784A73">
        <w:rPr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Pr="00620632">
        <w:rPr>
          <w:color w:val="000000"/>
          <w:sz w:val="28"/>
          <w:szCs w:val="28"/>
        </w:rPr>
        <w:t>Отец —</w:t>
      </w:r>
      <w:r w:rsidR="00784A73">
        <w:rPr>
          <w:color w:val="000000"/>
          <w:sz w:val="28"/>
          <w:szCs w:val="28"/>
        </w:rPr>
        <w:t xml:space="preserve"> </w:t>
      </w:r>
      <w:r w:rsidR="00FA531E" w:rsidRPr="00FA531E">
        <w:rPr>
          <w:color w:val="000000"/>
          <w:sz w:val="28"/>
          <w:szCs w:val="28"/>
          <w:shd w:val="clear" w:color="auto" w:fill="FFFFFF"/>
        </w:rPr>
        <w:t>выходец из крестьян, стал купцом и обосновался в Москве, но умер, когда Александру было всего 5 лет.</w:t>
      </w:r>
      <w:r w:rsidR="00784A73">
        <w:rPr>
          <w:color w:val="000000"/>
          <w:sz w:val="28"/>
          <w:szCs w:val="28"/>
        </w:rPr>
        <w:t xml:space="preserve"> </w:t>
      </w:r>
      <w:proofErr w:type="gramStart"/>
      <w:r w:rsidR="00784A73">
        <w:rPr>
          <w:color w:val="000000"/>
          <w:sz w:val="28"/>
          <w:szCs w:val="28"/>
        </w:rPr>
        <w:t>Мать</w:t>
      </w:r>
      <w:r w:rsidRPr="00620632">
        <w:rPr>
          <w:color w:val="000000"/>
          <w:sz w:val="28"/>
          <w:szCs w:val="28"/>
        </w:rPr>
        <w:t xml:space="preserve"> получила высшее из возможных тогда для женщины в России образование — закончила Петровскую земледельческую и лесную академию в Москве в числе первых допущенных к поступлению в нее студенток.</w:t>
      </w:r>
      <w:proofErr w:type="gramEnd"/>
      <w:r w:rsidRPr="00620632">
        <w:rPr>
          <w:color w:val="000000"/>
          <w:sz w:val="28"/>
          <w:szCs w:val="28"/>
        </w:rPr>
        <w:t xml:space="preserve"> Мать Александра Васильевича полностью посвятила себя </w:t>
      </w:r>
      <w:r w:rsidRPr="00620632">
        <w:rPr>
          <w:color w:val="0D0D0D" w:themeColor="text1" w:themeTint="F2"/>
          <w:sz w:val="28"/>
          <w:szCs w:val="28"/>
        </w:rPr>
        <w:t>воспитанию и образованию сына.</w:t>
      </w:r>
    </w:p>
    <w:p w:rsidR="009A3CB0" w:rsidRPr="00592E8A" w:rsidRDefault="00620632" w:rsidP="00370588">
      <w:pPr>
        <w:pStyle w:val="paragraphparagraphnycys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tasspkgtext-oehbr"/>
          <w:color w:val="1A1A1A"/>
          <w:spacing w:val="-5"/>
          <w:sz w:val="28"/>
          <w:szCs w:val="28"/>
        </w:rPr>
      </w:pPr>
      <w:r w:rsidRPr="00620632">
        <w:rPr>
          <w:color w:val="0D0D0D" w:themeColor="text1" w:themeTint="F2"/>
          <w:sz w:val="28"/>
          <w:szCs w:val="28"/>
          <w:shd w:val="clear" w:color="auto" w:fill="FFFFFF"/>
        </w:rPr>
        <w:t>Александр Чаянов получил домашнее образование и подготовку.</w:t>
      </w:r>
      <w:r w:rsidRPr="00620632">
        <w:rPr>
          <w:color w:val="000000"/>
          <w:sz w:val="28"/>
          <w:szCs w:val="28"/>
        </w:rPr>
        <w:t xml:space="preserve"> В 11 лет Александр Васильевич поступил в лучшее в Москве реальное училище Вознесенского, где большое внимание уделялось </w:t>
      </w:r>
      <w:proofErr w:type="spellStart"/>
      <w:proofErr w:type="gramStart"/>
      <w:r w:rsidRPr="00620632">
        <w:rPr>
          <w:color w:val="000000"/>
          <w:sz w:val="28"/>
          <w:szCs w:val="28"/>
        </w:rPr>
        <w:t>естественно-научным</w:t>
      </w:r>
      <w:proofErr w:type="spellEnd"/>
      <w:proofErr w:type="gramEnd"/>
      <w:r w:rsidRPr="00620632">
        <w:rPr>
          <w:color w:val="000000"/>
          <w:sz w:val="28"/>
          <w:szCs w:val="28"/>
        </w:rPr>
        <w:t xml:space="preserve"> предметам: математике, физике, химии.</w:t>
      </w:r>
    </w:p>
    <w:p w:rsidR="000A15F9" w:rsidRPr="00620632" w:rsidRDefault="00D02A46" w:rsidP="00834873">
      <w:pPr>
        <w:pStyle w:val="paragraphparagraphnycys"/>
        <w:shd w:val="clear" w:color="auto" w:fill="FFFFFF"/>
        <w:spacing w:before="0" w:beforeAutospacing="0" w:after="0" w:afterAutospacing="0" w:line="360" w:lineRule="auto"/>
        <w:jc w:val="center"/>
        <w:rPr>
          <w:color w:val="1A1A1A"/>
          <w:spacing w:val="-5"/>
          <w:sz w:val="28"/>
          <w:szCs w:val="28"/>
        </w:rPr>
      </w:pPr>
      <w:r>
        <w:rPr>
          <w:noProof/>
          <w:color w:val="1A1A1A"/>
          <w:spacing w:val="-5"/>
          <w:sz w:val="28"/>
          <w:szCs w:val="28"/>
        </w:rPr>
        <w:lastRenderedPageBreak/>
        <w:drawing>
          <wp:inline distT="0" distB="0" distL="0" distR="0">
            <wp:extent cx="5419725" cy="4067356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71" cy="406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D74" w:rsidRDefault="00502D84" w:rsidP="008348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t xml:space="preserve">Слайд </w:t>
      </w:r>
      <w:r w:rsidR="008F6C6C" w:rsidRPr="00FC16A9">
        <w:rPr>
          <w:sz w:val="28"/>
          <w:szCs w:val="28"/>
          <w:shd w:val="clear" w:color="auto" w:fill="FFFFFF"/>
        </w:rPr>
        <w:t>5</w:t>
      </w:r>
    </w:p>
    <w:p w:rsidR="00784A73" w:rsidRDefault="00784A73" w:rsidP="00784A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84A73">
        <w:rPr>
          <w:color w:val="000000"/>
          <w:sz w:val="28"/>
          <w:szCs w:val="28"/>
          <w:shd w:val="clear" w:color="auto" w:fill="FFFFFF"/>
        </w:rPr>
        <w:t xml:space="preserve">А. В. Чаянов, </w:t>
      </w:r>
      <w:proofErr w:type="gramStart"/>
      <w:r w:rsidRPr="00784A73">
        <w:rPr>
          <w:color w:val="000000"/>
          <w:sz w:val="28"/>
          <w:szCs w:val="28"/>
          <w:shd w:val="clear" w:color="auto" w:fill="FFFFFF"/>
        </w:rPr>
        <w:t>закончив реальное училище</w:t>
      </w:r>
      <w:proofErr w:type="gramEnd"/>
      <w:r w:rsidRPr="00784A73">
        <w:rPr>
          <w:color w:val="000000"/>
          <w:sz w:val="28"/>
          <w:szCs w:val="28"/>
          <w:shd w:val="clear" w:color="auto" w:fill="FFFFFF"/>
        </w:rPr>
        <w:t xml:space="preserve">, поступил в Московский сельскохозяйственный институт, где проявил выдающиеся научные способности, публикуя свою первую статью. Он защитил диплом и стал стипендиатом для научной работы, что позволило ему углубиться в изучение теории трудового хозяйства. В его работах, таких как "Очерки по теории трудового хозяйства", была представлена теория </w:t>
      </w:r>
      <w:proofErr w:type="spellStart"/>
      <w:r w:rsidRPr="00784A73">
        <w:rPr>
          <w:color w:val="000000"/>
          <w:sz w:val="28"/>
          <w:szCs w:val="28"/>
          <w:shd w:val="clear" w:color="auto" w:fill="FFFFFF"/>
        </w:rPr>
        <w:t>трудопотребительского</w:t>
      </w:r>
      <w:proofErr w:type="spellEnd"/>
      <w:r w:rsidRPr="00784A73">
        <w:rPr>
          <w:color w:val="000000"/>
          <w:sz w:val="28"/>
          <w:szCs w:val="28"/>
          <w:shd w:val="clear" w:color="auto" w:fill="FFFFFF"/>
        </w:rPr>
        <w:t xml:space="preserve"> баланса.</w:t>
      </w:r>
    </w:p>
    <w:p w:rsidR="00784A73" w:rsidRDefault="00784A73" w:rsidP="00784A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84A73">
        <w:rPr>
          <w:color w:val="000000"/>
          <w:sz w:val="28"/>
          <w:szCs w:val="28"/>
          <w:shd w:val="clear" w:color="auto" w:fill="FFFFFF"/>
        </w:rPr>
        <w:t>Во время</w:t>
      </w:r>
      <w:proofErr w:type="gramStart"/>
      <w:r w:rsidRPr="00784A73">
        <w:rPr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784A73">
        <w:rPr>
          <w:color w:val="000000"/>
          <w:sz w:val="28"/>
          <w:szCs w:val="28"/>
          <w:shd w:val="clear" w:color="auto" w:fill="FFFFFF"/>
        </w:rPr>
        <w:t>ервой мировой войны он возглавлял продовольственное отделение Всероссийского земского союза. После Февральской революции Чаянов активно участвовал в разработке аграрной реформы и был назначен товарищем министра земледелия. Позже он стал профессором Петровской сельскохозяйственной академии.</w:t>
      </w:r>
    </w:p>
    <w:p w:rsidR="00784A73" w:rsidRDefault="00784A73" w:rsidP="00784A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84A73">
        <w:rPr>
          <w:color w:val="000000"/>
          <w:sz w:val="28"/>
          <w:szCs w:val="28"/>
          <w:shd w:val="clear" w:color="auto" w:fill="FFFFFF"/>
        </w:rPr>
        <w:t xml:space="preserve">В период НЭП он занимал руководящие посты в </w:t>
      </w:r>
      <w:proofErr w:type="spellStart"/>
      <w:r w:rsidRPr="00784A73">
        <w:rPr>
          <w:color w:val="000000"/>
          <w:sz w:val="28"/>
          <w:szCs w:val="28"/>
          <w:shd w:val="clear" w:color="auto" w:fill="FFFFFF"/>
        </w:rPr>
        <w:t>Наркомземе</w:t>
      </w:r>
      <w:proofErr w:type="spellEnd"/>
      <w:r w:rsidRPr="00784A73">
        <w:rPr>
          <w:color w:val="000000"/>
          <w:sz w:val="28"/>
          <w:szCs w:val="28"/>
          <w:shd w:val="clear" w:color="auto" w:fill="FFFFFF"/>
        </w:rPr>
        <w:t xml:space="preserve">, разрабатывая планы по развитию сельского хозяйства. Он также работал в </w:t>
      </w:r>
      <w:r w:rsidRPr="00784A73">
        <w:rPr>
          <w:color w:val="000000"/>
          <w:sz w:val="28"/>
          <w:szCs w:val="28"/>
          <w:shd w:val="clear" w:color="auto" w:fill="FFFFFF"/>
        </w:rPr>
        <w:lastRenderedPageBreak/>
        <w:t>Англии и Германии, занимаясь организацией крестьянского хозяйства, и выпустил труд на данную тему.</w:t>
      </w:r>
    </w:p>
    <w:p w:rsidR="00BC1AFB" w:rsidRDefault="00784A73" w:rsidP="00784A7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84A73">
        <w:rPr>
          <w:color w:val="000000"/>
          <w:sz w:val="28"/>
          <w:szCs w:val="28"/>
          <w:shd w:val="clear" w:color="auto" w:fill="FFFFFF"/>
        </w:rPr>
        <w:t>Однако с началом дискуссий о коллективизации он столкнулся с репрессиями. Его сняли с поста директора института, в последующем он был арестован и осужден. В дальнейшем ему была назначена ссылка в Казахстан, где он продолжал преподавать в Казахском сельскохозяйственном институте.</w:t>
      </w:r>
    </w:p>
    <w:p w:rsidR="00472D85" w:rsidRPr="00784A73" w:rsidRDefault="00BC1AFB" w:rsidP="00784A73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72D85">
        <w:rPr>
          <w:color w:val="000000"/>
          <w:sz w:val="28"/>
          <w:szCs w:val="28"/>
          <w:shd w:val="clear" w:color="auto" w:fill="FFFFFF"/>
        </w:rPr>
        <w:t>16 марта 1937 года Чаянов был арестован повторно и расстрелян 3 октября 1937 года по приговору НКВД.</w:t>
      </w:r>
      <w:r w:rsidR="00472D85" w:rsidRPr="00784A73">
        <w:rPr>
          <w:color w:val="000000"/>
          <w:sz w:val="28"/>
          <w:szCs w:val="28"/>
          <w:shd w:val="clear" w:color="auto" w:fill="FFFFFF"/>
        </w:rPr>
        <w:br w:type="page"/>
      </w:r>
    </w:p>
    <w:p w:rsidR="00067EA3" w:rsidRDefault="00067EA3" w:rsidP="00067EA3">
      <w:pPr>
        <w:pStyle w:val="a3"/>
        <w:shd w:val="clear" w:color="auto" w:fill="FFFFFF"/>
        <w:spacing w:before="240" w:beforeAutospacing="0" w:after="120" w:afterAutospacing="0" w:line="360" w:lineRule="auto"/>
        <w:jc w:val="center"/>
        <w:rPr>
          <w:color w:val="0D0D0D" w:themeColor="text1" w:themeTint="F2"/>
          <w:sz w:val="28"/>
          <w:szCs w:val="28"/>
        </w:rPr>
      </w:pPr>
      <w:r w:rsidRPr="00D02A46">
        <w:rPr>
          <w:color w:val="0D0D0D" w:themeColor="text1" w:themeTint="F2"/>
          <w:sz w:val="28"/>
          <w:szCs w:val="28"/>
        </w:rPr>
        <w:object w:dxaOrig="7931" w:dyaOrig="5948">
          <v:shape id="_x0000_i1028" type="#_x0000_t75" style="width:427.5pt;height:321pt" o:ole="">
            <v:imagedata r:id="rId14" o:title=""/>
          </v:shape>
          <o:OLEObject Type="Embed" ProgID="PowerPoint.Slide.12" ShapeID="_x0000_i1028" DrawAspect="Content" ObjectID="_1796131379" r:id="rId15"/>
        </w:object>
      </w:r>
    </w:p>
    <w:p w:rsidR="001834C6" w:rsidRDefault="00B35A66" w:rsidP="00834873">
      <w:pPr>
        <w:pStyle w:val="a3"/>
        <w:shd w:val="clear" w:color="auto" w:fill="FFFFFF"/>
        <w:spacing w:before="240" w:beforeAutospacing="0" w:after="12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FC16A9">
        <w:rPr>
          <w:color w:val="000000"/>
          <w:sz w:val="28"/>
          <w:szCs w:val="28"/>
          <w:shd w:val="clear" w:color="auto" w:fill="FFFFFF"/>
        </w:rPr>
        <w:t xml:space="preserve">Слайд </w:t>
      </w:r>
      <w:r w:rsidR="008F6C6C" w:rsidRPr="00FC16A9">
        <w:rPr>
          <w:color w:val="000000"/>
          <w:sz w:val="28"/>
          <w:szCs w:val="28"/>
          <w:shd w:val="clear" w:color="auto" w:fill="FFFFFF"/>
        </w:rPr>
        <w:t>6</w:t>
      </w:r>
    </w:p>
    <w:p w:rsidR="001834C6" w:rsidRDefault="001834C6" w:rsidP="001834C6">
      <w:pPr>
        <w:pStyle w:val="a3"/>
        <w:shd w:val="clear" w:color="auto" w:fill="FFFFFF"/>
        <w:spacing w:before="240" w:beforeAutospacing="0" w:after="12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Книга А.</w:t>
      </w:r>
      <w:r w:rsidRPr="001834C6">
        <w:rPr>
          <w:color w:val="000000"/>
          <w:sz w:val="28"/>
          <w:szCs w:val="28"/>
          <w:shd w:val="clear" w:color="auto" w:fill="FFFFFF"/>
        </w:rPr>
        <w:t>В. Чаянова «Организация крестьянского хозяйства», написанная в начале 20-х годов XX века, остается актуальной в изучении сельского хозяйства и аграрной экономики. В ней концепция «крестьянского хозяйства» рассматривается как самостоятельная экономическая единица. Чаянов подчеркивает активную роль крестьян как участников аграрной экономики, способных к самоорганизации и эффективному управлению.</w:t>
      </w:r>
    </w:p>
    <w:p w:rsidR="001834C6" w:rsidRDefault="001834C6" w:rsidP="001834C6">
      <w:pPr>
        <w:pStyle w:val="a3"/>
        <w:shd w:val="clear" w:color="auto" w:fill="FFFFFF"/>
        <w:spacing w:before="240" w:beforeAutospacing="0" w:after="12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834C6">
        <w:rPr>
          <w:color w:val="000000"/>
          <w:sz w:val="28"/>
          <w:szCs w:val="28"/>
          <w:shd w:val="clear" w:color="auto" w:fill="FFFFFF"/>
        </w:rPr>
        <w:t>Автор выделяет модели организации крестьянского хозяйства, акцентируя внимание на малом и среднем производстве, и подчеркивает важность кооперации для эффективного развития. Это было особенно актуально для России 1920-х годов, нуждающейся в восстановлении экономики после Гражданской войны.</w:t>
      </w:r>
    </w:p>
    <w:p w:rsidR="006C188A" w:rsidRPr="00591CAD" w:rsidRDefault="001834C6" w:rsidP="00591CAD">
      <w:pPr>
        <w:pStyle w:val="a3"/>
        <w:shd w:val="clear" w:color="auto" w:fill="FFFFFF"/>
        <w:spacing w:before="240" w:beforeAutospacing="0" w:after="120" w:afterAutospacing="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1834C6">
        <w:rPr>
          <w:color w:val="000000"/>
          <w:sz w:val="28"/>
          <w:szCs w:val="28"/>
          <w:shd w:val="clear" w:color="auto" w:fill="FFFFFF"/>
        </w:rPr>
        <w:t xml:space="preserve">Книга также анализирует культурные и психологические аспекты труда, акцентируя внимание на менталитете крестьян и значении традиций и семейных ценностей. Чаянов подчеркивает необходимость учитывать физические и эмоциональные факторы для повышения производительности </w:t>
      </w:r>
      <w:r w:rsidRPr="001834C6">
        <w:rPr>
          <w:color w:val="000000"/>
          <w:sz w:val="28"/>
          <w:szCs w:val="28"/>
          <w:shd w:val="clear" w:color="auto" w:fill="FFFFFF"/>
        </w:rPr>
        <w:lastRenderedPageBreak/>
        <w:t>труда, утверждая, что понимание жизненных реалий крестьян критически важно для эффективного управления хозяйствами.</w:t>
      </w:r>
      <w:r w:rsidR="00755D74" w:rsidRPr="001834C6">
        <w:rPr>
          <w:color w:val="0D0D0D" w:themeColor="text1" w:themeTint="F2"/>
          <w:sz w:val="28"/>
          <w:szCs w:val="28"/>
          <w:shd w:val="clear" w:color="auto" w:fill="FFFFFF"/>
        </w:rPr>
        <w:br w:type="page"/>
      </w:r>
    </w:p>
    <w:p w:rsidR="00D17B88" w:rsidRDefault="00067EA3" w:rsidP="00067EA3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 w:rsidRPr="00D065DE">
        <w:rPr>
          <w:sz w:val="28"/>
          <w:szCs w:val="28"/>
          <w:shd w:val="clear" w:color="auto" w:fill="FFFFFF"/>
        </w:rPr>
        <w:object w:dxaOrig="7931" w:dyaOrig="5948">
          <v:shape id="_x0000_i1029" type="#_x0000_t75" style="width:426pt;height:319.5pt" o:ole="">
            <v:imagedata r:id="rId16" o:title=""/>
          </v:shape>
          <o:OLEObject Type="Embed" ProgID="PowerPoint.Slide.12" ShapeID="_x0000_i1029" DrawAspect="Content" ObjectID="_1796131380" r:id="rId17"/>
        </w:object>
      </w:r>
    </w:p>
    <w:p w:rsidR="00741D17" w:rsidRDefault="006A7C53" w:rsidP="00834873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7</w:t>
      </w:r>
    </w:p>
    <w:p w:rsidR="00BC1AFB" w:rsidRDefault="00BC1AFB" w:rsidP="001834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1AFB">
        <w:rPr>
          <w:color w:val="000000"/>
          <w:sz w:val="28"/>
          <w:szCs w:val="28"/>
          <w:shd w:val="clear" w:color="auto" w:fill="FFFFFF"/>
        </w:rPr>
        <w:t>В первой главе своего труда Чаянов ввел понятие цикла развития семьи, высшей точкой которого он считал наибольшую производственную эффективность, определяемую соотношением едоков и работников. Наибольшая эффективность соответствует значению коэффициента 1,0, что характерно для молодых супругов без детей.</w:t>
      </w:r>
    </w:p>
    <w:p w:rsidR="001776C9" w:rsidRDefault="00BC1AFB" w:rsidP="001834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1AFB">
        <w:rPr>
          <w:color w:val="000000"/>
          <w:sz w:val="28"/>
          <w:szCs w:val="28"/>
          <w:shd w:val="clear" w:color="auto" w:fill="FFFFFF"/>
        </w:rPr>
        <w:t xml:space="preserve">Чаянов подчеркивает, что </w:t>
      </w:r>
      <w:proofErr w:type="gramStart"/>
      <w:r w:rsidRPr="00BC1AFB">
        <w:rPr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BC1AFB">
        <w:rPr>
          <w:color w:val="000000"/>
          <w:sz w:val="28"/>
          <w:szCs w:val="28"/>
          <w:shd w:val="clear" w:color="auto" w:fill="FFFFFF"/>
        </w:rPr>
        <w:t xml:space="preserve"> годы, по мере роста семьи, она становится все более обремененной неработоспособными домочадцами, что приводит к быстрому увеличению соотношения едоков к работникам. В середине периода существования семьи это отношение достигает своего максимума. Однако с появлением первого ребенка, достигшего возраста, когда он может помогать, соотношение начинает снижаться.</w:t>
      </w:r>
    </w:p>
    <w:p w:rsidR="001776C9" w:rsidRDefault="00BC1AFB" w:rsidP="001834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1AFB">
        <w:rPr>
          <w:color w:val="000000"/>
          <w:sz w:val="28"/>
          <w:szCs w:val="28"/>
          <w:shd w:val="clear" w:color="auto" w:fill="FFFFFF"/>
        </w:rPr>
        <w:t>Несмотря на то</w:t>
      </w:r>
      <w:r w:rsidR="001776C9">
        <w:rPr>
          <w:color w:val="000000"/>
          <w:sz w:val="28"/>
          <w:szCs w:val="28"/>
          <w:shd w:val="clear" w:color="auto" w:fill="FFFFFF"/>
        </w:rPr>
        <w:t>,</w:t>
      </w:r>
      <w:r w:rsidRPr="00BC1AFB">
        <w:rPr>
          <w:color w:val="000000"/>
          <w:sz w:val="28"/>
          <w:szCs w:val="28"/>
          <w:shd w:val="clear" w:color="auto" w:fill="FFFFFF"/>
        </w:rPr>
        <w:t xml:space="preserve"> что на практике переход от неработоспособного ребенка к частично </w:t>
      </w:r>
      <w:proofErr w:type="gramStart"/>
      <w:r w:rsidRPr="00BC1AFB">
        <w:rPr>
          <w:color w:val="000000"/>
          <w:sz w:val="28"/>
          <w:szCs w:val="28"/>
          <w:shd w:val="clear" w:color="auto" w:fill="FFFFFF"/>
        </w:rPr>
        <w:t>работоспособному</w:t>
      </w:r>
      <w:proofErr w:type="gramEnd"/>
      <w:r w:rsidRPr="00BC1AFB">
        <w:rPr>
          <w:color w:val="000000"/>
          <w:sz w:val="28"/>
          <w:szCs w:val="28"/>
          <w:shd w:val="clear" w:color="auto" w:fill="FFFFFF"/>
        </w:rPr>
        <w:t xml:space="preserve"> происходит постепенно, очевидно, что в этот момент нагрузка на работающих членов семьи начинает уменьшаться. С </w:t>
      </w:r>
      <w:r w:rsidRPr="00BC1AFB">
        <w:rPr>
          <w:color w:val="000000"/>
          <w:sz w:val="28"/>
          <w:szCs w:val="28"/>
          <w:shd w:val="clear" w:color="auto" w:fill="FFFFFF"/>
        </w:rPr>
        <w:lastRenderedPageBreak/>
        <w:t>каждым годом дети начинают принимать все более активное участие в работе, и в дальнейшем это соотношение будет снижаться.</w:t>
      </w:r>
    </w:p>
    <w:p w:rsidR="000A15F9" w:rsidRPr="00BC1AFB" w:rsidRDefault="00BC1AFB" w:rsidP="001834C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C1AFB">
        <w:rPr>
          <w:color w:val="000000"/>
          <w:sz w:val="28"/>
          <w:szCs w:val="28"/>
          <w:shd w:val="clear" w:color="auto" w:fill="FFFFFF"/>
        </w:rPr>
        <w:t>Если деторождение прекратится, со временем количество едоков будет продолжать уменьшаться, приближаясь к единице, при условии, что взрослые не вступают в новые браки, а пожилые люди не теряют работоспособность. Увеличение числа едоков приводит к росту потребностей, что, в свою очередь, влияет на объем хозяйственной деятельности и размеры хозяйства.</w:t>
      </w:r>
      <w:r w:rsidR="00755D74" w:rsidRPr="00BC1AFB">
        <w:rPr>
          <w:sz w:val="28"/>
          <w:szCs w:val="28"/>
          <w:shd w:val="clear" w:color="auto" w:fill="FFFFFF"/>
        </w:rPr>
        <w:br w:type="page"/>
      </w:r>
    </w:p>
    <w:p w:rsidR="00B857C5" w:rsidRDefault="004237A5" w:rsidP="00067EA3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67350" cy="4103097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19" cy="41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342" w:rsidRDefault="00966DF1" w:rsidP="005A034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C16A9">
        <w:rPr>
          <w:sz w:val="28"/>
          <w:szCs w:val="28"/>
          <w:shd w:val="clear" w:color="auto" w:fill="FFFFFF"/>
        </w:rPr>
        <w:t xml:space="preserve">Слайд </w:t>
      </w:r>
      <w:r w:rsidR="006A7C53">
        <w:rPr>
          <w:sz w:val="28"/>
          <w:szCs w:val="28"/>
          <w:shd w:val="clear" w:color="auto" w:fill="FFFFFF"/>
        </w:rPr>
        <w:t>8</w:t>
      </w:r>
    </w:p>
    <w:p w:rsidR="005A0342" w:rsidRPr="005A0342" w:rsidRDefault="005A0342" w:rsidP="005A034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</w:rPr>
        <w:t xml:space="preserve">В начале 20 века «живой труд» был основным фактором аграрного производства, и А.В. Чаянов выделял напряжение крестьянского труда как ключевой элемент его развития. Мотивация крестьян и их способность к </w:t>
      </w:r>
      <w:proofErr w:type="spellStart"/>
      <w:r w:rsidRPr="005A0342">
        <w:rPr>
          <w:color w:val="000000"/>
          <w:sz w:val="28"/>
          <w:szCs w:val="28"/>
        </w:rPr>
        <w:t>самоэксплуатации</w:t>
      </w:r>
      <w:proofErr w:type="spellEnd"/>
      <w:r w:rsidRPr="005A0342">
        <w:rPr>
          <w:color w:val="000000"/>
          <w:sz w:val="28"/>
          <w:szCs w:val="28"/>
        </w:rPr>
        <w:t xml:space="preserve"> при падении доходов влияли на темпы роста сельского хозяйства.</w:t>
      </w:r>
    </w:p>
    <w:p w:rsidR="005A0342" w:rsidRPr="005A0342" w:rsidRDefault="005A0342" w:rsidP="005A034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</w:rPr>
        <w:t>Чаянов утверждал, что степень напряжения труда крестьянской семьи — это максимальная трудовая энергия, которую они могут выработать за год. Производительность труда зависит от внешних условий, однако напряженность определяется характеристиками семьи.</w:t>
      </w:r>
    </w:p>
    <w:p w:rsidR="005A0342" w:rsidRPr="005A0342" w:rsidRDefault="005A0342" w:rsidP="005A034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</w:rPr>
        <w:t>Размер и структура крестьянской семьи изменяются под влиянием различных факторов. Чаянов анализировал взаимосвязь между размерами хозяйств, их доходами и составом семей, показывая, что увеличение размера семей часто приводит к росту хозяйственной активности, тогда как распад крупных семей ее снижает.</w:t>
      </w:r>
    </w:p>
    <w:p w:rsidR="00B9418B" w:rsidRPr="005A0342" w:rsidRDefault="005A0342" w:rsidP="005A034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5A0342">
        <w:rPr>
          <w:color w:val="000000"/>
          <w:sz w:val="28"/>
          <w:szCs w:val="28"/>
        </w:rPr>
        <w:lastRenderedPageBreak/>
        <w:t>Самоэксплуатация</w:t>
      </w:r>
      <w:proofErr w:type="spellEnd"/>
      <w:r w:rsidRPr="005A0342">
        <w:rPr>
          <w:color w:val="000000"/>
          <w:sz w:val="28"/>
          <w:szCs w:val="28"/>
        </w:rPr>
        <w:t xml:space="preserve"> усиливается под давлением потребительских запросов и условий труда, таких как доступность земли, но увеличение производительности труда может снизить степень </w:t>
      </w:r>
      <w:proofErr w:type="spellStart"/>
      <w:r w:rsidRPr="005A0342">
        <w:rPr>
          <w:color w:val="000000"/>
          <w:sz w:val="28"/>
          <w:szCs w:val="28"/>
        </w:rPr>
        <w:t>самоэксплуатации</w:t>
      </w:r>
      <w:proofErr w:type="spellEnd"/>
      <w:r w:rsidRPr="005A0342">
        <w:rPr>
          <w:color w:val="000000"/>
          <w:sz w:val="28"/>
          <w:szCs w:val="28"/>
        </w:rPr>
        <w:t>.</w:t>
      </w:r>
      <w:r w:rsidR="00B9418B" w:rsidRPr="005A0342">
        <w:rPr>
          <w:color w:val="000000"/>
          <w:sz w:val="28"/>
          <w:szCs w:val="28"/>
          <w:shd w:val="clear" w:color="auto" w:fill="FFFFFF"/>
        </w:rPr>
        <w:br w:type="page"/>
      </w:r>
    </w:p>
    <w:p w:rsidR="00723624" w:rsidRPr="002606D3" w:rsidRDefault="00067EA3" w:rsidP="00067EA3">
      <w:pPr>
        <w:pStyle w:val="paragraphparagraphnycys"/>
        <w:shd w:val="clear" w:color="auto" w:fill="FFFFFF"/>
        <w:spacing w:before="0" w:beforeAutospacing="0" w:after="0" w:afterAutospacing="0" w:line="360" w:lineRule="auto"/>
        <w:jc w:val="center"/>
        <w:rPr>
          <w:color w:val="1A1A1A"/>
          <w:spacing w:val="-5"/>
          <w:sz w:val="28"/>
          <w:szCs w:val="28"/>
        </w:rPr>
      </w:pPr>
      <w:r w:rsidRPr="00F64C6F">
        <w:rPr>
          <w:color w:val="1A1A1A"/>
          <w:spacing w:val="-5"/>
          <w:sz w:val="28"/>
          <w:szCs w:val="28"/>
        </w:rPr>
        <w:object w:dxaOrig="7931" w:dyaOrig="5948">
          <v:shape id="_x0000_i1030" type="#_x0000_t75" style="width:423.75pt;height:317.25pt" o:ole="">
            <v:imagedata r:id="rId19" o:title=""/>
          </v:shape>
          <o:OLEObject Type="Embed" ProgID="PowerPoint.Slide.12" ShapeID="_x0000_i1030" DrawAspect="Content" ObjectID="_1796131381" r:id="rId20"/>
        </w:object>
      </w:r>
    </w:p>
    <w:p w:rsidR="00966DF1" w:rsidRDefault="008462D1" w:rsidP="009450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:rsidR="00B9418B" w:rsidRDefault="001776C9" w:rsidP="00B9418B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3 главе А.В. Чаянов отмечает, что р</w:t>
      </w:r>
      <w:r w:rsidR="00B9418B" w:rsidRPr="00B9418B">
        <w:rPr>
          <w:color w:val="000000"/>
          <w:sz w:val="28"/>
          <w:szCs w:val="28"/>
          <w:shd w:val="clear" w:color="auto" w:fill="FFFFFF"/>
        </w:rPr>
        <w:t xml:space="preserve">азмер семьи, измеряемый числом едоков, сильно </w:t>
      </w:r>
      <w:proofErr w:type="spellStart"/>
      <w:r w:rsidR="00B9418B" w:rsidRPr="00B9418B">
        <w:rPr>
          <w:color w:val="000000"/>
          <w:sz w:val="28"/>
          <w:szCs w:val="28"/>
          <w:shd w:val="clear" w:color="auto" w:fill="FFFFFF"/>
        </w:rPr>
        <w:t>коррелирует</w:t>
      </w:r>
      <w:proofErr w:type="spellEnd"/>
      <w:r w:rsidR="00B9418B" w:rsidRPr="00B9418B">
        <w:rPr>
          <w:color w:val="000000"/>
          <w:sz w:val="28"/>
          <w:szCs w:val="28"/>
          <w:shd w:val="clear" w:color="auto" w:fill="FFFFFF"/>
        </w:rPr>
        <w:t xml:space="preserve"> с личным бюджетом, что привело исследователей к выводу о неподвижном уровне потребления. Однако это действительно лишь в районах с низкой производительностью труда, где доходы едва достигают физиологического минимума. С повышением производительности и улучшением рыночной ситуации степень удовлетворения потребностей увеличивается, но личный бюджет все равно остается сопоставимым с размером семьи.</w:t>
      </w:r>
    </w:p>
    <w:p w:rsidR="00B9418B" w:rsidRDefault="00B9418B" w:rsidP="00B9418B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9418B">
        <w:rPr>
          <w:color w:val="000000"/>
          <w:sz w:val="28"/>
          <w:szCs w:val="28"/>
          <w:shd w:val="clear" w:color="auto" w:fill="FFFFFF"/>
        </w:rPr>
        <w:t>При анализе годовой продукции семьи связь с её размерами ослабевает, поскольку помимо личного потребления в доходах учитываются капиталовосстановление и накопление. Для сельскохозяйственных доходов эта связь еще менее значительна, так как распределение труда зависит от местных условий, а технические показатели, такие как посевная площадь и инвентарь, могут варьироваться при одинаковом объеме хозяйственной деятельности.</w:t>
      </w:r>
    </w:p>
    <w:p w:rsidR="001776C9" w:rsidRDefault="00B9418B" w:rsidP="001776C9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9418B">
        <w:rPr>
          <w:color w:val="000000"/>
          <w:sz w:val="28"/>
          <w:szCs w:val="28"/>
          <w:shd w:val="clear" w:color="auto" w:fill="FFFFFF"/>
        </w:rPr>
        <w:lastRenderedPageBreak/>
        <w:t>Таким образом, семья, учитывая рыночные условия и свои ресурсы, устанавливает объем сельскохозяйственного предприятия и уровень удовлетворения своих потребностей.</w:t>
      </w:r>
      <w:r w:rsidR="001776C9">
        <w:rPr>
          <w:color w:val="000000"/>
          <w:sz w:val="28"/>
          <w:szCs w:val="28"/>
          <w:shd w:val="clear" w:color="auto" w:fill="FFFFFF"/>
        </w:rPr>
        <w:br w:type="page"/>
      </w:r>
    </w:p>
    <w:p w:rsidR="000A15F9" w:rsidRPr="001776C9" w:rsidRDefault="000A15F9" w:rsidP="001776C9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23624" w:rsidRDefault="00067EA3" w:rsidP="00067EA3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  <w:r w:rsidRPr="006F0317">
        <w:rPr>
          <w:sz w:val="28"/>
          <w:szCs w:val="28"/>
        </w:rPr>
        <w:object w:dxaOrig="7931" w:dyaOrig="5948">
          <v:shape id="_x0000_i1031" type="#_x0000_t75" style="width:416.25pt;height:312pt" o:ole="">
            <v:imagedata r:id="rId21" o:title=""/>
          </v:shape>
          <o:OLEObject Type="Embed" ProgID="PowerPoint.Slide.12" ShapeID="_x0000_i1031" DrawAspect="Content" ObjectID="_1796131382" r:id="rId22"/>
        </w:object>
      </w:r>
    </w:p>
    <w:p w:rsidR="005A0342" w:rsidRDefault="006A7C53" w:rsidP="005A0342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:rsidR="005A0342" w:rsidRDefault="005A0342" w:rsidP="005A0342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>А.В. Чаянов выделил организационный план как ключевой аспект крестьянского хозяйства, описывающий внутреннюю структуру, взаимодействие отраслей, бюджет и распределение труда в семье. Главные элементы плана включают баланс труда, баланс средств и денежный бюджет.</w:t>
      </w:r>
    </w:p>
    <w:p w:rsidR="005A0342" w:rsidRDefault="005A0342" w:rsidP="005A0342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>Хозяйства оптимизируют свою структуру, исключая малодоходные отрасли. Чаянов подчеркивает важность учета трудовых ресурсов, возможности землевладения и сезонной организации труда.</w:t>
      </w:r>
    </w:p>
    <w:p w:rsidR="005A0342" w:rsidRDefault="005A0342" w:rsidP="005A0342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>Критически важно учитывать трудовые и потребительские запросы семьи, которая одновременно является заказчиком и рабочим аппаратом. Организация территории зависит от земли, почвы, рельефа и арендных возможностей, но семейные ресурсы играют решающую роль.</w:t>
      </w:r>
    </w:p>
    <w:p w:rsidR="00D065DE" w:rsidRPr="005A0342" w:rsidRDefault="005A0342" w:rsidP="005A0342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 xml:space="preserve">Организация труда охватывает сельское хозяйство и внутренний транспорт, но часто нарушается из-за сезонных работ. Чаянов разработал структуру организационного плана, включая выбор направлений и составление </w:t>
      </w:r>
      <w:r w:rsidRPr="005A0342">
        <w:rPr>
          <w:color w:val="000000"/>
          <w:sz w:val="28"/>
          <w:szCs w:val="28"/>
          <w:shd w:val="clear" w:color="auto" w:fill="FFFFFF"/>
        </w:rPr>
        <w:lastRenderedPageBreak/>
        <w:t>трудовых и финансовых балансов для мелких сельскохозяйственных предприятий.</w:t>
      </w:r>
      <w:r w:rsidR="00BC0F31" w:rsidRPr="005A0342">
        <w:rPr>
          <w:sz w:val="28"/>
          <w:szCs w:val="28"/>
        </w:rPr>
        <w:br w:type="page"/>
      </w:r>
    </w:p>
    <w:p w:rsidR="00723624" w:rsidRDefault="00460709" w:rsidP="00067EA3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3988724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8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342" w:rsidRDefault="006A7C53" w:rsidP="005A0342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:rsidR="005A0342" w:rsidRPr="005A0342" w:rsidRDefault="005A0342" w:rsidP="005A0342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 xml:space="preserve">А.В. Чаянов, анализируя влияние внутрихозяйственного равновесия на </w:t>
      </w:r>
      <w:proofErr w:type="spellStart"/>
      <w:r w:rsidRPr="005A0342">
        <w:rPr>
          <w:color w:val="000000"/>
          <w:sz w:val="28"/>
          <w:szCs w:val="28"/>
          <w:shd w:val="clear" w:color="auto" w:fill="FFFFFF"/>
        </w:rPr>
        <w:t>капиталообращение</w:t>
      </w:r>
      <w:proofErr w:type="spellEnd"/>
      <w:r w:rsidRPr="005A0342">
        <w:rPr>
          <w:color w:val="000000"/>
          <w:sz w:val="28"/>
          <w:szCs w:val="28"/>
          <w:shd w:val="clear" w:color="auto" w:fill="FFFFFF"/>
        </w:rPr>
        <w:t xml:space="preserve"> в семейном хозяйстве, выделяет несколько ключевых аспектов:</w:t>
      </w:r>
    </w:p>
    <w:p w:rsidR="005A0342" w:rsidRPr="005A0342" w:rsidRDefault="005A0342" w:rsidP="005A0342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 xml:space="preserve">1. Трудовая семья, регулируя размер землепользования, может повысить производительность труда и </w:t>
      </w:r>
      <w:proofErr w:type="spellStart"/>
      <w:r w:rsidRPr="005A0342">
        <w:rPr>
          <w:color w:val="000000"/>
          <w:sz w:val="28"/>
          <w:szCs w:val="28"/>
          <w:shd w:val="clear" w:color="auto" w:fill="FFFFFF"/>
        </w:rPr>
        <w:t>капиталоинтенсивность</w:t>
      </w:r>
      <w:proofErr w:type="spellEnd"/>
      <w:r w:rsidRPr="005A0342">
        <w:rPr>
          <w:color w:val="000000"/>
          <w:sz w:val="28"/>
          <w:szCs w:val="28"/>
          <w:shd w:val="clear" w:color="auto" w:fill="FFFFFF"/>
        </w:rPr>
        <w:t xml:space="preserve"> до оптимального уровня. Превышение этого уровня приводит к увеличению трудозатрат и снижению оплаты труда.</w:t>
      </w:r>
    </w:p>
    <w:p w:rsidR="005A0342" w:rsidRPr="005A0342" w:rsidRDefault="005A0342" w:rsidP="005A0342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 w:rsidRPr="005A0342">
        <w:rPr>
          <w:color w:val="000000"/>
          <w:sz w:val="28"/>
          <w:szCs w:val="28"/>
          <w:shd w:val="clear" w:color="auto" w:fill="FFFFFF"/>
        </w:rPr>
        <w:t>Многие семейные хозяйства не достигают</w:t>
      </w:r>
      <w:proofErr w:type="gramEnd"/>
      <w:r w:rsidRPr="005A0342">
        <w:rPr>
          <w:color w:val="000000"/>
          <w:sz w:val="28"/>
          <w:szCs w:val="28"/>
          <w:shd w:val="clear" w:color="auto" w:fill="FFFFFF"/>
        </w:rPr>
        <w:t xml:space="preserve"> оптимального уровня </w:t>
      </w:r>
      <w:proofErr w:type="spellStart"/>
      <w:r w:rsidRPr="005A0342">
        <w:rPr>
          <w:color w:val="000000"/>
          <w:sz w:val="28"/>
          <w:szCs w:val="28"/>
          <w:shd w:val="clear" w:color="auto" w:fill="FFFFFF"/>
        </w:rPr>
        <w:t>капиталоинтенсивности</w:t>
      </w:r>
      <w:proofErr w:type="spellEnd"/>
      <w:r w:rsidRPr="005A0342">
        <w:rPr>
          <w:color w:val="000000"/>
          <w:sz w:val="28"/>
          <w:szCs w:val="28"/>
          <w:shd w:val="clear" w:color="auto" w:fill="FFFFFF"/>
        </w:rPr>
        <w:t xml:space="preserve"> из-за недостатка капитала, что влияет на оплату труда, так как </w:t>
      </w:r>
      <w:proofErr w:type="spellStart"/>
      <w:r w:rsidRPr="005A0342">
        <w:rPr>
          <w:color w:val="000000"/>
          <w:sz w:val="28"/>
          <w:szCs w:val="28"/>
          <w:shd w:val="clear" w:color="auto" w:fill="FFFFFF"/>
        </w:rPr>
        <w:t>капиталостановление</w:t>
      </w:r>
      <w:proofErr w:type="spellEnd"/>
      <w:r w:rsidRPr="005A0342">
        <w:rPr>
          <w:color w:val="000000"/>
          <w:sz w:val="28"/>
          <w:szCs w:val="28"/>
          <w:shd w:val="clear" w:color="auto" w:fill="FFFFFF"/>
        </w:rPr>
        <w:t xml:space="preserve"> зависит от личных потребностей.</w:t>
      </w:r>
    </w:p>
    <w:p w:rsidR="006F0317" w:rsidRPr="00256079" w:rsidRDefault="005A0342" w:rsidP="00256079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A0342">
        <w:rPr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5A0342">
        <w:rPr>
          <w:color w:val="000000"/>
          <w:sz w:val="28"/>
          <w:szCs w:val="28"/>
          <w:shd w:val="clear" w:color="auto" w:fill="FFFFFF"/>
        </w:rPr>
        <w:t>Капиталовосстановление</w:t>
      </w:r>
      <w:proofErr w:type="spellEnd"/>
      <w:r w:rsidRPr="005A0342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5A0342">
        <w:rPr>
          <w:color w:val="000000"/>
          <w:sz w:val="28"/>
          <w:szCs w:val="28"/>
          <w:shd w:val="clear" w:color="auto" w:fill="FFFFFF"/>
        </w:rPr>
        <w:t>капиталообразование</w:t>
      </w:r>
      <w:proofErr w:type="spellEnd"/>
      <w:r w:rsidRPr="005A0342">
        <w:rPr>
          <w:color w:val="000000"/>
          <w:sz w:val="28"/>
          <w:szCs w:val="28"/>
          <w:shd w:val="clear" w:color="auto" w:fill="FFFFFF"/>
        </w:rPr>
        <w:t xml:space="preserve"> балансируют с такими факторами, как трудозатраты и удовлетворение потребностей. В плохие годы восстановление замедляется, а в хорошие наблюдается рост капитала и потребления.</w:t>
      </w:r>
      <w:r w:rsidR="006F0317">
        <w:rPr>
          <w:rFonts w:ascii="Arial" w:hAnsi="Arial" w:cs="Arial"/>
          <w:color w:val="000000"/>
        </w:rPr>
        <w:br w:type="page"/>
      </w:r>
    </w:p>
    <w:p w:rsidR="00723624" w:rsidRDefault="00067EA3" w:rsidP="00067EA3">
      <w:pPr>
        <w:spacing w:line="360" w:lineRule="auto"/>
        <w:jc w:val="center"/>
        <w:rPr>
          <w:sz w:val="28"/>
          <w:szCs w:val="28"/>
        </w:rPr>
      </w:pPr>
      <w:r w:rsidRPr="00592E8A">
        <w:rPr>
          <w:sz w:val="28"/>
          <w:szCs w:val="28"/>
        </w:rPr>
        <w:object w:dxaOrig="8066" w:dyaOrig="6047">
          <v:shape id="_x0000_i1032" type="#_x0000_t75" style="width:414.75pt;height:311.25pt" o:ole="">
            <v:imagedata r:id="rId24" o:title=""/>
          </v:shape>
          <o:OLEObject Type="Embed" ProgID="PowerPoint.Slide.12" ShapeID="_x0000_i1032" DrawAspect="Content" ObjectID="_1796131383" r:id="rId25"/>
        </w:object>
      </w:r>
    </w:p>
    <w:p w:rsidR="00723624" w:rsidRDefault="00AA5E29" w:rsidP="00D065DE">
      <w:pPr>
        <w:spacing w:line="360" w:lineRule="auto"/>
        <w:ind w:firstLine="709"/>
        <w:jc w:val="both"/>
        <w:rPr>
          <w:sz w:val="28"/>
          <w:szCs w:val="28"/>
        </w:rPr>
      </w:pPr>
      <w:r w:rsidRPr="00FC16A9">
        <w:rPr>
          <w:sz w:val="28"/>
          <w:szCs w:val="28"/>
        </w:rPr>
        <w:t xml:space="preserve">Слайд </w:t>
      </w:r>
      <w:r w:rsidR="006A7C53">
        <w:rPr>
          <w:sz w:val="28"/>
          <w:szCs w:val="28"/>
        </w:rPr>
        <w:t>12</w:t>
      </w:r>
    </w:p>
    <w:p w:rsidR="00AA28E7" w:rsidRPr="00AA28E7" w:rsidRDefault="00AA28E7" w:rsidP="0094503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28E7">
        <w:rPr>
          <w:color w:val="000000"/>
          <w:sz w:val="28"/>
          <w:szCs w:val="28"/>
          <w:shd w:val="clear" w:color="auto" w:fill="FFFFFF"/>
        </w:rPr>
        <w:t xml:space="preserve">В системе семейного хозяйства главными экономическими показателями являются валовой доход, затраты на воспроизводство капитала, личный бюджет и сбережения семьи. Эти показатели </w:t>
      </w:r>
      <w:proofErr w:type="gramStart"/>
      <w:r w:rsidRPr="00AA28E7">
        <w:rPr>
          <w:color w:val="000000"/>
          <w:sz w:val="28"/>
          <w:szCs w:val="28"/>
          <w:shd w:val="clear" w:color="auto" w:fill="FFFFFF"/>
        </w:rPr>
        <w:t>социально-экономичны</w:t>
      </w:r>
      <w:proofErr w:type="gramEnd"/>
      <w:r w:rsidRPr="00AA28E7">
        <w:rPr>
          <w:color w:val="000000"/>
          <w:sz w:val="28"/>
          <w:szCs w:val="28"/>
          <w:shd w:val="clear" w:color="auto" w:fill="FFFFFF"/>
        </w:rPr>
        <w:t xml:space="preserve"> и зависят от общественных отношений, часто больше от биржевых котировок, чем от местных условий.</w:t>
      </w:r>
    </w:p>
    <w:p w:rsidR="00AA28E7" w:rsidRPr="00AA28E7" w:rsidRDefault="001776C9" w:rsidP="0094503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своем труде А.В. Чаянов упоминает </w:t>
      </w:r>
      <w:r w:rsidR="00AA28E7" w:rsidRPr="00AA28E7">
        <w:rPr>
          <w:color w:val="000000"/>
          <w:sz w:val="28"/>
          <w:szCs w:val="28"/>
          <w:shd w:val="clear" w:color="auto" w:fill="FFFFFF"/>
        </w:rPr>
        <w:t>К. Маркс</w:t>
      </w:r>
      <w:r>
        <w:rPr>
          <w:color w:val="000000"/>
          <w:sz w:val="28"/>
          <w:szCs w:val="28"/>
          <w:shd w:val="clear" w:color="auto" w:fill="FFFFFF"/>
        </w:rPr>
        <w:t>а, обозначая, что он</w:t>
      </w:r>
      <w:r w:rsidR="00AA28E7" w:rsidRPr="00AA28E7">
        <w:rPr>
          <w:color w:val="000000"/>
          <w:sz w:val="28"/>
          <w:szCs w:val="28"/>
          <w:shd w:val="clear" w:color="auto" w:fill="FFFFFF"/>
        </w:rPr>
        <w:t xml:space="preserve"> в </w:t>
      </w:r>
      <w:r>
        <w:rPr>
          <w:color w:val="000000"/>
          <w:sz w:val="28"/>
          <w:szCs w:val="28"/>
          <w:shd w:val="clear" w:color="auto" w:fill="FFFFFF"/>
        </w:rPr>
        <w:t xml:space="preserve">19 </w:t>
      </w:r>
      <w:r w:rsidR="00AA28E7" w:rsidRPr="00AA28E7">
        <w:rPr>
          <w:color w:val="000000"/>
          <w:sz w:val="28"/>
          <w:szCs w:val="28"/>
          <w:shd w:val="clear" w:color="auto" w:fill="FFFFFF"/>
        </w:rPr>
        <w:t>веке отмечал различия между парцеллярным крестьянским хозяйством и капиталистическим земледелием, подчеркивая, что первое в значительной степени удовлетворяет собственные потребности. Однако его идеи недостаточно развивались.</w:t>
      </w:r>
    </w:p>
    <w:p w:rsidR="00AA28E7" w:rsidRPr="00256079" w:rsidRDefault="00AA28E7" w:rsidP="0025607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A28E7">
        <w:rPr>
          <w:color w:val="000000"/>
          <w:sz w:val="28"/>
          <w:szCs w:val="28"/>
          <w:shd w:val="clear" w:color="auto" w:fill="FFFFFF"/>
        </w:rPr>
        <w:t>Изучение трудового крестьянского хозяйства требует пересмотра теорий, связанных с рентой, ценами на землю и капиталом, и обещает усложнить понимание ценообразования.</w:t>
      </w: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723624" w:rsidRDefault="00592E8A" w:rsidP="00067EA3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43500" cy="386005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888" cy="386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342" w:rsidRDefault="001D1989" w:rsidP="005A034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Слайд 13</w:t>
      </w:r>
    </w:p>
    <w:p w:rsidR="00591CAD" w:rsidRPr="00591CAD" w:rsidRDefault="00591CAD" w:rsidP="005A034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1CAD">
        <w:rPr>
          <w:color w:val="000000"/>
          <w:sz w:val="28"/>
          <w:szCs w:val="28"/>
          <w:shd w:val="clear" w:color="auto" w:fill="FFFFFF"/>
        </w:rPr>
        <w:t xml:space="preserve">А.В. Чаянов анализирует роль семейного хозяйства в народном хозяйстве и его связь с капиталистической системой. </w:t>
      </w:r>
      <w:proofErr w:type="gramStart"/>
      <w:r w:rsidRPr="00591CAD">
        <w:rPr>
          <w:color w:val="000000"/>
          <w:sz w:val="28"/>
          <w:szCs w:val="28"/>
          <w:shd w:val="clear" w:color="auto" w:fill="FFFFFF"/>
        </w:rPr>
        <w:t>Исследование выявило разнообразие крестьянских хозяйств (мелкие, средние, крупные), зависящее не только от социальной дифференциации, но и от демографических факторов.</w:t>
      </w:r>
      <w:proofErr w:type="gramEnd"/>
    </w:p>
    <w:p w:rsidR="00591CAD" w:rsidRPr="00591CAD" w:rsidRDefault="00591CAD" w:rsidP="005A034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1CAD">
        <w:rPr>
          <w:color w:val="000000"/>
          <w:sz w:val="28"/>
          <w:szCs w:val="28"/>
          <w:shd w:val="clear" w:color="auto" w:fill="FFFFFF"/>
        </w:rPr>
        <w:t>Аграрная пролетаризация и концентрация производства происходят медленно, при этом мелкие хозяйства сохраняют свои позиции. Сельское хозяйство всё больше интегрируется в мировую экономику и подчиняется требованиям капитализма через товарные связи, превращая натуральные хозяйства в мелкое товарное производство.</w:t>
      </w:r>
    </w:p>
    <w:p w:rsidR="00591CAD" w:rsidRPr="00591CAD" w:rsidRDefault="00591CAD" w:rsidP="005A034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1CAD">
        <w:rPr>
          <w:color w:val="000000"/>
          <w:sz w:val="28"/>
          <w:szCs w:val="28"/>
          <w:shd w:val="clear" w:color="auto" w:fill="FFFFFF"/>
        </w:rPr>
        <w:t>Внешние факторы влияют на организацию крестьянских предприятий, а торговые структуры регулируют производственные процессы. В зрелых капиталистических странах ипотечный кредит становится основным методом воздействия капитала, превращая фермеров в работников, использующих чужие ресурсы.</w:t>
      </w:r>
    </w:p>
    <w:p w:rsidR="00F2233C" w:rsidRPr="005A0342" w:rsidRDefault="00591CAD" w:rsidP="005A034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91CAD">
        <w:rPr>
          <w:color w:val="000000"/>
          <w:sz w:val="28"/>
          <w:szCs w:val="28"/>
          <w:shd w:val="clear" w:color="auto" w:fill="FFFFFF"/>
        </w:rPr>
        <w:t xml:space="preserve">Кооперативные формы возникают при слабом местном капитале, позволяя мелким производителям контролировать процессы. Экономическая </w:t>
      </w:r>
      <w:r w:rsidRPr="00591CAD">
        <w:rPr>
          <w:color w:val="000000"/>
          <w:sz w:val="28"/>
          <w:szCs w:val="28"/>
          <w:shd w:val="clear" w:color="auto" w:fill="FFFFFF"/>
        </w:rPr>
        <w:lastRenderedPageBreak/>
        <w:t>концентрация в крестьянских хозяйствах зависит от развития кооперативной коллективизации, что способствует модернизации сельского хозяйства через объединение отдельных отраслей.</w:t>
      </w:r>
      <w:r w:rsidR="00E91F39" w:rsidRPr="005A0342">
        <w:rPr>
          <w:sz w:val="28"/>
          <w:szCs w:val="28"/>
          <w:shd w:val="clear" w:color="auto" w:fill="FFFFFF"/>
        </w:rPr>
        <w:br w:type="page"/>
      </w:r>
    </w:p>
    <w:p w:rsidR="00B857C5" w:rsidRDefault="00067EA3" w:rsidP="00067EA3">
      <w:pPr>
        <w:spacing w:after="160" w:line="360" w:lineRule="auto"/>
        <w:jc w:val="center"/>
        <w:rPr>
          <w:noProof/>
        </w:rPr>
      </w:pPr>
      <w:r w:rsidRPr="004237A5">
        <w:rPr>
          <w:noProof/>
        </w:rPr>
        <w:object w:dxaOrig="7931" w:dyaOrig="5948">
          <v:shape id="_x0000_i1033" type="#_x0000_t75" style="width:417.75pt;height:313.5pt" o:ole="">
            <v:imagedata r:id="rId27" o:title=""/>
          </v:shape>
          <o:OLEObject Type="Embed" ProgID="PowerPoint.Slide.12" ShapeID="_x0000_i1033" DrawAspect="Content" ObjectID="_1796131384" r:id="rId28"/>
        </w:object>
      </w:r>
    </w:p>
    <w:p w:rsidR="005A505A" w:rsidRDefault="005A505A" w:rsidP="00945030">
      <w:pPr>
        <w:spacing w:after="160" w:line="360" w:lineRule="auto"/>
        <w:ind w:firstLine="709"/>
        <w:jc w:val="both"/>
        <w:rPr>
          <w:sz w:val="28"/>
          <w:szCs w:val="28"/>
        </w:rPr>
      </w:pPr>
      <w:r w:rsidRPr="00FC16A9">
        <w:rPr>
          <w:sz w:val="28"/>
          <w:szCs w:val="28"/>
        </w:rPr>
        <w:t xml:space="preserve">Слайд </w:t>
      </w:r>
      <w:r w:rsidR="008F6C6C" w:rsidRPr="00FC16A9">
        <w:rPr>
          <w:sz w:val="28"/>
          <w:szCs w:val="28"/>
        </w:rPr>
        <w:t>1</w:t>
      </w:r>
      <w:r w:rsidR="001D1989">
        <w:rPr>
          <w:sz w:val="28"/>
          <w:szCs w:val="28"/>
        </w:rPr>
        <w:t>4</w:t>
      </w:r>
    </w:p>
    <w:p w:rsidR="009201C2" w:rsidRPr="009201C2" w:rsidRDefault="009201C2" w:rsidP="00E91F39">
      <w:pPr>
        <w:spacing w:after="16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9201C2">
        <w:rPr>
          <w:color w:val="000000"/>
          <w:sz w:val="28"/>
          <w:szCs w:val="28"/>
          <w:shd w:val="clear" w:color="auto" w:fill="FFFFFF"/>
        </w:rPr>
        <w:t>Приверженцы А.В. Чаянова считали его выдающимся ученым и реформатором, внесшим значительный вклад в агрономию и социологию сельского хозяйства. Они отмечали его способность ценить крестьянский труд и роль мелких производителей в аграрной экономике. Чаянов стал символом защиты интересов крестьян, продвигая идеи кооперации как способа повышения производительности труда и улучшения жизненных условий, что вдохновило множество крестьянских кооперативов в России.</w:t>
      </w:r>
    </w:p>
    <w:p w:rsidR="00592E8A" w:rsidRDefault="009201C2" w:rsidP="00E91F39">
      <w:pPr>
        <w:spacing w:after="160"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201C2">
        <w:rPr>
          <w:color w:val="000000"/>
          <w:sz w:val="28"/>
          <w:szCs w:val="28"/>
          <w:shd w:val="clear" w:color="auto" w:fill="FFFFFF"/>
        </w:rPr>
        <w:t>Однако у него было немало оппонентов, особенно среди советских властей и сторонников коллективизации, которые считали его взгляды устаревшими и несовместимыми с новым коллективистским порядком. Они утверждали, что идеи Чаянова могут замедлить механизацию и централизованное управление сельским хозяйством. С приходом к власти большевиков его подходы стали рассматриваться как угроза идеологии социализма.</w:t>
      </w:r>
    </w:p>
    <w:p w:rsidR="00B857C5" w:rsidRDefault="00067EA3" w:rsidP="00067EA3">
      <w:pPr>
        <w:spacing w:line="360" w:lineRule="auto"/>
        <w:jc w:val="center"/>
        <w:rPr>
          <w:noProof/>
        </w:rPr>
      </w:pPr>
      <w:r w:rsidRPr="004D67AF">
        <w:rPr>
          <w:noProof/>
        </w:rPr>
        <w:object w:dxaOrig="7931" w:dyaOrig="5948">
          <v:shape id="_x0000_i1034" type="#_x0000_t75" style="width:405.75pt;height:304.5pt" o:ole="">
            <v:imagedata r:id="rId29" o:title=""/>
          </v:shape>
          <o:OLEObject Type="Embed" ProgID="PowerPoint.Slide.12" ShapeID="_x0000_i1034" DrawAspect="Content" ObjectID="_1796131385" r:id="rId30"/>
        </w:object>
      </w:r>
    </w:p>
    <w:p w:rsidR="00E55410" w:rsidRPr="00945030" w:rsidRDefault="005D394F" w:rsidP="00945030">
      <w:pPr>
        <w:spacing w:line="360" w:lineRule="auto"/>
        <w:ind w:firstLine="709"/>
        <w:jc w:val="both"/>
        <w:rPr>
          <w:noProof/>
        </w:rPr>
      </w:pPr>
      <w:r w:rsidRPr="00FC16A9">
        <w:rPr>
          <w:sz w:val="28"/>
          <w:szCs w:val="28"/>
        </w:rPr>
        <w:t>Слайд 1</w:t>
      </w:r>
      <w:r w:rsidR="004611F9">
        <w:rPr>
          <w:sz w:val="28"/>
          <w:szCs w:val="28"/>
        </w:rPr>
        <w:t>5</w:t>
      </w:r>
    </w:p>
    <w:p w:rsidR="00501B46" w:rsidRPr="002305AC" w:rsidRDefault="002305AC" w:rsidP="002305AC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Мой</w:t>
      </w:r>
      <w:r w:rsidR="00501B46" w:rsidRPr="00FC16A9">
        <w:rPr>
          <w:iCs/>
          <w:sz w:val="28"/>
          <w:szCs w:val="28"/>
        </w:rPr>
        <w:t xml:space="preserve"> доклад основывается на данных источниках и литературе. Все </w:t>
      </w:r>
      <w:r w:rsidR="00501B46" w:rsidRPr="002305AC">
        <w:rPr>
          <w:iCs/>
          <w:sz w:val="28"/>
          <w:szCs w:val="28"/>
        </w:rPr>
        <w:t>источники указаны на слайде.</w:t>
      </w:r>
    </w:p>
    <w:p w:rsidR="005A04C8" w:rsidRPr="002305AC" w:rsidRDefault="00ED73B3" w:rsidP="002305AC">
      <w:pPr>
        <w:numPr>
          <w:ilvl w:val="0"/>
          <w:numId w:val="8"/>
        </w:numPr>
        <w:spacing w:line="360" w:lineRule="auto"/>
        <w:ind w:right="-567"/>
        <w:jc w:val="both"/>
        <w:rPr>
          <w:noProof/>
          <w:sz w:val="28"/>
          <w:szCs w:val="28"/>
        </w:rPr>
      </w:pPr>
      <w:r w:rsidRPr="002305AC">
        <w:rPr>
          <w:noProof/>
          <w:sz w:val="28"/>
          <w:szCs w:val="28"/>
        </w:rPr>
        <w:t xml:space="preserve">Бондарик В.В. Жизненный </w:t>
      </w:r>
      <w:r w:rsidR="00592E8A">
        <w:rPr>
          <w:noProof/>
          <w:sz w:val="28"/>
          <w:szCs w:val="28"/>
        </w:rPr>
        <w:t>и творческий путь А. В. Чаянова //</w:t>
      </w:r>
      <w:r w:rsidRPr="002305AC">
        <w:rPr>
          <w:noProof/>
          <w:sz w:val="28"/>
          <w:szCs w:val="28"/>
        </w:rPr>
        <w:t xml:space="preserve"> Научные труды Вольного</w:t>
      </w:r>
      <w:r w:rsidR="00592E8A">
        <w:rPr>
          <w:noProof/>
          <w:sz w:val="28"/>
          <w:szCs w:val="28"/>
        </w:rPr>
        <w:t xml:space="preserve"> экономического общества России.</w:t>
      </w:r>
      <w:r w:rsidRPr="002305AC">
        <w:rPr>
          <w:noProof/>
          <w:sz w:val="28"/>
          <w:szCs w:val="28"/>
        </w:rPr>
        <w:t xml:space="preserve"> 2018 // </w:t>
      </w:r>
      <w:hyperlink r:id="rId31" w:history="1">
        <w:r w:rsidR="004D67AF" w:rsidRPr="001D2778">
          <w:rPr>
            <w:rStyle w:val="a4"/>
            <w:noProof/>
            <w:sz w:val="28"/>
            <w:szCs w:val="28"/>
            <w:lang w:val="en-US"/>
          </w:rPr>
          <w:t>https</w:t>
        </w:r>
        <w:r w:rsidR="004D67AF" w:rsidRPr="001D2778">
          <w:rPr>
            <w:rStyle w:val="a4"/>
            <w:noProof/>
            <w:sz w:val="28"/>
            <w:szCs w:val="28"/>
          </w:rPr>
          <w:t>://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cyberleninka</w:t>
        </w:r>
        <w:r w:rsidR="004D67AF" w:rsidRPr="001D2778">
          <w:rPr>
            <w:rStyle w:val="a4"/>
            <w:noProof/>
            <w:sz w:val="28"/>
            <w:szCs w:val="28"/>
          </w:rPr>
          <w:t>.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ru</w:t>
        </w:r>
        <w:r w:rsidR="004D67AF" w:rsidRPr="001D2778">
          <w:rPr>
            <w:rStyle w:val="a4"/>
            <w:noProof/>
            <w:sz w:val="28"/>
            <w:szCs w:val="28"/>
          </w:rPr>
          <w:t>/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article</w:t>
        </w:r>
        <w:r w:rsidR="004D67AF" w:rsidRPr="001D2778">
          <w:rPr>
            <w:rStyle w:val="a4"/>
            <w:noProof/>
            <w:sz w:val="28"/>
            <w:szCs w:val="28"/>
          </w:rPr>
          <w:t>/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n</w:t>
        </w:r>
        <w:r w:rsidR="004D67AF" w:rsidRPr="001D2778">
          <w:rPr>
            <w:rStyle w:val="a4"/>
            <w:noProof/>
            <w:sz w:val="28"/>
            <w:szCs w:val="28"/>
          </w:rPr>
          <w:t>/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zhiznennyy</w:t>
        </w:r>
        <w:r w:rsidR="004D67AF" w:rsidRPr="001D2778">
          <w:rPr>
            <w:rStyle w:val="a4"/>
            <w:noProof/>
            <w:sz w:val="28"/>
            <w:szCs w:val="28"/>
          </w:rPr>
          <w:t>-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i</w:t>
        </w:r>
        <w:r w:rsidR="004D67AF" w:rsidRPr="001D2778">
          <w:rPr>
            <w:rStyle w:val="a4"/>
            <w:noProof/>
            <w:sz w:val="28"/>
            <w:szCs w:val="28"/>
          </w:rPr>
          <w:t>-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tvorcheskiy</w:t>
        </w:r>
        <w:r w:rsidR="004D67AF" w:rsidRPr="001D2778">
          <w:rPr>
            <w:rStyle w:val="a4"/>
            <w:noProof/>
            <w:sz w:val="28"/>
            <w:szCs w:val="28"/>
          </w:rPr>
          <w:t>-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put</w:t>
        </w:r>
        <w:r w:rsidR="004D67AF" w:rsidRPr="001D2778">
          <w:rPr>
            <w:rStyle w:val="a4"/>
            <w:noProof/>
            <w:sz w:val="28"/>
            <w:szCs w:val="28"/>
          </w:rPr>
          <w:t>-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a</w:t>
        </w:r>
        <w:r w:rsidR="004D67AF" w:rsidRPr="001D2778">
          <w:rPr>
            <w:rStyle w:val="a4"/>
            <w:noProof/>
            <w:sz w:val="28"/>
            <w:szCs w:val="28"/>
          </w:rPr>
          <w:t>-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v</w:t>
        </w:r>
        <w:r w:rsidR="004D67AF" w:rsidRPr="001D2778">
          <w:rPr>
            <w:rStyle w:val="a4"/>
            <w:noProof/>
            <w:sz w:val="28"/>
            <w:szCs w:val="28"/>
          </w:rPr>
          <w:t>-</w:t>
        </w:r>
        <w:r w:rsidR="004D67AF" w:rsidRPr="001D2778">
          <w:rPr>
            <w:rStyle w:val="a4"/>
            <w:noProof/>
            <w:sz w:val="28"/>
            <w:szCs w:val="28"/>
            <w:lang w:val="en-US"/>
          </w:rPr>
          <w:t>chayanova</w:t>
        </w:r>
      </w:hyperlink>
      <w:r w:rsidR="004D67AF">
        <w:rPr>
          <w:noProof/>
          <w:sz w:val="28"/>
          <w:szCs w:val="28"/>
        </w:rPr>
        <w:t xml:space="preserve"> </w:t>
      </w:r>
    </w:p>
    <w:p w:rsidR="005A04C8" w:rsidRPr="002305AC" w:rsidRDefault="00ED73B3" w:rsidP="002305AC">
      <w:pPr>
        <w:numPr>
          <w:ilvl w:val="0"/>
          <w:numId w:val="8"/>
        </w:numPr>
        <w:spacing w:line="360" w:lineRule="auto"/>
        <w:ind w:right="-567"/>
        <w:jc w:val="both"/>
        <w:rPr>
          <w:noProof/>
          <w:sz w:val="28"/>
          <w:szCs w:val="28"/>
        </w:rPr>
      </w:pPr>
      <w:r w:rsidRPr="002305AC">
        <w:rPr>
          <w:noProof/>
          <w:sz w:val="28"/>
          <w:szCs w:val="28"/>
        </w:rPr>
        <w:t>Кондратьев Н.Д. Аграрный вопрос: о земле и земельных порядках. М.:</w:t>
      </w:r>
      <w:r w:rsidR="00592E8A">
        <w:rPr>
          <w:noProof/>
          <w:sz w:val="28"/>
          <w:szCs w:val="28"/>
        </w:rPr>
        <w:t xml:space="preserve"> Универсальная библиотека, 1917 // </w:t>
      </w:r>
      <w:hyperlink r:id="rId32" w:history="1">
        <w:r w:rsidR="004D67AF" w:rsidRPr="001D2778">
          <w:rPr>
            <w:rStyle w:val="a4"/>
            <w:noProof/>
            <w:sz w:val="28"/>
            <w:szCs w:val="28"/>
          </w:rPr>
          <w:t>https://land-question.narod.ru/rus/kondr_1.html</w:t>
        </w:r>
      </w:hyperlink>
      <w:r w:rsidR="004D67AF">
        <w:rPr>
          <w:noProof/>
          <w:sz w:val="28"/>
          <w:szCs w:val="28"/>
        </w:rPr>
        <w:t xml:space="preserve"> </w:t>
      </w:r>
    </w:p>
    <w:p w:rsidR="005A04C8" w:rsidRPr="002305AC" w:rsidRDefault="00ED73B3" w:rsidP="002305AC">
      <w:pPr>
        <w:numPr>
          <w:ilvl w:val="0"/>
          <w:numId w:val="8"/>
        </w:numPr>
        <w:spacing w:line="360" w:lineRule="auto"/>
        <w:ind w:right="-567"/>
        <w:jc w:val="both"/>
        <w:rPr>
          <w:noProof/>
          <w:sz w:val="28"/>
          <w:szCs w:val="28"/>
        </w:rPr>
      </w:pPr>
      <w:r w:rsidRPr="002305AC">
        <w:rPr>
          <w:noProof/>
          <w:sz w:val="28"/>
          <w:szCs w:val="28"/>
        </w:rPr>
        <w:t>Чаянов А.В. Крестьянское хозяйство. Избран</w:t>
      </w:r>
      <w:r w:rsidR="00592E8A">
        <w:rPr>
          <w:noProof/>
          <w:sz w:val="28"/>
          <w:szCs w:val="28"/>
        </w:rPr>
        <w:t xml:space="preserve">ные труды. М. : Экономика, 1989 // </w:t>
      </w:r>
      <w:hyperlink r:id="rId33" w:history="1">
        <w:r w:rsidR="004D67AF" w:rsidRPr="001D2778">
          <w:rPr>
            <w:rStyle w:val="a4"/>
            <w:noProof/>
            <w:sz w:val="28"/>
            <w:szCs w:val="28"/>
          </w:rPr>
          <w:t>https://djvu.online/file/fWRQlEFStIEq6</w:t>
        </w:r>
      </w:hyperlink>
      <w:r w:rsidR="004D67AF">
        <w:rPr>
          <w:noProof/>
          <w:sz w:val="28"/>
          <w:szCs w:val="28"/>
        </w:rPr>
        <w:t xml:space="preserve"> </w:t>
      </w:r>
    </w:p>
    <w:p w:rsidR="005A04C8" w:rsidRPr="002305AC" w:rsidRDefault="00ED73B3" w:rsidP="002305AC">
      <w:pPr>
        <w:numPr>
          <w:ilvl w:val="0"/>
          <w:numId w:val="8"/>
        </w:numPr>
        <w:spacing w:line="360" w:lineRule="auto"/>
        <w:ind w:right="-567"/>
        <w:jc w:val="both"/>
        <w:rPr>
          <w:noProof/>
          <w:sz w:val="28"/>
          <w:szCs w:val="28"/>
        </w:rPr>
      </w:pPr>
      <w:r w:rsidRPr="002305AC">
        <w:rPr>
          <w:noProof/>
          <w:sz w:val="28"/>
          <w:szCs w:val="28"/>
        </w:rPr>
        <w:t>Чаянов А.В. Краткий курс коопер</w:t>
      </w:r>
      <w:r w:rsidR="00592E8A">
        <w:rPr>
          <w:noProof/>
          <w:sz w:val="28"/>
          <w:szCs w:val="28"/>
        </w:rPr>
        <w:t xml:space="preserve">ации. М. : Книжная палата, 1989 // </w:t>
      </w:r>
      <w:hyperlink r:id="rId34" w:history="1">
        <w:r w:rsidR="004D67AF" w:rsidRPr="001D2778">
          <w:rPr>
            <w:rStyle w:val="a4"/>
            <w:noProof/>
            <w:sz w:val="28"/>
            <w:szCs w:val="28"/>
          </w:rPr>
          <w:t>https://peasantstudies.ru/ru/rus/zhurnal/2019-4-2/kratkij-kurs-kooperatsii-publikatsiya-stati-a-v-chayanova</w:t>
        </w:r>
      </w:hyperlink>
      <w:r w:rsidR="004D67AF">
        <w:t xml:space="preserve"> </w:t>
      </w:r>
    </w:p>
    <w:p w:rsidR="000A15F9" w:rsidRPr="00D17B88" w:rsidRDefault="00ED73B3" w:rsidP="00D17B88">
      <w:pPr>
        <w:numPr>
          <w:ilvl w:val="0"/>
          <w:numId w:val="8"/>
        </w:numPr>
        <w:spacing w:line="360" w:lineRule="auto"/>
        <w:ind w:right="-567"/>
        <w:jc w:val="both"/>
        <w:rPr>
          <w:noProof/>
          <w:sz w:val="28"/>
          <w:szCs w:val="28"/>
        </w:rPr>
      </w:pPr>
      <w:r w:rsidRPr="002305AC">
        <w:rPr>
          <w:noProof/>
          <w:sz w:val="28"/>
          <w:szCs w:val="28"/>
        </w:rPr>
        <w:t>Чаянов А.В. Основные идеи и формы организации сельскохозяйствен</w:t>
      </w:r>
      <w:r w:rsidR="004D67AF">
        <w:rPr>
          <w:noProof/>
          <w:sz w:val="28"/>
          <w:szCs w:val="28"/>
        </w:rPr>
        <w:t xml:space="preserve">ной кооперации. М.: Наука, 1991 // </w:t>
      </w:r>
      <w:hyperlink r:id="rId35" w:history="1">
        <w:r w:rsidR="004D67AF" w:rsidRPr="001D2778">
          <w:rPr>
            <w:rStyle w:val="a4"/>
            <w:noProof/>
            <w:sz w:val="28"/>
            <w:szCs w:val="28"/>
          </w:rPr>
          <w:t>https://chayanov1.blogspot.com/2014/</w:t>
        </w:r>
      </w:hyperlink>
      <w:r w:rsidR="004D67AF">
        <w:rPr>
          <w:noProof/>
          <w:sz w:val="28"/>
          <w:szCs w:val="28"/>
        </w:rPr>
        <w:t xml:space="preserve"> </w:t>
      </w:r>
    </w:p>
    <w:p w:rsidR="00B857C5" w:rsidRPr="00FC16A9" w:rsidRDefault="002305AC" w:rsidP="002305AC">
      <w:pPr>
        <w:spacing w:line="360" w:lineRule="auto"/>
        <w:ind w:left="-567" w:right="-567"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14877" cy="383857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41" cy="384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705" w:rsidRPr="00FC16A9" w:rsidRDefault="0051199A" w:rsidP="00B81C6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C16A9">
        <w:rPr>
          <w:iCs/>
          <w:sz w:val="28"/>
          <w:szCs w:val="28"/>
        </w:rPr>
        <w:t xml:space="preserve">Слайд </w:t>
      </w:r>
      <w:r w:rsidR="004611F9">
        <w:rPr>
          <w:iCs/>
          <w:sz w:val="28"/>
          <w:szCs w:val="28"/>
        </w:rPr>
        <w:t>16</w:t>
      </w:r>
    </w:p>
    <w:p w:rsidR="005D394F" w:rsidRPr="00FC16A9" w:rsidRDefault="0051199A" w:rsidP="00B81C6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C16A9">
        <w:rPr>
          <w:iCs/>
          <w:sz w:val="28"/>
          <w:szCs w:val="28"/>
        </w:rPr>
        <w:t>Спасибо за внимание!</w:t>
      </w:r>
      <w:bookmarkStart w:id="0" w:name="_GoBack"/>
      <w:bookmarkEnd w:id="0"/>
    </w:p>
    <w:sectPr w:rsidR="005D394F" w:rsidRPr="00FC16A9" w:rsidSect="00B81C6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30A0A"/>
    <w:multiLevelType w:val="hybridMultilevel"/>
    <w:tmpl w:val="6DD4E396"/>
    <w:lvl w:ilvl="0" w:tplc="521A03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B04639"/>
    <w:multiLevelType w:val="hybridMultilevel"/>
    <w:tmpl w:val="9A6E0E30"/>
    <w:lvl w:ilvl="0" w:tplc="AF1A279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7A21EF"/>
    <w:multiLevelType w:val="hybridMultilevel"/>
    <w:tmpl w:val="04FA4878"/>
    <w:lvl w:ilvl="0" w:tplc="7FD0D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4FE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CEE9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6AF5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5213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3270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866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16E5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F204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6F0305"/>
    <w:multiLevelType w:val="multilevel"/>
    <w:tmpl w:val="0F28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125BF2"/>
    <w:multiLevelType w:val="multilevel"/>
    <w:tmpl w:val="31E80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6310D5"/>
    <w:multiLevelType w:val="multilevel"/>
    <w:tmpl w:val="E82E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A02FDA"/>
    <w:multiLevelType w:val="hybridMultilevel"/>
    <w:tmpl w:val="F5C4E8D8"/>
    <w:lvl w:ilvl="0" w:tplc="695EC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C53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30A1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AC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8CBD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DA7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8B3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E32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DE8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557970"/>
    <w:multiLevelType w:val="hybridMultilevel"/>
    <w:tmpl w:val="03AACB74"/>
    <w:lvl w:ilvl="0" w:tplc="BA20F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2683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3262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AAD1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DE48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F6C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847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C8EC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A0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B244DF"/>
    <w:multiLevelType w:val="multilevel"/>
    <w:tmpl w:val="D454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AD40D9"/>
    <w:multiLevelType w:val="multilevel"/>
    <w:tmpl w:val="ED7A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0C4F41"/>
    <w:multiLevelType w:val="hybridMultilevel"/>
    <w:tmpl w:val="7EA4D7C0"/>
    <w:lvl w:ilvl="0" w:tplc="71565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BE08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48F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5E5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866A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A83D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9CE3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16DE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7CF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0E0F45"/>
    <w:multiLevelType w:val="multilevel"/>
    <w:tmpl w:val="F690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C90406"/>
    <w:multiLevelType w:val="multilevel"/>
    <w:tmpl w:val="102C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2A0FB0"/>
    <w:multiLevelType w:val="hybridMultilevel"/>
    <w:tmpl w:val="EC9CE086"/>
    <w:lvl w:ilvl="0" w:tplc="0CFC5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C84D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F24E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E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2CD1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C4E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72C5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0E6C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28D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1C59FD"/>
    <w:multiLevelType w:val="hybridMultilevel"/>
    <w:tmpl w:val="2564B132"/>
    <w:lvl w:ilvl="0" w:tplc="36C0C6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364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606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F048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CAC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8E1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26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89D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E4C2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"/>
  </w:num>
  <w:num w:numId="5">
    <w:abstractNumId w:val="10"/>
  </w:num>
  <w:num w:numId="6">
    <w:abstractNumId w:val="13"/>
  </w:num>
  <w:num w:numId="7">
    <w:abstractNumId w:val="6"/>
  </w:num>
  <w:num w:numId="8">
    <w:abstractNumId w:val="7"/>
  </w:num>
  <w:num w:numId="9">
    <w:abstractNumId w:val="3"/>
  </w:num>
  <w:num w:numId="10">
    <w:abstractNumId w:val="4"/>
  </w:num>
  <w:num w:numId="11">
    <w:abstractNumId w:val="0"/>
  </w:num>
  <w:num w:numId="12">
    <w:abstractNumId w:val="5"/>
  </w:num>
  <w:num w:numId="13">
    <w:abstractNumId w:val="9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13246"/>
    <w:rsid w:val="00000366"/>
    <w:rsid w:val="00016605"/>
    <w:rsid w:val="0002010B"/>
    <w:rsid w:val="00021220"/>
    <w:rsid w:val="00027F8B"/>
    <w:rsid w:val="0003247B"/>
    <w:rsid w:val="00035621"/>
    <w:rsid w:val="000423E2"/>
    <w:rsid w:val="00045A5E"/>
    <w:rsid w:val="00050664"/>
    <w:rsid w:val="00067EA3"/>
    <w:rsid w:val="00080CB0"/>
    <w:rsid w:val="00092416"/>
    <w:rsid w:val="00097AF4"/>
    <w:rsid w:val="000A15F9"/>
    <w:rsid w:val="000B1705"/>
    <w:rsid w:val="000C1203"/>
    <w:rsid w:val="000C5776"/>
    <w:rsid w:val="000C719A"/>
    <w:rsid w:val="000C7D4F"/>
    <w:rsid w:val="000D3EEA"/>
    <w:rsid w:val="000D40F4"/>
    <w:rsid w:val="000E22A1"/>
    <w:rsid w:val="000F24F2"/>
    <w:rsid w:val="000F30FF"/>
    <w:rsid w:val="00107608"/>
    <w:rsid w:val="00114E5E"/>
    <w:rsid w:val="001166B2"/>
    <w:rsid w:val="00140E02"/>
    <w:rsid w:val="001475B9"/>
    <w:rsid w:val="00156ED8"/>
    <w:rsid w:val="0017030C"/>
    <w:rsid w:val="00171FEE"/>
    <w:rsid w:val="00174B9F"/>
    <w:rsid w:val="001776C9"/>
    <w:rsid w:val="00182FEB"/>
    <w:rsid w:val="001834C6"/>
    <w:rsid w:val="00184521"/>
    <w:rsid w:val="001853B9"/>
    <w:rsid w:val="00190705"/>
    <w:rsid w:val="001975B0"/>
    <w:rsid w:val="001C3EB8"/>
    <w:rsid w:val="001C4B93"/>
    <w:rsid w:val="001D1989"/>
    <w:rsid w:val="001D3318"/>
    <w:rsid w:val="001D33CC"/>
    <w:rsid w:val="001E0A0F"/>
    <w:rsid w:val="001E4DAE"/>
    <w:rsid w:val="001F7EF4"/>
    <w:rsid w:val="00202614"/>
    <w:rsid w:val="00203020"/>
    <w:rsid w:val="002066F2"/>
    <w:rsid w:val="00207B75"/>
    <w:rsid w:val="002305AC"/>
    <w:rsid w:val="00251ED2"/>
    <w:rsid w:val="002527F5"/>
    <w:rsid w:val="00253A8E"/>
    <w:rsid w:val="00256079"/>
    <w:rsid w:val="002606D3"/>
    <w:rsid w:val="0027486F"/>
    <w:rsid w:val="00276EBB"/>
    <w:rsid w:val="00287C83"/>
    <w:rsid w:val="00287DB7"/>
    <w:rsid w:val="002907BE"/>
    <w:rsid w:val="00290910"/>
    <w:rsid w:val="002A2144"/>
    <w:rsid w:val="002E16E8"/>
    <w:rsid w:val="002E34D7"/>
    <w:rsid w:val="002E4F12"/>
    <w:rsid w:val="002E528D"/>
    <w:rsid w:val="002F7E7F"/>
    <w:rsid w:val="0031713B"/>
    <w:rsid w:val="003274B6"/>
    <w:rsid w:val="003275D4"/>
    <w:rsid w:val="00330D49"/>
    <w:rsid w:val="003564FF"/>
    <w:rsid w:val="00370588"/>
    <w:rsid w:val="0037433D"/>
    <w:rsid w:val="0037602C"/>
    <w:rsid w:val="00377467"/>
    <w:rsid w:val="00383958"/>
    <w:rsid w:val="003842A1"/>
    <w:rsid w:val="00386C39"/>
    <w:rsid w:val="00394A83"/>
    <w:rsid w:val="003977B0"/>
    <w:rsid w:val="003A0427"/>
    <w:rsid w:val="003B7C66"/>
    <w:rsid w:val="003D10DC"/>
    <w:rsid w:val="003E20DF"/>
    <w:rsid w:val="003E6884"/>
    <w:rsid w:val="003F0D9F"/>
    <w:rsid w:val="003F19FA"/>
    <w:rsid w:val="003F1A12"/>
    <w:rsid w:val="004047AA"/>
    <w:rsid w:val="004104F2"/>
    <w:rsid w:val="004149BD"/>
    <w:rsid w:val="00416385"/>
    <w:rsid w:val="004237A5"/>
    <w:rsid w:val="004317DB"/>
    <w:rsid w:val="00431C5E"/>
    <w:rsid w:val="004344E3"/>
    <w:rsid w:val="004450E1"/>
    <w:rsid w:val="004460DC"/>
    <w:rsid w:val="00460709"/>
    <w:rsid w:val="004611F9"/>
    <w:rsid w:val="00464B87"/>
    <w:rsid w:val="00472D85"/>
    <w:rsid w:val="00483121"/>
    <w:rsid w:val="004962B4"/>
    <w:rsid w:val="00497595"/>
    <w:rsid w:val="004A1D58"/>
    <w:rsid w:val="004A2EDF"/>
    <w:rsid w:val="004A6D2E"/>
    <w:rsid w:val="004B163F"/>
    <w:rsid w:val="004B19DA"/>
    <w:rsid w:val="004B56A2"/>
    <w:rsid w:val="004B6DCD"/>
    <w:rsid w:val="004C645C"/>
    <w:rsid w:val="004D555D"/>
    <w:rsid w:val="004D67AF"/>
    <w:rsid w:val="004F1C96"/>
    <w:rsid w:val="005001ED"/>
    <w:rsid w:val="00501B46"/>
    <w:rsid w:val="00502D84"/>
    <w:rsid w:val="00502E87"/>
    <w:rsid w:val="0051199A"/>
    <w:rsid w:val="00513246"/>
    <w:rsid w:val="00523303"/>
    <w:rsid w:val="00537900"/>
    <w:rsid w:val="0054603E"/>
    <w:rsid w:val="005503A0"/>
    <w:rsid w:val="00553750"/>
    <w:rsid w:val="005541C2"/>
    <w:rsid w:val="00554CD5"/>
    <w:rsid w:val="0056555B"/>
    <w:rsid w:val="0056627B"/>
    <w:rsid w:val="00572570"/>
    <w:rsid w:val="00585285"/>
    <w:rsid w:val="00591CAD"/>
    <w:rsid w:val="00592E8A"/>
    <w:rsid w:val="005A0342"/>
    <w:rsid w:val="005A04C8"/>
    <w:rsid w:val="005A505A"/>
    <w:rsid w:val="005C28F8"/>
    <w:rsid w:val="005D0C74"/>
    <w:rsid w:val="005D1B2B"/>
    <w:rsid w:val="005D394F"/>
    <w:rsid w:val="005D42DE"/>
    <w:rsid w:val="005E149A"/>
    <w:rsid w:val="005E1822"/>
    <w:rsid w:val="005E5448"/>
    <w:rsid w:val="005E5B85"/>
    <w:rsid w:val="005E6467"/>
    <w:rsid w:val="005F197F"/>
    <w:rsid w:val="006049E0"/>
    <w:rsid w:val="00606A2F"/>
    <w:rsid w:val="006126E4"/>
    <w:rsid w:val="00620632"/>
    <w:rsid w:val="00637C52"/>
    <w:rsid w:val="00652F00"/>
    <w:rsid w:val="006530CA"/>
    <w:rsid w:val="00655CB2"/>
    <w:rsid w:val="00670126"/>
    <w:rsid w:val="00671EEE"/>
    <w:rsid w:val="0067498A"/>
    <w:rsid w:val="00686115"/>
    <w:rsid w:val="0069531A"/>
    <w:rsid w:val="006A2927"/>
    <w:rsid w:val="006A7C53"/>
    <w:rsid w:val="006B19A8"/>
    <w:rsid w:val="006B5CD1"/>
    <w:rsid w:val="006C188A"/>
    <w:rsid w:val="006E1ED0"/>
    <w:rsid w:val="006E39AD"/>
    <w:rsid w:val="006F0317"/>
    <w:rsid w:val="006F12BD"/>
    <w:rsid w:val="007149E8"/>
    <w:rsid w:val="00714A1E"/>
    <w:rsid w:val="00723624"/>
    <w:rsid w:val="00725D97"/>
    <w:rsid w:val="00734371"/>
    <w:rsid w:val="00741D17"/>
    <w:rsid w:val="007427D3"/>
    <w:rsid w:val="00755D74"/>
    <w:rsid w:val="00773041"/>
    <w:rsid w:val="00784A73"/>
    <w:rsid w:val="00785745"/>
    <w:rsid w:val="00791771"/>
    <w:rsid w:val="00793C89"/>
    <w:rsid w:val="00796DAF"/>
    <w:rsid w:val="007B7A6B"/>
    <w:rsid w:val="007D08A1"/>
    <w:rsid w:val="007D104C"/>
    <w:rsid w:val="007E02B5"/>
    <w:rsid w:val="007E0974"/>
    <w:rsid w:val="007E44A4"/>
    <w:rsid w:val="007E4877"/>
    <w:rsid w:val="007F4739"/>
    <w:rsid w:val="007F500A"/>
    <w:rsid w:val="007F6B89"/>
    <w:rsid w:val="00801603"/>
    <w:rsid w:val="00804759"/>
    <w:rsid w:val="008219BD"/>
    <w:rsid w:val="00834873"/>
    <w:rsid w:val="008462D1"/>
    <w:rsid w:val="00854A42"/>
    <w:rsid w:val="00861A3D"/>
    <w:rsid w:val="00871A39"/>
    <w:rsid w:val="00871AEC"/>
    <w:rsid w:val="00877AA8"/>
    <w:rsid w:val="008847DC"/>
    <w:rsid w:val="008905A9"/>
    <w:rsid w:val="008935A5"/>
    <w:rsid w:val="0089431A"/>
    <w:rsid w:val="00897439"/>
    <w:rsid w:val="008A4AA5"/>
    <w:rsid w:val="008B7804"/>
    <w:rsid w:val="008D79C3"/>
    <w:rsid w:val="008F6C6C"/>
    <w:rsid w:val="008F7B11"/>
    <w:rsid w:val="00903DE7"/>
    <w:rsid w:val="00904CFC"/>
    <w:rsid w:val="009201C2"/>
    <w:rsid w:val="009404EF"/>
    <w:rsid w:val="00945030"/>
    <w:rsid w:val="009465F1"/>
    <w:rsid w:val="00946646"/>
    <w:rsid w:val="0095147C"/>
    <w:rsid w:val="00961266"/>
    <w:rsid w:val="0096268C"/>
    <w:rsid w:val="009626CF"/>
    <w:rsid w:val="00966D41"/>
    <w:rsid w:val="00966DF1"/>
    <w:rsid w:val="0097510D"/>
    <w:rsid w:val="00980253"/>
    <w:rsid w:val="00987743"/>
    <w:rsid w:val="00991ECD"/>
    <w:rsid w:val="00995B14"/>
    <w:rsid w:val="009A3CB0"/>
    <w:rsid w:val="009C763C"/>
    <w:rsid w:val="009F08F0"/>
    <w:rsid w:val="009F4660"/>
    <w:rsid w:val="00A01E30"/>
    <w:rsid w:val="00A0638B"/>
    <w:rsid w:val="00A14527"/>
    <w:rsid w:val="00A1579C"/>
    <w:rsid w:val="00A2641D"/>
    <w:rsid w:val="00A309FE"/>
    <w:rsid w:val="00A33C48"/>
    <w:rsid w:val="00A34873"/>
    <w:rsid w:val="00A34950"/>
    <w:rsid w:val="00A37A6A"/>
    <w:rsid w:val="00A406EC"/>
    <w:rsid w:val="00A52AEF"/>
    <w:rsid w:val="00A61402"/>
    <w:rsid w:val="00A67F32"/>
    <w:rsid w:val="00A72525"/>
    <w:rsid w:val="00A72636"/>
    <w:rsid w:val="00A730FE"/>
    <w:rsid w:val="00A9294D"/>
    <w:rsid w:val="00A95233"/>
    <w:rsid w:val="00A96F8E"/>
    <w:rsid w:val="00A9717D"/>
    <w:rsid w:val="00AA1624"/>
    <w:rsid w:val="00AA28E7"/>
    <w:rsid w:val="00AA5E29"/>
    <w:rsid w:val="00AB7D95"/>
    <w:rsid w:val="00AF0E36"/>
    <w:rsid w:val="00B25311"/>
    <w:rsid w:val="00B27358"/>
    <w:rsid w:val="00B35A66"/>
    <w:rsid w:val="00B504FF"/>
    <w:rsid w:val="00B60379"/>
    <w:rsid w:val="00B63B5C"/>
    <w:rsid w:val="00B81024"/>
    <w:rsid w:val="00B81C68"/>
    <w:rsid w:val="00B857C5"/>
    <w:rsid w:val="00B90CBE"/>
    <w:rsid w:val="00B9418B"/>
    <w:rsid w:val="00B94E14"/>
    <w:rsid w:val="00BA1786"/>
    <w:rsid w:val="00BC0F31"/>
    <w:rsid w:val="00BC1AFB"/>
    <w:rsid w:val="00BC6CED"/>
    <w:rsid w:val="00BC7E6F"/>
    <w:rsid w:val="00BE30DE"/>
    <w:rsid w:val="00BE49F8"/>
    <w:rsid w:val="00BE4D2C"/>
    <w:rsid w:val="00BE60CC"/>
    <w:rsid w:val="00BE647E"/>
    <w:rsid w:val="00BE68A0"/>
    <w:rsid w:val="00BF4C89"/>
    <w:rsid w:val="00C0081B"/>
    <w:rsid w:val="00C07292"/>
    <w:rsid w:val="00C07EA4"/>
    <w:rsid w:val="00C11247"/>
    <w:rsid w:val="00C133CA"/>
    <w:rsid w:val="00C13C29"/>
    <w:rsid w:val="00C16635"/>
    <w:rsid w:val="00C17176"/>
    <w:rsid w:val="00C22398"/>
    <w:rsid w:val="00C375A5"/>
    <w:rsid w:val="00C435CB"/>
    <w:rsid w:val="00C52F64"/>
    <w:rsid w:val="00C54120"/>
    <w:rsid w:val="00C6297A"/>
    <w:rsid w:val="00C65405"/>
    <w:rsid w:val="00C672AD"/>
    <w:rsid w:val="00C909DD"/>
    <w:rsid w:val="00CC142D"/>
    <w:rsid w:val="00CC2184"/>
    <w:rsid w:val="00CD1D2D"/>
    <w:rsid w:val="00CE3B51"/>
    <w:rsid w:val="00CF7E65"/>
    <w:rsid w:val="00D02A46"/>
    <w:rsid w:val="00D0659A"/>
    <w:rsid w:val="00D065DE"/>
    <w:rsid w:val="00D17B88"/>
    <w:rsid w:val="00D17F3E"/>
    <w:rsid w:val="00D268FC"/>
    <w:rsid w:val="00D43A3F"/>
    <w:rsid w:val="00D45601"/>
    <w:rsid w:val="00D51336"/>
    <w:rsid w:val="00D53366"/>
    <w:rsid w:val="00D534C9"/>
    <w:rsid w:val="00D56EAE"/>
    <w:rsid w:val="00D60BBA"/>
    <w:rsid w:val="00D616E4"/>
    <w:rsid w:val="00D8230B"/>
    <w:rsid w:val="00D90C97"/>
    <w:rsid w:val="00D965E8"/>
    <w:rsid w:val="00DA28AD"/>
    <w:rsid w:val="00DC519D"/>
    <w:rsid w:val="00DC7D1E"/>
    <w:rsid w:val="00DD1CD3"/>
    <w:rsid w:val="00DE01B5"/>
    <w:rsid w:val="00DE137C"/>
    <w:rsid w:val="00DE3A1C"/>
    <w:rsid w:val="00DF6035"/>
    <w:rsid w:val="00E03BD5"/>
    <w:rsid w:val="00E0570E"/>
    <w:rsid w:val="00E2225C"/>
    <w:rsid w:val="00E4079A"/>
    <w:rsid w:val="00E44DFB"/>
    <w:rsid w:val="00E45B2B"/>
    <w:rsid w:val="00E46743"/>
    <w:rsid w:val="00E475F4"/>
    <w:rsid w:val="00E55410"/>
    <w:rsid w:val="00E55C5C"/>
    <w:rsid w:val="00E65B90"/>
    <w:rsid w:val="00E70DF3"/>
    <w:rsid w:val="00E91D63"/>
    <w:rsid w:val="00E91F39"/>
    <w:rsid w:val="00E95B8C"/>
    <w:rsid w:val="00E967C5"/>
    <w:rsid w:val="00EA2757"/>
    <w:rsid w:val="00EA3BA7"/>
    <w:rsid w:val="00EB1F4C"/>
    <w:rsid w:val="00EB320D"/>
    <w:rsid w:val="00ED73B3"/>
    <w:rsid w:val="00ED7E54"/>
    <w:rsid w:val="00EE0CCA"/>
    <w:rsid w:val="00EE10CB"/>
    <w:rsid w:val="00EE29D1"/>
    <w:rsid w:val="00EE7126"/>
    <w:rsid w:val="00EF3B8C"/>
    <w:rsid w:val="00EF53B8"/>
    <w:rsid w:val="00EF5406"/>
    <w:rsid w:val="00F004C6"/>
    <w:rsid w:val="00F00AA0"/>
    <w:rsid w:val="00F01306"/>
    <w:rsid w:val="00F01CBB"/>
    <w:rsid w:val="00F0347F"/>
    <w:rsid w:val="00F05431"/>
    <w:rsid w:val="00F121F0"/>
    <w:rsid w:val="00F2233C"/>
    <w:rsid w:val="00F256FF"/>
    <w:rsid w:val="00F53E39"/>
    <w:rsid w:val="00F550B9"/>
    <w:rsid w:val="00F64C6F"/>
    <w:rsid w:val="00F73F55"/>
    <w:rsid w:val="00F7584B"/>
    <w:rsid w:val="00F91C6D"/>
    <w:rsid w:val="00F91CBC"/>
    <w:rsid w:val="00FA1865"/>
    <w:rsid w:val="00FA531E"/>
    <w:rsid w:val="00FC16A9"/>
    <w:rsid w:val="00FE0241"/>
    <w:rsid w:val="00FE1853"/>
    <w:rsid w:val="00FF5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114E5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4AA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8A4AA5"/>
    <w:rPr>
      <w:color w:val="0000FF"/>
      <w:u w:val="single"/>
    </w:rPr>
  </w:style>
  <w:style w:type="character" w:styleId="a5">
    <w:name w:val="Emphasis"/>
    <w:basedOn w:val="a0"/>
    <w:uiPriority w:val="20"/>
    <w:qFormat/>
    <w:rsid w:val="00686115"/>
    <w:rPr>
      <w:i/>
      <w:iCs/>
    </w:rPr>
  </w:style>
  <w:style w:type="paragraph" w:styleId="a6">
    <w:name w:val="List Paragraph"/>
    <w:basedOn w:val="a"/>
    <w:uiPriority w:val="34"/>
    <w:qFormat/>
    <w:rsid w:val="000B170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FollowedHyperlink"/>
    <w:basedOn w:val="a0"/>
    <w:uiPriority w:val="99"/>
    <w:semiHidden/>
    <w:unhideWhenUsed/>
    <w:rsid w:val="00C13C29"/>
    <w:rPr>
      <w:color w:val="954F72" w:themeColor="followedHyperlink"/>
      <w:u w:val="single"/>
    </w:rPr>
  </w:style>
  <w:style w:type="paragraph" w:customStyle="1" w:styleId="paragraphparagraphnycys">
    <w:name w:val="paragraph_paragraph__nycys"/>
    <w:basedOn w:val="a"/>
    <w:rsid w:val="004149BD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4149BD"/>
  </w:style>
  <w:style w:type="paragraph" w:styleId="a8">
    <w:name w:val="Balloon Text"/>
    <w:basedOn w:val="a"/>
    <w:link w:val="a9"/>
    <w:uiPriority w:val="99"/>
    <w:semiHidden/>
    <w:unhideWhenUsed/>
    <w:rsid w:val="003F1A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1A1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4E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annotation reference"/>
    <w:basedOn w:val="a0"/>
    <w:uiPriority w:val="99"/>
    <w:semiHidden/>
    <w:unhideWhenUsed/>
    <w:rsid w:val="00097AF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97AF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97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97AF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97AF4"/>
    <w:rPr>
      <w:b/>
      <w:bCs/>
    </w:rPr>
  </w:style>
  <w:style w:type="character" w:customStyle="1" w:styleId="im-mess--lbl-was-edited">
    <w:name w:val="im-mess--lbl-was-edited"/>
    <w:basedOn w:val="a0"/>
    <w:rsid w:val="007427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091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212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20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727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228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13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580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3237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759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33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458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488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57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262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66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0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065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65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31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007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456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309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036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818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7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458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550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50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97983">
          <w:blockQuote w:val="1"/>
          <w:marLeft w:val="720"/>
          <w:marRight w:val="720"/>
          <w:marTop w:val="100"/>
          <w:marBottom w:val="100"/>
          <w:divBdr>
            <w:top w:val="single" w:sz="18" w:space="0" w:color="F7F7F7"/>
            <w:left w:val="none" w:sz="0" w:space="0" w:color="auto"/>
            <w:bottom w:val="single" w:sz="18" w:space="0" w:color="F7F7F7"/>
            <w:right w:val="none" w:sz="0" w:space="0" w:color="auto"/>
          </w:divBdr>
        </w:div>
      </w:divsChild>
    </w:div>
    <w:div w:id="13145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471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5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303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0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434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2950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656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63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692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05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6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7168">
          <w:marLeft w:val="0"/>
          <w:marRight w:val="0"/>
          <w:marTop w:val="492"/>
          <w:marBottom w:val="4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9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5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7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2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1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27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508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39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171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69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42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642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51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61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978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299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073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441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96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0795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2412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157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374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66067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3039">
                                                                                                  <w:marLeft w:val="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2457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0595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524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1289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519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354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364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5947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8237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0024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48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265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205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443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1925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431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6630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61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3105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4151374">
                                                                                                  <w:marLeft w:val="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792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194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11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816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250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1087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901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175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76226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9398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549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17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282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168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222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665556">
                                                                                                  <w:marLeft w:val="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0339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3154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2988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7841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9646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719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485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225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359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4580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0679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6895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7752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861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24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856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861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480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798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835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235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2353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0877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940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801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69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830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48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1840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924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484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3645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0046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918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247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604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87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3247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905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1338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727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2029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356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9024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193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4751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8484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7320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5707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9210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732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859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0750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553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953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332563">
                                                                                                  <w:marLeft w:val="7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9036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432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8662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971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6465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77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131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813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1309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859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122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9551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273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683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0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42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017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4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3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52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0099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812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8347">
          <w:blockQuote w:val="1"/>
          <w:marLeft w:val="720"/>
          <w:marRight w:val="720"/>
          <w:marTop w:val="100"/>
          <w:marBottom w:val="100"/>
          <w:divBdr>
            <w:top w:val="single" w:sz="18" w:space="0" w:color="F7F7F7"/>
            <w:left w:val="none" w:sz="0" w:space="0" w:color="auto"/>
            <w:bottom w:val="single" w:sz="18" w:space="0" w:color="F7F7F7"/>
            <w:right w:val="none" w:sz="0" w:space="0" w:color="auto"/>
          </w:divBdr>
        </w:div>
      </w:divsChild>
    </w:div>
    <w:div w:id="21325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hyperlink" Target="https://peasantstudies.ru/ru/rus/zhurnal/2019-4-2/kratkij-kurs-kooperatsii-publikatsiya-stati-a-v-chayanova" TargetMode="Externa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8.sldx"/><Relationship Id="rId33" Type="http://schemas.openxmlformats.org/officeDocument/2006/relationships/hyperlink" Target="https://djvu.online/file/fWRQlEFStIEq6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package" Target="embeddings/______Microsoft_Office_PowerPoint6.sldx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openxmlformats.org/officeDocument/2006/relationships/hyperlink" Target="https://land-question.narod.ru/rus/kondr_1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11.jpeg"/><Relationship Id="rId28" Type="http://schemas.openxmlformats.org/officeDocument/2006/relationships/package" Target="embeddings/______Microsoft_Office_PowerPoint9.sldx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hyperlink" Target="https://cyberleninka.ru/article/n/zhiznennyy-i-tvorcheskiy-put-a-v-chayanova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4.emf"/><Relationship Id="rId30" Type="http://schemas.openxmlformats.org/officeDocument/2006/relationships/package" Target="embeddings/______Microsoft_Office_PowerPoint10.sldx"/><Relationship Id="rId35" Type="http://schemas.openxmlformats.org/officeDocument/2006/relationships/hyperlink" Target="https://chayanov1.blogspot.com/201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6A9B1-D7F3-43F2-929B-CC9268AB3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2294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555</cp:lastModifiedBy>
  <cp:revision>2</cp:revision>
  <cp:lastPrinted>2024-12-19T13:10:00Z</cp:lastPrinted>
  <dcterms:created xsi:type="dcterms:W3CDTF">2024-12-19T13:35:00Z</dcterms:created>
  <dcterms:modified xsi:type="dcterms:W3CDTF">2024-12-19T13:35:00Z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7186774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